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framedInsight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1FAE5"/>
                <w:sz w:val="28"/>
                <w:szCs w:val="28"/>
              </w:rPr>
              <w:t xml:space="preserve">AI-Powered Farm Management System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86EFAC"/>
                <w:sz w:val="22"/>
                <w:szCs w:val="22"/>
              </w:rPr>
              <w:t xml:space="preserve">BUILD ROADMAP &amp; DEVELOPMENT DOCUMENT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7F3D0"/>
                <w:sz w:val="20"/>
                <w:szCs w:val="20"/>
              </w:rPr>
              <w:t xml:space="preserve">Generated: 30 April 2026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6653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framedInsight is an AI-powered farm management platform for Kenyan farmers covering three enterprises: Coffee, Dairy, and Small Ruminants (goats/sheep). The platform includes a web dashboard and a WhatsApp-based interface via LipaChat for farmers with limited smartphone access.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lists all remaining build items found through a full codebase audit, ordered by dependency chain. Complete each phase before starting the next to maintain a deployable app at all times.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Build Phases</w:t>
            </w:r>
          </w:p>
        </w:tc>
        <w:tc>
          <w:tcPr>
            <w:tcW w:type="dxa" w:w="234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40"/>
                <w:szCs w:val="4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Critical Items</w:t>
            </w:r>
          </w:p>
        </w:tc>
        <w:tc>
          <w:tcPr>
            <w:tcW w:type="dxa" w:w="234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Mock Data Items</w:t>
            </w:r>
          </w:p>
        </w:tc>
        <w:tc>
          <w:tcPr>
            <w:tcW w:type="dxa" w:w="234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Env Vars Needed</w:t>
            </w:r>
          </w:p>
        </w:tc>
      </w:tr>
    </w:tbl>
    <w:p>
      <w:pPr>
        <w:spacing w:after="320"/>
      </w:pPr>
    </w:p>
    <w:p>
      <w:pPr>
        <w:pStyle w:val="Heading1"/>
        <w:pBdr>
          <w:bottom w:val="single" w:color="16653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Environment Variables Required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these in Vercel → Settings → Environment Variables before building the corresponding features: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840"/>
        <w:gridCol w:w="240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 project URL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Already set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 public anon key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Already set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WhatsApp webhook + admin DB operations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Needs setting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LIPACHAT_API_KEY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LipaChat WhatsApp gateway authentication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Needs setting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LIPACHAT_WHATSAPP_NUMBER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Your LipaChat sender phone number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Needs setting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8"/>
                <w:szCs w:val="18"/>
              </w:rPr>
              <w:t xml:space="preserve">ANTHROPIC_API_KEY or OPENAI_API_KEY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 features (disease diagnosis, farm warnings)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Needs setting</w:t>
            </w:r>
          </w:p>
        </w:tc>
      </w:tr>
    </w:tbl>
    <w:p>
      <w:pP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1: FOUNDATION &amp; AUTH</w:t>
            </w:r>
          </w:p>
          <w:p>
            <w:r>
              <w:rPr>
                <w:rFonts w:ascii="Arial" w:cs="Arial" w:eastAsia="Arial" w:hAnsi="Arial"/>
                <w:color w:val="D1FAE5"/>
                <w:sz w:val="20"/>
                <w:szCs w:val="20"/>
              </w:rPr>
              <w:t xml:space="preserve">Server-side auth guard + onboarding page — must be done before anything else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1.1  Middleware Auth Guard (proxy.ts)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auth guard is currently commented out (lines 49–56 of proxy.ts). All /dashboard/* routes are publicly accessible without a valid session. This is the most critical security issue.</w:t>
      </w:r>
    </w:p>
    <w:p>
      <w:pPr>
        <w:shd w:fill="FEF2F2" w:val="clear"/>
        <w:spacing w:after="120" w:before="80"/>
        <w:ind w:left="160" w:right="1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🔴  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Blocked because the project uses localStorage-based sessions (@supabase/supabase-js). Middleware cannot read localStorage. Fix requires migrating to @supabase/ssr which uses cookies.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Install @supabase/ssr package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Replace createClient() with createBrowserClient() in all client components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lib/supabase.ts + pages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 createServerClient() in API routes and middleware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proxy.ts, app/api/*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Uncomment and complete auth guard block in proxy.ts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proxy.ts lines 49–56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Verify: unauthenticated request to /dashboard → redirects to /auth/login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proxy.ts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1.2  Onboarding Page (Missing — Causes 404)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dashboard page.tsx redirects new users to /onboarding when no farm_manager record is found. This page does not exist — new users hit a 404 after signup.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 app/onboarding/page.tsx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app/onboarding/page.tsx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Multi-step form: farm name, county, sub-county, enterprise selection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app/onboarding/page.tsx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On submit: call lib/create-farm.ts → createFarmOnSignup()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app/onboarding/page.tsx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On success: redirect to /dashboard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app/onboarding/page.tsx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1.3  AfricasTalking OTP Auth Flow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OTP logic in lib/auth-africas-talking.ts is built. It depends on a Supabase Edge Function (send-otp-sms), a phone_otp_codes table, and an RPC function that do not yet exist.</w:t>
      </w:r>
    </w:p>
    <w:p>
      <w:pPr>
        <w:shd w:fill="FFFBEB" w:val="clear"/>
        <w:spacing w:after="120" w:before="80"/>
        <w:ind w:left="160" w:right="1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D97706"/>
          <w:sz w:val="22"/>
          <w:szCs w:val="22"/>
        </w:rPr>
        <w:t xml:space="preserve">AfricasTalking default sender ID is currently blocked on Safaricom. Use an Airtel number to sign up and test. Register a custom Sender ID (KES 8,700 one-off) before going live with Safaricom users.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 phone_otp_codes table in Supabase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Supabase SQL editor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 check_otp_rate_limit(p_phone) SQL function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Supabase SQL editor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 Edge Function: send-otp-sms (calls AfricasTalking SMS API)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supabase/functions/send-otp-sms/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 full flow: signup → OTP received → verify → farm created → dashboard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app/auth/signup + verify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Replace +254 XXXXXXXXX placeholder with real support number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app/contact/page.tsx line 22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Placeholder</w:t>
            </w:r>
          </w:p>
        </w:tc>
      </w:tr>
    </w:tbl>
    <w:p>
      <w:pP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2: MOCK DATA REPLACEMENT</w:t>
            </w:r>
          </w:p>
          <w:p>
            <w:r>
              <w:rPr>
                <w:rFonts w:ascii="Arial" w:cs="Arial" w:eastAsia="Arial" w:hAnsi="Arial"/>
                <w:color w:val="D1FAE5"/>
                <w:sz w:val="20"/>
                <w:szCs w:val="20"/>
              </w:rPr>
              <w:t xml:space="preserve">Replace all hardcoded mock data with live Supabase queries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Five components currently show hardcoded fake data. These make the app appear functional but serve fabricated information to real users.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2.1  Dashboard Recent Activity Widget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File: app/dashboard/components/RecentActivity.tsx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loadRecentActivity() function is stubbed with hardcoded milk + health records and a comment saying "In production, query from multiple tables". Needs real DB queries.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Query milk_records: last 5 records for this farm_id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components/RecentActivity.tsx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Mock Data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Query health_records: last 5 records for this farm_id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components/RecentActivity.tsx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Mock Data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Query coffee_activities: last 5 records for this farm_id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components/RecentActivity.tsx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Mock Data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Merge all results, sort by timestamp, display top 10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components/RecentActivity.tsx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Mock Data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 empty state when no activity exists yet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components/RecentActivity.tsx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Mock Data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2.2  Dairy Milk Records Page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File: app/dashboard/dairy/milk/page.tsx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no user session is found, the page calls generateMockRecords() which returns 7 days of random milk readings for 3 fake cows. Unauthenticated users should be redirected, not shown fake data.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 generateMockRecords() function entirely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app/dashboard/dairy/milk/page.tsx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Mock Data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Replace mock fallback with redirect to /auth/login when no session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app/dashboard/dairy/milk/page.tsx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Mock Data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 proper empty state UI when authenticated but no records exist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app/dashboard/dairy/milk/page.tsx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Mock Data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 pagination (placeholder comment exists at line 279)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app/dashboard/dairy/milk/page.tsx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Incomplete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2.3  Coffee Activities Page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File: app/dashboard/coffee/activities/page.tsx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MOCK_ACTIVITIES and MOCK_CALENDAR constants are hardcoded at the top of the file. The real data comes from coffee_activities joined with coffee_plots, and the calendar should be dynamic based on the current month and the farm county.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 MOCK_ACTIVITIES constant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app/dashboard/coffee/activities/page.tsx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Mock Data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Replace with Supabase query: coffee_activities + coffee_plots join, filtered by farm_id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app/dashboard/coffee/activities/page.tsx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Mock Data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 MOCK_CALENDAR constant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app/dashboard/coffee/activities/page.tsx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Mock Data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Replace with dynamic calendar recommendations based on current month + farm county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app/dashboard/coffee/activities/page.tsx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Mock Data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2.4  EUDR Check Page — GPS &amp; Document Hashing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File: app/dashboard/coffee/eudr-check/[plotId]/page.tsx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Two values are hardcoded: gps_lat is set to 0 (line 158) and photo_hash is an empty string (line 162). Both need real implementations for the EUDR compliance data to be valid.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 browser Geolocation API to capture real device GPS coordinates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eudr-check/[plotId]/page.tsx line 158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Hardcoded 0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 SHA-256 of uploaded document using Web Crypto API (crypto.subtle)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eudr-check/[plotId]/page.tsx line 162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Hardcoded empty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2.5  Lucide Icons — Restore After Phase 2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 coffee pages have a "TODO Phase 2: Restore lucide-react icons" comment at the top. lucide-react is not in package.json and needs to be added.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 lucide-react to package.json dependencies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Restore icon imports: coffee/activities/record/page.tsx line 8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coffee/activities/record/page.tsx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Commented Out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Restore icon imports: coffee/harvest/record/page.tsx line 9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coffee/harvest/record/page.tsx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Commented Out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Restore icon imports: coffee/finance/page.tsx line 10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coffee/finance/page.tsx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Commented Out</w:t>
            </w:r>
          </w:p>
        </w:tc>
      </w:tr>
    </w:tbl>
    <w:p>
      <w:pP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3: FEATURE COMPLETION</w:t>
            </w:r>
          </w:p>
          <w:p>
            <w:r>
              <w:rPr>
                <w:rFonts w:ascii="Arial" w:cs="Arial" w:eastAsia="Arial" w:hAnsi="Arial"/>
                <w:color w:val="D1FAE5"/>
                <w:sz w:val="20"/>
                <w:szCs w:val="20"/>
              </w:rPr>
              <w:t xml:space="preserve">Complete partially-built features and wire up missing integrations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3.1  WhatsApp Webhook — Terminal Action Handlers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File: app/api/webhooks/whatsapp/route.ts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menu navigation buttons work. After a farmer picks an action (e.g. Record Milk), the handler has a "... more terminal logic" placeholder. The AI intent processor (lib/ai/intent-processor.ts) is built but the executeIntent actions need completing.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LIPACHAT_API_KEY + LIPACHAT_WHATSAPP_NUMBER in Vercel env vars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Vercel dashboard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Register framedInsight webhook URL in LipaChat dashboard settings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LipaChat dashboard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Handle MENU_DAIRY_MILK: parse cow + litres, insert into milk_records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webhooks/whatsapp/route.ts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Incomplete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Handle MENU_COFFEE_HARVEST: prompt for plot + kg, insert into coffee_harvests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webhooks/whatsapp/route.ts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Incomplete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Handle MENU_COFFEE_DISEASE: prompt for symptoms, call AI diagnose API, reply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webhooks/whatsapp/route.ts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Incomplete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Handle MENU_COFFEE_EUDR: return EUDR risk status for farm plots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webhooks/whatsapp/route.ts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Incomplete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Handle MENU_DAIRY_WARNING: call /api/ai/livestock-warnings/dairy, format reply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webhooks/whatsapp/route.ts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Incomplete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Handle MENU_DAIRY_HEALTH: prompt for cow + symptoms, log to health_records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webhooks/whatsapp/route.ts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Incomplete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Handle MENU_GOATS_WEIGHT: parse animal tag + weight, insert weight_records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webhooks/whatsapp/route.ts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Incomplete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Handle MENU_GOATS_WARNING: call small-ruminants warnings API, format reply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webhooks/whatsapp/route.ts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Incomplete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Handle MENU_GOATS_SALES: guide farmer through sale recording flow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webhooks/whatsapp/route.ts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Incomplete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 whatsapp_messages table in Supabase for message logging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Supabase SQL editor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Uncomment and wire up message logging block (lines 107–114)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webhooks/whatsapp/route.ts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Commented Out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3.2  Offline Sync (CRDT) — IndexedDB Layer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File: lib/offline-sync-crdt.ts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CRDT conflict resolution architecture is designed but the IndexedDB persistence layer has three TODO comments where the actual storage calls should be.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Install idb or Dexie.js for IndexedDB access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Persist pending events to IndexedDB when network is offline (line 75)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lib/offline-sync-crdt.ts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Stubbed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Mark events as synced in IndexedDB after successful server sync (line 109)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lib/offline-sync-crdt.ts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Stubbed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Store Lamport clock value in IndexedDB for causal ordering (line 190)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lib/offline-sync-crdt.ts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Stubbed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 Supabase Edge Function: sync-offline-events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supabase/functions/sync-offline-events/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3.3  EUDR Compliance — Real Risk Assessment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File: lib/event-sourcing.ts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assessEudrRisk() function (line 355) returns hardcoded mock values. The calculatePolygonArea() function (line 381) returns a fixed 1.5 hectares. Both need real implementations.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Install turf.js (@turf/area) for polygon area calculation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Mock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 calculatePolygonArea() using turf.js (line 381)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lib/event-sourcing.ts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Mock — returns 1.5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Integrate deforestation detection API (Global Forest Watch or equivalent)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lib/event-sourcing.ts line 355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Mock — returns "low"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3.4  Rate Limiting — Redis Migration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File: proxy.ts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current rate limiter uses an in-memory Map. This resets on every cold start and does not work across multiple Vercel instances. For production this must be Redis-backed.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 Upstash Redis account (free tier available at upstash.com)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Upstash dashboard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Install @upstash/ratelimit + @upstash/redis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Replace in-memory Map rate limiter with Upstash sliding window limiter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proxy.ts lines 4–27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In-Memory Only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 UPSTASH_REDIS_REST_URL + UPSTASH_REDIS_REST_TOKEN to Vercel env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Vercel dashboard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4: PRODUCTION READINESS</w:t>
            </w:r>
          </w:p>
          <w:p>
            <w:r>
              <w:rPr>
                <w:rFonts w:ascii="Arial" w:cs="Arial" w:eastAsia="Arial" w:hAnsi="Arial"/>
                <w:color w:val="D1FAE5"/>
                <w:sz w:val="20"/>
                <w:szCs w:val="20"/>
              </w:rPr>
              <w:t xml:space="preserve">Subscriptions, SMS notifications, final polish before public launch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4.1  Subscription &amp; Tier System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File: lib/tiers.ts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tier system (Smallholder free / Commercial KES 500 / Enterprise KES 2,500 / Enterprise Plus KES 5,000) is designed. It needs to be wired into the UI, enforced via feature gates, and connected to a payment flow.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Wire TrialCountdown component to real trial_end_date from farms table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components/TrialCountdown.tsx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Gate premium dashboard features behind tier checks using lib/tiers.ts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All dashboard pages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Build /dashboard/subscription upgrade page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app/dashboard/subscription/page.tsx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Integrate M-Pesa STK Push for subscription payments via AfricasTalking Payments API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app/api/payments/mpesa/route.ts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Update farms.subscription_tier + subscription_start_date on payment confirmation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app/api/payments/mpesa/route.ts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 cron job to set is_active=false when trial_end_date has passed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Supabase scheduled function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4.2  SMS Notifications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AfricasTalking is already integrated for OTP. Farm alert SMS notifications (AI warnings, harvest reminders, health alerts) need a dedicated notification service.</w:t>
      </w:r>
    </w:p>
    <w:p>
      <w:pPr>
        <w:shd w:fill="FFFBEB" w:val="clear"/>
        <w:spacing w:after="120" w:before="80"/>
        <w:ind w:left="160" w:right="1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D97706"/>
          <w:sz w:val="22"/>
          <w:szCs w:val="22"/>
        </w:rPr>
        <w:t xml:space="preserve">AfricasTalking default sender ID is blocked on Safaricom. Register custom Sender ID (e.g. FRAMEDINSG, max 11 chars) — KES 8,700 one-off via M-Pesa Paybill 525900. Submit Monday/Thursday before noon.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Register AfricasTalking production account (use Airtel number for account signup SMS)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AfricasTalking dashboard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Pay KES 8,700 and register custom Sender ID for Safaricom + Airtel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AfricasTalking dashboard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 AFRICAS_TALKING_API_KEY + AFRICAS_TALKING_USERNAME to Vercel env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Vercel dashboard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Build lib/notifications.ts — sendFarmAlert(farmId, message) helper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lib/notifications.ts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Trigger SMS when AI livestock warning is generated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app/api/ai/livestock-warnings/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Weekly farm summary SMS — Supabase cron, Sunday 6pm EAT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Supabase scheduled function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4.3  Content, Pages &amp; Polish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080"/>
        <w:gridCol w:w="1120"/>
        <w:gridCol w:w="12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Replace +254 XXXXXXXXX with real support WhatsApp number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app/contact/page.tsx line 22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Placeholder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 /dashboard/activity page (linked from RecentActivity "View all" button)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app/dashboard/activity/page.tsx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 app/not-found.tsx (404 page)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app/not-found.tsx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 app/error.tsx (error boundary page)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app/error.tsx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Add AfricasTalking + LipaChat domains to Content-Security-Policy connect-src in proxy.ts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proxy.ts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Incomplete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Blog page: replace static placeholder with real content or headless CMS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app/blog/page.tsx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Low</w:t>
            </w:r>
          </w:p>
        </w:tc>
        <w:tc>
          <w:tcPr>
            <w:tcW w:type="dxa" w:w="1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Static</w:t>
            </w:r>
          </w:p>
        </w:tc>
      </w:tr>
    </w:tbl>
    <w:p>
      <w:pPr>
        <w:spacing w:after="320"/>
      </w:pPr>
    </w:p>
    <w:p>
      <w:pPr>
        <w:pStyle w:val="Heading1"/>
        <w:pBdr>
          <w:bottom w:val="single" w:color="16653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Recommended Build Order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 items in this sequence to keep the app deployable and testable at every step: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all missing Vercel environment variables (SUPABASE_SERVICE_ROLE_KEY, LIPACHAT_API_KEY, LIPACHAT_WHATSAPP_NUMBER, ANTHROPIC_API_KEY)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/app/onboarding/page.tsx — new users are stranded without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phone_otp_codes table + check_otp_rate_limit RPC + send-otp-sms Edge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Migrate to @supabase/ssr and enable the middleware auth guard in proxy.ts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complete auth flow: signup → OTP → onboarding →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Replace mock data: RecentActivity, Dairy Milk page, Coffee Activities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lucide-react and restore commented-out icon imports in 3 coffee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Wire WhatsApp webhook terminal handlers: Milk, Harvest, Disease, EUDR, Warnings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GPS capture + document SHA-256 in EUDR check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IndexedDB persistence in offline-sync-crdt.ts + create sync-offline-events Edge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Replace in-memory rate limiter with Upstash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subscription upgrade page + M-Pesa STK Push payment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Wire tier checks to gate features, connect TrialCountdown to real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Register AfricasTalking Sender ID and build SMS notification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404, error boundary pages, /dashboard/activity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Replace all placeholder phone numbers, update CSP headers</w:t>
      </w:r>
    </w:p>
    <w:p>
      <w:pPr>
        <w:spacing w:after="320"/>
      </w:pPr>
    </w:p>
    <w:p>
      <w:pPr>
        <w:pStyle w:val="Heading1"/>
        <w:pBdr>
          <w:bottom w:val="single" w:color="16653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Supabase Objects Still Needed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these in your Supabase project before the corresponding features will work: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phone_otp_codes — columns: id, phone_number, otp_code, expires_at, used (bool), created_at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whatsapp_messages — columns: id, farm_id, direction (inbound/outbound), content, lipachat_message_id, created_at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SQL Functions (RPC)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check_otp_rate_limit(p_phone text) RETURNS boolean — returns false if more than 3 OTPs sent for this phone in the last hour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Edge Functions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send-otp-sms — receives { phone, otp }, calls AfricasTalking SMS API, returns { success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sync-offline-events — receives CRDT event array from device, applies to DB with conflict detection, returns { synced_event_ids, conflicts }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Scheduled Functions (Supabase Cron)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expire-trials — runs daily at midnight EAT, sets farms.is_active = false where trial_end_date &lt; now() and subscription_tier = smallholder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weekly-farm-summary — runs every Sunday at 6pm EAT, triggers SMS summary per active farm</w:t>
      </w:r>
    </w:p>
    <w:p>
      <w:pPr>
        <w:spacing w:after="240"/>
      </w:pPr>
    </w:p>
    <w:p>
      <w:pPr>
        <w:pBdr>
          <w:bottom w:val="single" w:color="E5E7EB" w:sz="2"/>
        </w:pBdr>
        <w:spacing w:after="80" w:before="80"/>
      </w:pPr>
    </w:p>
    <w:p>
      <w:pPr>
        <w:shd w:fill="EFF6FF" w:val="clear"/>
        <w:spacing w:after="120" w:before="80"/>
        <w:ind w:left="160" w:right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ℹ  </w:t>
      </w:r>
      <w:r>
        <w:rPr>
          <w:rFonts w:ascii="Arial" w:cs="Arial" w:eastAsia="Arial" w:hAnsi="Arial"/>
          <w:color w:val="1D4ED8"/>
          <w:sz w:val="22"/>
          <w:szCs w:val="22"/>
        </w:rPr>
        <w:t xml:space="preserve">This document was auto-generated from a full codebase audit of framedInsight-web on 30/04/2026. All file paths and line numbers are accurate at time of generation.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r>
      <w:rPr>
        <w:rFonts w:ascii="Arial" w:cs="Arial" w:eastAsia="Arial" w:hAnsi="Arial"/>
        <w:color w:val="9CA3AF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6534" w:sz="2"/>
      </w:pBdr>
    </w:pPr>
    <w:r>
      <w:rPr>
        <w:rFonts w:ascii="Arial" w:cs="Arial" w:eastAsia="Arial" w:hAnsi="Arial"/>
        <w:b/>
        <w:bCs/>
        <w:color w:val="166534"/>
        <w:sz w:val="22"/>
        <w:szCs w:val="22"/>
      </w:rPr>
      <w:t xml:space="preserve">framedInsight</w:t>
    </w:r>
    <w:r>
      <w:rPr>
        <w:rFonts w:ascii="Arial" w:cs="Arial" w:eastAsia="Arial" w:hAnsi="Arial"/>
        <w:color w:val="6B7280"/>
        <w:sz w:val="22"/>
        <w:szCs w:val="22"/>
      </w:rPr>
      <w:t xml:space="preserve">  |  Build Roadmap &amp; Development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6653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580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2026-04-30T08:51:30.220Z</dcterms:created>
  <dcterms:modified xsi:type="dcterms:W3CDTF">2026-04-30T08:51:30.220Z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