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FDE0C">
      <w:pPr>
        <w:rPr>
          <w:sz w:val="32"/>
          <w:szCs w:val="32"/>
        </w:rPr>
      </w:pPr>
    </w:p>
    <w:p w14:paraId="0E5FD645">
      <w:pPr>
        <w:rPr>
          <w:sz w:val="32"/>
          <w:szCs w:val="32"/>
        </w:rPr>
      </w:pPr>
    </w:p>
    <w:p w14:paraId="7890B04F">
      <w:pPr>
        <w:rPr>
          <w:rFonts w:hint="default"/>
          <w:sz w:val="32"/>
          <w:szCs w:val="32"/>
        </w:rPr>
      </w:pPr>
    </w:p>
    <w:p w14:paraId="584DA90F">
      <w:pPr>
        <w:rPr>
          <w:rFonts w:hint="default"/>
          <w:b/>
          <w:bCs/>
          <w:sz w:val="32"/>
          <w:szCs w:val="32"/>
        </w:rPr>
      </w:pPr>
      <w:bookmarkStart w:id="0" w:name="_GoBack"/>
      <w:r>
        <w:rPr>
          <w:rFonts w:hint="default"/>
          <w:b/>
          <w:bCs/>
          <w:sz w:val="32"/>
          <w:szCs w:val="32"/>
        </w:rPr>
        <w:t xml:space="preserve">Variable Length Subnet Masking (VLSM) - Solved Problem   </w:t>
      </w:r>
    </w:p>
    <w:bookmarkEnd w:id="0"/>
    <w:p w14:paraId="25700B60">
      <w:pPr>
        <w:rPr>
          <w:rFonts w:hint="default"/>
          <w:sz w:val="32"/>
          <w:szCs w:val="32"/>
        </w:rPr>
      </w:pPr>
    </w:p>
    <w:p w14:paraId="27EE00D7">
      <w:pPr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Question</w:t>
      </w:r>
      <w:r>
        <w:rPr>
          <w:rFonts w:hint="default"/>
          <w:sz w:val="32"/>
          <w:szCs w:val="32"/>
        </w:rPr>
        <w:t xml:space="preserve">:  </w:t>
      </w:r>
    </w:p>
    <w:p w14:paraId="7EB6AAA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An Internet Service Provider (ISP) has the following chunk of CIDR-based IP addresses available with it:  </w:t>
      </w:r>
    </w:p>
    <w:p w14:paraId="771875A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245.248.128.0/20.  </w:t>
      </w:r>
    </w:p>
    <w:p w14:paraId="27E15BD2">
      <w:pPr>
        <w:rPr>
          <w:rFonts w:hint="default"/>
          <w:sz w:val="32"/>
          <w:szCs w:val="32"/>
        </w:rPr>
      </w:pPr>
    </w:p>
    <w:p w14:paraId="6401D6C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The ISP wants to:  </w:t>
      </w:r>
    </w:p>
    <w:p w14:paraId="60E072A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Give half</w:t>
      </w:r>
      <w:r>
        <w:rPr>
          <w:rFonts w:hint="default"/>
          <w:sz w:val="32"/>
          <w:szCs w:val="32"/>
          <w:lang w:val="en-GB"/>
        </w:rPr>
        <w:t xml:space="preserve"> </w:t>
      </w:r>
      <w:r>
        <w:rPr>
          <w:rFonts w:hint="default"/>
          <w:sz w:val="32"/>
          <w:szCs w:val="32"/>
        </w:rPr>
        <w:t xml:space="preserve">of this chunk to Organization A  </w:t>
      </w:r>
    </w:p>
    <w:p w14:paraId="0D55A44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 Give a quarter</w:t>
      </w:r>
      <w:r>
        <w:rPr>
          <w:rFonts w:hint="default"/>
          <w:sz w:val="32"/>
          <w:szCs w:val="32"/>
          <w:lang w:val="en-GB"/>
        </w:rPr>
        <w:t xml:space="preserve"> </w:t>
      </w:r>
      <w:r>
        <w:rPr>
          <w:rFonts w:hint="default"/>
          <w:sz w:val="32"/>
          <w:szCs w:val="32"/>
        </w:rPr>
        <w:t xml:space="preserve">to Organization B  </w:t>
      </w:r>
    </w:p>
    <w:p w14:paraId="3EE5E13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- Retain the remaining with itself.  </w:t>
      </w:r>
    </w:p>
    <w:p w14:paraId="4A179469">
      <w:pPr>
        <w:rPr>
          <w:rFonts w:hint="default"/>
          <w:sz w:val="32"/>
          <w:szCs w:val="32"/>
        </w:rPr>
      </w:pPr>
    </w:p>
    <w:p w14:paraId="699DF02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Which of the following is a valid allocation of addresses to A and B?  </w:t>
      </w:r>
    </w:p>
    <w:p w14:paraId="56AA3947">
      <w:pPr>
        <w:rPr>
          <w:rFonts w:hint="default"/>
          <w:sz w:val="32"/>
          <w:szCs w:val="32"/>
        </w:rPr>
      </w:pPr>
    </w:p>
    <w:p w14:paraId="2976BA6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[A]245.248.136.0/21 and 245.248.128.0/22  </w:t>
      </w:r>
    </w:p>
    <w:p w14:paraId="4520FC6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[B]245.248.128.0/21 and 245.248.128.0/22  </w:t>
      </w:r>
    </w:p>
    <w:p w14:paraId="76EA811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[C</w:t>
      </w:r>
      <w:r>
        <w:rPr>
          <w:rFonts w:hint="default"/>
          <w:sz w:val="32"/>
          <w:szCs w:val="32"/>
          <w:lang w:val="en-GB"/>
        </w:rPr>
        <w:t>]</w:t>
      </w:r>
      <w:r>
        <w:rPr>
          <w:rFonts w:hint="default"/>
          <w:sz w:val="32"/>
          <w:szCs w:val="32"/>
        </w:rPr>
        <w:t xml:space="preserve"> 245.248.132.0/22 and 245.248.132.0/21  </w:t>
      </w:r>
    </w:p>
    <w:p w14:paraId="065D395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[D]245.248.136.0/24 and 245.248.132.0/21  </w:t>
      </w:r>
    </w:p>
    <w:p w14:paraId="3C5D097D">
      <w:pPr>
        <w:rPr>
          <w:rFonts w:hint="default"/>
          <w:sz w:val="32"/>
          <w:szCs w:val="32"/>
        </w:rPr>
      </w:pPr>
    </w:p>
    <w:p w14:paraId="64F585E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(Source: GATE CS 2012)  </w:t>
      </w:r>
    </w:p>
    <w:p w14:paraId="450D4977">
      <w:pPr>
        <w:rPr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30674E"/>
    <w:rsid w:val="1630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2025-08-06T21:55:00Z</dcterms:created>
  <dc:creator>EMMANUEL FOBIL</dc:creator>
  <cp:lastModifiedBy>EMMANUEL FOBIL</cp:lastModifiedBy>
  <dcterms:modified xsi:type="dcterms:W3CDTF">2025-08-06T21:59:31Z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60EA51684ACD4EF089E25C820E11FA0F_11</vt:lpwstr>
  </property>
</Properties>
</file>