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73EF" w14:textId="79C13368" w:rsidR="001928BF" w:rsidRP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1928BF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 xml:space="preserve">Lego Case Study – Collector Register Table </w:t>
      </w:r>
      <w:bookmarkStart w:id="0" w:name="_GoBack"/>
      <w:bookmarkEnd w:id="0"/>
    </w:p>
    <w:p w14:paraId="72AE5C9F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9C8C"/>
          <w:sz w:val="20"/>
          <w:szCs w:val="20"/>
        </w:rPr>
      </w:pPr>
    </w:p>
    <w:p w14:paraId="221BC60C" w14:textId="53FB81C6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'Data Collector Function Module Name'</w:t>
      </w:r>
    </w:p>
    <w:p w14:paraId="1E896E23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AbapCatalog.enhancementCategory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#NOT_EXTENSIBLE</w:t>
      </w:r>
    </w:p>
    <w:p w14:paraId="1952FBE6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AbapCatalog.tableCategory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#TRANSPARENT</w:t>
      </w:r>
    </w:p>
    <w:p w14:paraId="1F966F76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AbapCatalog.deliveryClass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#A</w:t>
      </w:r>
    </w:p>
    <w:p w14:paraId="693ED197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AbapCatalog.dataMaintenance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#RESTRICTED</w:t>
      </w:r>
    </w:p>
    <w:p w14:paraId="29FB71E3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define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table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{</w:t>
      </w:r>
    </w:p>
    <w:p w14:paraId="2E4CD7C0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AAAAAA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clnt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not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null;</w:t>
      </w:r>
    </w:p>
    <w:p w14:paraId="54FDA2C3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26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not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null;</w:t>
      </w:r>
    </w:p>
    <w:p w14:paraId="2159EDA8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11FEFF34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collector_api_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endp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7E913811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collector_descrpt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60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2420DDA3" w14:textId="77777777" w:rsidR="001928BF" w:rsidRDefault="001928BF" w:rsidP="0019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37AA0" w14:textId="77777777" w:rsidR="002C7B43" w:rsidRDefault="001928BF" w:rsidP="001928BF">
      <w:r>
        <w:rPr>
          <w:rFonts w:ascii="Consolas" w:hAnsi="Consolas" w:cs="Consolas"/>
          <w:b/>
          <w:bCs/>
          <w:color w:val="CC7832"/>
          <w:sz w:val="20"/>
          <w:szCs w:val="20"/>
        </w:rPr>
        <w:t>}</w:t>
      </w:r>
    </w:p>
    <w:sectPr w:rsidR="002C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7DD12" w14:textId="77777777" w:rsidR="001928BF" w:rsidRDefault="001928BF" w:rsidP="001928BF">
      <w:pPr>
        <w:spacing w:after="0" w:line="240" w:lineRule="auto"/>
      </w:pPr>
      <w:r>
        <w:separator/>
      </w:r>
    </w:p>
  </w:endnote>
  <w:endnote w:type="continuationSeparator" w:id="0">
    <w:p w14:paraId="0FC4D1A2" w14:textId="77777777" w:rsidR="001928BF" w:rsidRDefault="001928BF" w:rsidP="0019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6D4E" w14:textId="77777777" w:rsidR="001928BF" w:rsidRDefault="001928BF" w:rsidP="001928BF">
      <w:pPr>
        <w:spacing w:after="0" w:line="240" w:lineRule="auto"/>
      </w:pPr>
      <w:r>
        <w:separator/>
      </w:r>
    </w:p>
  </w:footnote>
  <w:footnote w:type="continuationSeparator" w:id="0">
    <w:p w14:paraId="3B151F96" w14:textId="77777777" w:rsidR="001928BF" w:rsidRDefault="001928BF" w:rsidP="0019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BF"/>
    <w:rsid w:val="001928BF"/>
    <w:rsid w:val="002C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D7EFA"/>
  <w15:chartTrackingRefBased/>
  <w15:docId w15:val="{71AB876E-6673-4A79-BBBD-0DB5B4FF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2021-01-27T12:05:00Z</dcterms:created>
  <dcterms:modified xsi:type="dcterms:W3CDTF">2021-01-27T12:06:00Z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2021-01-27T12:06:41.2284747Z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4d9f27df-33b0-4cde-a06b-a76703e70404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