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0877" w:rsidRPr="00CB5FB1" w:rsidRDefault="00D177AF">
      <w:pPr>
        <w:rPr>
          <w:b/>
          <w:color w:val="FF0000"/>
          <w:sz w:val="32"/>
          <w:szCs w:val="32"/>
          <w:lang w:val="en-US"/>
        </w:rPr>
      </w:pPr>
      <w:r w:rsidRPr="00CB5FB1">
        <w:rPr>
          <w:color w:val="FF0000"/>
          <w:sz w:val="32"/>
          <w:szCs w:val="32"/>
          <w:lang w:val="en-US"/>
        </w:rPr>
        <w:t xml:space="preserve">TEMA 4: WINDOWS 10Windows 10. PARTE II </w:t>
      </w:r>
      <w:r w:rsidRPr="00CB5FB1">
        <w:rPr>
          <w:color w:val="FF0000"/>
          <w:sz w:val="32"/>
          <w:szCs w:val="32"/>
          <w:lang w:val="en-US"/>
        </w:rPr>
        <w:cr/>
      </w:r>
    </w:p>
    <w:p w:rsidR="00D177AF" w:rsidRPr="00D177AF" w:rsidRDefault="00D177AF">
      <w:pPr>
        <w:rPr>
          <w:b/>
        </w:rPr>
      </w:pPr>
      <w:r w:rsidRPr="00D177AF">
        <w:rPr>
          <w:b/>
        </w:rPr>
        <w:t>PRÁCTICA 1. Perfiles de usuario</w:t>
      </w:r>
    </w:p>
    <w:p w:rsidR="00D177AF" w:rsidRDefault="00D177AF">
      <w:r>
        <w:t>13. Vamos a eliminar el usuario creado. Siempre que vayamos a crear usuarios o eliminarlos o modificarlos, lo haremos desde la consola de administración de equipos. Esta vez lo vamos a hacer desde el panel de control. Accede al Panel de Control, Cuentas de Usuario. Elimina la cuenta usr1, pero conservando los archivos.</w:t>
      </w:r>
    </w:p>
    <w:p w:rsidR="00D177AF" w:rsidRDefault="00D177AF">
      <w:r>
        <w:rPr>
          <w:noProof/>
        </w:rPr>
        <w:drawing>
          <wp:inline distT="0" distB="0" distL="0" distR="0">
            <wp:extent cx="4106334" cy="3076371"/>
            <wp:effectExtent l="0" t="0" r="889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492" cy="3096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7AF" w:rsidRDefault="00D177AF"/>
    <w:p w:rsidR="00D177AF" w:rsidRDefault="00D177AF">
      <w:pPr>
        <w:rPr>
          <w:b/>
        </w:rPr>
      </w:pPr>
      <w:r w:rsidRPr="00D177AF">
        <w:rPr>
          <w:b/>
        </w:rPr>
        <w:t>PRÁCTICA 2. Usuarios y grupos</w:t>
      </w:r>
    </w:p>
    <w:p w:rsidR="00D177AF" w:rsidRDefault="00D177AF">
      <w:pPr>
        <w:rPr>
          <w:b/>
        </w:rPr>
      </w:pPr>
    </w:p>
    <w:p w:rsidR="00D177AF" w:rsidRPr="00D177AF" w:rsidRDefault="00D177AF" w:rsidP="00D177AF">
      <w:r w:rsidRPr="00D177AF">
        <w:t>17. Habilita que se bloqueen las cuentas después de 3 intentos no válidos de</w:t>
      </w:r>
    </w:p>
    <w:p w:rsidR="00D177AF" w:rsidRDefault="00D177AF" w:rsidP="00D177AF">
      <w:r w:rsidRPr="00D177AF">
        <w:t>poner la contraseña.</w:t>
      </w:r>
    </w:p>
    <w:p w:rsidR="00CB5FB1" w:rsidRDefault="00CB5FB1" w:rsidP="00D177AF">
      <w:r>
        <w:rPr>
          <w:noProof/>
          <w:color w:val="FF0000"/>
          <w:sz w:val="32"/>
          <w:szCs w:val="32"/>
        </w:rPr>
        <w:drawing>
          <wp:inline distT="0" distB="0" distL="0" distR="0" wp14:anchorId="4561C3B4" wp14:editId="529D9FAA">
            <wp:extent cx="4867494" cy="236220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1625" cy="23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FB1" w:rsidRDefault="00CB5FB1" w:rsidP="00D177AF">
      <w:r w:rsidRPr="00CB5FB1">
        <w:lastRenderedPageBreak/>
        <w:t>25. Entra al sistema como Alumno (administrador) y desbloquea la cuenta desde la ficha del usuario (pestaña General).</w:t>
      </w:r>
    </w:p>
    <w:p w:rsidR="00CB5FB1" w:rsidRPr="00CB5FB1" w:rsidRDefault="00053728" w:rsidP="00D177AF">
      <w:r>
        <w:rPr>
          <w:noProof/>
        </w:rPr>
        <w:drawing>
          <wp:inline distT="0" distB="0" distL="0" distR="0">
            <wp:extent cx="3064934" cy="2734540"/>
            <wp:effectExtent l="0" t="0" r="254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2763" cy="2750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FB1" w:rsidRDefault="00053728" w:rsidP="00D177AF">
      <w:pPr>
        <w:rPr>
          <w:b/>
        </w:rPr>
      </w:pPr>
      <w:r w:rsidRPr="00053728">
        <w:rPr>
          <w:b/>
          <w:u w:val="single"/>
        </w:rPr>
        <w:t>PRÁCTICA 3</w:t>
      </w:r>
      <w:r w:rsidRPr="00053728">
        <w:rPr>
          <w:b/>
        </w:rPr>
        <w:t>. Permisos</w:t>
      </w:r>
    </w:p>
    <w:p w:rsidR="00053728" w:rsidRPr="00053728" w:rsidRDefault="00053728" w:rsidP="00053728">
      <w:r w:rsidRPr="00053728">
        <w:t>37. Configura la carpeta Pública para que el grupo Todos (un grupo del sistema</w:t>
      </w:r>
    </w:p>
    <w:p w:rsidR="00053728" w:rsidRPr="00053728" w:rsidRDefault="00053728" w:rsidP="00053728">
      <w:r w:rsidRPr="00053728">
        <w:t>que engloba a todos los usuarios dados de alta) puedan tener acceso de</w:t>
      </w:r>
    </w:p>
    <w:p w:rsidR="00053728" w:rsidRPr="00053728" w:rsidRDefault="00053728" w:rsidP="00053728">
      <w:r w:rsidRPr="00053728">
        <w:t>Control Total a la carpeta, excepto el usuario usr11 que no tendrá ningún</w:t>
      </w:r>
    </w:p>
    <w:p w:rsidR="00053728" w:rsidRPr="00053728" w:rsidRDefault="00053728" w:rsidP="00053728">
      <w:r w:rsidRPr="00053728">
        <w:t>tipo de acceso. Hazlo todo sin cambiar los permisos de Docs. Haz varias</w:t>
      </w:r>
    </w:p>
    <w:p w:rsidR="00053728" w:rsidRDefault="00053728" w:rsidP="00053728">
      <w:r w:rsidRPr="00053728">
        <w:t>capturas de pantalla.</w:t>
      </w:r>
    </w:p>
    <w:p w:rsidR="00053728" w:rsidRDefault="002D7B51" w:rsidP="00053728">
      <w:r>
        <w:rPr>
          <w:noProof/>
        </w:rPr>
        <w:drawing>
          <wp:inline distT="0" distB="0" distL="0" distR="0" wp14:anchorId="1EDC7FD4" wp14:editId="0C20A96E">
            <wp:extent cx="2788920" cy="3459480"/>
            <wp:effectExtent l="0" t="0" r="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728" w:rsidRPr="00053728" w:rsidRDefault="000F0665" w:rsidP="00053728">
      <w:r>
        <w:rPr>
          <w:noProof/>
        </w:rPr>
        <w:lastRenderedPageBreak/>
        <w:drawing>
          <wp:inline distT="0" distB="0" distL="0" distR="0">
            <wp:extent cx="2781300" cy="3444240"/>
            <wp:effectExtent l="0" t="0" r="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728" w:rsidRDefault="00053728" w:rsidP="00053728">
      <w:pPr>
        <w:rPr>
          <w:b/>
        </w:rPr>
      </w:pPr>
    </w:p>
    <w:p w:rsidR="00053728" w:rsidRPr="00053728" w:rsidRDefault="00053728" w:rsidP="00053728">
      <w:r w:rsidRPr="00053728">
        <w:t>42. Ahora, aprovechando que el usuario adm12 es administrador, y aunque no</w:t>
      </w:r>
    </w:p>
    <w:p w:rsidR="00053728" w:rsidRPr="00053728" w:rsidRDefault="00053728" w:rsidP="00053728">
      <w:r w:rsidRPr="00053728">
        <w:t>tenga permisos sobre la carpeta Docs, vamos a acceder a las propiedades de</w:t>
      </w:r>
    </w:p>
    <w:p w:rsidR="00053728" w:rsidRPr="00053728" w:rsidRDefault="00053728" w:rsidP="00053728">
      <w:r w:rsidRPr="00053728">
        <w:t>seguridad de dicha carpeta y vamos a determinar que el nuevo propietario</w:t>
      </w:r>
    </w:p>
    <w:p w:rsidR="00053728" w:rsidRPr="00053728" w:rsidRDefault="00053728" w:rsidP="00053728">
      <w:r w:rsidRPr="00053728">
        <w:t>de la carpeta es el usuario adm12 (esto lo podemos hacer por ser</w:t>
      </w:r>
    </w:p>
    <w:p w:rsidR="00053728" w:rsidRDefault="00053728" w:rsidP="00053728">
      <w:r w:rsidRPr="00053728">
        <w:t xml:space="preserve">administrador). </w:t>
      </w:r>
      <w:r w:rsidRPr="00053728">
        <w:cr/>
      </w:r>
    </w:p>
    <w:p w:rsidR="000F0665" w:rsidRDefault="000F0665" w:rsidP="00053728">
      <w:r>
        <w:rPr>
          <w:noProof/>
        </w:rPr>
        <w:drawing>
          <wp:inline distT="0" distB="0" distL="0" distR="0">
            <wp:extent cx="4212598" cy="2861733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7224" cy="286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51E" w:rsidRDefault="0096751E" w:rsidP="00053728"/>
    <w:p w:rsidR="0096751E" w:rsidRDefault="0096751E" w:rsidP="00053728">
      <w:pPr>
        <w:rPr>
          <w:b/>
        </w:rPr>
      </w:pPr>
      <w:r w:rsidRPr="0096751E">
        <w:rPr>
          <w:b/>
        </w:rPr>
        <w:lastRenderedPageBreak/>
        <w:t xml:space="preserve">PRÁCTICA 4. Gestión de Procesos </w:t>
      </w:r>
      <w:r w:rsidRPr="0096751E">
        <w:rPr>
          <w:b/>
        </w:rPr>
        <w:cr/>
      </w:r>
    </w:p>
    <w:p w:rsidR="0096751E" w:rsidRPr="0096751E" w:rsidRDefault="0096751E" w:rsidP="0096751E">
      <w:r w:rsidRPr="0096751E">
        <w:t>47. Ve al administrador de tareas, en la pestaña de detalles selecciona las</w:t>
      </w:r>
    </w:p>
    <w:p w:rsidR="0096751E" w:rsidRPr="0096751E" w:rsidRDefault="0096751E" w:rsidP="0096751E">
      <w:r w:rsidRPr="0096751E">
        <w:t>columnas siguientes a visualizar: PID, Uso de CPU, Tiempo de CPU, Uso de</w:t>
      </w:r>
    </w:p>
    <w:p w:rsidR="0096751E" w:rsidRDefault="0096751E" w:rsidP="0096751E">
      <w:pPr>
        <w:rPr>
          <w:b/>
        </w:rPr>
      </w:pPr>
      <w:r w:rsidRPr="0096751E">
        <w:t>Memoria y Prioridad Base</w:t>
      </w:r>
      <w:r w:rsidRPr="0096751E">
        <w:rPr>
          <w:b/>
        </w:rPr>
        <w:t>.</w:t>
      </w:r>
    </w:p>
    <w:p w:rsidR="00004595" w:rsidRDefault="00004595" w:rsidP="0096751E">
      <w:pPr>
        <w:rPr>
          <w:b/>
        </w:rPr>
      </w:pPr>
      <w:r>
        <w:rPr>
          <w:b/>
          <w:noProof/>
        </w:rPr>
        <w:drawing>
          <wp:inline distT="0" distB="0" distL="0" distR="0">
            <wp:extent cx="4326467" cy="2773742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5035" cy="277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E1E" w:rsidRDefault="00D33E1E" w:rsidP="0096751E">
      <w:pPr>
        <w:rPr>
          <w:b/>
        </w:rPr>
      </w:pPr>
      <w:r w:rsidRPr="00D33E1E">
        <w:rPr>
          <w:b/>
        </w:rPr>
        <w:t>PRÁCTICA 5. Instalación de programas y gestión de servicios</w:t>
      </w:r>
    </w:p>
    <w:p w:rsidR="00D33E1E" w:rsidRDefault="00D33E1E" w:rsidP="0096751E">
      <w:r>
        <w:t>53. Ya debe aparecer el servicio del servidor FTP. Arranca el servicio FTP y configúralo para que se inicie unos minutos después de cada vez que se arranque el equipo.</w:t>
      </w:r>
    </w:p>
    <w:p w:rsidR="00D33E1E" w:rsidRDefault="00D33E1E" w:rsidP="0096751E">
      <w:pPr>
        <w:rPr>
          <w:b/>
        </w:rPr>
      </w:pPr>
      <w:r>
        <w:rPr>
          <w:b/>
          <w:noProof/>
        </w:rPr>
        <w:drawing>
          <wp:inline distT="0" distB="0" distL="0" distR="0">
            <wp:extent cx="3139440" cy="3764280"/>
            <wp:effectExtent l="0" t="0" r="381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EF3" w:rsidRDefault="00C51EF3" w:rsidP="0096751E">
      <w:pPr>
        <w:rPr>
          <w:b/>
        </w:rPr>
      </w:pPr>
    </w:p>
    <w:p w:rsidR="00C51EF3" w:rsidRDefault="00C51EF3" w:rsidP="0096751E">
      <w:pPr>
        <w:rPr>
          <w:b/>
        </w:rPr>
      </w:pPr>
    </w:p>
    <w:p w:rsidR="00C51EF3" w:rsidRDefault="00C51EF3" w:rsidP="0096751E">
      <w:pPr>
        <w:rPr>
          <w:b/>
        </w:rPr>
      </w:pPr>
      <w:r w:rsidRPr="00C51EF3">
        <w:rPr>
          <w:b/>
        </w:rPr>
        <w:t>PRÁCTICA 6. Compartición de datos</w:t>
      </w:r>
    </w:p>
    <w:p w:rsidR="00C51EF3" w:rsidRDefault="00C51EF3" w:rsidP="0096751E">
      <w:pPr>
        <w:rPr>
          <w:b/>
        </w:rPr>
      </w:pPr>
    </w:p>
    <w:p w:rsidR="00C51EF3" w:rsidRDefault="00C51EF3" w:rsidP="0096751E">
      <w:r w:rsidRPr="00C51EF3">
        <w:t>71. Desde W10_2 Entra en RED y comprueba que se ve el equipo W10_1</w:t>
      </w:r>
    </w:p>
    <w:p w:rsidR="00B7524C" w:rsidRPr="00C51EF3" w:rsidRDefault="00B3692A" w:rsidP="0096751E">
      <w:r>
        <w:rPr>
          <w:noProof/>
        </w:rPr>
        <w:drawing>
          <wp:inline distT="0" distB="0" distL="0" distR="0">
            <wp:extent cx="4699000" cy="3295489"/>
            <wp:effectExtent l="0" t="0" r="635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4543" cy="329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EF3" w:rsidRDefault="00B3692A" w:rsidP="0096751E">
      <w:pPr>
        <w:rPr>
          <w:b/>
        </w:rPr>
      </w:pPr>
      <w:r>
        <w:rPr>
          <w:b/>
        </w:rPr>
        <w:t>(Cambio los nombres de los equipos para facilitar su identificación)</w:t>
      </w:r>
    </w:p>
    <w:p w:rsidR="00B3692A" w:rsidRDefault="00B3692A" w:rsidP="0096751E">
      <w:pPr>
        <w:rPr>
          <w:b/>
        </w:rPr>
      </w:pPr>
    </w:p>
    <w:p w:rsidR="00B3692A" w:rsidRDefault="00B3692A" w:rsidP="0096751E">
      <w:pPr>
        <w:rPr>
          <w:b/>
        </w:rPr>
      </w:pPr>
    </w:p>
    <w:p w:rsidR="00B3692A" w:rsidRPr="00B3692A" w:rsidRDefault="00B3692A" w:rsidP="00B3692A">
      <w:r w:rsidRPr="00B3692A">
        <w:t>73. Para que no pida credenciales, en W10_2, mediante Administrar</w:t>
      </w:r>
    </w:p>
    <w:p w:rsidR="00C51EF3" w:rsidRDefault="00B3692A" w:rsidP="00B3692A">
      <w:pPr>
        <w:rPr>
          <w:b/>
        </w:rPr>
      </w:pPr>
      <w:r w:rsidRPr="00B3692A">
        <w:t>Credenciales del Panel de Control, guarda la contraseña del usuario adm11.</w:t>
      </w:r>
      <w:r w:rsidRPr="00B3692A">
        <w:rPr>
          <w:b/>
        </w:rPr>
        <w:cr/>
      </w:r>
    </w:p>
    <w:p w:rsidR="00B3692A" w:rsidRDefault="00B3692A" w:rsidP="00B3692A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4038600" cy="2842787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2546" cy="28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EF3" w:rsidRDefault="00C51EF3" w:rsidP="0096751E">
      <w:pPr>
        <w:rPr>
          <w:b/>
        </w:rPr>
      </w:pPr>
    </w:p>
    <w:p w:rsidR="00C51EF3" w:rsidRDefault="00C51EF3" w:rsidP="0096751E">
      <w:pPr>
        <w:rPr>
          <w:b/>
        </w:rPr>
      </w:pPr>
    </w:p>
    <w:p w:rsidR="00002DCB" w:rsidRDefault="00002DCB" w:rsidP="00320492">
      <w:r>
        <w:t>84. Comparte la carpeta. Asigna permisos de red de Escritura para TODOS.</w:t>
      </w:r>
      <w:r w:rsidR="00320492">
        <w:t xml:space="preserve"> </w:t>
      </w:r>
      <w:r>
        <w:rPr>
          <w:b/>
          <w:noProof/>
        </w:rPr>
        <w:drawing>
          <wp:inline distT="0" distB="0" distL="0" distR="0">
            <wp:extent cx="4309534" cy="3038566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a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035" cy="304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492" w:rsidRDefault="00320492" w:rsidP="00320492"/>
    <w:p w:rsidR="00320492" w:rsidRDefault="00AD6328" w:rsidP="00320492">
      <w:r>
        <w:t>91. Crea en W10_1 una unidad de red vinculada a la carpeta Pública con la letra X:</w:t>
      </w:r>
    </w:p>
    <w:p w:rsidR="00AD6328" w:rsidRDefault="00AD6328" w:rsidP="00320492"/>
    <w:p w:rsidR="00AD6328" w:rsidRDefault="00AD6328" w:rsidP="00320492">
      <w:r>
        <w:rPr>
          <w:noProof/>
        </w:rPr>
        <w:lastRenderedPageBreak/>
        <w:drawing>
          <wp:inline distT="0" distB="0" distL="0" distR="0">
            <wp:extent cx="2553026" cy="2032000"/>
            <wp:effectExtent l="0" t="0" r="0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a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358" cy="203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328" w:rsidRDefault="00AD6328" w:rsidP="00320492"/>
    <w:p w:rsidR="00AD6328" w:rsidRDefault="00AD6328" w:rsidP="00320492">
      <w:r>
        <w:rPr>
          <w:noProof/>
        </w:rPr>
        <w:drawing>
          <wp:inline distT="0" distB="0" distL="0" distR="0">
            <wp:extent cx="1913467" cy="2023859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a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9887" cy="203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328" w:rsidRDefault="00AD6328" w:rsidP="00320492">
      <w:r>
        <w:t>No me deja crearla en la carpeta Publica como se observa en la segun</w:t>
      </w:r>
      <w:r w:rsidR="00090AD3">
        <w:t>d</w:t>
      </w:r>
      <w:bookmarkStart w:id="0" w:name="_GoBack"/>
      <w:bookmarkEnd w:id="0"/>
      <w:r>
        <w:t xml:space="preserve">a imagen sin embargo la capeta Datos si que me lo permite. </w:t>
      </w:r>
    </w:p>
    <w:p w:rsidR="00AD6328" w:rsidRDefault="00AD6328" w:rsidP="00320492"/>
    <w:p w:rsidR="00AD6328" w:rsidRDefault="00AD6328" w:rsidP="00320492">
      <w:pPr>
        <w:rPr>
          <w:b/>
        </w:rPr>
      </w:pPr>
      <w:r w:rsidRPr="00AD6328">
        <w:rPr>
          <w:b/>
        </w:rPr>
        <w:t>PRÁCTICA 8. Recursos compartidos</w:t>
      </w:r>
    </w:p>
    <w:p w:rsidR="00AD6328" w:rsidRDefault="00AD6328" w:rsidP="00320492">
      <w:r>
        <w:t>95. Comprueba los Archivos Abiertos de las carpetas compartidas.</w:t>
      </w:r>
    </w:p>
    <w:p w:rsidR="00AD6328" w:rsidRDefault="00AD6328" w:rsidP="00320492">
      <w:r>
        <w:rPr>
          <w:noProof/>
        </w:rPr>
        <w:drawing>
          <wp:inline distT="0" distB="0" distL="0" distR="0">
            <wp:extent cx="4385734" cy="2516228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a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8105" cy="252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328" w:rsidRDefault="00AD6328" w:rsidP="00320492"/>
    <w:p w:rsidR="00AD6328" w:rsidRDefault="00AD6328" w:rsidP="00320492"/>
    <w:p w:rsidR="00AD6328" w:rsidRDefault="00AD6328" w:rsidP="00320492"/>
    <w:p w:rsidR="00AD6328" w:rsidRPr="00AD6328" w:rsidRDefault="00AD6328" w:rsidP="00AD6328">
      <w:r w:rsidRPr="00AD6328">
        <w:t>100. En la barra de direcciones, añade a la ruta el nombre de la carpeta</w:t>
      </w:r>
    </w:p>
    <w:p w:rsidR="00AD6328" w:rsidRDefault="00AD6328" w:rsidP="00AD6328">
      <w:r w:rsidRPr="00AD6328">
        <w:t>Oculta$ y ya se puede acceder</w:t>
      </w:r>
    </w:p>
    <w:p w:rsidR="00D637CE" w:rsidRDefault="00D637CE" w:rsidP="00AD6328">
      <w:r>
        <w:rPr>
          <w:noProof/>
        </w:rPr>
        <w:drawing>
          <wp:inline distT="0" distB="0" distL="0" distR="0">
            <wp:extent cx="4500033" cy="2861733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a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29" cy="2871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7CE" w:rsidRDefault="00D637CE" w:rsidP="00AD6328"/>
    <w:p w:rsidR="00D637CE" w:rsidRDefault="00D637CE" w:rsidP="00AD6328">
      <w:pPr>
        <w:rPr>
          <w:b/>
        </w:rPr>
      </w:pPr>
      <w:r w:rsidRPr="00D637CE">
        <w:rPr>
          <w:b/>
        </w:rPr>
        <w:t>PRÁCTICA 9. Escritorio Remoto</w:t>
      </w:r>
    </w:p>
    <w:p w:rsidR="006D1C15" w:rsidRDefault="006D1C15" w:rsidP="00AD6328">
      <w:r>
        <w:t>101. Desde la máquina W10_1 inicia una sesión de escritorio remoto en W10_2</w:t>
      </w:r>
    </w:p>
    <w:p w:rsidR="006D1C15" w:rsidRDefault="005C703D" w:rsidP="00AD6328">
      <w:pPr>
        <w:rPr>
          <w:b/>
        </w:rPr>
      </w:pPr>
      <w:r>
        <w:rPr>
          <w:b/>
          <w:noProof/>
        </w:rPr>
        <w:drawing>
          <wp:inline distT="0" distB="0" distL="0" distR="0">
            <wp:extent cx="4481907" cy="2878666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a2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1754" cy="288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BD0" w:rsidRDefault="005A6BD0" w:rsidP="00AD6328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4431477" cy="2565400"/>
            <wp:effectExtent l="0" t="0" r="7620" b="63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ptura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7412" cy="2568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BD0" w:rsidRDefault="005A6BD0" w:rsidP="00AD6328">
      <w:pPr>
        <w:rPr>
          <w:b/>
        </w:rPr>
      </w:pPr>
    </w:p>
    <w:p w:rsidR="005A6BD0" w:rsidRDefault="005A6BD0" w:rsidP="00AD6328">
      <w:pPr>
        <w:rPr>
          <w:b/>
        </w:rPr>
      </w:pPr>
      <w:r w:rsidRPr="005A6BD0">
        <w:rPr>
          <w:b/>
        </w:rPr>
        <w:t>PRÁCTICA 10. Cifrado de unidades con Bitlocker</w:t>
      </w:r>
    </w:p>
    <w:p w:rsidR="005A6BD0" w:rsidRDefault="00090AD3" w:rsidP="00AD6328">
      <w:r>
        <w:t>128. Captura la pantalla cuando te solicite la contraseña</w:t>
      </w:r>
    </w:p>
    <w:p w:rsidR="00090AD3" w:rsidRDefault="00090AD3" w:rsidP="00AD6328">
      <w:pPr>
        <w:rPr>
          <w:b/>
        </w:rPr>
      </w:pPr>
      <w:r>
        <w:rPr>
          <w:b/>
          <w:noProof/>
        </w:rPr>
        <w:drawing>
          <wp:inline distT="0" distB="0" distL="0" distR="0">
            <wp:extent cx="4563534" cy="3262734"/>
            <wp:effectExtent l="0" t="0" r="889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ptura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1665" cy="326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AD3" w:rsidRDefault="00090AD3" w:rsidP="00AD6328">
      <w:pPr>
        <w:rPr>
          <w:b/>
        </w:rPr>
      </w:pPr>
    </w:p>
    <w:p w:rsidR="00090AD3" w:rsidRPr="005A6BD0" w:rsidRDefault="00090AD3" w:rsidP="00AD6328">
      <w:pPr>
        <w:rPr>
          <w:b/>
        </w:rPr>
      </w:pPr>
    </w:p>
    <w:sectPr w:rsidR="00090AD3" w:rsidRPr="005A6BD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068F8" w:rsidRDefault="006068F8" w:rsidP="00C51EF3">
      <w:pPr>
        <w:spacing w:after="0" w:line="240" w:lineRule="auto"/>
      </w:pPr>
      <w:r>
        <w:separator/>
      </w:r>
    </w:p>
  </w:endnote>
  <w:endnote w:type="continuationSeparator" w:id="0">
    <w:p w:rsidR="006068F8" w:rsidRDefault="006068F8" w:rsidP="00C51E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068F8" w:rsidRDefault="006068F8" w:rsidP="00C51EF3">
      <w:pPr>
        <w:spacing w:after="0" w:line="240" w:lineRule="auto"/>
      </w:pPr>
      <w:r>
        <w:separator/>
      </w:r>
    </w:p>
  </w:footnote>
  <w:footnote w:type="continuationSeparator" w:id="0">
    <w:p w:rsidR="006068F8" w:rsidRDefault="006068F8" w:rsidP="00C51EF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oNotDisplayPageBoundaries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77AF"/>
    <w:rsid w:val="00002DCB"/>
    <w:rsid w:val="00004595"/>
    <w:rsid w:val="00053728"/>
    <w:rsid w:val="00090AD3"/>
    <w:rsid w:val="000F0665"/>
    <w:rsid w:val="002D7B51"/>
    <w:rsid w:val="00320492"/>
    <w:rsid w:val="005A6BD0"/>
    <w:rsid w:val="005C703D"/>
    <w:rsid w:val="006068F8"/>
    <w:rsid w:val="0062777E"/>
    <w:rsid w:val="006D1C15"/>
    <w:rsid w:val="0096751E"/>
    <w:rsid w:val="00A61980"/>
    <w:rsid w:val="00AD6328"/>
    <w:rsid w:val="00B15F02"/>
    <w:rsid w:val="00B3692A"/>
    <w:rsid w:val="00B7524C"/>
    <w:rsid w:val="00C51EF3"/>
    <w:rsid w:val="00CB5FB1"/>
    <w:rsid w:val="00D177AF"/>
    <w:rsid w:val="00D33E1E"/>
    <w:rsid w:val="00D637CE"/>
    <w:rsid w:val="00F908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FE45A9"/>
  <w15:chartTrackingRefBased/>
  <w15:docId w15:val="{35979F5D-2E78-45A5-940F-0F44BBCEF6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51EF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51EF3"/>
  </w:style>
  <w:style w:type="paragraph" w:styleId="Piedepgina">
    <w:name w:val="footer"/>
    <w:basedOn w:val="Normal"/>
    <w:link w:val="PiedepginaCar"/>
    <w:uiPriority w:val="99"/>
    <w:unhideWhenUsed/>
    <w:rsid w:val="00C51EF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51E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3" Type="http://schemas.openxmlformats.org/officeDocument/2006/relationships/webSettings" Target="webSettings.xml"/><Relationship Id="rId21" Type="http://schemas.openxmlformats.org/officeDocument/2006/relationships/image" Target="media/image16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3244</TotalTime>
  <Pages>9</Pages>
  <Words>429</Words>
  <Characters>2360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llorens arbiol</dc:creator>
  <cp:keywords/>
  <dc:description/>
  <cp:lastModifiedBy>llorens arbiol</cp:lastModifiedBy>
  <cp:revision>5</cp:revision>
  <dcterms:created xsi:type="dcterms:W3CDTF">2017-11-08T21:32:00Z</dcterms:created>
  <dcterms:modified xsi:type="dcterms:W3CDTF">2017-11-12T04:11:00Z</dcterms:modified>
</cp:coreProperties>
</file>