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EJERCICIO DICCIONARIO DE DATOS.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Entra en la instancia ORCL como usuario Scott.: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1.- Escribe una consulta para visualizar todas las tablas a las que tienes acceso. Indica cuántas aparecen.</w:t>
      </w:r>
    </w:p>
    <w:p w:rsidR="00000000" w:rsidDel="00000000" w:rsidP="00000000" w:rsidRDefault="00000000" w:rsidRPr="00000000" w14:paraId="00000006">
      <w:pPr>
        <w:ind w:left="0" w:right="0" w:firstLine="0"/>
        <w:rPr>
          <w:color w:val="333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.73228346456688" w:right="0" w:firstLine="0"/>
        <w:rPr>
          <w:color w:val="3333ff"/>
        </w:rPr>
      </w:pPr>
      <w:r w:rsidDel="00000000" w:rsidR="00000000" w:rsidRPr="00000000">
        <w:rPr>
          <w:color w:val="3333ff"/>
          <w:rtl w:val="0"/>
        </w:rPr>
        <w:t xml:space="preserve">SELECT * FROM ALL_TABLES;</w:t>
      </w:r>
    </w:p>
    <w:p w:rsidR="00000000" w:rsidDel="00000000" w:rsidP="00000000" w:rsidRDefault="00000000" w:rsidRPr="00000000" w14:paraId="00000008">
      <w:pPr>
        <w:ind w:left="141.73228346456688" w:right="0" w:firstLine="0"/>
        <w:rPr>
          <w:color w:val="333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.73228346456688" w:right="0" w:firstLine="0"/>
        <w:rPr>
          <w:color w:val="3333ff"/>
        </w:rPr>
      </w:pPr>
      <w:r w:rsidDel="00000000" w:rsidR="00000000" w:rsidRPr="00000000">
        <w:rPr>
          <w:color w:val="3333ff"/>
        </w:rPr>
        <w:drawing>
          <wp:inline distB="114300" distT="114300" distL="114300" distR="114300">
            <wp:extent cx="6122670" cy="111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2.- Escribe una consulta para visualizar todas las vistas de tu propiedad. Si no tienes vistas creadas es el momento de hacerlo. Como mínimo debes crear dos vistas.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Copia aquí el resultado de la consulta que te muestra tus vistas.</w:t>
      </w:r>
    </w:p>
    <w:p w:rsidR="00000000" w:rsidDel="00000000" w:rsidP="00000000" w:rsidRDefault="00000000" w:rsidRPr="00000000" w14:paraId="0000000D">
      <w:pPr>
        <w:rPr>
          <w:color w:val="3333ff"/>
        </w:rPr>
      </w:pPr>
      <w:r w:rsidDel="00000000" w:rsidR="00000000" w:rsidRPr="00000000">
        <w:rPr>
          <w:color w:val="3333ff"/>
          <w:rtl w:val="0"/>
        </w:rPr>
        <w:t xml:space="preserve">CREATE VIEW TABLASDESCOTT 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3333ff"/>
          <w:rtl w:val="0"/>
        </w:rPr>
        <w:t xml:space="preserve"> SELECT * FROM USER_TABLES;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8" w:right="0" w:firstLine="0"/>
        <w:rPr>
          <w:color w:val="333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firstLine="0"/>
        <w:rPr/>
      </w:pPr>
      <w:r w:rsidDel="00000000" w:rsidR="00000000" w:rsidRPr="00000000">
        <w:rPr>
          <w:color w:val="3333ff"/>
        </w:rPr>
        <w:drawing>
          <wp:inline distB="114300" distT="114300" distL="114300" distR="114300">
            <wp:extent cx="6057900" cy="1914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ckxbcvfxzev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x7kjiycq36t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mdr94ai2s0p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larb27bcpyn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87opjl45xqh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wknr2bnmg2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6baouecma0i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9qbo8liujkz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muvy7vrfqso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1qudibgkxcf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pnvo0o8x786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ff3yz7t9atc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wjbz7llheru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rqzyrrwd9xv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3qpjb09712j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jc8t8h92h6s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tym6kgjnquac" w:id="17"/>
      <w:bookmarkEnd w:id="17"/>
      <w:r w:rsidDel="00000000" w:rsidR="00000000" w:rsidRPr="00000000">
        <w:rPr>
          <w:rtl w:val="0"/>
        </w:rPr>
        <w:t xml:space="preserve">3.- Escribe una consulta que muestre el nombre de todos los ficheros de datos de los Tablespaces. Si no puedes consultarla deberás cambiar de usuario.</w:t>
      </w:r>
    </w:p>
    <w:p w:rsidR="00000000" w:rsidDel="00000000" w:rsidP="00000000" w:rsidRDefault="00000000" w:rsidRPr="00000000" w14:paraId="00000024">
      <w:pPr>
        <w:rPr/>
      </w:pPr>
      <w:bookmarkStart w:colFirst="0" w:colLast="0" w:name="_4wz414n8ndd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9" w:righ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¿Desde qué usuario has podido realizar esta consulta?</w:t>
      </w:r>
    </w:p>
    <w:p w:rsidR="00000000" w:rsidDel="00000000" w:rsidP="00000000" w:rsidRDefault="00000000" w:rsidRPr="00000000" w14:paraId="00000026">
      <w:pPr>
        <w:ind w:left="709" w:right="0" w:firstLine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Desde SYSTEM</w:t>
      </w:r>
    </w:p>
    <w:p w:rsidR="00000000" w:rsidDel="00000000" w:rsidP="00000000" w:rsidRDefault="00000000" w:rsidRPr="00000000" w14:paraId="00000027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 * FROM DBA_DATA_FILES;</w:t>
      </w:r>
    </w:p>
    <w:p w:rsidR="00000000" w:rsidDel="00000000" w:rsidP="00000000" w:rsidRDefault="00000000" w:rsidRPr="00000000" w14:paraId="00000029">
      <w:pPr>
        <w:ind w:firstLine="72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</w:rPr>
        <w:drawing>
          <wp:inline distB="114300" distT="114300" distL="114300" distR="114300">
            <wp:extent cx="5743575" cy="1323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8" w:righ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4.- Escribe una consulta para ver todos los objetos de Scott.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1.73228346456688" w:firstLine="0"/>
        <w:rPr>
          <w:color w:val="0000ff"/>
          <w:sz w:val="28"/>
          <w:szCs w:val="28"/>
        </w:rPr>
      </w:pPr>
      <w:r w:rsidDel="00000000" w:rsidR="00000000" w:rsidRPr="00000000">
        <w:rPr>
          <w:color w:val="3333ff"/>
        </w:rPr>
        <w:drawing>
          <wp:inline distB="114300" distT="114300" distL="114300" distR="114300">
            <wp:extent cx="3257550" cy="3305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