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无限异常 可玩设计稿</w:t>
      </w:r>
    </w:p>
    <w:p>
      <w:pPr>
        <w:pStyle w:val="Subtitle"/>
      </w:pPr>
      <w:r>
        <w:t>世界观与探索收藏循环整合版</w:t>
      </w:r>
    </w:p>
    <w:p>
      <w:r>
        <w:t>编写日期 2026年9月27日  供项目主创评审与 Godot 开发使用</w:t>
      </w:r>
    </w:p>
    <w:p>
      <w:r>
        <w:rPr>
          <w:b/>
        </w:rPr>
        <w:t>本稿结论：以自己家为固定据点，用首次探索推进故事，用已知路线自动采样积累资源，用三条通用属性实现变强。异常卡负责收藏、记忆与世界重建记录，不承担逐卡定制的战斗规则。</w:t>
      </w:r>
    </w:p>
    <w:p>
      <w:r>
        <w:t>这是一份设计提案，不代表以下系统已经实现。用户本次设定及其中的批注优先于旧会议纪要；本文新增的规则、人物、章节、价格、概率和时长都是可测试的建议值。当前工程的能力与需要新增的部分见第十三章。</w:t>
      </w:r>
    </w:p>
    <w:p>
      <w:pPr>
        <w:pStyle w:val="Heading1"/>
      </w:pPr>
      <w:r>
        <w:t>一 设计边界与版本取舍</w:t>
      </w:r>
    </w:p>
    <w:p>
      <w:pPr>
        <w:pStyle w:val="Heading2"/>
      </w:pPr>
      <w:r>
        <w:t>已经明确的要求</w:t>
      </w:r>
    </w:p>
    <w:p>
      <w:pPr>
        <w:pStyle w:val="ListBullet"/>
      </w:pPr>
      <w:r>
        <w:t>固定住宅、开门进入异常、探索收集、反复成长、逐步揭示真相。</w:t>
      </w:r>
    </w:p>
    <w:p>
      <w:pPr>
        <w:pStyle w:val="ListBullet"/>
      </w:pPr>
      <w:r>
        <w:t>房间结构沿用住宅照片，房间整洁、舒服，点击切换视角。升级不得凭空移动门窗或加出不存在的房间。</w:t>
      </w:r>
    </w:p>
    <w:p>
      <w:pPr>
        <w:pStyle w:val="ListBullet"/>
      </w:pPr>
      <w:r>
        <w:t>彩色探索场景沿用已讨论的克制漫画方向，粗细明确的线条、大块平涂、有限阴影；角色不画成精修插画。记忆册保留黑白漫画。</w:t>
      </w:r>
    </w:p>
    <w:p>
      <w:pPr>
        <w:pStyle w:val="ListBullet"/>
      </w:pPr>
      <w:r>
        <w:t>场景内物件承载交互，门是出发入口，手机处理主要数值功能，不把房间铺成大型文字菜单。</w:t>
      </w:r>
    </w:p>
    <w:p>
      <w:pPr>
        <w:pStyle w:val="ListBullet"/>
      </w:pPr>
      <w:r>
        <w:t>异常首份收藏永久保留，重复样本转为成长资源；不做卡牌对战，不为每张卡单写一种解谜能力。</w:t>
      </w:r>
    </w:p>
    <w:p>
      <w:pPr>
        <w:pStyle w:val="ListBullet"/>
      </w:pPr>
      <w:r>
        <w:t>只有一个正式结局，剧情要让人爽。生存资源耗尽是 Game Over，回到有效存档；以20分钟有效游玩时间自动存档为原则。</w:t>
      </w:r>
    </w:p>
    <w:p>
      <w:pPr>
        <w:pStyle w:val="Heading2"/>
      </w:pPr>
      <w:r>
        <w:t>本稿作出的整合选择</w:t>
      </w:r>
    </w:p>
    <w:p>
      <w:r>
        <w:t>早期录音强调单人和死亡回传，后来的讨论加入了自行探索、自动探索，最新设定明确提出小队。本稿采用</w:t>
      </w:r>
      <w:r>
        <w:rPr>
          <w:b/>
        </w:rPr>
        <w:t>单一主角视角、固定三人外勤队、女主留守家中</w:t>
      </w:r>
      <w:r>
        <w:t>。人物先后加入，不增加换人配队、各自装备和各自技能树。第一版验证只做主角与第一位同伴。</w:t>
      </w:r>
    </w:p>
    <w:p>
      <w:r>
        <w:t>“每次都以死亡结束”调整为“每次都以回传结束”。遇袭死亡也能回传；完成任务则主动回传。两者都保留意识接续之谜，但成功不再硬接一段必死演出。这个调整是本稿建议，目的在于让玩家能明确感到胜利，并降低反复看死亡的疲劳。</w:t>
      </w:r>
    </w:p>
    <w:p>
      <w:r>
        <w:t>原提案的数十种永久能力标签改为战斗、感知、生存三项队伍训练。原提案的信用点、异常能量、经验等相近资源合并为一种回响；另保留生存储备。原提案的64张全金边才见结局，改为八个核心样本与住宅最终稳定化推进结局；全收藏负责进一步补全住区细节，不锁住主线。</w:t>
      </w:r>
    </w:p>
    <w:p>
      <w:r>
        <w:t>以上取舍需要通过原型检验，不是用户已经逐项批准的结论。</w:t>
      </w:r>
    </w:p>
    <w:p>
      <w:pPr>
        <w:pStyle w:val="Heading2"/>
      </w:pPr>
      <w:r>
        <w:t>玩家应该得到的感受</w:t>
      </w:r>
    </w:p>
    <w:p>
      <w:r>
        <w:t>前段是“这扇门不对劲，但我必须知道里面有什么”；中段是“原来挡住我的东西，现在我能处理”；后段是“我和这几个人，真的把活下去的地方造出来了”。</w:t>
      </w:r>
    </w:p>
    <w:p>
      <w:r>
        <w:t>每次回家至少出现一种清楚的改变：卡册多一项、训练更接近目标、一个障碍有了解法、家里留下新物件，或队友关系前进一步。纯等待、没有选择也没有新反馈的时段，首个原型不应连续超过三分钟。</w:t>
      </w:r>
    </w:p>
    <w:p>
      <w:pPr>
        <w:pStyle w:val="Heading1"/>
      </w:pPr>
      <w:r>
        <w:t>二 世界观成立的六条规则</w:t>
      </w:r>
    </w:p>
    <w:p>
      <w:pPr>
        <w:pStyle w:val="Heading2"/>
      </w:pPr>
      <w:r>
        <w:t>科学灵感与虚构规则分开</w:t>
      </w:r>
    </w:p>
    <w:p>
      <w:r>
        <w:t>玻尔兹曼大脑是部分宇宙学模型涉及的观察者问题，并不是已证实的“宇宙不断制造完整梦境世界”的物理定律。本作借用随机涨落、记忆可靠性与连续性的思想；下列门、样本、回传和稳定化机制均为游戏自定规则。[来源1][来源2]</w:t>
      </w:r>
    </w:p>
    <w:p>
      <w:r>
        <w:t>随机出现的世界也可以在其存在期间遵守局部规律。“起源随机”不等于“每一秒没有因果”。因此玩家能积累经验，但不能默认任意异常规则可以带到别的世界继续生效。</w:t>
      </w:r>
    </w:p>
    <w:p>
      <w:pPr>
        <w:pStyle w:val="Heading2"/>
      </w:pPr>
      <w:r>
        <w:t>规则一 门只连接少数可进入的世界</w:t>
      </w:r>
    </w:p>
    <w:p>
      <w:r>
        <w:t>外部存在大量不可居住、不可理解的短暂状态。门是过滤器，只连接能维持人体活动、且与现有记录足够相容的区域。正式游戏里的八个副本是被筛选出的八类可探索世界，不代表宇宙只有八种形态。</w:t>
      </w:r>
    </w:p>
    <w:p>
      <w:r>
        <w:t>升级能让门保持更复杂的连接。新副本由剧情核心记录与住宅稳定阶段解锁，不由一句万能“你等级不够”独自解释。</w:t>
      </w:r>
    </w:p>
    <w:p>
      <w:pPr>
        <w:pStyle w:val="Heading2"/>
      </w:pPr>
      <w:r>
        <w:t>规则二 卡是一份有实物承载的记录</w:t>
      </w:r>
    </w:p>
    <w:p>
      <w:r>
        <w:t>在世界里接触并确认一个异常后，门能够带回一份微量载体及其状态记录；家中系统将其封存在统一大小的薄片里。</w:t>
      </w:r>
      <w:r>
        <w:rPr>
          <w:b/>
        </w:rPr>
        <w:t>卡片是真正能拿在手上的封存载体，卡面与图鉴是它的可读界面。</w:t>
      </w:r>
    </w:p>
    <w:p>
      <w:r>
        <w:t>卡住的是一个足够用于研究和重建的样本，不是把一个人或整个宇宙完整压进纸里。活人需要完整的回传流程，不能作为卡牌消耗。收藏“没有倒影的人”时，保存的是她的异常状态样本；如果剧情中救了她，她的去向必须另外交代。</w:t>
      </w:r>
    </w:p>
    <w:p>
      <w:r>
        <w:t>前期人物只知道回来时口袋里多了卡。玩家先看到卡面、编号和短描述，第三章以后再逐步理解它是什么。首份样本锁定保留，不能误分解。</w:t>
      </w:r>
    </w:p>
    <w:p>
      <w:pPr>
        <w:pStyle w:val="Heading2"/>
      </w:pPr>
      <w:r>
        <w:t>规则三 重刷进入相似世界 不重置已发生的剧情</w:t>
      </w:r>
    </w:p>
    <w:p>
      <w:r>
        <w:t>首次进入某类世界获得一个可识别的地址族。再次开门连接的是相似成员，不是时间倒流。基本布局、异常类型相近，小件位置、灯光、出现的采样目标可以变化。</w:t>
      </w:r>
    </w:p>
    <w:p>
      <w:r>
        <w:t>原世界里救出的同伴只有一个。重复探索不再出现“再次招募同一个人”“再次获得唯一钥匙”“再次播放主线反转”。这些节点在采样版中替换为物资点或静态痕迹。</w:t>
      </w:r>
    </w:p>
    <w:p>
      <w:r>
        <w:t>相似状态被系统识别为同类，所以重复卡不增加收藏种类。载体中的可用物质与能量被回收为回响。重复描述本身不凭空制造能源。</w:t>
      </w:r>
    </w:p>
    <w:p>
      <w:pPr>
        <w:pStyle w:val="Heading2"/>
      </w:pPr>
      <w:r>
        <w:t>规则四 变强的来源是家中的训练与保障</w:t>
      </w:r>
    </w:p>
    <w:p>
      <w:r>
        <w:t>回响可以供给训练设备、恢复系统和物资生成装置。队伍带出去的身体与装备都经过同一套门的转换，因此通用的力量、观察和承受能力能够跨世界保留。</w:t>
      </w:r>
    </w:p>
    <w:p>
      <w:r>
        <w:t>异常独有规则默认留在原世界。收了一盏怪灯，不意味着主角从此能随意改写所有世界的出口。独特效果可以用于该章的一次剧情演出，不扩为常驻技能。</w:t>
      </w:r>
    </w:p>
    <w:p>
      <w:pPr>
        <w:pStyle w:val="Heading2"/>
      </w:pPr>
      <w:r>
        <w:t>规则五 家是持续维护的锚点</w:t>
      </w:r>
    </w:p>
    <w:p>
      <w:r>
        <w:t>家依靠已有储能维持生活环境，生存储备表示外勤与回传所需的可用保障；回响提供可加工载体，首次样本提供校准记录。收藏让结构更完整，重复采样让建设有原料，两者作用不同。</w:t>
      </w:r>
    </w:p>
    <w:p>
      <w:r>
        <w:t>后期建造的是</w:t>
      </w:r>
      <w:r>
        <w:rPr>
          <w:b/>
        </w:rPr>
        <w:t>一个能够持续运行的居住区域</w:t>
      </w:r>
      <w:r>
        <w:t>，不是用64个异常凭空拼出整个宇宙。八个核心记录补上八项关键校准，其他样本改进建筑、生活设施与环境细节。最终不承诺哲学意义的永恒，只确认强制崩塌和反复重置已经停止。</w:t>
      </w:r>
    </w:p>
    <w:p>
      <w:pPr>
        <w:pStyle w:val="Heading2"/>
      </w:pPr>
      <w:r>
        <w:t>规则六 回传连接记忆 但过去不能被抹掉</w:t>
      </w:r>
    </w:p>
    <w:p>
      <w:r>
        <w:t>系统在探索中记录队员的有效状态，回传时在家中接续成新的身体。原外勤实例在交接后失去稳定支持；被杀则提早中断。主角前期把闪白与记忆断层当作普通返回，后期才理解身体并未一路连续走回来。</w:t>
      </w:r>
    </w:p>
    <w:p>
      <w:r>
        <w:t>女主来自建造锚点的文明，她的连续历史由家中的旧核心维持。她记得此前多次失败的重建计划。旧计划失控时丢失了尚未稳定的外部区域，住宅底座只保住她和部分日志。这些是本作开场以前的历史，不是当前挂机会清空收藏的机制，也不等于每次读档都又发生一遍剧情。</w:t>
      </w:r>
    </w:p>
    <w:p>
      <w:r>
        <w:t>本轮已获得的卡、队友记忆和住宅建设在正常回传中持续积累。Game Over 读档是游戏层面的重试，不纳入宇宙反复造人的解释。结局使主角、小队和她都能脱离这种强制接续；旧实例的经历仍然被承认，不以“全是假的”取消其意义。</w:t>
      </w:r>
    </w:p>
    <w:p>
      <w:pPr>
        <w:pStyle w:val="Heading1"/>
      </w:pPr>
      <w:r>
        <w:t>三 一轮实际怎么玩</w:t>
      </w:r>
    </w:p>
    <w:p>
      <w:pPr>
        <w:pStyle w:val="Heading2"/>
      </w:pPr>
      <w:r>
        <w:t>开门之前有选择 门后以观察和自动演算为主</w:t>
      </w:r>
    </w:p>
    <w:p>
      <w:r>
        <w:t>玩家在家里决定去哪里、先练哪项、是否补给、继续突破还是先补收藏。进入后点击现场物件观察，选择继续或回传；战斗、逃脱和异常接触按已有属性与记录自动演算，不做动作操作或回合出牌。</w:t>
      </w:r>
    </w:p>
    <w:p>
      <w:r>
        <w:t>门后的第一次内容不提前全部解释。玩家先看到“未确认”，通过观察和一次尝试获得线索。已知障碍则明确显示尚差哪项训练，不反复用隐藏条件消耗玩家时间。</w:t>
      </w:r>
    </w:p>
    <w:p>
      <w:r>
        <w:t>标准循环为：开门并选已知地址或新地址 → 观察节点 → 自动判定 → 封存样本 → 回传结算 → 新卡入册或重复转回响 → 补给与训练 → 再次出发。</w:t>
      </w:r>
    </w:p>
    <w:p>
      <w:pPr>
        <w:pStyle w:val="Heading2"/>
      </w:pPr>
      <w:r>
        <w:t>两种探索方式共用一套节点数据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19"/>
        <w:gridCol w:w="3830"/>
        <w:gridCol w:w="3830"/>
      </w:tblGrid>
      <w:tr>
        <w:trPr>
          <w:cantSplit/>
          <w:tblHeader/>
        </w:trPr>
        <w:tc>
          <w:tcPr>
            <w:tcW w:type="dxa" w:w="2419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5EBEF"/>
          </w:tcPr>
          <w:p>
            <w:pPr>
              <w:keepNext/>
              <w:spacing w:after="20" w:line="264" w:lineRule="auto"/>
            </w:pPr>
            <w:r>
              <w:rPr>
                <w:b/>
                <w:sz w:val="20"/>
              </w:rPr>
              <w:t>项目</w:t>
            </w:r>
          </w:p>
        </w:tc>
        <w:tc>
          <w:tcPr>
            <w:tcW w:type="dxa" w:w="383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5EBEF"/>
          </w:tcPr>
          <w:p>
            <w:pPr>
              <w:keepNext/>
              <w:spacing w:after="20" w:line="264" w:lineRule="auto"/>
              <w:jc w:val="center"/>
            </w:pPr>
            <w:r>
              <w:rPr>
                <w:b/>
                <w:sz w:val="20"/>
              </w:rPr>
              <w:t>首次探索</w:t>
            </w:r>
          </w:p>
        </w:tc>
        <w:tc>
          <w:tcPr>
            <w:tcW w:type="dxa" w:w="383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5EBEF"/>
          </w:tcPr>
          <w:p>
            <w:pPr>
              <w:keepNext/>
              <w:spacing w:after="20" w:line="264" w:lineRule="auto"/>
              <w:jc w:val="center"/>
            </w:pPr>
            <w:r>
              <w:rPr>
                <w:b/>
                <w:sz w:val="20"/>
              </w:rPr>
              <w:t>自动采样</w:t>
            </w:r>
          </w:p>
        </w:tc>
      </w:tr>
      <w:tr>
        <w:trPr>
          <w:cantSplit/>
        </w:trPr>
        <w:tc>
          <w:tcPr>
            <w:tcW w:type="dxa" w:w="2419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 w:val="0"/>
              <w:spacing w:after="20" w:line="264" w:lineRule="auto"/>
            </w:pPr>
            <w:r>
              <w:rPr>
                <w:sz w:val="20"/>
              </w:rPr>
              <w:t>进入条件</w:t>
            </w:r>
          </w:p>
        </w:tc>
        <w:tc>
          <w:tcPr>
            <w:tcW w:type="dxa" w:w="383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 w:val="0"/>
              <w:spacing w:after="20" w:line="264" w:lineRule="auto"/>
              <w:jc w:val="center"/>
            </w:pPr>
            <w:r>
              <w:rPr>
                <w:sz w:val="20"/>
              </w:rPr>
              <w:t>地址已解锁</w:t>
            </w:r>
          </w:p>
        </w:tc>
        <w:tc>
          <w:tcPr>
            <w:tcW w:type="dxa" w:w="383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 w:val="0"/>
              <w:spacing w:after="20" w:line="264" w:lineRule="auto"/>
            </w:pPr>
            <w:r>
              <w:rPr>
                <w:sz w:val="20"/>
              </w:rPr>
              <w:t>路线各节点已经亲自完成</w:t>
            </w:r>
          </w:p>
        </w:tc>
      </w:tr>
      <w:tr>
        <w:trPr>
          <w:cantSplit/>
        </w:trPr>
        <w:tc>
          <w:tcPr>
            <w:tcW w:type="dxa" w:w="2419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 w:val="0"/>
              <w:spacing w:after="20" w:line="264" w:lineRule="auto"/>
            </w:pPr>
            <w:r>
              <w:rPr>
                <w:sz w:val="20"/>
              </w:rPr>
              <w:t>玩家行为</w:t>
            </w:r>
          </w:p>
        </w:tc>
        <w:tc>
          <w:tcPr>
            <w:tcW w:type="dxa" w:w="383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 w:val="0"/>
              <w:spacing w:after="20" w:line="264" w:lineRule="auto"/>
            </w:pPr>
            <w:r>
              <w:rPr>
                <w:sz w:val="20"/>
              </w:rPr>
              <w:t>点击观察点并确认继续</w:t>
            </w:r>
          </w:p>
        </w:tc>
        <w:tc>
          <w:tcPr>
            <w:tcW w:type="dxa" w:w="383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 w:val="0"/>
              <w:spacing w:after="20" w:line="264" w:lineRule="auto"/>
            </w:pPr>
            <w:r>
              <w:rPr>
                <w:sz w:val="20"/>
              </w:rPr>
              <w:t>设置路线与目标后启动</w:t>
            </w:r>
          </w:p>
        </w:tc>
      </w:tr>
      <w:tr>
        <w:trPr>
          <w:cantSplit/>
        </w:trPr>
        <w:tc>
          <w:tcPr>
            <w:tcW w:type="dxa" w:w="2419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 w:val="0"/>
              <w:spacing w:after="20" w:line="264" w:lineRule="auto"/>
            </w:pPr>
            <w:r>
              <w:rPr>
                <w:sz w:val="20"/>
              </w:rPr>
              <w:t>表现</w:t>
            </w:r>
          </w:p>
        </w:tc>
        <w:tc>
          <w:tcPr>
            <w:tcW w:type="dxa" w:w="383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 w:val="0"/>
              <w:spacing w:after="20" w:line="264" w:lineRule="auto"/>
              <w:jc w:val="center"/>
            </w:pPr>
            <w:r>
              <w:rPr>
                <w:sz w:val="20"/>
              </w:rPr>
              <w:t>彩色场景与短对话</w:t>
            </w:r>
          </w:p>
        </w:tc>
        <w:tc>
          <w:tcPr>
            <w:tcW w:type="dxa" w:w="383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 w:val="0"/>
              <w:spacing w:after="20" w:line="264" w:lineRule="auto"/>
            </w:pPr>
            <w:r>
              <w:rPr>
                <w:sz w:val="20"/>
              </w:rPr>
              <w:t>门框内漫画摘帧与简短动态记录</w:t>
            </w:r>
          </w:p>
        </w:tc>
      </w:tr>
      <w:tr>
        <w:trPr>
          <w:cantSplit/>
        </w:trPr>
        <w:tc>
          <w:tcPr>
            <w:tcW w:type="dxa" w:w="2419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 w:val="0"/>
              <w:spacing w:after="20" w:line="264" w:lineRule="auto"/>
            </w:pPr>
            <w:r>
              <w:rPr>
                <w:sz w:val="20"/>
              </w:rPr>
              <w:t>新剧情</w:t>
            </w:r>
          </w:p>
        </w:tc>
        <w:tc>
          <w:tcPr>
            <w:tcW w:type="dxa" w:w="383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 w:val="0"/>
              <w:spacing w:after="20" w:line="264" w:lineRule="auto"/>
              <w:jc w:val="center"/>
            </w:pPr>
            <w:r>
              <w:rPr>
                <w:sz w:val="20"/>
              </w:rPr>
              <w:t>停下来呈现</w:t>
            </w:r>
          </w:p>
        </w:tc>
        <w:tc>
          <w:tcPr>
            <w:tcW w:type="dxa" w:w="383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 w:val="0"/>
              <w:spacing w:after="20" w:line="264" w:lineRule="auto"/>
            </w:pPr>
            <w:r>
              <w:rPr>
                <w:sz w:val="20"/>
              </w:rPr>
              <w:t>自动停在未看内容之前</w:t>
            </w:r>
          </w:p>
        </w:tc>
      </w:tr>
      <w:tr>
        <w:trPr>
          <w:cantSplit/>
        </w:trPr>
        <w:tc>
          <w:tcPr>
            <w:tcW w:type="dxa" w:w="2419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 w:val="0"/>
              <w:spacing w:after="20" w:line="264" w:lineRule="auto"/>
            </w:pPr>
            <w:r>
              <w:rPr>
                <w:sz w:val="20"/>
              </w:rPr>
              <w:t>判定</w:t>
            </w:r>
          </w:p>
        </w:tc>
        <w:tc>
          <w:tcPr>
            <w:tcW w:type="dxa" w:w="383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 w:val="0"/>
              <w:spacing w:after="20" w:line="264" w:lineRule="auto"/>
              <w:jc w:val="center"/>
            </w:pPr>
            <w:r>
              <w:rPr>
                <w:sz w:val="20"/>
              </w:rPr>
              <w:t>同一套属性阈值</w:t>
            </w:r>
          </w:p>
        </w:tc>
        <w:tc>
          <w:tcPr>
            <w:tcW w:type="dxa" w:w="383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 w:val="0"/>
              <w:spacing w:after="20" w:line="264" w:lineRule="auto"/>
              <w:jc w:val="center"/>
            </w:pPr>
            <w:r>
              <w:rPr>
                <w:sz w:val="20"/>
              </w:rPr>
              <w:t>同一套属性阈值</w:t>
            </w:r>
          </w:p>
        </w:tc>
      </w:tr>
      <w:tr>
        <w:trPr>
          <w:cantSplit/>
        </w:trPr>
        <w:tc>
          <w:tcPr>
            <w:tcW w:type="dxa" w:w="2419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 w:val="0"/>
              <w:spacing w:after="20" w:line="264" w:lineRule="auto"/>
            </w:pPr>
            <w:r>
              <w:rPr>
                <w:sz w:val="20"/>
              </w:rPr>
              <w:t>收益</w:t>
            </w:r>
          </w:p>
        </w:tc>
        <w:tc>
          <w:tcPr>
            <w:tcW w:type="dxa" w:w="383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 w:val="0"/>
              <w:spacing w:after="20" w:line="264" w:lineRule="auto"/>
            </w:pPr>
            <w:r>
              <w:rPr>
                <w:sz w:val="20"/>
              </w:rPr>
              <w:t>采样收益加一次性剧情记录</w:t>
            </w:r>
          </w:p>
        </w:tc>
        <w:tc>
          <w:tcPr>
            <w:tcW w:type="dxa" w:w="383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 w:val="0"/>
              <w:spacing w:after="20" w:line="264" w:lineRule="auto"/>
            </w:pPr>
            <w:r>
              <w:rPr>
                <w:sz w:val="20"/>
              </w:rPr>
              <w:t>配置内的固定采样收益</w:t>
            </w:r>
          </w:p>
        </w:tc>
      </w:tr>
      <w:tr>
        <w:trPr>
          <w:cantSplit/>
        </w:trPr>
        <w:tc>
          <w:tcPr>
            <w:tcW w:type="dxa" w:w="2419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 w:val="0"/>
              <w:spacing w:after="20" w:line="264" w:lineRule="auto"/>
            </w:pPr>
            <w:r>
              <w:rPr>
                <w:sz w:val="20"/>
              </w:rPr>
              <w:t>返回</w:t>
            </w:r>
          </w:p>
        </w:tc>
        <w:tc>
          <w:tcPr>
            <w:tcW w:type="dxa" w:w="383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 w:val="0"/>
              <w:spacing w:after="20" w:line="264" w:lineRule="auto"/>
            </w:pPr>
            <w:r>
              <w:rPr>
                <w:sz w:val="20"/>
              </w:rPr>
              <w:t>主动回传或遇险回传</w:t>
            </w:r>
          </w:p>
        </w:tc>
        <w:tc>
          <w:tcPr>
            <w:tcW w:type="dxa" w:w="383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 w:val="0"/>
              <w:spacing w:after="20" w:line="264" w:lineRule="auto"/>
            </w:pPr>
            <w:r>
              <w:rPr>
                <w:sz w:val="20"/>
              </w:rPr>
              <w:t>到终点自动回传并按设置继续</w:t>
            </w:r>
          </w:p>
        </w:tc>
      </w:tr>
    </w:tbl>
    <w:p>
      <w:pPr>
        <w:spacing w:after="20" w:before="0" w:line="72" w:lineRule="auto"/>
      </w:pPr>
      <w:r>
        <w:rPr>
          <w:sz w:val="4"/>
        </w:rPr>
      </w:r>
    </w:p>
    <w:p>
      <w:r>
        <w:t>一个世界可以逐段开放自动路线，首次整章通关不是挂机的前提。第一段安全路线完成后就能刷，后面的危险区域仍由玩家探索。</w:t>
      </w:r>
    </w:p>
    <w:p>
      <w:pPr>
        <w:pStyle w:val="Heading2"/>
      </w:pPr>
      <w:r>
        <w:t>玩家可以离开探索画面</w:t>
      </w:r>
    </w:p>
    <w:p>
      <w:r>
        <w:t>自动采样时可以翻卡册、查看漫画、升级或切换住宅视角。镜头转回家表示留守者观察和整理资料，不表示正在外勤的主角同时坐在家里。小队仍只有一支，不能再从另一扇门派出第二个主角。</w:t>
      </w:r>
    </w:p>
    <w:p>
      <w:r>
        <w:t>手机是数值管理的统一入口，书桌电脑可镜像监控进度，门上猫眼可看当前一帧。看到它们都调用同一份运行状态，不建立三套不同的任务界面。</w:t>
      </w:r>
    </w:p>
    <w:p>
      <w:pPr>
        <w:pStyle w:val="Heading1"/>
      </w:pPr>
      <w:r>
        <w:t>四 把挂机的边界写清楚</w:t>
      </w:r>
    </w:p>
    <w:p>
      <w:pPr>
        <w:pStyle w:val="Heading2"/>
      </w:pPr>
      <w:r>
        <w:t>第一版采用在线自动运行</w:t>
      </w:r>
    </w:p>
    <w:p>
      <w:r>
        <w:t>游戏打开并处于运行状态时，玩家在住宅、手机或卡册里操作不阻断采样。第一次进入尚未看过的剧情、暂停菜单、最小化或切到其他应用时，模拟与消耗一起暂停。退出游戏不产出也不扣资源。</w:t>
      </w:r>
    </w:p>
    <w:p>
      <w:r>
        <w:t>这里的“挂机”是游戏开着时自动探索，不是离线计时奖励。这是本稿的首版范围选择，沿用当前工程的暂停原则；设置页需直说“后台切出暂停”。如果实测玩家需要边做别的事边挂，再新增明确开关，不能悄悄改变规则。</w:t>
      </w:r>
    </w:p>
    <w:p>
      <w:r>
        <w:t>离线结算属于后续可选扩展。若做，只结算已知、可完成的路线，以出门时的配置、生存预算和上限计算；离线期间不触发新剧情、不跨章、不导致死亡。该扩展不计入本稿验收。</w:t>
      </w:r>
    </w:p>
    <w:p>
      <w:pPr>
        <w:pStyle w:val="Heading2"/>
      </w:pPr>
      <w:r>
        <w:t>自动队列的停止条件</w:t>
      </w:r>
    </w:p>
    <w:p>
      <w:r>
        <w:t>队列只保存一条路线，可设置“持续采样”或“取得所选未收录样本后停止”。每轮结束依次检查：是否达到停止条件、是否遇到未看事件、是否仍满足路线属性、是否有足够生存储备。任一不满足就停在家里。</w:t>
      </w:r>
    </w:p>
    <w:p>
      <w:r>
        <w:t>可勾选自动补给，默认关闭。开启后，只在下一轮储备不足时用1回响补4储备；补到“本轮总消耗加1”的安全线即可。花费、预计轮数与停止原因在手机里可见，不设置无限扣费的模糊选项。</w:t>
      </w:r>
    </w:p>
    <w:p>
      <w:pPr>
        <w:pStyle w:val="Heading2"/>
      </w:pPr>
      <w:r>
        <w:t>连接窗口是局内预算</w:t>
      </w:r>
    </w:p>
    <w:p>
      <w:r>
        <w:t>门旁的时间代表本次连接可继续保持多久，不声称观测到了整个宇宙的剩余寿命。样本路线的标准时长分别为90秒与150秒，连接窗口为240秒；只在探索模拟推进时走时。</w:t>
      </w:r>
    </w:p>
    <w:p>
      <w:r>
        <w:t>首次探索中等待观察输入、阅读首次对话及暂停不会缩短窗口；自动采样期间翻普通卡册时，探索计时照常。窗口耗尽会强制回传，已封存记录保留，未完成段无收益。所有合法已知路线的预计时长必须小于窗口，挂机不能随机因此失败。</w:t>
      </w:r>
    </w:p>
    <w:p>
      <w:pPr>
        <w:pStyle w:val="Heading1"/>
      </w:pPr>
      <w:r>
        <w:t>五 卡册如何既能收集又能刷</w:t>
      </w:r>
    </w:p>
    <w:p>
      <w:pPr>
        <w:pStyle w:val="Heading2"/>
      </w:pPr>
      <w:r>
        <w:t>一章八张的结构</w:t>
      </w:r>
    </w:p>
    <w:p>
      <w:r>
        <w:t>每章暂按八种样本编排：浅层三张、深层三张、剧情保证两张。其中最后一张是该章核心记录。剧情保证卡在首次完成指定节点时直接获得，不进入随机池。</w:t>
      </w:r>
    </w:p>
    <w:p>
      <w:r>
        <w:t>每个完成的标准采样单位产生一个样本与2回响。遇到新种类时，保留首份卡，2回响来自同行带回的余量载体；遇到重复时，整份多余载体自动转为同样的2回响。这样新卡不会因为不能拆解而降低本轮成长收益。</w:t>
      </w:r>
    </w:p>
    <w:p>
      <w:r>
        <w:t>卡册显示一份卡、累计采样次数和首次故事记录，不让玩家手动整理几百张重复卡。稀有度只影响展示与发现频率，不影响基础回响价值。</w:t>
      </w:r>
    </w:p>
    <w:p>
      <w:pPr>
        <w:pStyle w:val="Heading2"/>
      </w:pPr>
      <w:r>
        <w:t>首章的两个卡池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16"/>
        <w:gridCol w:w="1310"/>
        <w:gridCol w:w="1310"/>
        <w:gridCol w:w="1310"/>
        <w:gridCol w:w="4133"/>
      </w:tblGrid>
      <w:tr>
        <w:trPr>
          <w:cantSplit/>
          <w:tblHeader/>
        </w:trPr>
        <w:tc>
          <w:tcPr>
            <w:tcW w:type="dxa" w:w="201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5EBEF"/>
          </w:tcPr>
          <w:p>
            <w:pPr>
              <w:keepNext/>
              <w:spacing w:after="20" w:line="264" w:lineRule="auto"/>
            </w:pPr>
            <w:r>
              <w:rPr>
                <w:b/>
                <w:sz w:val="20"/>
              </w:rPr>
              <w:t>路线</w:t>
            </w:r>
          </w:p>
        </w:tc>
        <w:tc>
          <w:tcPr>
            <w:tcW w:type="dxa" w:w="131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5EBEF"/>
          </w:tcPr>
          <w:p>
            <w:pPr>
              <w:keepNext/>
              <w:spacing w:after="20" w:line="264" w:lineRule="auto"/>
              <w:jc w:val="center"/>
            </w:pPr>
            <w:r>
              <w:rPr>
                <w:b/>
                <w:sz w:val="20"/>
              </w:rPr>
              <w:t>标准时长</w:t>
            </w:r>
          </w:p>
        </w:tc>
        <w:tc>
          <w:tcPr>
            <w:tcW w:type="dxa" w:w="131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5EBEF"/>
          </w:tcPr>
          <w:p>
            <w:pPr>
              <w:keepNext/>
              <w:spacing w:after="20" w:line="264" w:lineRule="auto"/>
              <w:jc w:val="center"/>
            </w:pPr>
            <w:r>
              <w:rPr>
                <w:b/>
                <w:sz w:val="20"/>
              </w:rPr>
              <w:t>生存消耗</w:t>
            </w:r>
          </w:p>
        </w:tc>
        <w:tc>
          <w:tcPr>
            <w:tcW w:type="dxa" w:w="131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5EBEF"/>
          </w:tcPr>
          <w:p>
            <w:pPr>
              <w:keepNext/>
              <w:spacing w:after="20" w:line="264" w:lineRule="auto"/>
              <w:jc w:val="center"/>
            </w:pPr>
            <w:r>
              <w:rPr>
                <w:b/>
                <w:sz w:val="20"/>
              </w:rPr>
              <w:t>每轮样本数</w:t>
            </w:r>
          </w:p>
        </w:tc>
        <w:tc>
          <w:tcPr>
            <w:tcW w:type="dxa" w:w="4133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5EBEF"/>
          </w:tcPr>
          <w:p>
            <w:pPr>
              <w:keepNext/>
              <w:spacing w:after="20" w:line="264" w:lineRule="auto"/>
              <w:jc w:val="center"/>
            </w:pPr>
            <w:r>
              <w:rPr>
                <w:b/>
                <w:sz w:val="20"/>
              </w:rPr>
              <w:t>随机池及权重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 w:val="0"/>
              <w:spacing w:after="20" w:line="264" w:lineRule="auto"/>
            </w:pPr>
            <w:r>
              <w:rPr>
                <w:sz w:val="20"/>
              </w:rPr>
              <w:t>电梯前厅</w:t>
            </w:r>
          </w:p>
        </w:tc>
        <w:tc>
          <w:tcPr>
            <w:tcW w:type="dxa" w:w="131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 w:val="0"/>
              <w:spacing w:after="20" w:line="264" w:lineRule="auto"/>
              <w:jc w:val="center"/>
            </w:pPr>
            <w:r>
              <w:rPr>
                <w:sz w:val="20"/>
              </w:rPr>
              <w:t>90秒</w:t>
            </w:r>
          </w:p>
        </w:tc>
        <w:tc>
          <w:tcPr>
            <w:tcW w:type="dxa" w:w="131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 w:val="0"/>
              <w:spacing w:after="20" w:line="264" w:lineRule="auto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31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 w:val="0"/>
              <w:spacing w:after="20" w:line="264" w:lineRule="auto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4133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 w:val="0"/>
              <w:spacing w:after="20" w:line="264" w:lineRule="auto"/>
            </w:pPr>
            <w:r>
              <w:rPr>
                <w:sz w:val="20"/>
              </w:rPr>
              <w:t>C01 50%  C02 30%  C03 20%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 w:val="0"/>
              <w:spacing w:after="20" w:line="264" w:lineRule="auto"/>
            </w:pPr>
            <w:r>
              <w:rPr>
                <w:sz w:val="20"/>
              </w:rPr>
              <w:t>十三层走廊</w:t>
            </w:r>
          </w:p>
        </w:tc>
        <w:tc>
          <w:tcPr>
            <w:tcW w:type="dxa" w:w="131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 w:val="0"/>
              <w:spacing w:after="20" w:line="264" w:lineRule="auto"/>
              <w:jc w:val="center"/>
            </w:pPr>
            <w:r>
              <w:rPr>
                <w:sz w:val="20"/>
              </w:rPr>
              <w:t>150秒</w:t>
            </w:r>
          </w:p>
        </w:tc>
        <w:tc>
          <w:tcPr>
            <w:tcW w:type="dxa" w:w="131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 w:val="0"/>
              <w:spacing w:after="20" w:line="264" w:lineRule="auto"/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131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 w:val="0"/>
              <w:spacing w:after="20" w:line="264" w:lineRule="auto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4133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 w:val="0"/>
              <w:spacing w:after="20" w:line="264" w:lineRule="auto"/>
            </w:pPr>
            <w:r>
              <w:rPr>
                <w:sz w:val="20"/>
              </w:rPr>
              <w:t>C04 50%  C05 30%  C06 20%</w:t>
            </w:r>
          </w:p>
        </w:tc>
      </w:tr>
    </w:tbl>
    <w:p>
      <w:pPr>
        <w:spacing w:after="20" w:before="0" w:line="72" w:lineRule="auto"/>
      </w:pPr>
      <w:r>
        <w:rPr>
          <w:sz w:val="4"/>
        </w:rPr>
      </w:r>
    </w:p>
    <w:p>
      <w:r>
        <w:t>深层每个样本逐次抽取，未触发保底时按表中权重选择，同轮可能重复。路线各有独立的保底计数。开场的三轮教学采样顺序见第九章，执行完一次即永久退出教学掉落脚本。</w:t>
      </w:r>
    </w:p>
    <w:p>
      <w:pPr>
        <w:pStyle w:val="Heading2"/>
      </w:pPr>
      <w:r>
        <w:t>缺卡有尽头</w:t>
      </w:r>
    </w:p>
    <w:p>
      <w:r>
        <w:t>若该池仍有未收录卡，连续两个样本没有新增，则第三个样本必定从未收录集合中抽取。任何新卡使该池计数归零；剧情卡不影响随机池计数。剩余不止一张时按原权重归一化抽取，若指定了寻卡目标且触发保底，则优先该目标。</w:t>
      </w:r>
    </w:p>
    <w:p>
      <w:r>
        <w:t>因此一个完全空的三卡池最迟七个样本集齐：首抽必新，之后每张最多再用三抽。已经拥有一张时，补齐余下两张最多六抽。深层最多四轮完成全池，浅层最多七轮；它们是可算出的坏运气边界，不用每天登录等奖励。</w:t>
      </w:r>
    </w:p>
    <w:p>
      <w:r>
        <w:t>指定目标不增加回响，不凭空提高普通掉率。它只控制保底落点与取得后的停止条件。集齐后该池继续正常出重复样本，保底计数固定为零。</w:t>
      </w:r>
    </w:p>
    <w:p>
      <w:pPr>
        <w:pStyle w:val="Heading2"/>
      </w:pPr>
      <w:r>
        <w:t>金边与主线进度分开</w:t>
      </w:r>
    </w:p>
    <w:p>
      <w:r>
        <w:t>该章八张全部收录且完成章节终点后，章册获得金边，并解锁一项对应的住宅陈设或窗外细节。奖励只发一次，不再要求所有卡分别刷到多星、多阶或满级。</w:t>
      </w:r>
    </w:p>
    <w:p>
      <w:r>
        <w:t>主线开启下一章只要求当前核心记录和相应住宅稳定阶段。最终建设需要八章核心记录与最后的稳定升级，不要求随机收藏全满。这样保留“收藏补全现实”的意义，也允许不爱补图鉴的玩家看到唯一正式结局。</w:t>
      </w:r>
    </w:p>
    <w:p>
      <w:pPr>
        <w:pStyle w:val="Heading1"/>
      </w:pPr>
      <w:r>
        <w:t>六 成长与经济的闭环</w:t>
      </w:r>
    </w:p>
    <w:p>
      <w:pPr>
        <w:pStyle w:val="Heading2"/>
      </w:pPr>
      <w:r>
        <w:t>只有两项可消耗资源</w:t>
      </w:r>
    </w:p>
    <w:p>
      <w:r>
        <w:rPr>
          <w:b/>
        </w:rPr>
        <w:t>生存储备 F</w:t>
      </w:r>
      <w:r>
        <w:t>：上限200，初始100；用于外勤与回传维持。只随正在推进的探索时间消耗，家中整理、阅读、等待操作、暂停不扣。数值到底就是 Game Over，不赠送一次免费复活。</w:t>
      </w:r>
    </w:p>
    <w:p>
      <w:r>
        <w:rPr>
          <w:b/>
        </w:rPr>
        <w:t>回响 R</w:t>
      </w:r>
      <w:r>
        <w:t>：初始0，用于训练、补给和住宅稳定升级。它是资源计量，不是第三方市场货币。界面不同时显示“经验、信用点、异常能量”三种意义重叠的余额。所有领取在回传时自动结算，玩家不必重复点领取。</w:t>
      </w:r>
    </w:p>
    <w:p>
      <w:r>
        <w:t>补给兑换固定为1R换4F，F大于196时禁止兑换，不吞掉溢出资源。家中的食物、设备与照明通过演出显示这次兑换或升级的结果，不要求玩家每轮去冰箱按按钮。</w:t>
      </w:r>
    </w:p>
    <w:p>
      <w:pPr>
        <w:pStyle w:val="Heading2"/>
      </w:pPr>
      <w:r>
        <w:t>三条队伍训练</w:t>
      </w:r>
    </w:p>
    <w:p>
      <w:r>
        <w:t>战斗 C、感知 P、生存 S 初始均为1。属性属于整支队伍，不为每个人单独分配点数。由等级L升到L+1花费2L+2回响，因此首个等级花4R，下一次花6R。训练在家中随时可调整，已花的训练回响可以全部退回后重新分配，避免错点卡死。</w:t>
      </w:r>
    </w:p>
    <w:p>
      <w:r>
        <w:t>每个障碍最多配置三条替代路径，满足任意一条即可。例如“顶住门 C≥3”“辨认假影 P≥2”“等它离开 S≥3”。程序选择已达标且由玩家在家设置的优先方向；均未达标时，按首次遇险流程返回并提供一条明确差距提示。</w:t>
      </w:r>
    </w:p>
    <w:p>
      <w:r>
        <w:t>三条路径共用场景、接触镜头与结算，仅替换一句关键动作和最多一张动作差分。重要章节高潮可以增加一张专属胜利图，但不按三条属性各写整章剧情。</w:t>
      </w:r>
    </w:p>
    <w:p>
      <w:r>
        <w:t>不同章节可以让某条路径便宜一至两级，但总保留替代解。玩家可以坚持一种成长风格，也可以重新训练；不能出现必须收某张随机卡才能继续的门槛。</w:t>
      </w:r>
    </w:p>
    <w:p>
      <w:pPr>
        <w:pStyle w:val="Heading2"/>
      </w:pPr>
      <w:r>
        <w:t>住宅升级与成长争用同一资源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16"/>
        <w:gridCol w:w="1310"/>
        <w:gridCol w:w="1915"/>
        <w:gridCol w:w="2923"/>
        <w:gridCol w:w="1915"/>
      </w:tblGrid>
      <w:tr>
        <w:trPr>
          <w:cantSplit/>
          <w:tblHeader/>
        </w:trPr>
        <w:tc>
          <w:tcPr>
            <w:tcW w:type="dxa" w:w="201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5EBEF"/>
          </w:tcPr>
          <w:p>
            <w:pPr>
              <w:keepNext/>
              <w:spacing w:after="20" w:line="264" w:lineRule="auto"/>
            </w:pPr>
            <w:r>
              <w:rPr>
                <w:b/>
                <w:sz w:val="20"/>
              </w:rPr>
              <w:t>阶段</w:t>
            </w:r>
          </w:p>
        </w:tc>
        <w:tc>
          <w:tcPr>
            <w:tcW w:type="dxa" w:w="131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5EBEF"/>
          </w:tcPr>
          <w:p>
            <w:pPr>
              <w:keepNext/>
              <w:spacing w:after="20" w:line="264" w:lineRule="auto"/>
              <w:jc w:val="center"/>
            </w:pPr>
            <w:r>
              <w:rPr>
                <w:b/>
                <w:sz w:val="20"/>
              </w:rPr>
              <w:t>建议价格</w:t>
            </w:r>
          </w:p>
        </w:tc>
        <w:tc>
          <w:tcPr>
            <w:tcW w:type="dxa" w:w="1915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5EBEF"/>
          </w:tcPr>
          <w:p>
            <w:pPr>
              <w:keepNext/>
              <w:spacing w:after="20" w:line="264" w:lineRule="auto"/>
              <w:jc w:val="center"/>
            </w:pPr>
            <w:r>
              <w:rPr>
                <w:b/>
                <w:sz w:val="20"/>
              </w:rPr>
              <w:t>解锁条件</w:t>
            </w:r>
          </w:p>
        </w:tc>
        <w:tc>
          <w:tcPr>
            <w:tcW w:type="dxa" w:w="2923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5EBEF"/>
          </w:tcPr>
          <w:p>
            <w:pPr>
              <w:keepNext/>
              <w:spacing w:after="20" w:line="264" w:lineRule="auto"/>
              <w:jc w:val="center"/>
            </w:pPr>
            <w:r>
              <w:rPr>
                <w:b/>
                <w:sz w:val="20"/>
              </w:rPr>
              <w:t>看得见的变化</w:t>
            </w:r>
          </w:p>
        </w:tc>
        <w:tc>
          <w:tcPr>
            <w:tcW w:type="dxa" w:w="1915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5EBEF"/>
          </w:tcPr>
          <w:p>
            <w:pPr>
              <w:keepNext/>
              <w:spacing w:after="20" w:line="264" w:lineRule="auto"/>
              <w:jc w:val="center"/>
            </w:pPr>
            <w:r>
              <w:rPr>
                <w:b/>
                <w:sz w:val="20"/>
              </w:rPr>
              <w:t>必要功能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 w:val="0"/>
              <w:spacing w:after="20" w:line="264" w:lineRule="auto"/>
            </w:pPr>
            <w:r>
              <w:rPr>
                <w:sz w:val="20"/>
              </w:rPr>
              <w:t>临时居所</w:t>
            </w:r>
          </w:p>
        </w:tc>
        <w:tc>
          <w:tcPr>
            <w:tcW w:type="dxa" w:w="131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 w:val="0"/>
              <w:spacing w:after="20" w:line="264" w:lineRule="auto"/>
              <w:jc w:val="center"/>
            </w:pPr>
            <w:r>
              <w:rPr>
                <w:sz w:val="20"/>
              </w:rPr>
              <w:t>初始</w:t>
            </w:r>
          </w:p>
        </w:tc>
        <w:tc>
          <w:tcPr>
            <w:tcW w:type="dxa" w:w="1915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 w:val="0"/>
              <w:spacing w:after="20" w:line="264" w:lineRule="auto"/>
              <w:jc w:val="center"/>
            </w:pPr>
            <w:r>
              <w:rPr>
                <w:sz w:val="20"/>
              </w:rPr>
              <w:t>开场</w:t>
            </w:r>
          </w:p>
        </w:tc>
        <w:tc>
          <w:tcPr>
            <w:tcW w:type="dxa" w:w="2923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 w:val="0"/>
              <w:spacing w:after="20" w:line="264" w:lineRule="auto"/>
            </w:pPr>
            <w:r>
              <w:rPr>
                <w:sz w:val="20"/>
              </w:rPr>
              <w:t>整洁但空、灯光偏冷</w:t>
            </w:r>
          </w:p>
        </w:tc>
        <w:tc>
          <w:tcPr>
            <w:tcW w:type="dxa" w:w="1915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 w:val="0"/>
              <w:spacing w:after="20" w:line="264" w:lineRule="auto"/>
              <w:jc w:val="center"/>
            </w:pPr>
            <w:r>
              <w:rPr>
                <w:sz w:val="20"/>
              </w:rPr>
              <w:t>第一段探索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 w:val="0"/>
              <w:spacing w:after="20" w:line="264" w:lineRule="auto"/>
            </w:pPr>
            <w:r>
              <w:rPr>
                <w:sz w:val="20"/>
              </w:rPr>
              <w:t>住得像家</w:t>
            </w:r>
          </w:p>
        </w:tc>
        <w:tc>
          <w:tcPr>
            <w:tcW w:type="dxa" w:w="131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 w:val="0"/>
              <w:spacing w:after="20" w:line="264" w:lineRule="auto"/>
              <w:jc w:val="center"/>
            </w:pPr>
            <w:r>
              <w:rPr>
                <w:sz w:val="20"/>
              </w:rPr>
              <w:t>4R</w:t>
            </w:r>
          </w:p>
        </w:tc>
        <w:tc>
          <w:tcPr>
            <w:tcW w:type="dxa" w:w="1915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 w:val="0"/>
              <w:spacing w:after="20" w:line="264" w:lineRule="auto"/>
              <w:jc w:val="center"/>
            </w:pPr>
            <w:r>
              <w:rPr>
                <w:sz w:val="20"/>
              </w:rPr>
              <w:t>首次训练完成</w:t>
            </w:r>
          </w:p>
        </w:tc>
        <w:tc>
          <w:tcPr>
            <w:tcW w:type="dxa" w:w="2923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 w:val="0"/>
              <w:spacing w:after="20" w:line="264" w:lineRule="auto"/>
            </w:pPr>
            <w:r>
              <w:rPr>
                <w:sz w:val="20"/>
              </w:rPr>
              <w:t>收纳归位、台灯亮起、卡夹上桌</w:t>
            </w:r>
          </w:p>
        </w:tc>
        <w:tc>
          <w:tcPr>
            <w:tcW w:type="dxa" w:w="1915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 w:val="0"/>
              <w:spacing w:after="20" w:line="264" w:lineRule="auto"/>
              <w:jc w:val="center"/>
            </w:pPr>
            <w:r>
              <w:rPr>
                <w:sz w:val="20"/>
              </w:rPr>
              <w:t>解锁第二章连接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 w:val="0"/>
              <w:spacing w:after="20" w:line="264" w:lineRule="auto"/>
            </w:pPr>
            <w:r>
              <w:rPr>
                <w:sz w:val="20"/>
              </w:rPr>
              <w:t>可靠据点</w:t>
            </w:r>
          </w:p>
        </w:tc>
        <w:tc>
          <w:tcPr>
            <w:tcW w:type="dxa" w:w="131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 w:val="0"/>
              <w:spacing w:after="20" w:line="264" w:lineRule="auto"/>
              <w:jc w:val="center"/>
            </w:pPr>
            <w:r>
              <w:rPr>
                <w:sz w:val="20"/>
              </w:rPr>
              <w:t>24R</w:t>
            </w:r>
          </w:p>
        </w:tc>
        <w:tc>
          <w:tcPr>
            <w:tcW w:type="dxa" w:w="1915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 w:val="0"/>
              <w:spacing w:after="20" w:line="264" w:lineRule="auto"/>
              <w:jc w:val="center"/>
            </w:pPr>
            <w:r>
              <w:rPr>
                <w:sz w:val="20"/>
              </w:rPr>
              <w:t>第二章核心记录</w:t>
            </w:r>
          </w:p>
        </w:tc>
        <w:tc>
          <w:tcPr>
            <w:tcW w:type="dxa" w:w="2923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 w:val="0"/>
              <w:spacing w:after="20" w:line="264" w:lineRule="auto"/>
            </w:pPr>
            <w:r>
              <w:rPr>
                <w:sz w:val="20"/>
              </w:rPr>
              <w:t>桌面监控、柜内封存盒、生活用品齐全</w:t>
            </w:r>
          </w:p>
        </w:tc>
        <w:tc>
          <w:tcPr>
            <w:tcW w:type="dxa" w:w="1915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 w:val="0"/>
              <w:spacing w:after="20" w:line="264" w:lineRule="auto"/>
              <w:jc w:val="center"/>
            </w:pPr>
            <w:r>
              <w:rPr>
                <w:sz w:val="20"/>
              </w:rPr>
              <w:t>解锁第四章连接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 w:val="0"/>
              <w:spacing w:after="20" w:line="264" w:lineRule="auto"/>
            </w:pPr>
            <w:r>
              <w:rPr>
                <w:sz w:val="20"/>
              </w:rPr>
              <w:t>稳定住区入口</w:t>
            </w:r>
          </w:p>
        </w:tc>
        <w:tc>
          <w:tcPr>
            <w:tcW w:type="dxa" w:w="131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 w:val="0"/>
              <w:spacing w:after="20" w:line="264" w:lineRule="auto"/>
              <w:jc w:val="center"/>
            </w:pPr>
            <w:r>
              <w:rPr>
                <w:sz w:val="20"/>
              </w:rPr>
              <w:t>80R</w:t>
            </w:r>
          </w:p>
        </w:tc>
        <w:tc>
          <w:tcPr>
            <w:tcW w:type="dxa" w:w="1915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 w:val="0"/>
              <w:spacing w:after="20" w:line="264" w:lineRule="auto"/>
              <w:jc w:val="center"/>
            </w:pPr>
            <w:r>
              <w:rPr>
                <w:sz w:val="20"/>
              </w:rPr>
              <w:t>第六章核心记录</w:t>
            </w:r>
          </w:p>
        </w:tc>
        <w:tc>
          <w:tcPr>
            <w:tcW w:type="dxa" w:w="2923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 w:val="0"/>
              <w:spacing w:after="20" w:line="264" w:lineRule="auto"/>
            </w:pPr>
            <w:r>
              <w:rPr>
                <w:sz w:val="20"/>
              </w:rPr>
              <w:t>窗外街区开始连续、住宅设备稳定</w:t>
            </w:r>
          </w:p>
        </w:tc>
        <w:tc>
          <w:tcPr>
            <w:tcW w:type="dxa" w:w="1915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 w:val="0"/>
              <w:spacing w:after="20" w:line="264" w:lineRule="auto"/>
            </w:pPr>
            <w:r>
              <w:rPr>
                <w:sz w:val="20"/>
              </w:rPr>
              <w:t>第七章连接及终局施工条件之一</w:t>
            </w:r>
          </w:p>
        </w:tc>
      </w:tr>
    </w:tbl>
    <w:p>
      <w:pPr>
        <w:spacing w:after="20" w:before="0" w:line="72" w:lineRule="auto"/>
      </w:pPr>
      <w:r>
        <w:rPr>
          <w:sz w:val="4"/>
        </w:rPr>
      </w:r>
    </w:p>
    <w:p>
      <w:r>
        <w:t>第三章、第五章、第六章、第八章各按前一章核心记录直接解锁；第二、第四、第七章额外检查上表条件。终局还需八个核心记录与一次100R施工，施工属于剧情终点，不增加第五种住宅等级。</w:t>
      </w:r>
    </w:p>
    <w:p>
      <w:r>
        <w:t>升级主要承担空间变化与连接解锁。首版不叠加产量倍增、十几个设备等级或多支挂机队列，避免把价格和时长滚成不可控的指数。</w:t>
      </w:r>
    </w:p>
    <w:p>
      <w:pPr>
        <w:pStyle w:val="Heading2"/>
      </w:pPr>
      <w:r>
        <w:t>生产与消耗算得过来</w:t>
      </w:r>
    </w:p>
    <w:p>
      <w:r>
        <w:t>按1R换4F计算，浅层每轮收入2R、补给折合0.5R，净1.5R，即每分钟1R。深层收入4R、补给折合1R，净3R，即每分钟1.2R。这里暂不计阅读时间与一次性剧情奖励。</w:t>
      </w:r>
    </w:p>
    <w:p>
      <w:r>
        <w:t>新区域应提供效率提升，但旧区域仍有补缺卡的用途。后续章节的收益与消耗应另表校准，不能直接照着首章价格宣传完整游戏时长。首章数值只用于验证“刷两次能做一次明确选择”。</w:t>
      </w:r>
    </w:p>
    <w:p>
      <w:r>
        <w:t>训练和住宅购买后必须仍能支付一轮最低路线并留下1F。可购买力检查为 F+4R≥3，其中R取购买后的余额；若F不足但R足够，允许兑换后继续。免费重训可取回已投训练资源，但住宅不能反复拆建套利。</w:t>
      </w:r>
    </w:p>
    <w:p>
      <w:pPr>
        <w:pStyle w:val="Heading2"/>
      </w:pPr>
      <w:r>
        <w:t>生存消耗和结算的顺序</w:t>
      </w:r>
    </w:p>
    <w:p>
      <w:r>
        <w:t>每条路线把总消耗按有效探索时间均匀扣除，内部用定点数保存，界面可显示整数。自动启动要求 F≥本轮总消耗+1；不得期待本轮尚未拿到的收益救命。</w:t>
      </w:r>
    </w:p>
    <w:p>
      <w:r>
        <w:t>手动探索在预算不够时给出“储备不足以支撑完整行程”的提示，玩家可以先补给或主动冒险。F降到零，优先进入 Game Over，之后到达的回调不能再发奖励。主动回传只结算此前完整封存的检查点，不补发未完成段收益。</w:t>
      </w:r>
    </w:p>
    <w:p>
      <w:r>
        <w:t>正常遇险回传没有额外死亡费用，已封存卡与记忆保留；未完成段无样本。缺乏能力的节点会留下遭遇记录，但这段失败文字只首次解锁记忆，不反复生产回响。重复收益必须来自实际完成的采样段。</w:t>
      </w:r>
    </w:p>
    <w:p>
      <w:pPr>
        <w:pStyle w:val="Heading1"/>
      </w:pPr>
      <w:r>
        <w:t>七 队友的存在感如何控制成本</w:t>
      </w:r>
    </w:p>
    <w:p>
      <w:pPr>
        <w:pStyle w:val="Heading2"/>
      </w:pPr>
      <w:r>
        <w:t>固定小队与留守者</w:t>
      </w:r>
    </w:p>
    <w:p>
      <w:r>
        <w:t>人物名均为暂定。主角由玩家代入，负责开门与承担最终选择。程野是第一章救出的设备维修工，遇事先动手，战斗路径的主要表现者。林澄是第二章救出的急救员，善于辨认人的异常与维持小队状态，参与生存与感知路径。女主暂称“她”，在家中维持连接，表现得像熟悉主角很久的朋友。</w:t>
      </w:r>
    </w:p>
    <w:p>
      <w:r>
        <w:t>招募按主线保证，不抽角色、不刷碎片、不设置错过后永久少一人的隐藏分支。两位外勤同伴加入后固定同行，所有属性来自队伍训练。差异通过对话、动作和对异常的态度体现，首版不增加个人好感度条。</w:t>
      </w:r>
    </w:p>
    <w:p>
      <w:pPr>
        <w:pStyle w:val="Heading2"/>
      </w:pPr>
      <w:r>
        <w:t>每章只推进一个关系变化</w:t>
      </w:r>
    </w:p>
    <w:p>
      <w:r>
        <w:t>第一章，第一次有人在门快关时回来拉主角；第二章，三个人第一次因撤退时机争执；第三章，开始给彼此留饭；第四章，队友发现自己的记忆也有断口；第五章，身份真相出现后有人要求“下次别替我决定”；第六章，一起决定带着已救出的人继续；第七章，她不再替主角隐瞒风险；第八章，所有人各自完成一项不可替代的工作。</w:t>
      </w:r>
    </w:p>
    <w:p>
      <w:r>
        <w:t>每章预算为一次出发短对话、一次现场关系事件、一次回家对话，加两条可选闲谈。卡牌短描述不再逐张触发长对话。玩家忙于挂机时新对话作为待看记录保留，系统不连续打断。</w:t>
      </w:r>
    </w:p>
    <w:p>
      <w:r>
        <w:t>反复刷同一地点时使用少量状态句与沉默镜头，不让角色每90秒重新发表一遍首次震惊。固定同伴不永久死亡；失败中的身体损失按回传规则处理。</w:t>
      </w:r>
    </w:p>
    <w:p>
      <w:pPr>
        <w:pStyle w:val="Heading1"/>
      </w:pPr>
      <w:r>
        <w:t>八 第一章不存在的十三层</w:t>
      </w:r>
    </w:p>
    <w:p>
      <w:pPr>
        <w:pStyle w:val="Heading2"/>
      </w:pPr>
      <w:r>
        <w:t>场景与目标</w:t>
      </w:r>
    </w:p>
    <w:p>
      <w:r>
        <w:t>从真实住宅的入户门出去，外面不是原来的楼道，而是一座只有十三层按钮会亮的公寓。电梯总是试图把人送往不存在的楼层。第一章目标是找出它维持连接的结构，拿到核心记录，并带回一名活人。</w:t>
      </w:r>
    </w:p>
    <w:p>
      <w:r>
        <w:t>首章使用前厅、电梯内部、十三层走廊、控制室四个背景。危险来自重复脚步、错误楼层和不肯停止的电梯，保持普通建筑中的异常感，不在首个副本堆满怪兽、机甲和巨大法阵。</w:t>
      </w:r>
    </w:p>
    <w:p>
      <w:pPr>
        <w:pStyle w:val="Heading2"/>
      </w:pPr>
      <w:r>
        <w:t>节点与解锁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18"/>
        <w:gridCol w:w="2722"/>
        <w:gridCol w:w="2722"/>
        <w:gridCol w:w="2419"/>
      </w:tblGrid>
      <w:tr>
        <w:trPr>
          <w:cantSplit/>
          <w:tblHeader/>
        </w:trPr>
        <w:tc>
          <w:tcPr>
            <w:tcW w:type="dxa" w:w="221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5EBEF"/>
          </w:tcPr>
          <w:p>
            <w:pPr>
              <w:keepNext/>
              <w:spacing w:after="20" w:line="264" w:lineRule="auto"/>
            </w:pPr>
            <w:r>
              <w:rPr>
                <w:b/>
                <w:sz w:val="20"/>
              </w:rPr>
              <w:t>节点</w:t>
            </w:r>
          </w:p>
        </w:tc>
        <w:tc>
          <w:tcPr>
            <w:tcW w:type="dxa" w:w="272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5EBEF"/>
          </w:tcPr>
          <w:p>
            <w:pPr>
              <w:keepNext/>
              <w:spacing w:after="20" w:line="264" w:lineRule="auto"/>
              <w:jc w:val="center"/>
            </w:pPr>
            <w:r>
              <w:rPr>
                <w:b/>
                <w:sz w:val="20"/>
              </w:rPr>
              <w:t>现场动作</w:t>
            </w:r>
          </w:p>
        </w:tc>
        <w:tc>
          <w:tcPr>
            <w:tcW w:type="dxa" w:w="272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5EBEF"/>
          </w:tcPr>
          <w:p>
            <w:pPr>
              <w:keepNext/>
              <w:spacing w:after="20" w:line="264" w:lineRule="auto"/>
              <w:jc w:val="center"/>
            </w:pPr>
            <w:r>
              <w:rPr>
                <w:b/>
                <w:sz w:val="20"/>
              </w:rPr>
              <w:t>判定与回报</w:t>
            </w:r>
          </w:p>
        </w:tc>
        <w:tc>
          <w:tcPr>
            <w:tcW w:type="dxa" w:w="2419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5EBEF"/>
          </w:tcPr>
          <w:p>
            <w:pPr>
              <w:keepNext/>
              <w:spacing w:after="20" w:line="264" w:lineRule="auto"/>
              <w:jc w:val="center"/>
            </w:pPr>
            <w:r>
              <w:rPr>
                <w:b/>
                <w:sz w:val="20"/>
              </w:rPr>
              <w:t>之后可做什么</w:t>
            </w:r>
          </w:p>
        </w:tc>
      </w:tr>
      <w:tr>
        <w:trPr>
          <w:cantSplit/>
        </w:trPr>
        <w:tc>
          <w:tcPr>
            <w:tcW w:type="dxa" w:w="221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 w:val="0"/>
              <w:spacing w:after="20" w:line="264" w:lineRule="auto"/>
            </w:pPr>
            <w:r>
              <w:rPr>
                <w:sz w:val="20"/>
              </w:rPr>
              <w:t>N01 前厅</w:t>
            </w:r>
          </w:p>
        </w:tc>
        <w:tc>
          <w:tcPr>
            <w:tcW w:type="dxa" w:w="272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 w:val="0"/>
              <w:spacing w:after="20" w:line="264" w:lineRule="auto"/>
            </w:pPr>
            <w:r>
              <w:rPr>
                <w:sz w:val="20"/>
              </w:rPr>
              <w:t>查看层牌和多出来的影子</w:t>
            </w:r>
          </w:p>
        </w:tc>
        <w:tc>
          <w:tcPr>
            <w:tcW w:type="dxa" w:w="272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 w:val="0"/>
              <w:spacing w:after="20" w:line="264" w:lineRule="auto"/>
            </w:pPr>
            <w:r>
              <w:rPr>
                <w:sz w:val="20"/>
              </w:rPr>
              <w:t>无门槛，建立观察操作</w:t>
            </w:r>
          </w:p>
        </w:tc>
        <w:tc>
          <w:tcPr>
            <w:tcW w:type="dxa" w:w="2419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 w:val="0"/>
              <w:spacing w:after="20" w:line="264" w:lineRule="auto"/>
              <w:jc w:val="center"/>
            </w:pPr>
            <w:r>
              <w:rPr>
                <w:sz w:val="20"/>
              </w:rPr>
              <w:t>走向电梯</w:t>
            </w:r>
          </w:p>
        </w:tc>
      </w:tr>
      <w:tr>
        <w:trPr>
          <w:cantSplit/>
        </w:trPr>
        <w:tc>
          <w:tcPr>
            <w:tcW w:type="dxa" w:w="221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 w:val="0"/>
              <w:spacing w:after="20" w:line="264" w:lineRule="auto"/>
            </w:pPr>
            <w:r>
              <w:rPr>
                <w:sz w:val="20"/>
              </w:rPr>
              <w:t>N02 电梯口</w:t>
            </w:r>
          </w:p>
        </w:tc>
        <w:tc>
          <w:tcPr>
            <w:tcW w:type="dxa" w:w="272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 w:val="0"/>
              <w:spacing w:after="20" w:line="264" w:lineRule="auto"/>
            </w:pPr>
            <w:r>
              <w:rPr>
                <w:sz w:val="20"/>
              </w:rPr>
              <w:t>接触没有楼层的按钮</w:t>
            </w:r>
          </w:p>
        </w:tc>
        <w:tc>
          <w:tcPr>
            <w:tcW w:type="dxa" w:w="272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 w:val="0"/>
              <w:spacing w:after="20" w:line="264" w:lineRule="auto"/>
            </w:pPr>
            <w:r>
              <w:rPr>
                <w:sz w:val="20"/>
              </w:rPr>
              <w:t>保证C01与2R，完成首个采样段</w:t>
            </w:r>
          </w:p>
        </w:tc>
        <w:tc>
          <w:tcPr>
            <w:tcW w:type="dxa" w:w="2419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 w:val="0"/>
              <w:spacing w:after="20" w:line="264" w:lineRule="auto"/>
            </w:pPr>
            <w:r>
              <w:rPr>
                <w:sz w:val="20"/>
              </w:rPr>
              <w:t>可回传，解锁浅层自动路线</w:t>
            </w:r>
          </w:p>
        </w:tc>
      </w:tr>
      <w:tr>
        <w:trPr>
          <w:cantSplit/>
        </w:trPr>
        <w:tc>
          <w:tcPr>
            <w:tcW w:type="dxa" w:w="221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 w:val="0"/>
              <w:spacing w:after="20" w:line="264" w:lineRule="auto"/>
            </w:pPr>
            <w:r>
              <w:rPr>
                <w:sz w:val="20"/>
              </w:rPr>
              <w:t>N03 十三层</w:t>
            </w:r>
          </w:p>
        </w:tc>
        <w:tc>
          <w:tcPr>
            <w:tcW w:type="dxa" w:w="272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 w:val="0"/>
              <w:spacing w:after="20" w:line="264" w:lineRule="auto"/>
            </w:pPr>
            <w:r>
              <w:rPr>
                <w:sz w:val="20"/>
              </w:rPr>
              <w:t>发现困在门后的程野</w:t>
            </w:r>
          </w:p>
        </w:tc>
        <w:tc>
          <w:tcPr>
            <w:tcW w:type="dxa" w:w="272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 w:val="0"/>
              <w:spacing w:after="20" w:line="264" w:lineRule="auto"/>
            </w:pPr>
            <w:r>
              <w:rPr>
                <w:sz w:val="20"/>
              </w:rPr>
              <w:t>任意训练≥2，首次保证C07与2R</w:t>
            </w:r>
          </w:p>
        </w:tc>
        <w:tc>
          <w:tcPr>
            <w:tcW w:type="dxa" w:w="2419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 w:val="0"/>
              <w:spacing w:after="20" w:line="264" w:lineRule="auto"/>
            </w:pPr>
            <w:r>
              <w:rPr>
                <w:sz w:val="20"/>
              </w:rPr>
              <w:t>同伴加入，进入深层</w:t>
            </w:r>
          </w:p>
        </w:tc>
      </w:tr>
      <w:tr>
        <w:trPr>
          <w:cantSplit/>
        </w:trPr>
        <w:tc>
          <w:tcPr>
            <w:tcW w:type="dxa" w:w="221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 w:val="0"/>
              <w:spacing w:after="20" w:line="264" w:lineRule="auto"/>
            </w:pPr>
            <w:r>
              <w:rPr>
                <w:sz w:val="20"/>
              </w:rPr>
              <w:t>N04 走廊</w:t>
            </w:r>
          </w:p>
        </w:tc>
        <w:tc>
          <w:tcPr>
            <w:tcW w:type="dxa" w:w="272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 w:val="0"/>
              <w:spacing w:after="20" w:line="264" w:lineRule="auto"/>
            </w:pPr>
            <w:r>
              <w:rPr>
                <w:sz w:val="20"/>
              </w:rPr>
              <w:t>比较三扇门后的脚步</w:t>
            </w:r>
          </w:p>
        </w:tc>
        <w:tc>
          <w:tcPr>
            <w:tcW w:type="dxa" w:w="272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 w:val="0"/>
              <w:spacing w:after="20" w:line="264" w:lineRule="auto"/>
            </w:pPr>
            <w:r>
              <w:rPr>
                <w:sz w:val="20"/>
              </w:rPr>
              <w:t>任意训练≥2，首次保证C04与2R</w:t>
            </w:r>
          </w:p>
        </w:tc>
        <w:tc>
          <w:tcPr>
            <w:tcW w:type="dxa" w:w="2419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 w:val="0"/>
              <w:spacing w:after="20" w:line="264" w:lineRule="auto"/>
            </w:pPr>
            <w:r>
              <w:rPr>
                <w:sz w:val="20"/>
              </w:rPr>
              <w:t>可回传，解锁深层自动路线</w:t>
            </w:r>
          </w:p>
        </w:tc>
      </w:tr>
      <w:tr>
        <w:trPr>
          <w:cantSplit/>
        </w:trPr>
        <w:tc>
          <w:tcPr>
            <w:tcW w:type="dxa" w:w="221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 w:val="0"/>
              <w:spacing w:after="20" w:line="264" w:lineRule="auto"/>
            </w:pPr>
            <w:r>
              <w:rPr>
                <w:sz w:val="20"/>
              </w:rPr>
              <w:t>N05 控制室</w:t>
            </w:r>
          </w:p>
        </w:tc>
        <w:tc>
          <w:tcPr>
            <w:tcW w:type="dxa" w:w="272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 w:val="0"/>
              <w:spacing w:after="20" w:line="264" w:lineRule="auto"/>
            </w:pPr>
            <w:r>
              <w:rPr>
                <w:sz w:val="20"/>
              </w:rPr>
              <w:t>用现场记录定位停机时刻</w:t>
            </w:r>
          </w:p>
        </w:tc>
        <w:tc>
          <w:tcPr>
            <w:tcW w:type="dxa" w:w="272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 w:val="0"/>
              <w:spacing w:after="20" w:line="264" w:lineRule="auto"/>
            </w:pPr>
            <w:r>
              <w:rPr>
                <w:sz w:val="20"/>
              </w:rPr>
              <w:t>C≥3 或 P≥3 或 S≥3</w:t>
            </w:r>
          </w:p>
        </w:tc>
        <w:tc>
          <w:tcPr>
            <w:tcW w:type="dxa" w:w="2419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 w:val="0"/>
              <w:spacing w:after="20" w:line="264" w:lineRule="auto"/>
            </w:pPr>
            <w:r>
              <w:rPr>
                <w:sz w:val="20"/>
              </w:rPr>
              <w:t>前往核心，未达标可安全回传</w:t>
            </w:r>
          </w:p>
        </w:tc>
      </w:tr>
      <w:tr>
        <w:trPr>
          <w:cantSplit/>
        </w:trPr>
        <w:tc>
          <w:tcPr>
            <w:tcW w:type="dxa" w:w="221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 w:val="0"/>
              <w:spacing w:after="20" w:line="264" w:lineRule="auto"/>
            </w:pPr>
            <w:r>
              <w:rPr>
                <w:sz w:val="20"/>
              </w:rPr>
              <w:t>N06 反向电梯</w:t>
            </w:r>
          </w:p>
        </w:tc>
        <w:tc>
          <w:tcPr>
            <w:tcW w:type="dxa" w:w="272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 w:val="0"/>
              <w:spacing w:after="20" w:line="264" w:lineRule="auto"/>
            </w:pPr>
            <w:r>
              <w:rPr>
                <w:sz w:val="20"/>
              </w:rPr>
              <w:t>主角执行停机，同伴维持门缝</w:t>
            </w:r>
          </w:p>
        </w:tc>
        <w:tc>
          <w:tcPr>
            <w:tcW w:type="dxa" w:w="272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 w:val="0"/>
              <w:spacing w:after="20" w:line="264" w:lineRule="auto"/>
            </w:pPr>
            <w:r>
              <w:rPr>
                <w:sz w:val="20"/>
              </w:rPr>
              <w:t>首次保证C08与2R，回家</w:t>
            </w:r>
          </w:p>
        </w:tc>
        <w:tc>
          <w:tcPr>
            <w:tcW w:type="dxa" w:w="2419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 w:val="0"/>
              <w:spacing w:after="20" w:line="264" w:lineRule="auto"/>
            </w:pPr>
            <w:r>
              <w:rPr>
                <w:sz w:val="20"/>
              </w:rPr>
              <w:t>章通关，满足住宅条件后开第二章</w:t>
            </w:r>
          </w:p>
        </w:tc>
      </w:tr>
    </w:tbl>
    <w:p>
      <w:pPr>
        <w:spacing w:after="20" w:before="0" w:line="72" w:lineRule="auto"/>
      </w:pPr>
      <w:r>
        <w:rPr>
          <w:sz w:val="4"/>
        </w:rPr>
      </w:r>
    </w:p>
    <w:p>
      <w:r>
        <w:t>N01至N02合计约90秒有效探索，最多消耗2F。N03至N04合计约150秒，最多4F。N05至N06合计约150秒，最多4F。首次阅读可延长真实用时，但不会增加这三段的预算。</w:t>
      </w:r>
    </w:p>
    <w:p>
      <w:r>
        <w:t>浅层采样只重走N01至N02，终点抽C01至C03。深层采样以已存地址直接到N03区域，去掉救人事件，在N03与N04各完成一个采样单位，抽C04至C06。N05至N06只用于首次推进或故事回放，不能利用反复拿核心奖励刷资源。</w:t>
      </w:r>
    </w:p>
    <w:p>
      <w:pPr>
        <w:pStyle w:val="Heading2"/>
      </w:pPr>
      <w:r>
        <w:t>八张样本的内容表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18"/>
        <w:gridCol w:w="2722"/>
        <w:gridCol w:w="2722"/>
        <w:gridCol w:w="2419"/>
      </w:tblGrid>
      <w:tr>
        <w:trPr>
          <w:cantSplit/>
          <w:tblHeader/>
        </w:trPr>
        <w:tc>
          <w:tcPr>
            <w:tcW w:type="dxa" w:w="221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5EBEF"/>
          </w:tcPr>
          <w:p>
            <w:pPr>
              <w:keepNext/>
              <w:spacing w:after="20" w:line="264" w:lineRule="auto"/>
            </w:pPr>
            <w:r>
              <w:rPr>
                <w:b/>
                <w:sz w:val="20"/>
              </w:rPr>
              <w:t>编号与卡名</w:t>
            </w:r>
          </w:p>
        </w:tc>
        <w:tc>
          <w:tcPr>
            <w:tcW w:type="dxa" w:w="272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5EBEF"/>
          </w:tcPr>
          <w:p>
            <w:pPr>
              <w:keepNext/>
              <w:spacing w:after="20" w:line="264" w:lineRule="auto"/>
              <w:jc w:val="center"/>
            </w:pPr>
            <w:r>
              <w:rPr>
                <w:b/>
                <w:sz w:val="20"/>
              </w:rPr>
              <w:t>获取</w:t>
            </w:r>
          </w:p>
        </w:tc>
        <w:tc>
          <w:tcPr>
            <w:tcW w:type="dxa" w:w="272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5EBEF"/>
          </w:tcPr>
          <w:p>
            <w:pPr>
              <w:keepNext/>
              <w:spacing w:after="20" w:line="264" w:lineRule="auto"/>
              <w:jc w:val="center"/>
            </w:pPr>
            <w:r>
              <w:rPr>
                <w:b/>
                <w:sz w:val="20"/>
              </w:rPr>
              <w:t>短描述方向</w:t>
            </w:r>
          </w:p>
        </w:tc>
        <w:tc>
          <w:tcPr>
            <w:tcW w:type="dxa" w:w="2419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5EBEF"/>
          </w:tcPr>
          <w:p>
            <w:pPr>
              <w:keepNext/>
              <w:spacing w:after="20" w:line="264" w:lineRule="auto"/>
              <w:jc w:val="center"/>
            </w:pPr>
            <w:r>
              <w:rPr>
                <w:b/>
                <w:sz w:val="20"/>
              </w:rPr>
              <w:t>制作复用</w:t>
            </w:r>
          </w:p>
        </w:tc>
      </w:tr>
      <w:tr>
        <w:trPr>
          <w:cantSplit/>
        </w:trPr>
        <w:tc>
          <w:tcPr>
            <w:tcW w:type="dxa" w:w="221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 w:val="0"/>
              <w:spacing w:after="20" w:line="264" w:lineRule="auto"/>
            </w:pPr>
            <w:r>
              <w:rPr>
                <w:sz w:val="20"/>
              </w:rPr>
              <w:t>C01 无层按钮</w:t>
            </w:r>
          </w:p>
        </w:tc>
        <w:tc>
          <w:tcPr>
            <w:tcW w:type="dxa" w:w="272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 w:val="0"/>
              <w:spacing w:after="20" w:line="264" w:lineRule="auto"/>
            </w:pPr>
            <w:r>
              <w:rPr>
                <w:sz w:val="20"/>
              </w:rPr>
              <w:t>初见保证，浅层50%</w:t>
            </w:r>
          </w:p>
        </w:tc>
        <w:tc>
          <w:tcPr>
            <w:tcW w:type="dxa" w:w="272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 w:val="0"/>
              <w:spacing w:after="20" w:line="264" w:lineRule="auto"/>
            </w:pPr>
            <w:r>
              <w:rPr>
                <w:sz w:val="20"/>
              </w:rPr>
              <w:t>按下时亮起，显示屏不出现楼层</w:t>
            </w:r>
          </w:p>
        </w:tc>
        <w:tc>
          <w:tcPr>
            <w:tcW w:type="dxa" w:w="2419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 w:val="0"/>
              <w:spacing w:after="20" w:line="264" w:lineRule="auto"/>
              <w:jc w:val="center"/>
            </w:pPr>
            <w:r>
              <w:rPr>
                <w:sz w:val="20"/>
              </w:rPr>
              <w:t>电梯按钮裁切</w:t>
            </w:r>
          </w:p>
        </w:tc>
      </w:tr>
      <w:tr>
        <w:trPr>
          <w:cantSplit/>
        </w:trPr>
        <w:tc>
          <w:tcPr>
            <w:tcW w:type="dxa" w:w="221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 w:val="0"/>
              <w:spacing w:after="20" w:line="264" w:lineRule="auto"/>
            </w:pPr>
            <w:r>
              <w:rPr>
                <w:sz w:val="20"/>
              </w:rPr>
              <w:t>C02 第二双脚步</w:t>
            </w:r>
          </w:p>
        </w:tc>
        <w:tc>
          <w:tcPr>
            <w:tcW w:type="dxa" w:w="272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 w:val="0"/>
              <w:spacing w:after="20" w:line="264" w:lineRule="auto"/>
              <w:jc w:val="center"/>
            </w:pPr>
            <w:r>
              <w:rPr>
                <w:sz w:val="20"/>
              </w:rPr>
              <w:t>浅层30%</w:t>
            </w:r>
          </w:p>
        </w:tc>
        <w:tc>
          <w:tcPr>
            <w:tcW w:type="dxa" w:w="272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 w:val="0"/>
              <w:spacing w:after="20" w:line="264" w:lineRule="auto"/>
            </w:pPr>
            <w:r>
              <w:rPr>
                <w:sz w:val="20"/>
              </w:rPr>
              <w:t>你停下以后，它还多走一步</w:t>
            </w:r>
          </w:p>
        </w:tc>
        <w:tc>
          <w:tcPr>
            <w:tcW w:type="dxa" w:w="2419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 w:val="0"/>
              <w:spacing w:after="20" w:line="264" w:lineRule="auto"/>
            </w:pPr>
            <w:r>
              <w:rPr>
                <w:sz w:val="20"/>
              </w:rPr>
              <w:t>走廊地面与影子差分</w:t>
            </w:r>
          </w:p>
        </w:tc>
      </w:tr>
      <w:tr>
        <w:trPr>
          <w:cantSplit/>
        </w:trPr>
        <w:tc>
          <w:tcPr>
            <w:tcW w:type="dxa" w:w="221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 w:val="0"/>
              <w:spacing w:after="20" w:line="264" w:lineRule="auto"/>
            </w:pPr>
            <w:r>
              <w:rPr>
                <w:sz w:val="20"/>
              </w:rPr>
              <w:t>C03 没有住户的门牌</w:t>
            </w:r>
          </w:p>
        </w:tc>
        <w:tc>
          <w:tcPr>
            <w:tcW w:type="dxa" w:w="272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 w:val="0"/>
              <w:spacing w:after="20" w:line="264" w:lineRule="auto"/>
              <w:jc w:val="center"/>
            </w:pPr>
            <w:r>
              <w:rPr>
                <w:sz w:val="20"/>
              </w:rPr>
              <w:t>浅层20%</w:t>
            </w:r>
          </w:p>
        </w:tc>
        <w:tc>
          <w:tcPr>
            <w:tcW w:type="dxa" w:w="272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 w:val="0"/>
              <w:spacing w:after="20" w:line="264" w:lineRule="auto"/>
            </w:pPr>
            <w:r>
              <w:rPr>
                <w:sz w:val="20"/>
              </w:rPr>
              <w:t>名字被擦掉，门里仍有人应答</w:t>
            </w:r>
          </w:p>
        </w:tc>
        <w:tc>
          <w:tcPr>
            <w:tcW w:type="dxa" w:w="2419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 w:val="0"/>
              <w:spacing w:after="20" w:line="264" w:lineRule="auto"/>
              <w:jc w:val="center"/>
            </w:pPr>
            <w:r>
              <w:rPr>
                <w:sz w:val="20"/>
              </w:rPr>
              <w:t>门牌局部差分</w:t>
            </w:r>
          </w:p>
        </w:tc>
      </w:tr>
      <w:tr>
        <w:trPr>
          <w:cantSplit/>
        </w:trPr>
        <w:tc>
          <w:tcPr>
            <w:tcW w:type="dxa" w:w="221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 w:val="0"/>
              <w:spacing w:after="20" w:line="264" w:lineRule="auto"/>
            </w:pPr>
            <w:r>
              <w:rPr>
                <w:sz w:val="20"/>
              </w:rPr>
              <w:t>C04 反向楼层灯</w:t>
            </w:r>
          </w:p>
        </w:tc>
        <w:tc>
          <w:tcPr>
            <w:tcW w:type="dxa" w:w="272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 w:val="0"/>
              <w:spacing w:after="20" w:line="264" w:lineRule="auto"/>
            </w:pPr>
            <w:r>
              <w:rPr>
                <w:sz w:val="20"/>
              </w:rPr>
              <w:t>初见保证，深层50%</w:t>
            </w:r>
          </w:p>
        </w:tc>
        <w:tc>
          <w:tcPr>
            <w:tcW w:type="dxa" w:w="272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 w:val="0"/>
              <w:spacing w:after="20" w:line="264" w:lineRule="auto"/>
            </w:pPr>
            <w:r>
              <w:rPr>
                <w:sz w:val="20"/>
              </w:rPr>
              <w:t>数字上升，身体却在下坠</w:t>
            </w:r>
          </w:p>
        </w:tc>
        <w:tc>
          <w:tcPr>
            <w:tcW w:type="dxa" w:w="2419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 w:val="0"/>
              <w:spacing w:after="20" w:line="264" w:lineRule="auto"/>
              <w:jc w:val="center"/>
            </w:pPr>
            <w:r>
              <w:rPr>
                <w:sz w:val="20"/>
              </w:rPr>
              <w:t>层显局部</w:t>
            </w:r>
          </w:p>
        </w:tc>
      </w:tr>
      <w:tr>
        <w:trPr>
          <w:cantSplit/>
        </w:trPr>
        <w:tc>
          <w:tcPr>
            <w:tcW w:type="dxa" w:w="221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 w:val="0"/>
              <w:spacing w:after="20" w:line="264" w:lineRule="auto"/>
            </w:pPr>
            <w:r>
              <w:rPr>
                <w:sz w:val="20"/>
              </w:rPr>
              <w:t>C05 不肯冷掉的晚饭</w:t>
            </w:r>
          </w:p>
        </w:tc>
        <w:tc>
          <w:tcPr>
            <w:tcW w:type="dxa" w:w="272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 w:val="0"/>
              <w:spacing w:after="20" w:line="264" w:lineRule="auto"/>
              <w:jc w:val="center"/>
            </w:pPr>
            <w:r>
              <w:rPr>
                <w:sz w:val="20"/>
              </w:rPr>
              <w:t>深层30%</w:t>
            </w:r>
          </w:p>
        </w:tc>
        <w:tc>
          <w:tcPr>
            <w:tcW w:type="dxa" w:w="272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 w:val="0"/>
              <w:spacing w:after="20" w:line="264" w:lineRule="auto"/>
            </w:pPr>
            <w:r>
              <w:rPr>
                <w:sz w:val="20"/>
              </w:rPr>
              <w:t>桌上留着一份没人再来吃的饭</w:t>
            </w:r>
          </w:p>
        </w:tc>
        <w:tc>
          <w:tcPr>
            <w:tcW w:type="dxa" w:w="2419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 w:val="0"/>
              <w:spacing w:after="20" w:line="264" w:lineRule="auto"/>
              <w:jc w:val="center"/>
            </w:pPr>
            <w:r>
              <w:rPr>
                <w:sz w:val="20"/>
              </w:rPr>
              <w:t>一张静物图</w:t>
            </w:r>
          </w:p>
        </w:tc>
      </w:tr>
      <w:tr>
        <w:trPr>
          <w:cantSplit/>
        </w:trPr>
        <w:tc>
          <w:tcPr>
            <w:tcW w:type="dxa" w:w="221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 w:val="0"/>
              <w:spacing w:after="20" w:line="264" w:lineRule="auto"/>
            </w:pPr>
            <w:r>
              <w:rPr>
                <w:sz w:val="20"/>
              </w:rPr>
              <w:t>C06 提前抵达的影子</w:t>
            </w:r>
          </w:p>
        </w:tc>
        <w:tc>
          <w:tcPr>
            <w:tcW w:type="dxa" w:w="272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 w:val="0"/>
              <w:spacing w:after="20" w:line="264" w:lineRule="auto"/>
              <w:jc w:val="center"/>
            </w:pPr>
            <w:r>
              <w:rPr>
                <w:sz w:val="20"/>
              </w:rPr>
              <w:t>深层20%</w:t>
            </w:r>
          </w:p>
        </w:tc>
        <w:tc>
          <w:tcPr>
            <w:tcW w:type="dxa" w:w="272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 w:val="0"/>
              <w:spacing w:after="20" w:line="264" w:lineRule="auto"/>
            </w:pPr>
            <w:r>
              <w:rPr>
                <w:sz w:val="20"/>
              </w:rPr>
              <w:t>它站在下一层，等你走出电梯</w:t>
            </w:r>
          </w:p>
        </w:tc>
        <w:tc>
          <w:tcPr>
            <w:tcW w:type="dxa" w:w="2419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 w:val="0"/>
              <w:spacing w:after="20" w:line="264" w:lineRule="auto"/>
              <w:jc w:val="center"/>
            </w:pPr>
            <w:r>
              <w:rPr>
                <w:sz w:val="20"/>
              </w:rPr>
              <w:t>人影差分</w:t>
            </w:r>
          </w:p>
        </w:tc>
      </w:tr>
      <w:tr>
        <w:trPr>
          <w:cantSplit/>
        </w:trPr>
        <w:tc>
          <w:tcPr>
            <w:tcW w:type="dxa" w:w="221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 w:val="0"/>
              <w:spacing w:after="20" w:line="264" w:lineRule="auto"/>
            </w:pPr>
            <w:r>
              <w:rPr>
                <w:sz w:val="20"/>
              </w:rPr>
              <w:t>C07 未接通的求救</w:t>
            </w:r>
          </w:p>
        </w:tc>
        <w:tc>
          <w:tcPr>
            <w:tcW w:type="dxa" w:w="272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 w:val="0"/>
              <w:spacing w:after="20" w:line="264" w:lineRule="auto"/>
              <w:jc w:val="center"/>
            </w:pPr>
            <w:r>
              <w:rPr>
                <w:sz w:val="20"/>
              </w:rPr>
              <w:t>N03剧情保证</w:t>
            </w:r>
          </w:p>
        </w:tc>
        <w:tc>
          <w:tcPr>
            <w:tcW w:type="dxa" w:w="272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 w:val="0"/>
              <w:spacing w:after="20" w:line="264" w:lineRule="auto"/>
            </w:pPr>
            <w:r>
              <w:rPr>
                <w:sz w:val="20"/>
              </w:rPr>
              <w:t>线路已断，仍记录到活人的呼吸</w:t>
            </w:r>
          </w:p>
        </w:tc>
        <w:tc>
          <w:tcPr>
            <w:tcW w:type="dxa" w:w="2419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 w:val="0"/>
              <w:spacing w:after="20" w:line="264" w:lineRule="auto"/>
              <w:jc w:val="center"/>
            </w:pPr>
            <w:r>
              <w:rPr>
                <w:sz w:val="20"/>
              </w:rPr>
              <w:t>对讲机局部</w:t>
            </w:r>
          </w:p>
        </w:tc>
      </w:tr>
      <w:tr>
        <w:trPr>
          <w:cantSplit/>
        </w:trPr>
        <w:tc>
          <w:tcPr>
            <w:tcW w:type="dxa" w:w="221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 w:val="0"/>
              <w:spacing w:after="20" w:line="264" w:lineRule="auto"/>
            </w:pPr>
            <w:r>
              <w:rPr>
                <w:sz w:val="20"/>
              </w:rPr>
              <w:t>C08 第十三层底片</w:t>
            </w:r>
          </w:p>
        </w:tc>
        <w:tc>
          <w:tcPr>
            <w:tcW w:type="dxa" w:w="272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 w:val="0"/>
              <w:spacing w:after="20" w:line="264" w:lineRule="auto"/>
              <w:jc w:val="center"/>
            </w:pPr>
            <w:r>
              <w:rPr>
                <w:sz w:val="20"/>
              </w:rPr>
              <w:t>N06核心保证</w:t>
            </w:r>
          </w:p>
        </w:tc>
        <w:tc>
          <w:tcPr>
            <w:tcW w:type="dxa" w:w="272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 w:val="0"/>
              <w:spacing w:after="20" w:line="264" w:lineRule="auto"/>
            </w:pPr>
            <w:r>
              <w:rPr>
                <w:sz w:val="20"/>
              </w:rPr>
              <w:t>停机以后，多出一层可测量的空间</w:t>
            </w:r>
          </w:p>
        </w:tc>
        <w:tc>
          <w:tcPr>
            <w:tcW w:type="dxa" w:w="2419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 w:val="0"/>
              <w:spacing w:after="20" w:line="264" w:lineRule="auto"/>
              <w:jc w:val="center"/>
            </w:pPr>
            <w:r>
              <w:rPr>
                <w:sz w:val="20"/>
              </w:rPr>
              <w:t>控制室核心差分</w:t>
            </w:r>
          </w:p>
        </w:tc>
      </w:tr>
    </w:tbl>
    <w:p>
      <w:pPr>
        <w:spacing w:after="20" w:before="0" w:line="72" w:lineRule="auto"/>
      </w:pPr>
      <w:r>
        <w:rPr>
          <w:sz w:val="4"/>
        </w:rPr>
      </w:r>
    </w:p>
    <w:p>
      <w:r>
        <w:t>卡面不是八场额外剧情。C05的晚饭让程野想到家，可作为本章唯一一次针对普通收藏的短对话，其余用40至80字描述与已见画面承载。</w:t>
      </w:r>
    </w:p>
    <w:p>
      <w:pPr>
        <w:pStyle w:val="Heading2"/>
      </w:pPr>
      <w:r>
        <w:t>一场让升级真的有感觉的重复遭遇</w:t>
      </w:r>
    </w:p>
    <w:p>
      <w:r>
        <w:t>第一次到N03时，门缝撑不开，程野只能隔着玻璃拍打。回家训练到2级后，再到同一镜位：战斗路线直接顶住门，感知路线在门回弹前卡住锁舌，生存路线等待压力回落。台词与动作不同，都救出同一个人。</w:t>
      </w:r>
    </w:p>
    <w:p>
      <w:r>
        <w:t>旧阻碍被处理，队伍里多了人；玩家的收益不是只看到“攻击加一”。完成后的自动版只播两秒成功摘帧，不重新写一场救人戏。</w:t>
      </w:r>
    </w:p>
    <w:p>
      <w:pPr>
        <w:pStyle w:val="Heading1"/>
      </w:pPr>
      <w:r>
        <w:t>九 前十分钟可操作流程</w:t>
      </w:r>
    </w:p>
    <w:p>
      <w:r>
        <w:t>以下是正常阅读速度下8至12分钟的引导目标，时间段不是强制倒计时。只保证玩家接触一个完整小循环，不要求十分钟内学完所有系统。初始F为100、R为0，C、P、S均为1。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19"/>
        <w:gridCol w:w="3830"/>
        <w:gridCol w:w="3830"/>
      </w:tblGrid>
      <w:tr>
        <w:trPr>
          <w:cantSplit/>
          <w:tblHeader/>
        </w:trPr>
        <w:tc>
          <w:tcPr>
            <w:tcW w:type="dxa" w:w="2419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5EBEF"/>
          </w:tcPr>
          <w:p>
            <w:pPr>
              <w:keepNext/>
              <w:spacing w:after="20" w:line="264" w:lineRule="auto"/>
            </w:pPr>
            <w:r>
              <w:rPr>
                <w:b/>
                <w:sz w:val="20"/>
              </w:rPr>
              <w:t>预计时间</w:t>
            </w:r>
          </w:p>
        </w:tc>
        <w:tc>
          <w:tcPr>
            <w:tcW w:type="dxa" w:w="383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5EBEF"/>
          </w:tcPr>
          <w:p>
            <w:pPr>
              <w:keepNext/>
              <w:spacing w:after="20" w:line="264" w:lineRule="auto"/>
              <w:jc w:val="center"/>
            </w:pPr>
            <w:r>
              <w:rPr>
                <w:b/>
                <w:sz w:val="20"/>
              </w:rPr>
              <w:t>玩家实际操作</w:t>
            </w:r>
          </w:p>
        </w:tc>
        <w:tc>
          <w:tcPr>
            <w:tcW w:type="dxa" w:w="383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5EBEF"/>
          </w:tcPr>
          <w:p>
            <w:pPr>
              <w:keepNext/>
              <w:spacing w:after="20" w:line="264" w:lineRule="auto"/>
              <w:jc w:val="center"/>
            </w:pPr>
            <w:r>
              <w:rPr>
                <w:b/>
                <w:sz w:val="20"/>
              </w:rPr>
              <w:t>可核对的结果</w:t>
            </w:r>
          </w:p>
        </w:tc>
      </w:tr>
      <w:tr>
        <w:trPr>
          <w:cantSplit/>
        </w:trPr>
        <w:tc>
          <w:tcPr>
            <w:tcW w:type="dxa" w:w="2419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 w:val="0"/>
              <w:spacing w:after="20" w:line="264" w:lineRule="auto"/>
            </w:pPr>
            <w:r>
              <w:rPr>
                <w:sz w:val="20"/>
              </w:rPr>
              <w:t>0至1分钟</w:t>
            </w:r>
          </w:p>
        </w:tc>
        <w:tc>
          <w:tcPr>
            <w:tcW w:type="dxa" w:w="383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 w:val="0"/>
              <w:spacing w:after="20" w:line="264" w:lineRule="auto"/>
            </w:pPr>
            <w:r>
              <w:rPr>
                <w:sz w:val="20"/>
              </w:rPr>
              <w:t>在家看她一眼，拿起手机，开门</w:t>
            </w:r>
          </w:p>
        </w:tc>
        <w:tc>
          <w:tcPr>
            <w:tcW w:type="dxa" w:w="383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 w:val="0"/>
              <w:spacing w:after="20" w:line="264" w:lineRule="auto"/>
            </w:pPr>
            <w:r>
              <w:rPr>
                <w:sz w:val="20"/>
              </w:rPr>
              <w:t>不讲宇宙学，只建立门与家的关系</w:t>
            </w:r>
          </w:p>
        </w:tc>
      </w:tr>
      <w:tr>
        <w:trPr>
          <w:cantSplit/>
        </w:trPr>
        <w:tc>
          <w:tcPr>
            <w:tcW w:type="dxa" w:w="2419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 w:val="0"/>
              <w:spacing w:after="20" w:line="264" w:lineRule="auto"/>
            </w:pPr>
            <w:r>
              <w:rPr>
                <w:sz w:val="20"/>
              </w:rPr>
              <w:t>1至3分钟</w:t>
            </w:r>
          </w:p>
        </w:tc>
        <w:tc>
          <w:tcPr>
            <w:tcW w:type="dxa" w:w="383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 w:val="0"/>
              <w:spacing w:after="20" w:line="264" w:lineRule="auto"/>
            </w:pPr>
            <w:r>
              <w:rPr>
                <w:sz w:val="20"/>
              </w:rPr>
              <w:t>完成N01与N02，查看N03入口，回传</w:t>
            </w:r>
          </w:p>
        </w:tc>
        <w:tc>
          <w:tcPr>
            <w:tcW w:type="dxa" w:w="383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 w:val="0"/>
              <w:spacing w:after="20" w:line="264" w:lineRule="auto"/>
            </w:pPr>
            <w:r>
              <w:rPr>
                <w:sz w:val="20"/>
              </w:rPr>
              <w:t>C01入册，F98，R2，浅层自动开放</w:t>
            </w:r>
          </w:p>
        </w:tc>
      </w:tr>
      <w:tr>
        <w:trPr>
          <w:cantSplit/>
        </w:trPr>
        <w:tc>
          <w:tcPr>
            <w:tcW w:type="dxa" w:w="2419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 w:val="0"/>
              <w:spacing w:after="20" w:line="264" w:lineRule="auto"/>
            </w:pPr>
            <w:r>
              <w:rPr>
                <w:sz w:val="20"/>
              </w:rPr>
              <w:t>3至5分钟</w:t>
            </w:r>
          </w:p>
        </w:tc>
        <w:tc>
          <w:tcPr>
            <w:tcW w:type="dxa" w:w="383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 w:val="0"/>
              <w:spacing w:after="20" w:line="264" w:lineRule="auto"/>
            </w:pPr>
            <w:r>
              <w:rPr>
                <w:sz w:val="20"/>
              </w:rPr>
              <w:t>亲手再次开门，启动第一轮采样</w:t>
            </w:r>
          </w:p>
        </w:tc>
        <w:tc>
          <w:tcPr>
            <w:tcW w:type="dxa" w:w="383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 w:val="0"/>
              <w:spacing w:after="20" w:line="264" w:lineRule="auto"/>
            </w:pPr>
            <w:r>
              <w:rPr>
                <w:sz w:val="20"/>
              </w:rPr>
              <w:t>教学保证重复C01；F96，R4</w:t>
            </w:r>
          </w:p>
        </w:tc>
      </w:tr>
      <w:tr>
        <w:trPr>
          <w:cantSplit/>
        </w:trPr>
        <w:tc>
          <w:tcPr>
            <w:tcW w:type="dxa" w:w="2419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 w:val="0"/>
              <w:spacing w:after="20" w:line="264" w:lineRule="auto"/>
            </w:pPr>
            <w:r>
              <w:rPr>
                <w:sz w:val="20"/>
              </w:rPr>
              <w:t>约5分钟</w:t>
            </w:r>
          </w:p>
        </w:tc>
        <w:tc>
          <w:tcPr>
            <w:tcW w:type="dxa" w:w="383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 w:val="0"/>
              <w:spacing w:after="20" w:line="264" w:lineRule="auto"/>
            </w:pPr>
            <w:r>
              <w:rPr>
                <w:sz w:val="20"/>
              </w:rPr>
              <w:t>在手机把任意一项训练到2</w:t>
            </w:r>
          </w:p>
        </w:tc>
        <w:tc>
          <w:tcPr>
            <w:tcW w:type="dxa" w:w="383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 w:val="0"/>
              <w:spacing w:after="20" w:line="264" w:lineRule="auto"/>
            </w:pPr>
            <w:r>
              <w:rPr>
                <w:sz w:val="20"/>
              </w:rPr>
              <w:t>花4R，第一次确认自己变强</w:t>
            </w:r>
          </w:p>
        </w:tc>
      </w:tr>
      <w:tr>
        <w:trPr>
          <w:cantSplit/>
        </w:trPr>
        <w:tc>
          <w:tcPr>
            <w:tcW w:type="dxa" w:w="2419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 w:val="0"/>
              <w:spacing w:after="20" w:line="264" w:lineRule="auto"/>
            </w:pPr>
            <w:r>
              <w:rPr>
                <w:sz w:val="20"/>
              </w:rPr>
              <w:t>5至6分半</w:t>
            </w:r>
          </w:p>
        </w:tc>
        <w:tc>
          <w:tcPr>
            <w:tcW w:type="dxa" w:w="383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 w:val="0"/>
              <w:spacing w:after="20" w:line="264" w:lineRule="auto"/>
            </w:pPr>
            <w:r>
              <w:rPr>
                <w:sz w:val="20"/>
              </w:rPr>
              <w:t>第二轮教学采样，期间翻卡册</w:t>
            </w:r>
          </w:p>
        </w:tc>
        <w:tc>
          <w:tcPr>
            <w:tcW w:type="dxa" w:w="383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 w:val="0"/>
              <w:spacing w:after="20" w:line="264" w:lineRule="auto"/>
            </w:pPr>
            <w:r>
              <w:rPr>
                <w:sz w:val="20"/>
              </w:rPr>
              <w:t>保证C02新卡；F94，R2</w:t>
            </w:r>
          </w:p>
        </w:tc>
      </w:tr>
      <w:tr>
        <w:trPr>
          <w:cantSplit/>
        </w:trPr>
        <w:tc>
          <w:tcPr>
            <w:tcW w:type="dxa" w:w="2419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 w:val="0"/>
              <w:spacing w:after="20" w:line="264" w:lineRule="auto"/>
            </w:pPr>
            <w:r>
              <w:rPr>
                <w:sz w:val="20"/>
              </w:rPr>
              <w:t>6分半至8分钟</w:t>
            </w:r>
          </w:p>
        </w:tc>
        <w:tc>
          <w:tcPr>
            <w:tcW w:type="dxa" w:w="383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 w:val="0"/>
              <w:spacing w:after="20" w:line="264" w:lineRule="auto"/>
            </w:pPr>
            <w:r>
              <w:rPr>
                <w:sz w:val="20"/>
              </w:rPr>
              <w:t>第三轮教学采样，设置完成后回家</w:t>
            </w:r>
          </w:p>
        </w:tc>
        <w:tc>
          <w:tcPr>
            <w:tcW w:type="dxa" w:w="383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 w:val="0"/>
              <w:spacing w:after="20" w:line="264" w:lineRule="auto"/>
            </w:pPr>
            <w:r>
              <w:rPr>
                <w:sz w:val="20"/>
              </w:rPr>
              <w:t>保证重复C01；F92，R4</w:t>
            </w:r>
          </w:p>
        </w:tc>
      </w:tr>
      <w:tr>
        <w:trPr>
          <w:cantSplit/>
        </w:trPr>
        <w:tc>
          <w:tcPr>
            <w:tcW w:type="dxa" w:w="2419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 w:val="0"/>
              <w:spacing w:after="20" w:line="264" w:lineRule="auto"/>
            </w:pPr>
            <w:r>
              <w:rPr>
                <w:sz w:val="20"/>
              </w:rPr>
              <w:t>8至9分钟</w:t>
            </w:r>
          </w:p>
        </w:tc>
        <w:tc>
          <w:tcPr>
            <w:tcW w:type="dxa" w:w="383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 w:val="0"/>
              <w:spacing w:after="20" w:line="264" w:lineRule="auto"/>
            </w:pPr>
            <w:r>
              <w:rPr>
                <w:sz w:val="20"/>
              </w:rPr>
              <w:t>花4R完成住得像家升级</w:t>
            </w:r>
          </w:p>
        </w:tc>
        <w:tc>
          <w:tcPr>
            <w:tcW w:type="dxa" w:w="383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 w:val="0"/>
              <w:spacing w:after="20" w:line="264" w:lineRule="auto"/>
            </w:pPr>
            <w:r>
              <w:rPr>
                <w:sz w:val="20"/>
              </w:rPr>
              <w:t>台灯、卡夹和收纳变化，R0</w:t>
            </w:r>
          </w:p>
        </w:tc>
      </w:tr>
      <w:tr>
        <w:trPr>
          <w:cantSplit/>
        </w:trPr>
        <w:tc>
          <w:tcPr>
            <w:tcW w:type="dxa" w:w="2419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 w:val="0"/>
              <w:spacing w:after="20" w:line="264" w:lineRule="auto"/>
            </w:pPr>
            <w:r>
              <w:rPr>
                <w:sz w:val="20"/>
              </w:rPr>
              <w:t>9至10分钟以后</w:t>
            </w:r>
          </w:p>
        </w:tc>
        <w:tc>
          <w:tcPr>
            <w:tcW w:type="dxa" w:w="383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 w:val="0"/>
              <w:spacing w:after="20" w:line="264" w:lineRule="auto"/>
            </w:pPr>
            <w:r>
              <w:rPr>
                <w:sz w:val="20"/>
              </w:rPr>
              <w:t>主动去N03，用新能力救程野</w:t>
            </w:r>
          </w:p>
        </w:tc>
        <w:tc>
          <w:tcPr>
            <w:tcW w:type="dxa" w:w="383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 w:val="0"/>
              <w:spacing w:after="20" w:line="264" w:lineRule="auto"/>
            </w:pPr>
            <w:r>
              <w:rPr>
                <w:sz w:val="20"/>
              </w:rPr>
              <w:t>结束在第一次突破；余下段落按阅读速度继续</w:t>
            </w:r>
          </w:p>
        </w:tc>
      </w:tr>
    </w:tbl>
    <w:p>
      <w:pPr>
        <w:spacing w:after="20" w:before="0" w:line="72" w:lineRule="auto"/>
      </w:pPr>
      <w:r>
        <w:rPr>
          <w:sz w:val="4"/>
        </w:rPr>
      </w:r>
    </w:p>
    <w:p>
      <w:r>
        <w:t>三轮教学采样共消耗6F、产生6R；首个探索段另消耗2F、产生2R。训练与住宅各花4R，账面闭合。玩家也可以先救人再装修，或重复手动走浅层；同一教学奖励只按完成轮数给一次，不因切换模式重置。</w:t>
      </w:r>
    </w:p>
    <w:p>
      <w:r>
        <w:t>首轮已入册的C01被解释为相似样本，玩家只看到重复样本转成回响。此时不弹出“现实切片”“低熵锚点”的百科。</w:t>
      </w:r>
    </w:p>
    <w:p>
      <w:r>
        <w:t>第一个伏笔落在回传后，她已经把水放到主角惯用的那一侧。主角问“你怎么知道我用这只手”，她说“刚才看见了”。后面一格画面里，她手边那只杯子还有更旧的修补痕迹。留给玩家注意，不立刻解释。</w:t>
      </w:r>
    </w:p>
    <w:p>
      <w:r>
        <w:t>引导中不强制玩家吃一次 Game Over 来学系统；首次遇险可以用于故事，但不能丢掉刚获得的卡，也不能让新手等十几分钟才有一次有效操作。</w:t>
      </w:r>
    </w:p>
    <w:p>
      <w:pPr>
        <w:pStyle w:val="Heading1"/>
      </w:pPr>
      <w:r>
        <w:t>十 八章的故事骨架与唯一结局</w:t>
      </w:r>
    </w:p>
    <w:p>
      <w:pPr>
        <w:pStyle w:val="Heading2"/>
      </w:pPr>
      <w:r>
        <w:t>章节推进表</w:t>
      </w:r>
    </w:p>
    <w:p>
      <w:r>
        <w:t>下列八章是完整方向稿，名称和具体事件可替换。每章固定六个主线节点、两条采样路线、八张卡，先写事件与人物动作，再拆分镜。后期数值不在本稿假装已经平衡。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18"/>
        <w:gridCol w:w="2722"/>
        <w:gridCol w:w="2722"/>
        <w:gridCol w:w="2419"/>
      </w:tblGrid>
      <w:tr>
        <w:trPr>
          <w:cantSplit/>
          <w:tblHeader/>
        </w:trPr>
        <w:tc>
          <w:tcPr>
            <w:tcW w:type="dxa" w:w="221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5EBEF"/>
          </w:tcPr>
          <w:p>
            <w:pPr>
              <w:keepNext/>
              <w:spacing w:after="20" w:line="264" w:lineRule="auto"/>
            </w:pPr>
            <w:r>
              <w:rPr>
                <w:b/>
                <w:sz w:val="20"/>
              </w:rPr>
              <w:t>章与地点</w:t>
            </w:r>
          </w:p>
        </w:tc>
        <w:tc>
          <w:tcPr>
            <w:tcW w:type="dxa" w:w="272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5EBEF"/>
          </w:tcPr>
          <w:p>
            <w:pPr>
              <w:keepNext/>
              <w:spacing w:after="20" w:line="264" w:lineRule="auto"/>
              <w:jc w:val="center"/>
            </w:pPr>
            <w:r>
              <w:rPr>
                <w:b/>
                <w:sz w:val="20"/>
              </w:rPr>
              <w:t>当章明确目标</w:t>
            </w:r>
          </w:p>
        </w:tc>
        <w:tc>
          <w:tcPr>
            <w:tcW w:type="dxa" w:w="272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5EBEF"/>
          </w:tcPr>
          <w:p>
            <w:pPr>
              <w:keepNext/>
              <w:spacing w:after="20" w:line="264" w:lineRule="auto"/>
              <w:jc w:val="center"/>
            </w:pPr>
            <w:r>
              <w:rPr>
                <w:b/>
                <w:sz w:val="20"/>
              </w:rPr>
              <w:t>小队变化</w:t>
            </w:r>
          </w:p>
        </w:tc>
        <w:tc>
          <w:tcPr>
            <w:tcW w:type="dxa" w:w="2419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5EBEF"/>
          </w:tcPr>
          <w:p>
            <w:pPr>
              <w:keepNext/>
              <w:spacing w:after="20" w:line="264" w:lineRule="auto"/>
              <w:jc w:val="center"/>
            </w:pPr>
            <w:r>
              <w:rPr>
                <w:b/>
                <w:sz w:val="20"/>
              </w:rPr>
              <w:t>世界观只揭示一层</w:t>
            </w:r>
          </w:p>
        </w:tc>
      </w:tr>
      <w:tr>
        <w:trPr>
          <w:cantSplit/>
        </w:trPr>
        <w:tc>
          <w:tcPr>
            <w:tcW w:type="dxa" w:w="221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 w:val="0"/>
              <w:spacing w:after="20" w:line="264" w:lineRule="auto"/>
            </w:pPr>
            <w:r>
              <w:rPr>
                <w:sz w:val="20"/>
              </w:rPr>
              <w:t>一 不存在的十三层</w:t>
            </w:r>
          </w:p>
        </w:tc>
        <w:tc>
          <w:tcPr>
            <w:tcW w:type="dxa" w:w="272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 w:val="0"/>
              <w:spacing w:after="20" w:line="264" w:lineRule="auto"/>
            </w:pPr>
            <w:r>
              <w:rPr>
                <w:sz w:val="20"/>
              </w:rPr>
              <w:t>停住电梯并救出程野</w:t>
            </w:r>
          </w:p>
        </w:tc>
        <w:tc>
          <w:tcPr>
            <w:tcW w:type="dxa" w:w="272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 w:val="0"/>
              <w:spacing w:after="20" w:line="264" w:lineRule="auto"/>
              <w:jc w:val="center"/>
            </w:pPr>
            <w:r>
              <w:rPr>
                <w:sz w:val="20"/>
              </w:rPr>
              <w:t>第一次有人同行</w:t>
            </w:r>
          </w:p>
        </w:tc>
        <w:tc>
          <w:tcPr>
            <w:tcW w:type="dxa" w:w="2419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 w:val="0"/>
              <w:spacing w:after="20" w:line="264" w:lineRule="auto"/>
            </w:pPr>
            <w:r>
              <w:rPr>
                <w:sz w:val="20"/>
              </w:rPr>
              <w:t>门后不是原来的城市</w:t>
            </w:r>
          </w:p>
        </w:tc>
      </w:tr>
      <w:tr>
        <w:trPr>
          <w:cantSplit/>
        </w:trPr>
        <w:tc>
          <w:tcPr>
            <w:tcW w:type="dxa" w:w="221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 w:val="0"/>
              <w:spacing w:after="20" w:line="264" w:lineRule="auto"/>
            </w:pPr>
            <w:r>
              <w:rPr>
                <w:sz w:val="20"/>
              </w:rPr>
              <w:t>二 末班诊所</w:t>
            </w:r>
          </w:p>
        </w:tc>
        <w:tc>
          <w:tcPr>
            <w:tcW w:type="dxa" w:w="272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 w:val="0"/>
              <w:spacing w:after="20" w:line="264" w:lineRule="auto"/>
            </w:pPr>
            <w:r>
              <w:rPr>
                <w:sz w:val="20"/>
              </w:rPr>
              <w:t>在全楼停止心跳前救出林澄</w:t>
            </w:r>
          </w:p>
        </w:tc>
        <w:tc>
          <w:tcPr>
            <w:tcW w:type="dxa" w:w="272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 w:val="0"/>
              <w:spacing w:after="20" w:line="264" w:lineRule="auto"/>
              <w:jc w:val="center"/>
            </w:pPr>
            <w:r>
              <w:rPr>
                <w:sz w:val="20"/>
              </w:rPr>
              <w:t>三人形成外勤队</w:t>
            </w:r>
          </w:p>
        </w:tc>
        <w:tc>
          <w:tcPr>
            <w:tcW w:type="dxa" w:w="2419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 w:val="0"/>
              <w:spacing w:after="20" w:line="264" w:lineRule="auto"/>
            </w:pPr>
            <w:r>
              <w:rPr>
                <w:sz w:val="20"/>
              </w:rPr>
              <w:t>活人可回传，样本不等于灵魂</w:t>
            </w:r>
          </w:p>
        </w:tc>
      </w:tr>
      <w:tr>
        <w:trPr>
          <w:cantSplit/>
        </w:trPr>
        <w:tc>
          <w:tcPr>
            <w:tcW w:type="dxa" w:w="221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 w:val="0"/>
              <w:spacing w:after="20" w:line="264" w:lineRule="auto"/>
            </w:pPr>
            <w:r>
              <w:rPr>
                <w:sz w:val="20"/>
              </w:rPr>
              <w:t>三 零点便利店</w:t>
            </w:r>
          </w:p>
        </w:tc>
        <w:tc>
          <w:tcPr>
            <w:tcW w:type="dxa" w:w="272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 w:val="0"/>
              <w:spacing w:after="20" w:line="264" w:lineRule="auto"/>
            </w:pPr>
            <w:r>
              <w:rPr>
                <w:sz w:val="20"/>
              </w:rPr>
              <w:t>带回不会随世界消失的供给记录</w:t>
            </w:r>
          </w:p>
        </w:tc>
        <w:tc>
          <w:tcPr>
            <w:tcW w:type="dxa" w:w="272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 w:val="0"/>
              <w:spacing w:after="20" w:line="264" w:lineRule="auto"/>
              <w:jc w:val="center"/>
            </w:pPr>
            <w:r>
              <w:rPr>
                <w:sz w:val="20"/>
              </w:rPr>
              <w:t>开始给彼此留饭</w:t>
            </w:r>
          </w:p>
        </w:tc>
        <w:tc>
          <w:tcPr>
            <w:tcW w:type="dxa" w:w="2419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 w:val="0"/>
              <w:spacing w:after="20" w:line="264" w:lineRule="auto"/>
            </w:pPr>
            <w:r>
              <w:rPr>
                <w:sz w:val="20"/>
              </w:rPr>
              <w:t>重复世界里同类物件并非同一件</w:t>
            </w:r>
          </w:p>
        </w:tc>
      </w:tr>
      <w:tr>
        <w:trPr>
          <w:cantSplit/>
        </w:trPr>
        <w:tc>
          <w:tcPr>
            <w:tcW w:type="dxa" w:w="221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 w:val="0"/>
              <w:spacing w:after="20" w:line="264" w:lineRule="auto"/>
            </w:pPr>
            <w:r>
              <w:rPr>
                <w:sz w:val="20"/>
              </w:rPr>
              <w:t>四 无名车站</w:t>
            </w:r>
          </w:p>
        </w:tc>
        <w:tc>
          <w:tcPr>
            <w:tcW w:type="dxa" w:w="272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 w:val="0"/>
              <w:spacing w:after="20" w:line="264" w:lineRule="auto"/>
            </w:pPr>
            <w:r>
              <w:rPr>
                <w:sz w:val="20"/>
              </w:rPr>
              <w:t>从错认身份的广播中找回队员</w:t>
            </w:r>
          </w:p>
        </w:tc>
        <w:tc>
          <w:tcPr>
            <w:tcW w:type="dxa" w:w="272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 w:val="0"/>
              <w:spacing w:after="20" w:line="264" w:lineRule="auto"/>
            </w:pPr>
            <w:r>
              <w:rPr>
                <w:sz w:val="20"/>
              </w:rPr>
              <w:t>第一次互相确认身份</w:t>
            </w:r>
          </w:p>
        </w:tc>
        <w:tc>
          <w:tcPr>
            <w:tcW w:type="dxa" w:w="2419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 w:val="0"/>
              <w:spacing w:after="20" w:line="264" w:lineRule="auto"/>
            </w:pPr>
            <w:r>
              <w:rPr>
                <w:sz w:val="20"/>
              </w:rPr>
              <w:t>记忆能够被接续和误写</w:t>
            </w:r>
          </w:p>
        </w:tc>
      </w:tr>
      <w:tr>
        <w:trPr>
          <w:cantSplit/>
        </w:trPr>
        <w:tc>
          <w:tcPr>
            <w:tcW w:type="dxa" w:w="221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 w:val="0"/>
              <w:spacing w:after="20" w:line="264" w:lineRule="auto"/>
            </w:pPr>
            <w:r>
              <w:rPr>
                <w:sz w:val="20"/>
              </w:rPr>
              <w:t>五 昨日公寓</w:t>
            </w:r>
          </w:p>
        </w:tc>
        <w:tc>
          <w:tcPr>
            <w:tcW w:type="dxa" w:w="272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 w:val="0"/>
              <w:spacing w:after="20" w:line="264" w:lineRule="auto"/>
            </w:pPr>
            <w:r>
              <w:rPr>
                <w:sz w:val="20"/>
              </w:rPr>
              <w:t>取回上一批住户留下的回传日志</w:t>
            </w:r>
          </w:p>
        </w:tc>
        <w:tc>
          <w:tcPr>
            <w:tcW w:type="dxa" w:w="272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 w:val="0"/>
              <w:spacing w:after="20" w:line="264" w:lineRule="auto"/>
            </w:pPr>
            <w:r>
              <w:rPr>
                <w:sz w:val="20"/>
              </w:rPr>
              <w:t>主角面对曾经的自己</w:t>
            </w:r>
          </w:p>
        </w:tc>
        <w:tc>
          <w:tcPr>
            <w:tcW w:type="dxa" w:w="2419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 w:val="0"/>
              <w:spacing w:after="20" w:line="264" w:lineRule="auto"/>
            </w:pPr>
            <w:r>
              <w:rPr>
                <w:sz w:val="20"/>
              </w:rPr>
              <w:t>回来的身体并非原来那具</w:t>
            </w:r>
          </w:p>
        </w:tc>
      </w:tr>
      <w:tr>
        <w:trPr>
          <w:cantSplit/>
        </w:trPr>
        <w:tc>
          <w:tcPr>
            <w:tcW w:type="dxa" w:w="221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 w:val="0"/>
              <w:spacing w:after="20" w:line="264" w:lineRule="auto"/>
            </w:pPr>
            <w:r>
              <w:rPr>
                <w:sz w:val="20"/>
              </w:rPr>
              <w:t>六 断电之城</w:t>
            </w:r>
          </w:p>
        </w:tc>
        <w:tc>
          <w:tcPr>
            <w:tcW w:type="dxa" w:w="272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 w:val="0"/>
              <w:spacing w:after="20" w:line="264" w:lineRule="auto"/>
            </w:pPr>
            <w:r>
              <w:rPr>
                <w:sz w:val="20"/>
              </w:rPr>
              <w:t>在连接中断前完成一次居民转移</w:t>
            </w:r>
          </w:p>
        </w:tc>
        <w:tc>
          <w:tcPr>
            <w:tcW w:type="dxa" w:w="272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 w:val="0"/>
              <w:spacing w:after="20" w:line="264" w:lineRule="auto"/>
            </w:pPr>
            <w:r>
              <w:rPr>
                <w:sz w:val="20"/>
              </w:rPr>
              <w:t>救人从偶然变成共同决定</w:t>
            </w:r>
          </w:p>
        </w:tc>
        <w:tc>
          <w:tcPr>
            <w:tcW w:type="dxa" w:w="2419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 w:val="0"/>
              <w:spacing w:after="20" w:line="264" w:lineRule="auto"/>
            </w:pPr>
            <w:r>
              <w:rPr>
                <w:sz w:val="20"/>
              </w:rPr>
              <w:t>她来自旧文明，家是未完成的工程</w:t>
            </w:r>
          </w:p>
        </w:tc>
      </w:tr>
      <w:tr>
        <w:trPr>
          <w:cantSplit/>
        </w:trPr>
        <w:tc>
          <w:tcPr>
            <w:tcW w:type="dxa" w:w="221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 w:val="0"/>
              <w:spacing w:after="20" w:line="264" w:lineRule="auto"/>
            </w:pPr>
            <w:r>
              <w:rPr>
                <w:sz w:val="20"/>
              </w:rPr>
              <w:t>七 最后的档案馆</w:t>
            </w:r>
          </w:p>
        </w:tc>
        <w:tc>
          <w:tcPr>
            <w:tcW w:type="dxa" w:w="272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 w:val="0"/>
              <w:spacing w:after="20" w:line="264" w:lineRule="auto"/>
            </w:pPr>
            <w:r>
              <w:rPr>
                <w:sz w:val="20"/>
              </w:rPr>
              <w:t>找到核心自动运行的设计缺口</w:t>
            </w:r>
          </w:p>
        </w:tc>
        <w:tc>
          <w:tcPr>
            <w:tcW w:type="dxa" w:w="272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 w:val="0"/>
              <w:spacing w:after="20" w:line="264" w:lineRule="auto"/>
            </w:pPr>
            <w:r>
              <w:rPr>
                <w:sz w:val="20"/>
              </w:rPr>
              <w:t>她说明全部风险，小队自主承担</w:t>
            </w:r>
          </w:p>
        </w:tc>
        <w:tc>
          <w:tcPr>
            <w:tcW w:type="dxa" w:w="2419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 w:val="0"/>
              <w:spacing w:after="20" w:line="264" w:lineRule="auto"/>
            </w:pPr>
            <w:r>
              <w:rPr>
                <w:sz w:val="20"/>
              </w:rPr>
              <w:t>此前失败是核心依赖留守者维持</w:t>
            </w:r>
          </w:p>
        </w:tc>
      </w:tr>
      <w:tr>
        <w:trPr>
          <w:cantSplit/>
        </w:trPr>
        <w:tc>
          <w:tcPr>
            <w:tcW w:type="dxa" w:w="221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 w:val="0"/>
              <w:spacing w:after="20" w:line="264" w:lineRule="auto"/>
            </w:pPr>
            <w:r>
              <w:rPr>
                <w:sz w:val="20"/>
              </w:rPr>
              <w:t>八 黎明施工区</w:t>
            </w:r>
          </w:p>
        </w:tc>
        <w:tc>
          <w:tcPr>
            <w:tcW w:type="dxa" w:w="272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 w:val="0"/>
              <w:spacing w:after="20" w:line="264" w:lineRule="auto"/>
            </w:pPr>
            <w:r>
              <w:rPr>
                <w:sz w:val="20"/>
              </w:rPr>
              <w:t>守住施工连接并完成最终校准</w:t>
            </w:r>
          </w:p>
        </w:tc>
        <w:tc>
          <w:tcPr>
            <w:tcW w:type="dxa" w:w="272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 w:val="0"/>
              <w:spacing w:after="20" w:line="264" w:lineRule="auto"/>
            </w:pPr>
            <w:r>
              <w:rPr>
                <w:sz w:val="20"/>
              </w:rPr>
              <w:t>每个人完成自己的任务</w:t>
            </w:r>
          </w:p>
        </w:tc>
        <w:tc>
          <w:tcPr>
            <w:tcW w:type="dxa" w:w="2419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 w:val="0"/>
              <w:spacing w:after="20" w:line="264" w:lineRule="auto"/>
            </w:pPr>
            <w:r>
              <w:rPr>
                <w:sz w:val="20"/>
              </w:rPr>
              <w:t>这次具备脱离她独立运行的条件</w:t>
            </w:r>
          </w:p>
        </w:tc>
      </w:tr>
    </w:tbl>
    <w:p>
      <w:pPr>
        <w:spacing w:after="20" w:before="0" w:line="72" w:lineRule="auto"/>
      </w:pPr>
      <w:r>
        <w:rPr>
          <w:sz w:val="4"/>
        </w:rPr>
      </w:r>
    </w:p>
    <w:p>
      <w:r>
        <w:t>每章的胜利先解决具体事情，再揭露一小块真相。不能连着几章只换景刷数值、最后一次性讲二十分钟宇宙设定。第六章先固定一小片外部避难区，再把居民送往那里；居民不挤进玩家住宅。最终把这些已保存的区域接成街区，安置表现用剧情背景完成，不另开居民管理系统。</w:t>
      </w:r>
    </w:p>
    <w:p>
      <w:pPr>
        <w:pStyle w:val="Heading2"/>
      </w:pPr>
      <w:r>
        <w:t>她的秘密为什么不等于操纵玩家</w:t>
      </w:r>
    </w:p>
    <w:p>
      <w:r>
        <w:t>她起初知道自己来自旧文明，也知道旧核心依赖她；但没有一份写好答案的剧本。她经历的是多次失败的建设尝试，知道某些风险，不知道本轮会救到谁或获得什么完整组合。</w:t>
      </w:r>
    </w:p>
    <w:p>
      <w:r>
        <w:t>她不披露全部，是因为过去有人知道接续真相后拒绝继续。这个选择会伤害信任，第五至七章必须让主角和同伴质问，而不是以“她为你好”一句带过。第七章以后，她交出日志和停机权，队伍知道真相后仍决定做完工程。</w:t>
      </w:r>
    </w:p>
    <w:p>
      <w:r>
        <w:t>前几轮没有带回足够完整的校准记录，也没有解决核心需要活人持续值守的问题。本轮的胜利来自此前章节中实际完成的救援、记录回收和工程补全，不是最后突然出现女主没提过的万能功能。</w:t>
      </w:r>
    </w:p>
    <w:p>
      <w:pPr>
        <w:pStyle w:val="Heading2"/>
      </w:pPr>
      <w:r>
        <w:t>高潮把过去的成长逐项兑现</w:t>
      </w:r>
    </w:p>
    <w:p>
      <w:r>
        <w:t>最终施工分三个连续节点，使用原有判定和镜头，不新造即时战斗。第一段由队伍最擅长的训练方向处理封锁；第二段使用已经完成的八项核心校准稳定不同区域；第三段由程野执行核心切换、林澄维持回传中的队员、主角接回她。</w:t>
      </w:r>
    </w:p>
    <w:p>
      <w:r>
        <w:t>前期的多余脚步、吞人的门、错认身份的广播在施工区重新出现。用相同构图、缩短的处理演出来表现现在的压倒性优势。新的压力来自同时保住施工和同伴，而不是把同一种怪的血量再乘十。</w:t>
      </w:r>
    </w:p>
    <w:p>
      <w:r>
        <w:t>第八章在N03保证取得最后一个核心，N04至N06就是终局施工三段，避免“先通关才能获得通关钥匙”的循环前置。取核后回家，八核齐备、住宅达到最终阶段且备齐100R即可启动施工。开始时锁定100R，成功才扣除，遇险返回时解锁，Game Over 随存档恢复。最后任务不用随机掉落，也不重复收费。</w:t>
      </w:r>
    </w:p>
    <w:p>
      <w:pPr>
        <w:pStyle w:val="Heading2"/>
      </w:pPr>
      <w:r>
        <w:t>唯一正式结局</w:t>
      </w:r>
    </w:p>
    <w:p>
      <w:r>
        <w:t>核心切换成功后，门仍保持开启。她习惯性留在屋内：“我得关门。”主角把留守终端转向她，画面上首次显示“独立运行”。他说：“这次不用你了。走吧。”</w:t>
      </w:r>
    </w:p>
    <w:p>
      <w:r>
        <w:t>她跨过门槛，门没有塌。外面是一条普通街道：风、树、路灯，程野在修一辆自行车，林澄招呼之前救出来的人。城市规模可以很小，重要的是人物与物件来自玩家走过的章节。</w:t>
      </w:r>
    </w:p>
    <w:p>
      <w:r>
        <w:t>手机上的连接倒计时消失，换成普通日期和时间。她问“明天呢”，主角说“明天再说”。玩家最后亲手从街道打开自家的门，确认它真的只是回家的门，随后结束主线。</w:t>
      </w:r>
    </w:p>
    <w:p>
      <w:r>
        <w:t>不再用“我们以前也成功过”否定此次胜利，也不要求她牺牲才能给玩家好结局。可以保留“我们是不是最初的自己”的余味，但稳定化成功、小队获救、她能离开三件事必须明确。</w:t>
      </w:r>
    </w:p>
    <w:p>
      <w:r>
        <w:t>片尾后提供“继续收藏”，读取终局施工前的明确标注存档，补齐图鉴和陈设。它不是第二结局，也不把已经完成的胜利改写成失败。暂不为了通关后挂机另写一整套稳定城市刷异常的解释。</w:t>
      </w:r>
    </w:p>
    <w:p>
      <w:pPr>
        <w:pStyle w:val="Heading1"/>
      </w:pPr>
      <w:r>
        <w:t>十一 住宅与界面的实际使用</w:t>
      </w:r>
    </w:p>
    <w:p>
      <w:pPr>
        <w:pStyle w:val="Heading2"/>
      </w:pPr>
      <w:r>
        <w:t>尊重原住宅结构</w:t>
      </w:r>
    </w:p>
    <w:p>
      <w:r>
        <w:t>正式场景继续使用已建立的入户区、厨房、卫生间、卧室工作区、阳台及其视角连接。收容、监控、休息是住宅中的功能区域；在没有对应真实房间的地方，用已有柜体、工作桌和场景切换实现，不凭空把一个小屋扩成三条走廊。</w:t>
      </w:r>
    </w:p>
    <w:p>
      <w:r>
        <w:t>入户门和左侧柜体的关系、厨房入口、卧室入口与窗的位置保持照片结构。舒适感来自桌面清爽、线缆整理、少量生活用品与稳定照明，不能靠无限堆展示柜制造“越来越富”。</w:t>
      </w:r>
    </w:p>
    <w:p>
      <w:pPr>
        <w:pStyle w:val="Heading2"/>
      </w:pPr>
      <w:r>
        <w:t>物件与信息职责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19"/>
        <w:gridCol w:w="3830"/>
        <w:gridCol w:w="3830"/>
      </w:tblGrid>
      <w:tr>
        <w:trPr>
          <w:cantSplit/>
          <w:tblHeader/>
        </w:trPr>
        <w:tc>
          <w:tcPr>
            <w:tcW w:type="dxa" w:w="2419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5EBEF"/>
          </w:tcPr>
          <w:p>
            <w:pPr>
              <w:keepNext/>
              <w:spacing w:after="20" w:line="264" w:lineRule="auto"/>
            </w:pPr>
            <w:r>
              <w:rPr>
                <w:b/>
                <w:sz w:val="20"/>
              </w:rPr>
              <w:t>物件</w:t>
            </w:r>
          </w:p>
        </w:tc>
        <w:tc>
          <w:tcPr>
            <w:tcW w:type="dxa" w:w="383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5EBEF"/>
          </w:tcPr>
          <w:p>
            <w:pPr>
              <w:keepNext/>
              <w:spacing w:after="20" w:line="264" w:lineRule="auto"/>
              <w:jc w:val="center"/>
            </w:pPr>
            <w:r>
              <w:rPr>
                <w:b/>
                <w:sz w:val="20"/>
              </w:rPr>
              <w:t>点击后的作用</w:t>
            </w:r>
          </w:p>
        </w:tc>
        <w:tc>
          <w:tcPr>
            <w:tcW w:type="dxa" w:w="383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5EBEF"/>
          </w:tcPr>
          <w:p>
            <w:pPr>
              <w:keepNext/>
              <w:spacing w:after="20" w:line="264" w:lineRule="auto"/>
              <w:jc w:val="center"/>
            </w:pPr>
            <w:r>
              <w:rPr>
                <w:b/>
                <w:sz w:val="20"/>
              </w:rPr>
              <w:t>常驻反馈</w:t>
            </w:r>
          </w:p>
        </w:tc>
      </w:tr>
      <w:tr>
        <w:trPr>
          <w:cantSplit/>
        </w:trPr>
        <w:tc>
          <w:tcPr>
            <w:tcW w:type="dxa" w:w="2419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 w:val="0"/>
              <w:spacing w:after="20" w:line="264" w:lineRule="auto"/>
            </w:pPr>
            <w:r>
              <w:rPr>
                <w:sz w:val="20"/>
              </w:rPr>
              <w:t>入户门与门旁装置</w:t>
            </w:r>
          </w:p>
        </w:tc>
        <w:tc>
          <w:tcPr>
            <w:tcW w:type="dxa" w:w="383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 w:val="0"/>
              <w:spacing w:after="20" w:line="264" w:lineRule="auto"/>
            </w:pPr>
            <w:r>
              <w:rPr>
                <w:sz w:val="20"/>
              </w:rPr>
              <w:t>出发、选择已知地址、回传</w:t>
            </w:r>
          </w:p>
        </w:tc>
        <w:tc>
          <w:tcPr>
            <w:tcW w:type="dxa" w:w="383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 w:val="0"/>
              <w:spacing w:after="20" w:line="264" w:lineRule="auto"/>
            </w:pPr>
            <w:r>
              <w:rPr>
                <w:sz w:val="20"/>
              </w:rPr>
              <w:t>门框内摘帧，门边小灯表示进行或等待</w:t>
            </w:r>
          </w:p>
        </w:tc>
      </w:tr>
      <w:tr>
        <w:trPr>
          <w:cantSplit/>
        </w:trPr>
        <w:tc>
          <w:tcPr>
            <w:tcW w:type="dxa" w:w="2419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 w:val="0"/>
              <w:spacing w:after="20" w:line="264" w:lineRule="auto"/>
            </w:pPr>
            <w:r>
              <w:rPr>
                <w:sz w:val="20"/>
              </w:rPr>
              <w:t>手机</w:t>
            </w:r>
          </w:p>
        </w:tc>
        <w:tc>
          <w:tcPr>
            <w:tcW w:type="dxa" w:w="383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 w:val="0"/>
              <w:spacing w:after="20" w:line="264" w:lineRule="auto"/>
            </w:pPr>
            <w:r>
              <w:rPr>
                <w:sz w:val="20"/>
              </w:rPr>
              <w:t>储备、回响、训练、补给、住宅升级</w:t>
            </w:r>
          </w:p>
        </w:tc>
        <w:tc>
          <w:tcPr>
            <w:tcW w:type="dxa" w:w="383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 w:val="0"/>
              <w:spacing w:after="20" w:line="264" w:lineRule="auto"/>
            </w:pPr>
            <w:r>
              <w:rPr>
                <w:sz w:val="20"/>
              </w:rPr>
              <w:t>屏幕内必要数字，外部不挂大面板</w:t>
            </w:r>
          </w:p>
        </w:tc>
      </w:tr>
      <w:tr>
        <w:trPr>
          <w:cantSplit/>
        </w:trPr>
        <w:tc>
          <w:tcPr>
            <w:tcW w:type="dxa" w:w="2419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 w:val="0"/>
              <w:spacing w:after="20" w:line="264" w:lineRule="auto"/>
            </w:pPr>
            <w:r>
              <w:rPr>
                <w:sz w:val="20"/>
              </w:rPr>
              <w:t>卡夹或收纳柜</w:t>
            </w:r>
          </w:p>
        </w:tc>
        <w:tc>
          <w:tcPr>
            <w:tcW w:type="dxa" w:w="383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 w:val="0"/>
              <w:spacing w:after="20" w:line="264" w:lineRule="auto"/>
            </w:pPr>
            <w:r>
              <w:rPr>
                <w:sz w:val="20"/>
              </w:rPr>
              <w:t>图鉴、缺卡目标、首次记录</w:t>
            </w:r>
          </w:p>
        </w:tc>
        <w:tc>
          <w:tcPr>
            <w:tcW w:type="dxa" w:w="383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 w:val="0"/>
              <w:spacing w:after="20" w:line="264" w:lineRule="auto"/>
            </w:pPr>
            <w:r>
              <w:rPr>
                <w:sz w:val="20"/>
              </w:rPr>
              <w:t>新卡露出一角，收藏数写在册内</w:t>
            </w:r>
          </w:p>
        </w:tc>
      </w:tr>
      <w:tr>
        <w:trPr>
          <w:cantSplit/>
        </w:trPr>
        <w:tc>
          <w:tcPr>
            <w:tcW w:type="dxa" w:w="2419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 w:val="0"/>
              <w:spacing w:after="20" w:line="264" w:lineRule="auto"/>
            </w:pPr>
            <w:r>
              <w:rPr>
                <w:sz w:val="20"/>
              </w:rPr>
              <w:t>书桌电脑</w:t>
            </w:r>
          </w:p>
        </w:tc>
        <w:tc>
          <w:tcPr>
            <w:tcW w:type="dxa" w:w="383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 w:val="0"/>
              <w:spacing w:after="20" w:line="264" w:lineRule="auto"/>
            </w:pPr>
            <w:r>
              <w:rPr>
                <w:sz w:val="20"/>
              </w:rPr>
              <w:t>同一探索任务的监控视图</w:t>
            </w:r>
          </w:p>
        </w:tc>
        <w:tc>
          <w:tcPr>
            <w:tcW w:type="dxa" w:w="383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 w:val="0"/>
              <w:spacing w:after="20" w:line="264" w:lineRule="auto"/>
            </w:pPr>
            <w:r>
              <w:rPr>
                <w:sz w:val="20"/>
              </w:rPr>
              <w:t>当前节点、小队状态、剩余预算</w:t>
            </w:r>
          </w:p>
        </w:tc>
      </w:tr>
      <w:tr>
        <w:trPr>
          <w:cantSplit/>
        </w:trPr>
        <w:tc>
          <w:tcPr>
            <w:tcW w:type="dxa" w:w="2419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 w:val="0"/>
              <w:spacing w:after="20" w:line="264" w:lineRule="auto"/>
            </w:pPr>
            <w:r>
              <w:rPr>
                <w:sz w:val="20"/>
              </w:rPr>
              <w:t>记忆册</w:t>
            </w:r>
          </w:p>
        </w:tc>
        <w:tc>
          <w:tcPr>
            <w:tcW w:type="dxa" w:w="383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 w:val="0"/>
              <w:spacing w:after="20" w:line="264" w:lineRule="auto"/>
            </w:pPr>
            <w:r>
              <w:rPr>
                <w:sz w:val="20"/>
              </w:rPr>
              <w:t>已完成的黑白漫画回放</w:t>
            </w:r>
          </w:p>
        </w:tc>
        <w:tc>
          <w:tcPr>
            <w:tcW w:type="dxa" w:w="383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 w:val="0"/>
              <w:spacing w:after="20" w:line="264" w:lineRule="auto"/>
              <w:jc w:val="center"/>
            </w:pPr>
            <w:r>
              <w:rPr>
                <w:sz w:val="20"/>
              </w:rPr>
              <w:t>新页书签</w:t>
            </w:r>
          </w:p>
        </w:tc>
      </w:tr>
      <w:tr>
        <w:trPr>
          <w:cantSplit/>
        </w:trPr>
        <w:tc>
          <w:tcPr>
            <w:tcW w:type="dxa" w:w="2419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 w:val="0"/>
              <w:spacing w:after="20" w:line="264" w:lineRule="auto"/>
            </w:pPr>
            <w:r>
              <w:rPr>
                <w:sz w:val="20"/>
              </w:rPr>
              <w:t>床或睡袋</w:t>
            </w:r>
          </w:p>
        </w:tc>
        <w:tc>
          <w:tcPr>
            <w:tcW w:type="dxa" w:w="383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 w:val="0"/>
              <w:spacing w:after="20" w:line="264" w:lineRule="auto"/>
            </w:pPr>
            <w:r>
              <w:rPr>
                <w:sz w:val="20"/>
              </w:rPr>
              <w:t>手动保存并结束本次整理</w:t>
            </w:r>
          </w:p>
        </w:tc>
        <w:tc>
          <w:tcPr>
            <w:tcW w:type="dxa" w:w="383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 w:val="0"/>
              <w:spacing w:after="20" w:line="264" w:lineRule="auto"/>
            </w:pPr>
            <w:r>
              <w:rPr>
                <w:sz w:val="20"/>
              </w:rPr>
              <w:t>短反馈表示保存完成</w:t>
            </w:r>
          </w:p>
        </w:tc>
      </w:tr>
      <w:tr>
        <w:trPr>
          <w:cantSplit/>
        </w:trPr>
        <w:tc>
          <w:tcPr>
            <w:tcW w:type="dxa" w:w="2419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 w:val="0"/>
              <w:spacing w:after="20" w:line="264" w:lineRule="auto"/>
            </w:pPr>
            <w:r>
              <w:rPr>
                <w:sz w:val="20"/>
              </w:rPr>
              <w:t>门口与画面边缘</w:t>
            </w:r>
          </w:p>
        </w:tc>
        <w:tc>
          <w:tcPr>
            <w:tcW w:type="dxa" w:w="383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 w:val="0"/>
              <w:spacing w:after="20" w:line="264" w:lineRule="auto"/>
            </w:pPr>
            <w:r>
              <w:rPr>
                <w:sz w:val="20"/>
              </w:rPr>
              <w:t>按真实相邻关系切换住宅视角</w:t>
            </w:r>
          </w:p>
        </w:tc>
        <w:tc>
          <w:tcPr>
            <w:tcW w:type="dxa" w:w="383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 w:val="0"/>
              <w:spacing w:after="20" w:line="264" w:lineRule="auto"/>
            </w:pPr>
            <w:r>
              <w:rPr>
                <w:sz w:val="20"/>
              </w:rPr>
              <w:t>鼠标悬停才显示简短方向提示</w:t>
            </w:r>
          </w:p>
        </w:tc>
      </w:tr>
    </w:tbl>
    <w:p>
      <w:pPr>
        <w:spacing w:after="20" w:before="0" w:line="72" w:lineRule="auto"/>
      </w:pPr>
      <w:r>
        <w:rPr>
          <w:sz w:val="4"/>
        </w:rPr>
      </w:r>
    </w:p>
    <w:p>
      <w:r>
        <w:t>手机中的设置与数值页面仍需有正常文字，沉浸式交互不等于让玩家猜用途。静止时画面保持干净；悬停、首次教学或按住提示键时，才标示可交互物件。颜色状态同时配合形状或短字，不能只用红绿区分。</w:t>
      </w:r>
    </w:p>
    <w:p>
      <w:r>
        <w:t>漫画和图鉴不兼做另一个收领奖励的入口。重要结果先在探索结算中说明，回看只重放，不再次加资源。</w:t>
      </w:r>
    </w:p>
    <w:p>
      <w:pPr>
        <w:pStyle w:val="Heading1"/>
      </w:pPr>
      <w:r>
        <w:t>十二 失败 存档与长期运行</w:t>
      </w:r>
    </w:p>
    <w:p>
      <w:pPr>
        <w:pStyle w:val="Heading2"/>
      </w:pPr>
      <w:r>
        <w:t>三种结果必须分开</w:t>
      </w:r>
    </w:p>
    <w:p>
      <w:r>
        <w:t>正常回传：完成当前采样段，自动入册与结算，可按队列继续。遇险回传：能力不足或主动撤退，已封存段结算，未完成段无收益，队列停止并说明原因。Game Over：生存储备归零，运行停止，不写入覆盖正常存档，提供加载有效存档。</w:t>
      </w:r>
    </w:p>
    <w:p>
      <w:r>
        <w:t>失败可以提供首次线索，不能成为比成功路线更快的重复收益路径。已知必败路线不可自动连续运行。事件演出里的死亡与资源耗尽不是同一个系统结果。</w:t>
      </w:r>
    </w:p>
    <w:p>
      <w:pPr>
        <w:pStyle w:val="Heading2"/>
      </w:pPr>
      <w:r>
        <w:t>保存政策</w:t>
      </w:r>
    </w:p>
    <w:p>
      <w:r>
        <w:t>每20分钟有效游玩时间自动保存一次，保留最近三个正常自动档；新游戏建立初始档。手动睡眠保存、正常退出保存以及首次获得核心记录后的检查点另存，不推迟下一次20分钟周期。暂停和切出期间不累加有效游玩时间。</w:t>
      </w:r>
    </w:p>
    <w:p>
      <w:r>
        <w:t>首次核心检查点可降低长剧情回退成本；这是在用户20分钟原则上增加的保护建议。保存包括F、R、训练投入、收藏、各池保底计数、已看事件、教学轮次、当前任务进度、随机数状态、已结算交易号和住宅阶段。</w:t>
      </w:r>
    </w:p>
    <w:p>
      <w:r>
        <w:t>存档需验证存在可恢复的路线。训练与住宅购买先通过第六章储备检查；处在探险中的存档允许加载后立即暂停并回传。若最新档已陷入无法支付最低循环的状态，加载界面同时给出更早的有效档与初始档，不只保留一个坏档。</w:t>
      </w:r>
    </w:p>
    <w:p>
      <w:r>
        <w:t>Game Over 不触发“退出时自动保存”。保存失败时保留原文件与校验结果，不把空文件替换为最新档。新设计使用独立的存档版本号与槽位，不直接覆盖当前1.0工程的存档。</w:t>
      </w:r>
    </w:p>
    <w:p>
      <w:pPr>
        <w:pStyle w:val="Heading2"/>
      </w:pPr>
      <w:r>
        <w:t>结算必须只发生一次</w:t>
      </w:r>
    </w:p>
    <w:p>
      <w:r>
        <w:t>每次任务有 run_id，每段封存有 sample_id，每次结算有 transaction_id。先生成本次确定结果，再原子提交资源、收藏与已提交标记。加载、切换画面、重复点击、再次播放漫画均不得重发。</w:t>
      </w:r>
    </w:p>
    <w:p>
      <w:r>
        <w:t>随机结果在任务开始时按保存的种子生成，并在封存时锁定；读同一个档不会靠重开界面无限换卡。升级在家中修改，下轮采用新属性；正在进行的队伍使用出发快照，避免中途买一级导致已演完的失败被改成成功。</w:t>
      </w:r>
    </w:p>
    <w:p>
      <w:pPr>
        <w:pStyle w:val="Heading1"/>
      </w:pPr>
      <w:r>
        <w:t>十三 开发范围与数据配置</w:t>
      </w:r>
    </w:p>
    <w:p>
      <w:pPr>
        <w:pStyle w:val="Heading2"/>
      </w:pPr>
      <w:r>
        <w:t>现有工程与这份设计的差距</w:t>
      </w:r>
    </w:p>
    <w:p>
      <w:r>
        <w:t>当前工作区主入口为 scenes/campaign/main.tscn，已有三章九事件、住宅视角、战斗感知生存判定、已知路线自动推进、资源与保存保护。data/campaign.json 是已有事件数据。这些可以复用，但不是本稿所写的八章、小队与完整卡池。</w:t>
      </w:r>
    </w:p>
    <w:p>
      <w:r>
        <w:t>需要新增或重构：样本定义与池、首份和重复结算、保底、按段开放的采样路线、固定同伴加入、住宅稳定阶段、章节核心解锁、独立版本存档与一次性剧情标记。不能宣称只补文案就能完成整个新循环。</w:t>
      </w:r>
    </w:p>
    <w:p>
      <w:r>
        <w:t>旧数据、旧测试和现有美术作为参考保留。本稿不修改运行代码，不覆盖已生成场景。设计演算脚本位于 docs/design_v04，用于检查纸面规则，不等于 Godot 已通过验收。</w:t>
      </w:r>
    </w:p>
    <w:p>
      <w:pPr>
        <w:pStyle w:val="Heading2"/>
      </w:pPr>
      <w:r>
        <w:t>六类数据足以支撑首版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19"/>
        <w:gridCol w:w="3830"/>
        <w:gridCol w:w="3830"/>
      </w:tblGrid>
      <w:tr>
        <w:trPr>
          <w:cantSplit/>
          <w:tblHeader/>
        </w:trPr>
        <w:tc>
          <w:tcPr>
            <w:tcW w:type="dxa" w:w="2419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5EBEF"/>
          </w:tcPr>
          <w:p>
            <w:pPr>
              <w:keepNext/>
              <w:spacing w:after="20" w:line="264" w:lineRule="auto"/>
            </w:pPr>
            <w:r>
              <w:rPr>
                <w:b/>
                <w:sz w:val="20"/>
              </w:rPr>
              <w:t>数据</w:t>
            </w:r>
          </w:p>
        </w:tc>
        <w:tc>
          <w:tcPr>
            <w:tcW w:type="dxa" w:w="383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5EBEF"/>
          </w:tcPr>
          <w:p>
            <w:pPr>
              <w:keepNext/>
              <w:spacing w:after="20" w:line="264" w:lineRule="auto"/>
              <w:jc w:val="center"/>
            </w:pPr>
            <w:r>
              <w:rPr>
                <w:b/>
                <w:sz w:val="20"/>
              </w:rPr>
              <w:t>必要字段</w:t>
            </w:r>
          </w:p>
        </w:tc>
        <w:tc>
          <w:tcPr>
            <w:tcW w:type="dxa" w:w="383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5EBEF"/>
          </w:tcPr>
          <w:p>
            <w:pPr>
              <w:keepNext/>
              <w:spacing w:after="20" w:line="264" w:lineRule="auto"/>
              <w:jc w:val="center"/>
            </w:pPr>
            <w:r>
              <w:rPr>
                <w:b/>
                <w:sz w:val="20"/>
              </w:rPr>
              <w:t>关键校验</w:t>
            </w:r>
          </w:p>
        </w:tc>
      </w:tr>
      <w:tr>
        <w:trPr>
          <w:cantSplit/>
        </w:trPr>
        <w:tc>
          <w:tcPr>
            <w:tcW w:type="dxa" w:w="2419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 w:val="0"/>
              <w:spacing w:after="20" w:line="264" w:lineRule="auto"/>
            </w:pPr>
            <w:r>
              <w:rPr>
                <w:sz w:val="20"/>
              </w:rPr>
              <w:t>Chapter</w:t>
            </w:r>
          </w:p>
        </w:tc>
        <w:tc>
          <w:tcPr>
            <w:tcW w:type="dxa" w:w="383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 w:val="0"/>
              <w:spacing w:after="20" w:line="264" w:lineRule="auto"/>
            </w:pPr>
            <w:r>
              <w:rPr>
                <w:sz w:val="20"/>
              </w:rPr>
              <w:t>id、节点、两条路线、core_card、连接条件</w:t>
            </w:r>
          </w:p>
        </w:tc>
        <w:tc>
          <w:tcPr>
            <w:tcW w:type="dxa" w:w="383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 w:val="0"/>
              <w:spacing w:after="20" w:line="264" w:lineRule="auto"/>
            </w:pPr>
            <w:r>
              <w:rPr>
                <w:sz w:val="20"/>
              </w:rPr>
              <w:t>核心卡真实存在且可保证获得</w:t>
            </w:r>
          </w:p>
        </w:tc>
      </w:tr>
      <w:tr>
        <w:trPr>
          <w:cantSplit/>
        </w:trPr>
        <w:tc>
          <w:tcPr>
            <w:tcW w:type="dxa" w:w="2419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 w:val="0"/>
              <w:spacing w:after="20" w:line="264" w:lineRule="auto"/>
            </w:pPr>
            <w:r>
              <w:rPr>
                <w:sz w:val="20"/>
              </w:rPr>
              <w:t>Node</w:t>
            </w:r>
          </w:p>
        </w:tc>
        <w:tc>
          <w:tcPr>
            <w:tcW w:type="dxa" w:w="383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 w:val="0"/>
              <w:spacing w:after="20" w:line="264" w:lineRule="auto"/>
            </w:pPr>
            <w:r>
              <w:rPr>
                <w:sz w:val="20"/>
              </w:rPr>
              <w:t>id、观察点、替代条件、首次事件、回报</w:t>
            </w:r>
          </w:p>
        </w:tc>
        <w:tc>
          <w:tcPr>
            <w:tcW w:type="dxa" w:w="383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 w:val="0"/>
              <w:spacing w:after="20" w:line="264" w:lineRule="auto"/>
            </w:pPr>
            <w:r>
              <w:rPr>
                <w:sz w:val="20"/>
              </w:rPr>
              <w:t>判定条件不引用不存在属性</w:t>
            </w:r>
          </w:p>
        </w:tc>
      </w:tr>
      <w:tr>
        <w:trPr>
          <w:cantSplit/>
        </w:trPr>
        <w:tc>
          <w:tcPr>
            <w:tcW w:type="dxa" w:w="2419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 w:val="0"/>
              <w:spacing w:after="20" w:line="264" w:lineRule="auto"/>
            </w:pPr>
            <w:r>
              <w:rPr>
                <w:sz w:val="20"/>
              </w:rPr>
              <w:t>Route</w:t>
            </w:r>
          </w:p>
        </w:tc>
        <w:tc>
          <w:tcPr>
            <w:tcW w:type="dxa" w:w="383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 w:val="0"/>
              <w:spacing w:after="20" w:line="264" w:lineRule="auto"/>
            </w:pPr>
            <w:r>
              <w:rPr>
                <w:sz w:val="20"/>
              </w:rPr>
              <w:t>id、已知节点、时长、总消耗、采样池与次数</w:t>
            </w:r>
          </w:p>
        </w:tc>
        <w:tc>
          <w:tcPr>
            <w:tcW w:type="dxa" w:w="383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 w:val="0"/>
              <w:spacing w:after="20" w:line="264" w:lineRule="auto"/>
            </w:pPr>
            <w:r>
              <w:rPr>
                <w:sz w:val="20"/>
              </w:rPr>
              <w:t>时长小于窗口、可用门槛确实可达</w:t>
            </w:r>
          </w:p>
        </w:tc>
      </w:tr>
      <w:tr>
        <w:trPr>
          <w:cantSplit/>
        </w:trPr>
        <w:tc>
          <w:tcPr>
            <w:tcW w:type="dxa" w:w="2419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 w:val="0"/>
              <w:spacing w:after="20" w:line="264" w:lineRule="auto"/>
            </w:pPr>
            <w:r>
              <w:rPr>
                <w:sz w:val="20"/>
              </w:rPr>
              <w:t>Card</w:t>
            </w:r>
          </w:p>
        </w:tc>
        <w:tc>
          <w:tcPr>
            <w:tcW w:type="dxa" w:w="383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 w:val="0"/>
              <w:spacing w:after="20" w:line="264" w:lineRule="auto"/>
            </w:pPr>
            <w:r>
              <w:rPr>
                <w:sz w:val="20"/>
              </w:rPr>
              <w:t>id、章节、卡面、短文、来源、是否核心</w:t>
            </w:r>
          </w:p>
        </w:tc>
        <w:tc>
          <w:tcPr>
            <w:tcW w:type="dxa" w:w="383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 w:val="0"/>
              <w:spacing w:after="20" w:line="264" w:lineRule="auto"/>
            </w:pPr>
            <w:r>
              <w:rPr>
                <w:sz w:val="20"/>
              </w:rPr>
              <w:t>核心卡不落入随机池</w:t>
            </w:r>
          </w:p>
        </w:tc>
      </w:tr>
      <w:tr>
        <w:trPr>
          <w:cantSplit/>
        </w:trPr>
        <w:tc>
          <w:tcPr>
            <w:tcW w:type="dxa" w:w="2419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 w:val="0"/>
              <w:spacing w:after="20" w:line="264" w:lineRule="auto"/>
            </w:pPr>
            <w:r>
              <w:rPr>
                <w:sz w:val="20"/>
              </w:rPr>
              <w:t>Pool</w:t>
            </w:r>
          </w:p>
        </w:tc>
        <w:tc>
          <w:tcPr>
            <w:tcW w:type="dxa" w:w="383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 w:val="0"/>
              <w:spacing w:after="20" w:line="264" w:lineRule="auto"/>
            </w:pPr>
            <w:r>
              <w:rPr>
                <w:sz w:val="20"/>
              </w:rPr>
              <w:t>cards、weights、dry_count、目标、保底阈值</w:t>
            </w:r>
          </w:p>
        </w:tc>
        <w:tc>
          <w:tcPr>
            <w:tcW w:type="dxa" w:w="383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 w:val="0"/>
              <w:spacing w:after="20" w:line="264" w:lineRule="auto"/>
            </w:pPr>
            <w:r>
              <w:rPr>
                <w:sz w:val="20"/>
              </w:rPr>
              <w:t>权重有效、缺卡保底不重复给已知卡</w:t>
            </w:r>
          </w:p>
        </w:tc>
      </w:tr>
      <w:tr>
        <w:trPr>
          <w:cantSplit/>
        </w:trPr>
        <w:tc>
          <w:tcPr>
            <w:tcW w:type="dxa" w:w="2419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 w:val="0"/>
              <w:spacing w:after="20" w:line="264" w:lineRule="auto"/>
            </w:pPr>
            <w:r>
              <w:rPr>
                <w:sz w:val="20"/>
              </w:rPr>
              <w:t>Save</w:t>
            </w:r>
          </w:p>
        </w:tc>
        <w:tc>
          <w:tcPr>
            <w:tcW w:type="dxa" w:w="383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 w:val="0"/>
              <w:spacing w:after="20" w:line="264" w:lineRule="auto"/>
            </w:pPr>
            <w:r>
              <w:rPr>
                <w:sz w:val="20"/>
              </w:rPr>
              <w:t>版本、资源、收藏、剧情、任务、随机状态、交易号</w:t>
            </w:r>
          </w:p>
        </w:tc>
        <w:tc>
          <w:tcPr>
            <w:tcW w:type="dxa" w:w="383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 w:val="0"/>
              <w:spacing w:after="20" w:line="264" w:lineRule="auto"/>
            </w:pPr>
            <w:r>
              <w:rPr>
                <w:sz w:val="20"/>
              </w:rPr>
              <w:t>能恢复、无重复结算、保留旧版本</w:t>
            </w:r>
          </w:p>
        </w:tc>
      </w:tr>
    </w:tbl>
    <w:p>
      <w:pPr>
        <w:spacing w:after="20" w:before="0" w:line="72" w:lineRule="auto"/>
      </w:pPr>
      <w:r>
        <w:rPr>
          <w:sz w:val="4"/>
        </w:rPr>
      </w:r>
    </w:p>
    <w:p>
      <w:r>
        <w:t>两条探索模式都读取同一个节点与判定，分别决定“等待观察输入”或“自动前进”。人物加入、剧情结束和卡册金边均为一次性标记。不得把章节编号直接写死在UI脚本里。</w:t>
      </w:r>
    </w:p>
    <w:p>
      <w:r>
        <w:t>配置示例与验证脚本随本稿提供，只覆盖首章闭环。后七章采用同一结构扩写；正式数值表要在首章实测后补齐，避免现在生产七章无用美术和错误价格。</w:t>
      </w:r>
    </w:p>
    <w:p>
      <w:pPr>
        <w:pStyle w:val="Heading2"/>
      </w:pPr>
      <w:r>
        <w:t>内容生产上限</w:t>
      </w:r>
    </w:p>
    <w:p>
      <w:r>
        <w:t>完整方向为八章、每章六个节点与八张卡，共48个主线节点、64张卡、16条采样路线。每章最多四张主背景、两张重点动作图、一个三至四页记忆章节。普通卡面优先从背景、静物与局部差分制作；64张卡不等于64张精细人物插画。</w:t>
      </w:r>
    </w:p>
    <w:p>
      <w:r>
        <w:t>全篇主线初稿建议控制在1.2万至1.8万中文字，卡片说明每张40至80字，同伴对话另列预算。范围是成本上限假设，不是已完成产量。战斗、感知、生存最多增加短动作差分，不使48节点膨胀为144段独立剧情。</w:t>
      </w:r>
    </w:p>
    <w:p>
      <w:r>
        <w:t>制作顺序为完整章节故事 → 可交互节点脚本 → 一次性与重复版拆分 → 漫画分镜 → 人物和场景一致性检查 → 正式素材。没有通过节点试玩的段落，不提前批量生成成品漫画。</w:t>
      </w:r>
    </w:p>
    <w:p>
      <w:pPr>
        <w:pStyle w:val="Heading2"/>
      </w:pPr>
      <w:r>
        <w:t>首个可玩切片</w:t>
      </w:r>
    </w:p>
    <w:p>
      <w:r>
        <w:t>先做第一章六节点、八张卡、两条采样路线、主角与程野、留守女主、两档住宅表现、完整保存和失败处理。复用住宅，补四个探索背景及必要差分。目标是在20至30分钟内完成首章主线，在30至45分钟内体验一次明确的收藏收尾；时间需试玩验证。</w:t>
      </w:r>
    </w:p>
    <w:p>
      <w:r>
        <w:t>通过后扩为前三章，验证队友和节奏是否能持续，再用同结构补剩余五章。首章验证失败时修改掉落、成长与反馈，不通过追加更多副本掩盖循环问题。</w:t>
      </w:r>
    </w:p>
    <w:p>
      <w:pPr>
        <w:pStyle w:val="Heading1"/>
      </w:pPr>
      <w:r>
        <w:t>十四 验收与修改优先级</w:t>
      </w:r>
    </w:p>
    <w:p>
      <w:pPr>
        <w:pStyle w:val="Heading2"/>
      </w:pPr>
      <w:r>
        <w:t>已完成的纸面演算</w:t>
      </w:r>
    </w:p>
    <w:p>
      <w:r>
        <w:t>随稿脚本穷举了三卡池的可达状态，验证空池最迟七个样本收齐、已有一张时最多再需六个样本。首章教学在训练和首档装修后剩92F与0R；三种属性方向均能在多完成一轮浅层采样后继续突破，完成章末剩82F与2R。</w:t>
      </w:r>
    </w:p>
    <w:p>
      <w:r>
        <w:t>两条已知路线分别模拟一万轮，并开启按需补给，均未触底，净收益与第六章公式一致。另核对了关闭补给后的安全停止、购买储备检查与训练返还账目。结果保存在 docs/design_v04/规则演算结果.json。</w:t>
      </w:r>
    </w:p>
    <w:p>
      <w:r>
        <w:t>这些演算只证明所列公式与简化算法内部一致，没有测试实际 Godot 行为、存档可靠性、界面体验或完整八章平衡。下面的试玩与程序验收仍然需要执行。</w:t>
      </w:r>
    </w:p>
    <w:p>
      <w:pPr>
        <w:pStyle w:val="Heading2"/>
      </w:pPr>
      <w:r>
        <w:t>首轮试玩观察</w:t>
      </w:r>
    </w:p>
    <w:p>
      <w:r>
        <w:t>建议找5至8位未看设定的玩家，记录第一次开门、首卡、首重复、首升级、第一次主动挂机、第一次理解缺卡来源和首次突破的时间。这个小样本用于发现问题，不用于证明所有玩家都会喜欢。</w:t>
      </w:r>
    </w:p>
    <w:p>
      <w:r>
        <w:t>首卡目标三分钟左右、第一次成长六分钟以内、首次房间变化十分钟左右。首次挂机期间，观察玩家是否愿意去看卡或漫画，而不是盯着一根进度条。首章结束询问“你接下来想做什么”，看他们能否说出补哪张卡或练哪项，而不是仅仅回答继续等。</w:t>
      </w:r>
    </w:p>
    <w:p>
      <w:r>
        <w:t>至少四分之三测试者应能解释新卡和重复样本的区别、知道资源不够时如何恢复，并指出升级前后同一障碍的变化。未达标优先改反馈与教程，不先增系统。</w:t>
      </w:r>
    </w:p>
    <w:p>
      <w:pPr>
        <w:pStyle w:val="Heading2"/>
      </w:pPr>
      <w:r>
        <w:t>必须覆盖的规则场景</w:t>
      </w:r>
    </w:p>
    <w:p>
      <w:pPr>
        <w:pStyle w:val="ListBullet"/>
      </w:pPr>
      <w:r>
        <w:t>用任一训练方向都能通过首章；重新分配不吞资源，不导致属性负值。</w:t>
      </w:r>
    </w:p>
    <w:p>
      <w:pPr>
        <w:pStyle w:val="ListBullet"/>
      </w:pPr>
      <w:r>
        <w:t>首章教学只运行一次，切换手动和自动不多发首卡、不重置教学掉落。</w:t>
      </w:r>
    </w:p>
    <w:p>
      <w:pPr>
        <w:pStyle w:val="ListBullet"/>
      </w:pPr>
      <w:r>
        <w:t>一个空三卡池最迟七个样本收齐；换路线和重启不清保底；满池不出现伪新卡。</w:t>
      </w:r>
    </w:p>
    <w:p>
      <w:pPr>
        <w:pStyle w:val="ListBullet"/>
      </w:pPr>
      <w:r>
        <w:t>生存储备触底时与采样完成同帧，Game Over 优先；绝不能同时死掉又领到奖励。</w:t>
      </w:r>
    </w:p>
    <w:p>
      <w:pPr>
        <w:pStyle w:val="ListBullet"/>
      </w:pPr>
      <w:r>
        <w:t>自动补给关着时队列在安全预算前停止；开着时只购买所需最小数量，余额不足停止。</w:t>
      </w:r>
    </w:p>
    <w:p>
      <w:pPr>
        <w:pStyle w:val="ListBullet"/>
      </w:pPr>
      <w:r>
        <w:t>在卡册、漫画、住宅间切换，进行中的采样不中断、不新建第二支小队。</w:t>
      </w:r>
    </w:p>
    <w:p>
      <w:pPr>
        <w:pStyle w:val="ListBullet"/>
      </w:pPr>
      <w:r>
        <w:t>遇未看事件与切出窗口都同时暂停计时和消耗，回来后从原节点恢复。</w:t>
      </w:r>
    </w:p>
    <w:p>
      <w:pPr>
        <w:pStyle w:val="ListBullet"/>
      </w:pPr>
      <w:r>
        <w:t>退出、崩溃、重新加载与重复回调均不能发两次回响；剧情核心与招募只结算一次。</w:t>
      </w:r>
    </w:p>
    <w:p>
      <w:pPr>
        <w:pStyle w:val="ListBullet"/>
      </w:pPr>
      <w:r>
        <w:t>购买与保存保留恢复余地；Game Over 后不能覆盖最后正常档。</w:t>
      </w:r>
    </w:p>
    <w:p>
      <w:pPr>
        <w:pStyle w:val="ListBullet"/>
      </w:pPr>
      <w:r>
        <w:t>住宅四阶段保持同一套门窗结构；所有可点击物件都有一致悬停反馈。</w:t>
      </w:r>
    </w:p>
    <w:p>
      <w:pPr>
        <w:pStyle w:val="Heading2"/>
      </w:pPr>
      <w:r>
        <w:t>发现问题后先改哪里</w:t>
      </w:r>
    </w:p>
    <w:p>
      <w:r>
        <w:t>如果玩家只想刷数字、不看人物，缩短长说明并把人物动作放进关键突破。如果挂机乏味，先缩短无反馈时段、加强缺卡目标与可见成长，不先加十种新货币。如果每次回家只是点升级，增加一次有意义的队友反应或房间变化，控制在已有章节预算内。</w:t>
      </w:r>
    </w:p>
    <w:p>
      <w:r>
        <w:t>如果总是被生存消耗打断，调整路线的净收益与补给阈值；不要靠关掉 Game Over 假装解决经济。如果玩家只走一种属性且觉得无聊，先调整各章替代门槛与差分反馈，再考虑新增小机制。</w:t>
      </w:r>
    </w:p>
    <w:p>
      <w:r>
        <w:t>完整流程时长暂以6至10小时作为观察目标，不承诺二十小时内容。首章之外的产出效率、价格和阅读时长未实测，不能据此锁定售卖时长。最先需要证明的是第一章玩完以后，玩家愿不愿意再开一次门。</w:t>
      </w:r>
    </w:p>
    <w:p>
      <w:pPr>
        <w:pStyle w:val="Heading1"/>
        <w:pageBreakBefore/>
      </w:pPr>
      <w:r>
        <w:t>十五 依据与适用范围</w:t>
      </w:r>
    </w:p>
    <w:p>
      <w:r>
        <w:t>最高优先依据是用户本轮粘贴设定及其中的思考，以及此前明确的单一爽结局、资源耗尽读档、20分钟自动存档、真实住宅结构和美术要求。本文没有把粘贴文本中的所有建议视为已定规则。</w:t>
      </w:r>
    </w:p>
    <w:p>
      <w:r>
        <w:t>旧规划来源为用户提供的飞书文档。它们是自动纪要，存在将“爽结局”误写成“双结局”的情况，采用用户亲自纠正后的含义。</w:t>
      </w:r>
    </w:p>
    <w:p>
      <w:pPr>
        <w:pStyle w:val="ListBullet"/>
      </w:pPr>
      <w:hyperlink r:id="rId11">
        <w:r>
          <w:rPr>
            <w:color w:val="225778"/>
          </w:rPr>
          <w:t>游戏核心玩法与框架规划</w:t>
        </w:r>
      </w:hyperlink>
    </w:p>
    <w:p>
      <w:pPr>
        <w:pStyle w:val="ListBullet"/>
      </w:pPr>
      <w:hyperlink r:id="rId12">
        <w:r>
          <w:rPr>
            <w:color w:val="225778"/>
          </w:rPr>
          <w:t>游戏设计方案讨论</w:t>
        </w:r>
      </w:hyperlink>
    </w:p>
    <w:p>
      <w:pPr>
        <w:pStyle w:val="ListBullet"/>
      </w:pPr>
      <w:hyperlink r:id="rId13">
        <w:r>
          <w:rPr>
            <w:color w:val="225778"/>
          </w:rPr>
          <w:t>游戏相关功能方案讨论</w:t>
        </w:r>
      </w:hyperlink>
    </w:p>
    <w:p>
      <w:pPr>
        <w:pStyle w:val="ListBullet"/>
      </w:pPr>
      <w:r>
        <w:t>本地工程依据为 docs/完整故事版1.0验收.md、docs/住宅场景版v2历史说明.md 与 data/campaign.json；旧工程通过的检查不能代替本稿新系统的验收。</w:t>
      </w:r>
    </w:p>
    <w:p>
      <w:r>
        <w:t>来源1  Sean M Carroll  Why Boltzmann Brains Are Bad  2017</w:t>
      </w:r>
    </w:p>
    <w:p>
      <w:hyperlink r:id="rId14">
        <w:r>
          <w:rPr>
            <w:color w:val="225778"/>
          </w:rPr>
          <w:t>https://arxiv.org/abs/1702.00850</w:t>
        </w:r>
      </w:hyperlink>
    </w:p>
    <w:p>
      <w:r>
        <w:t>来源2  Kimberly K Boddy  Sean M Carroll  Jason Pollack  Why Boltzmann Brains Don't Fluctuate Into Existence From the De Sitter Vacuum  2015</w:t>
      </w:r>
    </w:p>
    <w:p>
      <w:hyperlink r:id="rId15">
        <w:r>
          <w:rPr>
            <w:color w:val="225778"/>
          </w:rPr>
          <w:t>https://arxiv.org/abs/1505.02780</w:t>
        </w:r>
      </w:hyperlink>
    </w:p>
    <w:p>
      <w:r>
        <w:t>科学来源仅用于限定科学灵感的适用范围；采样载体、门的过滤、身体接续、回响生产和稳定住区均为本稿提出的虚构规则。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1008" w:left="108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设计提案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sz w:val="18"/>
      </w:rPr>
      <w:t>无限异常  可玩设计稿  v0.4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8" w:lineRule="auto" w:after="120"/>
    </w:pPr>
    <w:rPr>
      <w:rFonts w:ascii="Microsoft YaHei" w:hAnsi="Microsoft YaHei" w:eastAsia="Microsoft YaHei" w:cs="Microsoft YaHei"/>
      <w:b w:val="0"/>
      <w:i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i w:val="0"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/>
      <w:outlineLvl w:val="1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i w:val="0"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 w:cs="Microsoft YaHei"/>
      <w:b/>
      <w:i w:val="0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Microsoft YaHei" w:hAnsi="Microsoft YaHei" w:eastAsia="Microsoft YaHei" w:cs="Microsoft YaHei"/>
      <w:b w:val="0"/>
      <w:i w:val="0"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Microsoft YaHei" w:cs="Microsoft YaHei"/>
      <w:b w:val="0"/>
      <w:i w:val="0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c4onokeos5.feishu.cn/docx/ZRYhdP3JpouItxxXcF1cqQdYnXd" TargetMode="External"/><Relationship Id="rId12" Type="http://schemas.openxmlformats.org/officeDocument/2006/relationships/hyperlink" Target="https://c4onokeos5.feishu.cn/docx/JeQDdSZeDo3eUSx62YMcxu2tnBf" TargetMode="External"/><Relationship Id="rId13" Type="http://schemas.openxmlformats.org/officeDocument/2006/relationships/hyperlink" Target="https://c4onokeos5.feishu.cn/docx/Y72zdbEjvoJ55bxpAUvcHfKgnWg" TargetMode="External"/><Relationship Id="rId14" Type="http://schemas.openxmlformats.org/officeDocument/2006/relationships/hyperlink" Target="https://arxiv.org/abs/1702.00850" TargetMode="External"/><Relationship Id="rId15" Type="http://schemas.openxmlformats.org/officeDocument/2006/relationships/hyperlink" Target="https://arxiv.org/abs/1505.0278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无限异常 可玩设计稿</dc:title>
  <dc:subject>世界观 探索 收藏 成长与首章实现规格</dc:subject>
  <dc:creator>无限异常项目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cp:version>0.4</cp:version>
</cp:coreProperties>
</file>