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5AAA7" w14:textId="10985D6B" w:rsidR="00B97063" w:rsidRPr="004B2048" w:rsidRDefault="00D07619">
      <w:pPr>
        <w:rPr>
          <w:rFonts w:ascii="Times New Roman" w:eastAsia="標楷體" w:hAnsi="Times New Roman" w:cs="Times New Roman"/>
        </w:rPr>
      </w:pPr>
      <w:r w:rsidRPr="00260654">
        <w:rPr>
          <w:rFonts w:ascii="Times New Roman" w:eastAsia="標楷體" w:hAnsi="Times New Roman" w:cs="Times New Roman"/>
          <w:b/>
          <w:bCs/>
        </w:rPr>
        <w:t>專案名稱：</w:t>
      </w:r>
      <w:proofErr w:type="gramStart"/>
      <w:r w:rsidRPr="004B2048">
        <w:rPr>
          <w:rFonts w:ascii="Times New Roman" w:eastAsia="標楷體" w:hAnsi="Times New Roman" w:cs="Times New Roman"/>
        </w:rPr>
        <w:t>全台物流</w:t>
      </w:r>
      <w:proofErr w:type="gramEnd"/>
      <w:r w:rsidRPr="004B2048">
        <w:rPr>
          <w:rFonts w:ascii="Times New Roman" w:eastAsia="標楷體" w:hAnsi="Times New Roman" w:cs="Times New Roman"/>
        </w:rPr>
        <w:t>路線編排</w:t>
      </w:r>
      <w:r w:rsidRPr="004B2048">
        <w:rPr>
          <w:rFonts w:ascii="Times New Roman" w:eastAsia="標楷體" w:hAnsi="Times New Roman" w:cs="Times New Roman"/>
        </w:rPr>
        <w:t>AI</w:t>
      </w:r>
      <w:r w:rsidRPr="004B2048">
        <w:rPr>
          <w:rFonts w:ascii="Times New Roman" w:eastAsia="標楷體" w:hAnsi="Times New Roman" w:cs="Times New Roman"/>
        </w:rPr>
        <w:t>最佳化</w:t>
      </w:r>
    </w:p>
    <w:p w14:paraId="44D27BCE" w14:textId="45C54697" w:rsidR="00D07619" w:rsidRPr="00260654" w:rsidRDefault="00D07619">
      <w:pPr>
        <w:rPr>
          <w:rFonts w:ascii="Times New Roman" w:eastAsia="標楷體" w:hAnsi="Times New Roman" w:cs="Times New Roman"/>
          <w:b/>
          <w:bCs/>
        </w:rPr>
      </w:pPr>
      <w:r w:rsidRPr="00260654">
        <w:rPr>
          <w:rFonts w:ascii="Times New Roman" w:eastAsia="標楷體" w:hAnsi="Times New Roman" w:cs="Times New Roman"/>
          <w:b/>
          <w:bCs/>
        </w:rPr>
        <w:t>計畫概述：</w:t>
      </w:r>
    </w:p>
    <w:p w14:paraId="42A5FD64" w14:textId="5E6712E3" w:rsidR="004A2A5F" w:rsidRDefault="00EB2890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ab/>
      </w:r>
      <w:r w:rsidR="00B131E5" w:rsidRPr="00B131E5">
        <w:rPr>
          <w:rFonts w:ascii="Times New Roman" w:eastAsia="標楷體" w:hAnsi="Times New Roman" w:cs="Times New Roman" w:hint="eastAsia"/>
        </w:rPr>
        <w:t>在目前</w:t>
      </w:r>
      <w:proofErr w:type="gramStart"/>
      <w:r w:rsidR="00B131E5" w:rsidRPr="00B131E5">
        <w:rPr>
          <w:rFonts w:ascii="Times New Roman" w:eastAsia="標楷體" w:hAnsi="Times New Roman" w:cs="Times New Roman" w:hint="eastAsia"/>
        </w:rPr>
        <w:t>全台物流</w:t>
      </w:r>
      <w:proofErr w:type="gramEnd"/>
      <w:r w:rsidR="00B131E5" w:rsidRPr="00B131E5">
        <w:rPr>
          <w:rFonts w:ascii="Times New Roman" w:eastAsia="標楷體" w:hAnsi="Times New Roman" w:cs="Times New Roman" w:hint="eastAsia"/>
        </w:rPr>
        <w:t>的路線編排問題上，使用人工編排路線的方式，造成大量的人力成本與時間成本的支出。雖然以數學模型尋找解決方案，可以找出最佳解，但並非實務上的最佳路徑。因此，本計畫希望使用</w:t>
      </w:r>
      <w:r w:rsidR="00B131E5" w:rsidRPr="00B131E5">
        <w:rPr>
          <w:rFonts w:ascii="Times New Roman" w:eastAsia="標楷體" w:hAnsi="Times New Roman" w:cs="Times New Roman" w:hint="eastAsia"/>
        </w:rPr>
        <w:t>AI</w:t>
      </w:r>
      <w:r w:rsidR="00B131E5" w:rsidRPr="00B131E5">
        <w:rPr>
          <w:rFonts w:ascii="Times New Roman" w:eastAsia="標楷體" w:hAnsi="Times New Roman" w:cs="Times New Roman" w:hint="eastAsia"/>
        </w:rPr>
        <w:t>技術來最佳化路線編排問題，產生更加符合實務最佳解的運送路線，以達到節省運送成本的效果</w:t>
      </w:r>
      <w:r w:rsidR="004A2A5F">
        <w:rPr>
          <w:rFonts w:ascii="Times New Roman" w:eastAsia="標楷體" w:hAnsi="Times New Roman" w:cs="Times New Roman" w:hint="eastAsia"/>
        </w:rPr>
        <w:t>。</w:t>
      </w:r>
    </w:p>
    <w:p w14:paraId="41536791" w14:textId="3D7888E4" w:rsidR="00D07619" w:rsidRPr="00260654" w:rsidRDefault="00D07619">
      <w:pPr>
        <w:rPr>
          <w:rFonts w:ascii="Times New Roman" w:eastAsia="標楷體" w:hAnsi="Times New Roman" w:cs="Times New Roman"/>
          <w:b/>
          <w:bCs/>
        </w:rPr>
      </w:pPr>
      <w:r w:rsidRPr="00260654">
        <w:rPr>
          <w:rFonts w:ascii="Times New Roman" w:eastAsia="標楷體" w:hAnsi="Times New Roman" w:cs="Times New Roman"/>
          <w:b/>
          <w:bCs/>
        </w:rPr>
        <w:t>計畫階段：</w:t>
      </w:r>
    </w:p>
    <w:p w14:paraId="54287163" w14:textId="4F9CF50C" w:rsidR="00EB2890" w:rsidRPr="004B2048" w:rsidRDefault="00EB2890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1.</w:t>
      </w:r>
      <w:r w:rsidRPr="004B2048">
        <w:rPr>
          <w:rFonts w:ascii="Times New Roman" w:eastAsia="標楷體" w:hAnsi="Times New Roman" w:cs="Times New Roman"/>
        </w:rPr>
        <w:tab/>
      </w:r>
      <w:r w:rsidRPr="004B2048">
        <w:rPr>
          <w:rFonts w:ascii="Times New Roman" w:eastAsia="標楷體" w:hAnsi="Times New Roman" w:cs="Times New Roman"/>
        </w:rPr>
        <w:t>資料收集與分析：</w:t>
      </w:r>
    </w:p>
    <w:p w14:paraId="5371AD44" w14:textId="66907227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收集過去的路線編排歷史資料</w:t>
      </w:r>
    </w:p>
    <w:p w14:paraId="7959575D" w14:textId="0D9355CE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分析人工編排的邏輯與經驗</w:t>
      </w:r>
    </w:p>
    <w:p w14:paraId="3593EE2B" w14:textId="684F86CA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建立訓練資料及與評估指標</w:t>
      </w:r>
    </w:p>
    <w:p w14:paraId="474966F6" w14:textId="720187A5" w:rsidR="00EB2890" w:rsidRPr="004B2048" w:rsidRDefault="00EB2890" w:rsidP="00EB2890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2.</w:t>
      </w:r>
      <w:r w:rsidRPr="004B2048">
        <w:rPr>
          <w:rFonts w:ascii="Times New Roman" w:eastAsia="標楷體" w:hAnsi="Times New Roman" w:cs="Times New Roman"/>
        </w:rPr>
        <w:tab/>
      </w:r>
      <w:r w:rsidRPr="004B2048">
        <w:rPr>
          <w:rFonts w:ascii="Times New Roman" w:eastAsia="標楷體" w:hAnsi="Times New Roman" w:cs="Times New Roman"/>
        </w:rPr>
        <w:t>模型開發</w:t>
      </w:r>
      <w:r w:rsidR="00B131E5">
        <w:rPr>
          <w:rFonts w:ascii="Times New Roman" w:eastAsia="標楷體" w:hAnsi="Times New Roman" w:cs="Times New Roman" w:hint="eastAsia"/>
        </w:rPr>
        <w:t>、</w:t>
      </w:r>
      <w:r w:rsidRPr="004B2048">
        <w:rPr>
          <w:rFonts w:ascii="Times New Roman" w:eastAsia="標楷體" w:hAnsi="Times New Roman" w:cs="Times New Roman"/>
        </w:rPr>
        <w:t>訓練</w:t>
      </w:r>
      <w:r w:rsidR="00B131E5">
        <w:rPr>
          <w:rFonts w:ascii="Times New Roman" w:eastAsia="標楷體" w:hAnsi="Times New Roman" w:cs="Times New Roman" w:hint="eastAsia"/>
        </w:rPr>
        <w:t>、測試與驗證</w:t>
      </w:r>
      <w:r w:rsidRPr="004B2048">
        <w:rPr>
          <w:rFonts w:ascii="Times New Roman" w:eastAsia="標楷體" w:hAnsi="Times New Roman" w:cs="Times New Roman"/>
        </w:rPr>
        <w:t>：</w:t>
      </w:r>
    </w:p>
    <w:p w14:paraId="3B6C2851" w14:textId="4DF2F41C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選擇適合的</w:t>
      </w:r>
      <w:r w:rsidR="00EB2890" w:rsidRPr="004B2048">
        <w:rPr>
          <w:rFonts w:ascii="Times New Roman" w:eastAsia="標楷體" w:hAnsi="Times New Roman" w:cs="Times New Roman"/>
        </w:rPr>
        <w:t>AI</w:t>
      </w:r>
      <w:r w:rsidR="00EB2890" w:rsidRPr="004B2048">
        <w:rPr>
          <w:rFonts w:ascii="Times New Roman" w:eastAsia="標楷體" w:hAnsi="Times New Roman" w:cs="Times New Roman"/>
        </w:rPr>
        <w:t>技術與模型架構</w:t>
      </w:r>
    </w:p>
    <w:p w14:paraId="282263F9" w14:textId="7C8BB241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使用歷史資料進行訓練</w:t>
      </w:r>
    </w:p>
    <w:p w14:paraId="48FDF999" w14:textId="44ECE1EA" w:rsidR="00EB2890" w:rsidRPr="004B2048" w:rsidRDefault="004B2048" w:rsidP="00B131E5">
      <w:pPr>
        <w:ind w:left="480"/>
        <w:rPr>
          <w:rFonts w:ascii="Times New Roman" w:eastAsia="標楷體" w:hAnsi="Times New Roman" w:cs="Times New Roman" w:hint="eastAsia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最佳化模型以</w:t>
      </w:r>
      <w:r w:rsidR="00B131E5">
        <w:rPr>
          <w:rFonts w:ascii="Times New Roman" w:eastAsia="標楷體" w:hAnsi="Times New Roman" w:cs="Times New Roman" w:hint="eastAsia"/>
        </w:rPr>
        <w:t>貼近</w:t>
      </w:r>
      <w:r w:rsidR="00EB2890" w:rsidRPr="004B2048">
        <w:rPr>
          <w:rFonts w:ascii="Times New Roman" w:eastAsia="標楷體" w:hAnsi="Times New Roman" w:cs="Times New Roman"/>
        </w:rPr>
        <w:t>人工編排的邏輯</w:t>
      </w:r>
    </w:p>
    <w:p w14:paraId="2EA50142" w14:textId="3A2D33FB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B131E5">
        <w:rPr>
          <w:rFonts w:ascii="Times New Roman" w:eastAsia="標楷體" w:hAnsi="Times New Roman" w:cs="Times New Roman" w:hint="eastAsia"/>
        </w:rPr>
        <w:t>使用</w:t>
      </w:r>
      <w:r w:rsidR="00EB2890" w:rsidRPr="004B2048">
        <w:rPr>
          <w:rFonts w:ascii="Times New Roman" w:eastAsia="標楷體" w:hAnsi="Times New Roman" w:cs="Times New Roman"/>
        </w:rPr>
        <w:t>訓練好的模型</w:t>
      </w:r>
      <w:r w:rsidR="00B131E5">
        <w:rPr>
          <w:rFonts w:ascii="Times New Roman" w:eastAsia="標楷體" w:hAnsi="Times New Roman" w:cs="Times New Roman" w:hint="eastAsia"/>
        </w:rPr>
        <w:t>進行路徑編排</w:t>
      </w:r>
    </w:p>
    <w:p w14:paraId="6E2B5020" w14:textId="7FD469BD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進行測試與驗證，確保模型可行性和效果</w:t>
      </w:r>
    </w:p>
    <w:p w14:paraId="667F8DE6" w14:textId="321EB498" w:rsidR="00EB2890" w:rsidRPr="004B2048" w:rsidRDefault="00B131E5" w:rsidP="00EB289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3</w:t>
      </w:r>
      <w:r w:rsidR="00EB2890" w:rsidRPr="004B2048">
        <w:rPr>
          <w:rFonts w:ascii="Times New Roman" w:eastAsia="標楷體" w:hAnsi="Times New Roman" w:cs="Times New Roman"/>
        </w:rPr>
        <w:t>.</w:t>
      </w:r>
      <w:r w:rsidR="00EB2890"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實際應用與持續改進階段</w:t>
      </w:r>
    </w:p>
    <w:p w14:paraId="6C58CCCF" w14:textId="3A4FEB45" w:rsidR="00EB2890" w:rsidRPr="004B2048" w:rsidRDefault="004B2048" w:rsidP="00B131E5">
      <w:pPr>
        <w:ind w:firstLine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監控評估系統表現，持續改進模型效果</w:t>
      </w:r>
    </w:p>
    <w:p w14:paraId="7E2C7035" w14:textId="27017D8D" w:rsidR="00EB2890" w:rsidRPr="004B2048" w:rsidRDefault="004B2048" w:rsidP="004B2048">
      <w:pPr>
        <w:ind w:left="480"/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收集使用者回饋及運送員意見，進行系統修正和改進</w:t>
      </w:r>
    </w:p>
    <w:p w14:paraId="3BFC78F3" w14:textId="4836811E" w:rsidR="00D07619" w:rsidRPr="00260654" w:rsidRDefault="00D07619">
      <w:pPr>
        <w:rPr>
          <w:rFonts w:ascii="Times New Roman" w:eastAsia="標楷體" w:hAnsi="Times New Roman" w:cs="Times New Roman"/>
          <w:b/>
          <w:bCs/>
        </w:rPr>
      </w:pPr>
      <w:r w:rsidRPr="00260654">
        <w:rPr>
          <w:rFonts w:ascii="Times New Roman" w:eastAsia="標楷體" w:hAnsi="Times New Roman" w:cs="Times New Roman"/>
          <w:b/>
          <w:bCs/>
        </w:rPr>
        <w:t>預期結果：</w:t>
      </w:r>
    </w:p>
    <w:p w14:paraId="6E043942" w14:textId="0AB555ED" w:rsidR="00EB2890" w:rsidRPr="004B2048" w:rsidRDefault="004B2048" w:rsidP="004B2048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BC5E13">
        <w:rPr>
          <w:rFonts w:ascii="Times New Roman" w:eastAsia="標楷體" w:hAnsi="Times New Roman" w:cs="Times New Roman" w:hint="eastAsia"/>
        </w:rPr>
        <w:t>自動化編排路線，以</w:t>
      </w:r>
      <w:r w:rsidR="00EB2890" w:rsidRPr="004B2048">
        <w:rPr>
          <w:rFonts w:ascii="Times New Roman" w:eastAsia="標楷體" w:hAnsi="Times New Roman" w:cs="Times New Roman"/>
        </w:rPr>
        <w:t>減少人工編排</w:t>
      </w:r>
      <w:r w:rsidR="00BC5E13">
        <w:rPr>
          <w:rFonts w:ascii="Times New Roman" w:eastAsia="標楷體" w:hAnsi="Times New Roman" w:cs="Times New Roman" w:hint="eastAsia"/>
        </w:rPr>
        <w:t>耗費的人力與時間成本</w:t>
      </w:r>
      <w:r w:rsidR="00BC5E13" w:rsidRPr="004B2048">
        <w:rPr>
          <w:rFonts w:ascii="Times New Roman" w:eastAsia="標楷體" w:hAnsi="Times New Roman" w:cs="Times New Roman"/>
        </w:rPr>
        <w:t xml:space="preserve"> </w:t>
      </w:r>
    </w:p>
    <w:p w14:paraId="7BE17B1C" w14:textId="7A017AD0" w:rsidR="00EB2890" w:rsidRPr="004B2048" w:rsidRDefault="004B2048" w:rsidP="004B2048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提升路線編排的效率與準確性</w:t>
      </w:r>
    </w:p>
    <w:p w14:paraId="0F7BF3AB" w14:textId="25D18975" w:rsidR="00EB2890" w:rsidRPr="004B2048" w:rsidRDefault="004B2048" w:rsidP="004B2048">
      <w:pPr>
        <w:rPr>
          <w:rFonts w:ascii="Times New Roman" w:eastAsia="標楷體" w:hAnsi="Times New Roman" w:cs="Times New Roman"/>
        </w:rPr>
      </w:pPr>
      <w:r w:rsidRPr="004B2048">
        <w:rPr>
          <w:rFonts w:ascii="Times New Roman" w:eastAsia="標楷體" w:hAnsi="Times New Roman" w:cs="Times New Roman"/>
        </w:rPr>
        <w:t>●</w:t>
      </w:r>
      <w:r w:rsidRPr="004B2048">
        <w:rPr>
          <w:rFonts w:ascii="Times New Roman" w:eastAsia="標楷體" w:hAnsi="Times New Roman" w:cs="Times New Roman"/>
        </w:rPr>
        <w:tab/>
      </w:r>
      <w:r w:rsidR="00EB2890" w:rsidRPr="004B2048">
        <w:rPr>
          <w:rFonts w:ascii="Times New Roman" w:eastAsia="標楷體" w:hAnsi="Times New Roman" w:cs="Times New Roman"/>
        </w:rPr>
        <w:t>減少爆量車的配送路線，進一步節省成本</w:t>
      </w:r>
    </w:p>
    <w:sectPr w:rsidR="00EB2890" w:rsidRPr="004B204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607"/>
    <w:multiLevelType w:val="hybridMultilevel"/>
    <w:tmpl w:val="E97839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33155ABF"/>
    <w:multiLevelType w:val="hybridMultilevel"/>
    <w:tmpl w:val="10142EA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2975328"/>
    <w:multiLevelType w:val="hybridMultilevel"/>
    <w:tmpl w:val="D9DE9BA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594165B8"/>
    <w:multiLevelType w:val="hybridMultilevel"/>
    <w:tmpl w:val="46E0785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4D50033"/>
    <w:multiLevelType w:val="hybridMultilevel"/>
    <w:tmpl w:val="B64C28C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619"/>
    <w:rsid w:val="00260654"/>
    <w:rsid w:val="004A2A5F"/>
    <w:rsid w:val="004B2048"/>
    <w:rsid w:val="00B131E5"/>
    <w:rsid w:val="00B97063"/>
    <w:rsid w:val="00BC5E13"/>
    <w:rsid w:val="00D07619"/>
    <w:rsid w:val="00EB2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76D5E"/>
  <w15:chartTrackingRefBased/>
  <w15:docId w15:val="{B120CC9A-AFA7-46A8-AEE8-9AC93EA31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761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林晧丞</dc:creator>
  <cp:keywords/>
  <dc:description/>
  <cp:lastModifiedBy>林晧丞</cp:lastModifiedBy>
  <cp:revision>6</cp:revision>
  <dcterms:created xsi:type="dcterms:W3CDTF">2023-06-13T06:42:00Z</dcterms:created>
  <dcterms:modified xsi:type="dcterms:W3CDTF">2023-06-13T10:01:00Z</dcterms:modified>
</cp:coreProperties>
</file>