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5E5B" w14:textId="1C30ACA7" w:rsidR="00694544" w:rsidRPr="00694544" w:rsidRDefault="00694544">
      <w:pPr>
        <w:rPr>
          <w:rFonts w:ascii="宋体" w:eastAsia="宋体" w:hAnsi="宋体"/>
          <w:b/>
          <w:bCs/>
          <w:sz w:val="32"/>
          <w:szCs w:val="32"/>
        </w:rPr>
      </w:pPr>
      <w:r w:rsidRPr="00694544">
        <w:rPr>
          <w:rFonts w:ascii="宋体" w:eastAsia="宋体" w:hAnsi="宋体" w:hint="eastAsia"/>
          <w:b/>
          <w:bCs/>
          <w:sz w:val="32"/>
          <w:szCs w:val="32"/>
        </w:rPr>
        <w:t>要求：</w:t>
      </w:r>
      <w:r w:rsidRPr="00694544">
        <w:rPr>
          <w:rFonts w:ascii="宋体" w:eastAsia="宋体" w:hAnsi="宋体" w:hint="eastAsia"/>
          <w:b/>
          <w:bCs/>
          <w:sz w:val="32"/>
          <w:szCs w:val="32"/>
        </w:rPr>
        <w:t>画出一个物联网项目的体系结构图&lt;如：充电桩监控项目（包含充电、设备状态监控、统计、用户管理、账单管理）&gt;。</w:t>
      </w:r>
    </w:p>
    <w:p w14:paraId="788E3500" w14:textId="77777777" w:rsidR="00694544" w:rsidRDefault="00694544"/>
    <w:p w14:paraId="149DD6FC" w14:textId="45CCBBA6" w:rsidR="00694544" w:rsidRDefault="00694544" w:rsidP="00694544">
      <w:pPr>
        <w:rPr>
          <w:rFonts w:hint="eastAsia"/>
        </w:rPr>
      </w:pPr>
      <w:r>
        <w:rPr>
          <w:rFonts w:hint="eastAsia"/>
        </w:rPr>
        <w:t>一、第一级分解</w:t>
      </w:r>
    </w:p>
    <w:p w14:paraId="5E3C7337" w14:textId="4225F8F6" w:rsidR="00694544" w:rsidRDefault="00694544" w:rsidP="00694544">
      <w:pPr>
        <w:rPr>
          <w:rFonts w:hint="eastAsia"/>
        </w:rPr>
      </w:pPr>
      <w:r>
        <w:rPr>
          <w:rFonts w:hint="eastAsia"/>
        </w:rPr>
        <w:t>充电桩监控系统在第一级分解中，将整个系统划分为五个主要功能模块：</w:t>
      </w:r>
    </w:p>
    <w:p w14:paraId="501CFAC4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1. 充电管理模块</w:t>
      </w:r>
    </w:p>
    <w:p w14:paraId="1246D2FA" w14:textId="5A47B7AE" w:rsidR="00694544" w:rsidRDefault="00694544" w:rsidP="00694544">
      <w:pPr>
        <w:rPr>
          <w:rFonts w:hint="eastAsia"/>
        </w:rPr>
      </w:pPr>
      <w:r>
        <w:rPr>
          <w:rFonts w:hint="eastAsia"/>
        </w:rPr>
        <w:t>负责充电过程的启动、停止、监控和记录管理。</w:t>
      </w:r>
    </w:p>
    <w:p w14:paraId="42188156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2. 设备状态监控模块</w:t>
      </w:r>
    </w:p>
    <w:p w14:paraId="00E669D2" w14:textId="0C5E6907" w:rsidR="00694544" w:rsidRDefault="00694544" w:rsidP="00694544">
      <w:pPr>
        <w:rPr>
          <w:rFonts w:hint="eastAsia"/>
        </w:rPr>
      </w:pPr>
      <w:r>
        <w:rPr>
          <w:rFonts w:hint="eastAsia"/>
        </w:rPr>
        <w:t>负责设备状态的实时检测、故障报警、维护管理和监控。</w:t>
      </w:r>
    </w:p>
    <w:p w14:paraId="227660CD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3. 统计管理模块</w:t>
      </w:r>
    </w:p>
    <w:p w14:paraId="03733ADF" w14:textId="1CEFEAB7" w:rsidR="00694544" w:rsidRDefault="00694544" w:rsidP="00694544">
      <w:pPr>
        <w:rPr>
          <w:rFonts w:hint="eastAsia"/>
        </w:rPr>
      </w:pPr>
      <w:r>
        <w:rPr>
          <w:rFonts w:hint="eastAsia"/>
        </w:rPr>
        <w:t>负责充电统计、设备使用统计、收入统计和报表生成。</w:t>
      </w:r>
    </w:p>
    <w:p w14:paraId="76A636F7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4. 用户管理模块</w:t>
      </w:r>
    </w:p>
    <w:p w14:paraId="112AAFAD" w14:textId="3B0C38A9" w:rsidR="00694544" w:rsidRDefault="00694544" w:rsidP="00694544">
      <w:pPr>
        <w:rPr>
          <w:rFonts w:hint="eastAsia"/>
        </w:rPr>
      </w:pPr>
      <w:r>
        <w:rPr>
          <w:rFonts w:hint="eastAsia"/>
        </w:rPr>
        <w:t>负责用户注册、登录、信息管理和权限管理。</w:t>
      </w:r>
    </w:p>
    <w:p w14:paraId="2DA23F63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5. 账单管理模块</w:t>
      </w:r>
    </w:p>
    <w:p w14:paraId="2E48B871" w14:textId="5EE67E7D" w:rsidR="00694544" w:rsidRDefault="00694544" w:rsidP="00694544">
      <w:pPr>
        <w:rPr>
          <w:rFonts w:hint="eastAsia"/>
        </w:rPr>
      </w:pPr>
      <w:r>
        <w:rPr>
          <w:rFonts w:hint="eastAsia"/>
        </w:rPr>
        <w:t>负责账单生成、查询、支付管理和账单统计。</w:t>
      </w:r>
    </w:p>
    <w:p w14:paraId="2B6E0CDF" w14:textId="4B8F6C1C" w:rsidR="00694544" w:rsidRDefault="00694544" w:rsidP="00694544">
      <w:pPr>
        <w:rPr>
          <w:rFonts w:hint="eastAsia"/>
        </w:rPr>
      </w:pPr>
      <w:r>
        <w:rPr>
          <w:rFonts w:hint="eastAsia"/>
        </w:rPr>
        <w:t>二、详细分解</w:t>
      </w:r>
    </w:p>
    <w:p w14:paraId="37F080C8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（一）充电管理模块</w:t>
      </w:r>
    </w:p>
    <w:p w14:paraId="20895439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充电管理模块进一步分解为四个子功能：</w:t>
      </w:r>
    </w:p>
    <w:p w14:paraId="4F70C0D5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1. 启动充电：处理充电请求，启动充电流程</w:t>
      </w:r>
    </w:p>
    <w:p w14:paraId="33A29913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2. 停止充电：处理停止充电请求，结束充电流程</w:t>
      </w:r>
    </w:p>
    <w:p w14:paraId="7FD744BE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3. 充电过程监控：实时监控充电过程中的各项参数</w:t>
      </w:r>
    </w:p>
    <w:p w14:paraId="27949B94" w14:textId="58333AD3" w:rsidR="00694544" w:rsidRDefault="00694544" w:rsidP="00694544">
      <w:pPr>
        <w:rPr>
          <w:rFonts w:hint="eastAsia"/>
        </w:rPr>
      </w:pPr>
      <w:r>
        <w:rPr>
          <w:rFonts w:hint="eastAsia"/>
        </w:rPr>
        <w:t>4. 充电记录管理：记录和管理所有充电历史数据</w:t>
      </w:r>
    </w:p>
    <w:p w14:paraId="0B2149F2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（二）设备状态监控模块</w:t>
      </w:r>
    </w:p>
    <w:p w14:paraId="171E8B57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设备状态监控模块进一步分解为四个子功能：</w:t>
      </w:r>
    </w:p>
    <w:p w14:paraId="09D45034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1. 设备状态检测：实时检测充电</w:t>
      </w:r>
      <w:proofErr w:type="gramStart"/>
      <w:r>
        <w:rPr>
          <w:rFonts w:hint="eastAsia"/>
        </w:rPr>
        <w:t>桩设备</w:t>
      </w:r>
      <w:proofErr w:type="gramEnd"/>
      <w:r>
        <w:rPr>
          <w:rFonts w:hint="eastAsia"/>
        </w:rPr>
        <w:t>的工作状态</w:t>
      </w:r>
    </w:p>
    <w:p w14:paraId="31159094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2. 故障报警：当设备出现故障时及时发出报警信息</w:t>
      </w:r>
    </w:p>
    <w:p w14:paraId="23584A02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3. 设备维护管理：管理设备的维护计划和维护记录</w:t>
      </w:r>
    </w:p>
    <w:p w14:paraId="0397B16C" w14:textId="40648386" w:rsidR="00694544" w:rsidRDefault="00694544" w:rsidP="00694544">
      <w:pPr>
        <w:rPr>
          <w:rFonts w:hint="eastAsia"/>
        </w:rPr>
      </w:pPr>
      <w:r>
        <w:rPr>
          <w:rFonts w:hint="eastAsia"/>
        </w:rPr>
        <w:t>4. 实时监控：对设备进行24小时不间断监控</w:t>
      </w:r>
    </w:p>
    <w:p w14:paraId="6D7E2CD3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（三）统计管理模块</w:t>
      </w:r>
    </w:p>
    <w:p w14:paraId="1C8A7FC5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统计管理模块进一步分解为四个子功能：</w:t>
      </w:r>
    </w:p>
    <w:p w14:paraId="08547406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1. 充电统计：统计充电次数、充电时长、充电量等数据</w:t>
      </w:r>
    </w:p>
    <w:p w14:paraId="2AF3BA49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2. 设备使用统计：统计设备使用率、使用频率等指标</w:t>
      </w:r>
    </w:p>
    <w:p w14:paraId="633E4D85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3. 收入统计：统计充电收入、收入趋势等财务数据</w:t>
      </w:r>
    </w:p>
    <w:p w14:paraId="362916C2" w14:textId="6B168178" w:rsidR="00694544" w:rsidRDefault="00694544" w:rsidP="00694544">
      <w:pPr>
        <w:rPr>
          <w:rFonts w:hint="eastAsia"/>
        </w:rPr>
      </w:pPr>
      <w:r>
        <w:rPr>
          <w:rFonts w:hint="eastAsia"/>
        </w:rPr>
        <w:t>4. 生成报表：根据统计数据生成各类分析报表</w:t>
      </w:r>
    </w:p>
    <w:p w14:paraId="615AE13F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（四）用户管理模块</w:t>
      </w:r>
    </w:p>
    <w:p w14:paraId="768026BE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用户管理模块进一步分解为四个子功能：</w:t>
      </w:r>
    </w:p>
    <w:p w14:paraId="2D5B46B4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1. 用户注册：新用户注册功能，收集用户基本信息</w:t>
      </w:r>
    </w:p>
    <w:p w14:paraId="21B42EA6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2. 用户登录：用户身份验证和登录管理</w:t>
      </w:r>
    </w:p>
    <w:p w14:paraId="186E662E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3. 用户信息管理：管理用户个人信息的增删改查</w:t>
      </w:r>
    </w:p>
    <w:p w14:paraId="275BE778" w14:textId="5971D7F8" w:rsidR="00694544" w:rsidRDefault="00694544" w:rsidP="00694544">
      <w:pPr>
        <w:rPr>
          <w:rFonts w:hint="eastAsia"/>
        </w:rPr>
      </w:pPr>
      <w:r>
        <w:rPr>
          <w:rFonts w:hint="eastAsia"/>
        </w:rPr>
        <w:t>4. 权限管理：管理不同用户角色的访问权限</w:t>
      </w:r>
    </w:p>
    <w:p w14:paraId="0BCBA95C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（五）账单管理模块</w:t>
      </w:r>
    </w:p>
    <w:p w14:paraId="1F2CDBD5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账单管理模块进一步分解为四个子功能：</w:t>
      </w:r>
    </w:p>
    <w:p w14:paraId="16FA30B4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lastRenderedPageBreak/>
        <w:t>1. 账单生成：根据充电记录自动生成账单</w:t>
      </w:r>
    </w:p>
    <w:p w14:paraId="172B3752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2. 账单查询：提供账单查询和检索功能</w:t>
      </w:r>
    </w:p>
    <w:p w14:paraId="6FF5F4AA" w14:textId="77777777" w:rsidR="00694544" w:rsidRDefault="00694544" w:rsidP="00694544">
      <w:pPr>
        <w:rPr>
          <w:rFonts w:hint="eastAsia"/>
        </w:rPr>
      </w:pPr>
      <w:r>
        <w:rPr>
          <w:rFonts w:hint="eastAsia"/>
        </w:rPr>
        <w:t>3. 支付管理：处理用户支付请求和支付状态管理</w:t>
      </w:r>
    </w:p>
    <w:p w14:paraId="1DFC0D3E" w14:textId="49B82095" w:rsidR="00AC382C" w:rsidRDefault="00694544" w:rsidP="00694544">
      <w:pPr>
        <w:rPr>
          <w:rFonts w:hint="eastAsia"/>
        </w:rPr>
      </w:pPr>
      <w:r>
        <w:rPr>
          <w:rFonts w:hint="eastAsia"/>
        </w:rPr>
        <w:t>4. 账单统计：统计账单数据，分析收入情况</w:t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3AD06634" wp14:editId="5302E112">
            <wp:simplePos x="0" y="0"/>
            <wp:positionH relativeFrom="margin">
              <wp:posOffset>-645795</wp:posOffset>
            </wp:positionH>
            <wp:positionV relativeFrom="paragraph">
              <wp:posOffset>2082800</wp:posOffset>
            </wp:positionV>
            <wp:extent cx="6612336" cy="3778250"/>
            <wp:effectExtent l="0" t="0" r="0" b="0"/>
            <wp:wrapNone/>
            <wp:docPr id="446310719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0719" name="图形 44631071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336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D000EC1" wp14:editId="31EE9055">
            <wp:simplePos x="0" y="0"/>
            <wp:positionH relativeFrom="page">
              <wp:posOffset>146050</wp:posOffset>
            </wp:positionH>
            <wp:positionV relativeFrom="paragraph">
              <wp:posOffset>133350</wp:posOffset>
            </wp:positionV>
            <wp:extent cx="7241871" cy="2414247"/>
            <wp:effectExtent l="0" t="0" r="0" b="0"/>
            <wp:wrapNone/>
            <wp:docPr id="9097980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98002" name="图形 909798002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1871" cy="2414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3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44"/>
    <w:rsid w:val="0005493F"/>
    <w:rsid w:val="00272B62"/>
    <w:rsid w:val="00694544"/>
    <w:rsid w:val="00712318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7B3A"/>
  <w15:chartTrackingRefBased/>
  <w15:docId w15:val="{6B8A2EDD-0ABB-42F7-A08A-D79B2B17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45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5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5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5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5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5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5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5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5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5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5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45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5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5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5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5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5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5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5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5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5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5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2025-11-30T14:29:00Z</dcterms:created>
  <dcterms:modified xsi:type="dcterms:W3CDTF">2025-11-30T14:38:00Z</dcterms:modified>
</cp:coreProperties>
</file>