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12250510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4F7DB7">
        <w:rPr>
          <w:rFonts w:ascii="黑体" w:eastAsia="黑体" w:hAnsi="黑体" w:cs="黑体" w:hint="eastAsia"/>
          <w:sz w:val="44"/>
        </w:rPr>
        <w:t>3</w:t>
      </w:r>
      <w:r>
        <w:rPr>
          <w:rFonts w:ascii="黑体" w:eastAsia="黑体" w:hAnsi="黑体" w:cs="黑体"/>
          <w:sz w:val="44"/>
        </w:rPr>
        <w:t>、</w:t>
      </w:r>
      <w:r w:rsidR="00561A4D">
        <w:rPr>
          <w:rFonts w:ascii="黑体" w:eastAsia="黑体" w:hAnsi="黑体" w:cs="黑体" w:hint="eastAsia"/>
          <w:sz w:val="44"/>
        </w:rPr>
        <w:t>实验名称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2F77AF70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_______________</w:t>
      </w:r>
    </w:p>
    <w:p w14:paraId="3249B23F" w14:textId="19F85AFD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_______________</w:t>
      </w:r>
    </w:p>
    <w:p w14:paraId="23F87415" w14:textId="1D923168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______________</w:t>
      </w:r>
    </w:p>
    <w:p w14:paraId="5047E31E" w14:textId="0C7E34D5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______________</w:t>
      </w:r>
    </w:p>
    <w:p w14:paraId="70E0D3A2" w14:textId="60BD7EE2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526ABD95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023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  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38205D87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CC5D48">
              <w:rPr>
                <w:rStyle w:val="a8"/>
                <w:noProof/>
              </w:rPr>
              <w:t>Task1</w:t>
            </w:r>
            <w:r w:rsidR="008D290E" w:rsidRPr="00CC5D48">
              <w:rPr>
                <w:rStyle w:val="a8"/>
                <w:rFonts w:ascii="宋体" w:eastAsia="宋体" w:hAnsi="宋体" w:cs="宋体" w:hint="eastAsia"/>
                <w:noProof/>
              </w:rPr>
              <w:t>：题目名</w:t>
            </w:r>
            <w:r w:rsidR="008D290E">
              <w:rPr>
                <w:noProof/>
                <w:webHidden/>
              </w:rPr>
              <w:tab/>
            </w:r>
            <w:r w:rsidR="008D290E">
              <w:rPr>
                <w:noProof/>
                <w:webHidden/>
              </w:rPr>
              <w:fldChar w:fldCharType="begin"/>
            </w:r>
            <w:r w:rsidR="008D290E">
              <w:rPr>
                <w:noProof/>
                <w:webHidden/>
              </w:rPr>
              <w:instrText xml:space="preserve"> PAGEREF _Toc97636928 \h </w:instrText>
            </w:r>
            <w:r w:rsidR="008D290E">
              <w:rPr>
                <w:noProof/>
                <w:webHidden/>
              </w:rPr>
            </w:r>
            <w:r w:rsidR="008D290E">
              <w:rPr>
                <w:noProof/>
                <w:webHidden/>
              </w:rPr>
              <w:fldChar w:fldCharType="separate"/>
            </w:r>
            <w:r w:rsidR="008D290E">
              <w:rPr>
                <w:noProof/>
                <w:webHidden/>
              </w:rPr>
              <w:t>3</w:t>
            </w:r>
            <w:r w:rsidR="008D290E">
              <w:rPr>
                <w:noProof/>
                <w:webHidden/>
              </w:rPr>
              <w:fldChar w:fldCharType="end"/>
            </w:r>
          </w:hyperlink>
        </w:p>
        <w:p w14:paraId="3D5E8876" w14:textId="05D4A248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（情况一）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D8A7" w14:textId="26835D75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0" w:history="1">
            <w:r w:rsidRPr="00CC5D48">
              <w:rPr>
                <w:rStyle w:val="a8"/>
                <w:noProof/>
              </w:rPr>
              <w:t>2.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（情况二）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6AF0" w14:textId="5F51B21D" w:rsidR="008D290E" w:rsidRDefault="008D290E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1" w:history="1">
            <w:r w:rsidRPr="00CC5D48">
              <w:rPr>
                <w:rStyle w:val="a8"/>
                <w:noProof/>
              </w:rPr>
              <w:t xml:space="preserve">Task2: 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题目名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652A" w14:textId="69C516F1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2" w:history="1">
            <w:r w:rsidRPr="00CC5D48">
              <w:rPr>
                <w:rStyle w:val="a8"/>
                <w:noProof/>
              </w:rPr>
              <w:t>1.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（情况一）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A5FE" w14:textId="76622F59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3" w:history="1">
            <w:r w:rsidRPr="00CC5D48">
              <w:rPr>
                <w:rStyle w:val="a8"/>
                <w:noProof/>
              </w:rPr>
              <w:t>2.</w:t>
            </w:r>
            <w:r w:rsidRPr="00CC5D48">
              <w:rPr>
                <w:rStyle w:val="a8"/>
                <w:rFonts w:ascii="宋体" w:eastAsia="宋体" w:hAnsi="宋体" w:cs="宋体" w:hint="eastAsia"/>
                <w:noProof/>
              </w:rPr>
              <w:t>（情况二）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_Toc97636933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BFB0" w14:textId="4161E1C8" w:rsidR="00E9486F" w:rsidRDefault="00E9486F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1BFA5EE8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8D290E">
        <w:t>1</w:t>
      </w:r>
      <w:r w:rsidR="00F43715">
        <w:rPr>
          <w:rFonts w:hint="eastAsia"/>
        </w:rPr>
        <w:t>：</w:t>
      </w:r>
      <w:bookmarkEnd w:id="0"/>
      <w:r w:rsidR="000B1D29" w:rsidRPr="000B1D29">
        <w:t>学习ply文件格式，读入文件内容，将模型显示出来，要求将模型设置为纯色，并显示出来，类似下图效果（颜色不限）；</w:t>
      </w:r>
    </w:p>
    <w:p w14:paraId="5A58C11F" w14:textId="596D16E7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Pr="007F34A4">
        <w:t>情况</w:t>
      </w:r>
      <w:r w:rsidRPr="007F34A4">
        <w:rPr>
          <w:rFonts w:hint="eastAsia"/>
        </w:rPr>
        <w:t>一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2E25C29D" w14:textId="77777777" w:rsidR="00674315" w:rsidRDefault="008D290E" w:rsidP="00674315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36EB6D97" w14:textId="7AEE970D" w:rsidR="00674315" w:rsidRPr="00674315" w:rsidRDefault="00674315" w:rsidP="00674315">
      <w:pPr>
        <w:rPr>
          <w:rFonts w:ascii="Times New Roman" w:eastAsia="宋体" w:hAnsi="Times New Roman" w:cs="Times New Roman"/>
          <w:sz w:val="24"/>
          <w:szCs w:val="24"/>
        </w:rPr>
      </w:pPr>
      <w:r w:rsidRPr="00674315">
        <w:rPr>
          <w:rFonts w:ascii="Times New Roman" w:eastAsia="宋体" w:hAnsi="Times New Roman" w:cs="Times New Roman" w:hint="eastAsia"/>
          <w:sz w:val="24"/>
          <w:szCs w:val="24"/>
        </w:rPr>
        <w:t>使用</w:t>
      </w:r>
      <w:r w:rsidRPr="00674315">
        <w:rPr>
          <w:rFonts w:ascii="Times New Roman" w:eastAsia="宋体" w:hAnsi="Times New Roman" w:cs="Times New Roman"/>
          <w:sz w:val="24"/>
          <w:szCs w:val="24"/>
        </w:rPr>
        <w:t xml:space="preserve"> exp03_task1.cpp </w:t>
      </w:r>
      <w:r w:rsidRPr="00674315">
        <w:rPr>
          <w:rFonts w:ascii="Times New Roman" w:eastAsia="宋体" w:hAnsi="Times New Roman" w:cs="Times New Roman" w:hint="eastAsia"/>
          <w:sz w:val="24"/>
          <w:szCs w:val="24"/>
        </w:rPr>
        <w:t>读取</w:t>
      </w:r>
      <w:r w:rsidRPr="00674315">
        <w:rPr>
          <w:rFonts w:ascii="Times New Roman" w:eastAsia="宋体" w:hAnsi="Times New Roman" w:cs="Times New Roman"/>
          <w:sz w:val="24"/>
          <w:szCs w:val="24"/>
        </w:rPr>
        <w:t xml:space="preserve"> lizhenxiout.ply </w:t>
      </w:r>
      <w:r w:rsidRPr="00674315">
        <w:rPr>
          <w:rFonts w:ascii="Times New Roman" w:eastAsia="宋体" w:hAnsi="Times New Roman" w:cs="Times New Roman" w:hint="eastAsia"/>
          <w:sz w:val="24"/>
          <w:szCs w:val="24"/>
        </w:rPr>
        <w:t>模型文件并显示小人。程序首先解析</w:t>
      </w:r>
      <w:r w:rsidRPr="00674315">
        <w:rPr>
          <w:rFonts w:ascii="Times New Roman" w:eastAsia="宋体" w:hAnsi="Times New Roman" w:cs="Times New Roman"/>
          <w:sz w:val="24"/>
          <w:szCs w:val="24"/>
        </w:rPr>
        <w:t xml:space="preserve"> PLY </w:t>
      </w:r>
      <w:r w:rsidRPr="00674315">
        <w:rPr>
          <w:rFonts w:ascii="Times New Roman" w:eastAsia="宋体" w:hAnsi="Times New Roman" w:cs="Times New Roman" w:hint="eastAsia"/>
          <w:sz w:val="24"/>
          <w:szCs w:val="24"/>
        </w:rPr>
        <w:t>文件头，读取顶点数和面数，然后依次读取每个顶点的三维坐标以及每个面的顶点索引。由于绘制时采用</w:t>
      </w:r>
      <w:r w:rsidRPr="00674315">
        <w:rPr>
          <w:rFonts w:ascii="Times New Roman" w:eastAsia="宋体" w:hAnsi="Times New Roman" w:cs="Times New Roman"/>
          <w:sz w:val="24"/>
          <w:szCs w:val="24"/>
        </w:rPr>
        <w:t xml:space="preserve"> GL_TRIANGLES</w:t>
      </w:r>
      <w:r w:rsidRPr="00674315">
        <w:rPr>
          <w:rFonts w:ascii="Times New Roman" w:eastAsia="宋体" w:hAnsi="Times New Roman" w:cs="Times New Roman" w:hint="eastAsia"/>
          <w:sz w:val="24"/>
          <w:szCs w:val="24"/>
        </w:rPr>
        <w:t>，程序对面数据进行了三角化处理。</w:t>
      </w:r>
    </w:p>
    <w:p w14:paraId="49148079" w14:textId="0234FEB3" w:rsidR="008D290E" w:rsidRDefault="00674315" w:rsidP="00674315">
      <w:pPr>
        <w:rPr>
          <w:rFonts w:ascii="Times New Roman" w:eastAsia="宋体" w:hAnsi="Times New Roman" w:cs="Times New Roman"/>
          <w:sz w:val="24"/>
          <w:szCs w:val="24"/>
        </w:rPr>
      </w:pPr>
      <w:r w:rsidRPr="00674315">
        <w:rPr>
          <w:rFonts w:ascii="Times New Roman" w:eastAsia="宋体" w:hAnsi="Times New Roman" w:cs="Times New Roman" w:hint="eastAsia"/>
          <w:sz w:val="24"/>
          <w:szCs w:val="24"/>
        </w:rPr>
        <w:t>为了让模型完整显示在窗口中，程序在读取顶点时统计模型的包围盒范围，计算模型中心和最大尺寸，在绘制时通过平移和缩放把模型调整到合适的显示范围。显示过程中关闭光照，只设置单一颜色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674315">
        <w:rPr>
          <w:rFonts w:ascii="Times New Roman" w:eastAsia="宋体" w:hAnsi="Times New Roman" w:cs="Times New Roman" w:hint="eastAsia"/>
          <w:sz w:val="24"/>
          <w:szCs w:val="24"/>
        </w:rPr>
        <w:t>结果是纯色三维模型。</w:t>
      </w:r>
    </w:p>
    <w:p w14:paraId="269272FE" w14:textId="77777777" w:rsidR="00674315" w:rsidRPr="002F126C" w:rsidRDefault="00674315" w:rsidP="008D290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2A9C1467" w14:textId="6D03A7FD" w:rsidR="007F34A4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4ADBFDBD" w14:textId="7A2DCEE6" w:rsidR="00C16A1C" w:rsidRDefault="00293AB6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4A673D1F" wp14:editId="0A9A0235">
            <wp:extent cx="5314950" cy="4826000"/>
            <wp:effectExtent l="0" t="0" r="0" b="0"/>
            <wp:docPr id="16186980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8097" name="图片 1618698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3910" w14:textId="200DC8A7" w:rsidR="00293AB6" w:rsidRDefault="00293AB6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深度</w:t>
      </w:r>
    </w:p>
    <w:p w14:paraId="254C6408" w14:textId="77777777" w:rsidR="00293AB6" w:rsidRDefault="00293AB6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4E4CAC1" wp14:editId="5703A3E3">
            <wp:extent cx="3943553" cy="1416123"/>
            <wp:effectExtent l="0" t="0" r="0" b="0"/>
            <wp:docPr id="6122827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2713" name="图片 6122827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8D84" w14:textId="77777777" w:rsidR="00293AB6" w:rsidRDefault="00293AB6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纯色</w:t>
      </w:r>
    </w:p>
    <w:p w14:paraId="75E83BBE" w14:textId="6ADAFD69" w:rsidR="00293AB6" w:rsidRPr="002F126C" w:rsidRDefault="00293AB6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3CAA01FA" wp14:editId="41B30E7C">
            <wp:extent cx="4216617" cy="1028753"/>
            <wp:effectExtent l="0" t="0" r="0" b="0"/>
            <wp:docPr id="15812589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8926" name="图片 15812589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9A61" w14:textId="39B3DD32" w:rsidR="00BC7A63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8F833DC" w14:textId="008C5DCA" w:rsidR="00691619" w:rsidRPr="002F126C" w:rsidRDefault="0069161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3F6ADEE" wp14:editId="7E34CB25">
            <wp:extent cx="5314950" cy="5144135"/>
            <wp:effectExtent l="0" t="0" r="0" b="0"/>
            <wp:docPr id="14438461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6192" name="图片 14438461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4617" w14:textId="4D87327D" w:rsidR="00BC7A63" w:rsidRDefault="00F23A89">
      <w:pPr>
        <w:spacing w:after="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FDCBCE" w14:textId="77777777" w:rsidR="00BC7A63" w:rsidRDefault="00F23A89">
      <w:pPr>
        <w:spacing w:after="315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043284" w14:textId="77777777" w:rsidR="007F34A4" w:rsidRPr="007F34A4" w:rsidRDefault="007F34A4" w:rsidP="007F34A4">
      <w:pPr>
        <w:rPr>
          <w:rFonts w:eastAsiaTheme="minorEastAsia"/>
        </w:rPr>
      </w:pP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5411E439" w14:textId="545D5FB4" w:rsidR="00BC7A63" w:rsidRPr="00F43715" w:rsidRDefault="00F23A89" w:rsidP="00F43715">
      <w:pPr>
        <w:pStyle w:val="1"/>
        <w:rPr>
          <w:rFonts w:hint="eastAsia"/>
        </w:rPr>
      </w:pPr>
      <w:bookmarkStart w:id="2" w:name="_Toc97636931"/>
      <w:r w:rsidRPr="00F43715">
        <w:lastRenderedPageBreak/>
        <w:t>Task</w:t>
      </w:r>
      <w:r w:rsidR="008D290E">
        <w:t>2</w:t>
      </w:r>
      <w:r w:rsidRPr="00F43715">
        <w:t>:</w:t>
      </w:r>
      <w:r w:rsidR="007F34A4">
        <w:t xml:space="preserve"> </w:t>
      </w:r>
      <w:bookmarkEnd w:id="2"/>
      <w:r w:rsidR="000B1D29">
        <w:rPr>
          <w:rFonts w:hint="eastAsia"/>
        </w:rPr>
        <w:t>附加题</w:t>
      </w:r>
      <w:r w:rsidR="000B1D29" w:rsidRPr="000B1D29">
        <w:t>设置光照使小人显示出明暗效果，类似下图效果。调整光源位置，使其围绕小人旋转，展示出动画效果。</w:t>
      </w:r>
      <w:r w:rsidR="00F43715" w:rsidRPr="00F43715">
        <w:rPr>
          <w:b/>
          <w:bCs/>
        </w:rPr>
        <w:t xml:space="preserve"> </w:t>
      </w:r>
    </w:p>
    <w:p w14:paraId="18EAE8C4" w14:textId="1A70F790" w:rsidR="00BC7A63" w:rsidRDefault="00F23A89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6082E" w14:textId="22D07DCB" w:rsidR="007F34A4" w:rsidRDefault="007F34A4" w:rsidP="007F34A4">
      <w:pPr>
        <w:pStyle w:val="2"/>
        <w:rPr>
          <w:rFonts w:hint="eastAsia"/>
        </w:rPr>
      </w:pPr>
      <w:bookmarkStart w:id="3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Pr="007F34A4">
        <w:rPr>
          <w:rFonts w:hint="eastAsia"/>
        </w:rPr>
        <w:t>情况一</w:t>
      </w:r>
      <w:r>
        <w:rPr>
          <w:rFonts w:hint="eastAsia"/>
        </w:rPr>
        <w:t>）</w:t>
      </w:r>
      <w:bookmarkEnd w:id="3"/>
      <w:r w:rsidRPr="007F34A4">
        <w:t xml:space="preserve"> </w:t>
      </w:r>
    </w:p>
    <w:p w14:paraId="33769D81" w14:textId="561C0F93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24293CFC" w14:textId="2110FA26" w:rsidR="00807C5B" w:rsidRP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Task1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模型读取的基础上加入光照效果。由于该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PLY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文件中包含法向量数据，因此程序在读取顶点坐标的同时，也读取了每个顶点对应的法向量。绘制时先传入法向量，再传入顶点坐标，这样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OpenGL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就能根据法向量与光源方向计算出模型表面的明暗变化。</w:t>
      </w:r>
    </w:p>
    <w:p w14:paraId="32BA62C4" w14:textId="5D155D05" w:rsidR="00807C5B" w:rsidRPr="002F126C" w:rsidRDefault="00807C5B" w:rsidP="00807C5B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程序中开启了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GL_LIGHTING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GL_LIGHT0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，并设置了环境光、漫反射和镜面反射参数，同时设置了模型材质参数。为了实现光源绕模型旋转，程序在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setLightPosition()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中使用三角函数计算光源在圆周上的位置，在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idle()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中不断更新角度，从而使光源围绕小人运动，模型表面的亮暗区域也会随之变化，形成动画效果。</w:t>
      </w:r>
    </w:p>
    <w:p w14:paraId="3DD8DC78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66D7C52E" w14:textId="77777777" w:rsidR="00D6421E" w:rsidRDefault="00D6421E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01DFE2FB" wp14:editId="61BC58A5">
            <wp:extent cx="5314950" cy="5541010"/>
            <wp:effectExtent l="0" t="0" r="0" b="2540"/>
            <wp:docPr id="9729563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56378" name="图片 9729563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D1DC" w14:textId="2D45C391" w:rsidR="00D6421E" w:rsidRDefault="00D6421E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旋转光源位置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825BEE4" wp14:editId="7E4B4003">
            <wp:extent cx="5314950" cy="1160780"/>
            <wp:effectExtent l="0" t="0" r="0" b="1270"/>
            <wp:docPr id="14437369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6947" name="图片 14437369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699C" w14:textId="34177AEA" w:rsidR="00B4720E" w:rsidRDefault="00B4720E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旋转光源动画</w:t>
      </w:r>
    </w:p>
    <w:p w14:paraId="55CA30EE" w14:textId="23AD7B0C" w:rsidR="00B4720E" w:rsidRPr="002F126C" w:rsidRDefault="00B4720E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51564563" wp14:editId="448FA2F6">
            <wp:extent cx="5314950" cy="1244600"/>
            <wp:effectExtent l="0" t="0" r="0" b="0"/>
            <wp:docPr id="9754888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8861" name="图片 9754888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6FA" w14:textId="1950CCDA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5D6C4B6" w14:textId="2F476F70" w:rsidR="00691619" w:rsidRPr="002F126C" w:rsidRDefault="00691619" w:rsidP="002F126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88DEF" wp14:editId="37BDE477">
            <wp:extent cx="5314950" cy="4274820"/>
            <wp:effectExtent l="0" t="0" r="0" b="0"/>
            <wp:docPr id="16902834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3472" name="图片 16902834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8ADD66" wp14:editId="7AFF85D3">
            <wp:extent cx="5314950" cy="4314825"/>
            <wp:effectExtent l="0" t="0" r="0" b="9525"/>
            <wp:docPr id="7053018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01835" name="图片 7053018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AFA" w14:textId="77777777" w:rsidR="00FC1E8C" w:rsidRPr="00FC1E8C" w:rsidRDefault="00FC1E8C" w:rsidP="00FC1E8C">
      <w:pPr>
        <w:rPr>
          <w:rFonts w:eastAsiaTheme="minorEastAsia"/>
        </w:rPr>
      </w:pPr>
    </w:p>
    <w:p w14:paraId="3DE0ECF8" w14:textId="17934D6E" w:rsidR="000B1D29" w:rsidRPr="00F43715" w:rsidRDefault="000B1D29" w:rsidP="000B1D29">
      <w:pPr>
        <w:pStyle w:val="1"/>
        <w:rPr>
          <w:rFonts w:hint="eastAsia"/>
        </w:rPr>
      </w:pPr>
      <w:r w:rsidRPr="00F43715">
        <w:t>Task</w:t>
      </w:r>
      <w:r>
        <w:rPr>
          <w:rFonts w:hint="eastAsia"/>
        </w:rPr>
        <w:t>3</w:t>
      </w:r>
      <w:r w:rsidRPr="00F43715">
        <w:t>:</w:t>
      </w:r>
      <w:r>
        <w:t xml:space="preserve"> </w:t>
      </w:r>
      <w:r>
        <w:rPr>
          <w:rFonts w:hint="eastAsia"/>
        </w:rPr>
        <w:t>附加题</w:t>
      </w:r>
      <w:r w:rsidRPr="000B1D29">
        <w:t>对实验2的旋转立方体程序进行修改，实现明暗计算。用键盘实现材质的修改（b为黄铜材质，n为红色塑料材质，m为白色光亮材质，具体参数设置可参考参考书）。用键盘实现光源的修改（o为白色光，p为彩色光）。实现交互式明暗计算（用滑动条来调整光照和材质参数）</w:t>
      </w:r>
      <w:r w:rsidRPr="00F43715">
        <w:rPr>
          <w:b/>
          <w:bCs/>
        </w:rPr>
        <w:t xml:space="preserve"> </w:t>
      </w:r>
    </w:p>
    <w:p w14:paraId="154BBACF" w14:textId="77777777" w:rsid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757E0CEE" w14:textId="2920FEA2" w:rsidR="00807C5B" w:rsidRP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程序通过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glutSolidCube()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绘制立方体，并在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idle()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中不断更新旋转角度，使立方体持续旋转。</w:t>
      </w:r>
    </w:p>
    <w:p w14:paraId="7FC2EA30" w14:textId="71D55B00" w:rsidR="00807C5B" w:rsidRP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applyMaterialPreset()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中预设了三种材质：黄铜材质、红色塑料材质和白色光亮材质，分别通过键盘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b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807C5B">
        <w:rPr>
          <w:rFonts w:ascii="Times New Roman" w:eastAsia="宋体" w:hAnsi="Times New Roman" w:cs="Times New Roman"/>
          <w:sz w:val="24"/>
          <w:szCs w:val="24"/>
        </w:rPr>
        <w:t>n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m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进行切换；在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applyLight()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中设置了白光和彩色光两种模式，通过键盘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 o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807C5B">
        <w:rPr>
          <w:rFonts w:ascii="Times New Roman" w:eastAsia="宋体" w:hAnsi="Times New Roman" w:cs="Times New Roman"/>
          <w:sz w:val="24"/>
          <w:szCs w:val="24"/>
        </w:rPr>
        <w:t xml:space="preserve">p </w:t>
      </w:r>
      <w:r w:rsidRPr="00807C5B">
        <w:rPr>
          <w:rFonts w:ascii="Times New Roman" w:eastAsia="宋体" w:hAnsi="Times New Roman" w:cs="Times New Roman" w:hint="eastAsia"/>
          <w:sz w:val="24"/>
          <w:szCs w:val="24"/>
        </w:rPr>
        <w:t>进行切换。</w:t>
      </w:r>
    </w:p>
    <w:p w14:paraId="739F2AA5" w14:textId="77777777" w:rsidR="00807C5B" w:rsidRP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此外，程序在窗口底部绘制了四个滑动条，用于调整环境光强度、漫反射光强度、材质漫反射强度和高光系数。拖动滑动条后，相关参数会实时更新，从而可以直接观察不同参数对立方体明暗效果的影响。</w:t>
      </w:r>
    </w:p>
    <w:p w14:paraId="09C74018" w14:textId="77777777" w:rsidR="00807C5B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2470165F" w14:textId="0D44E944" w:rsidR="006B098E" w:rsidRDefault="006B098E" w:rsidP="00807C5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材质</w:t>
      </w:r>
    </w:p>
    <w:p w14:paraId="7D30DACA" w14:textId="67EDCCAB" w:rsidR="006B098E" w:rsidRDefault="006B098E" w:rsidP="00807C5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8D1B01D" wp14:editId="19CB5251">
            <wp:extent cx="5314950" cy="4204970"/>
            <wp:effectExtent l="0" t="0" r="0" b="5080"/>
            <wp:docPr id="463783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342" name="图片 463783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7C01" w14:textId="3B98B56A" w:rsidR="00234D02" w:rsidRDefault="00234D02" w:rsidP="00807C5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白光彩光</w:t>
      </w:r>
    </w:p>
    <w:p w14:paraId="4A8F614C" w14:textId="532CBCCA" w:rsidR="00234D02" w:rsidRDefault="00234D02" w:rsidP="00807C5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76537303" wp14:editId="3494309E">
            <wp:extent cx="5314950" cy="3204845"/>
            <wp:effectExtent l="0" t="0" r="0" b="0"/>
            <wp:docPr id="199665398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3984" name="图片 1996653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D57" w14:textId="4313559A" w:rsidR="00234D02" w:rsidRDefault="00234D02" w:rsidP="00807C5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滑动条参数</w:t>
      </w:r>
    </w:p>
    <w:p w14:paraId="266BF12B" w14:textId="7726ED19" w:rsidR="00234D02" w:rsidRPr="00807C5B" w:rsidRDefault="00234D02" w:rsidP="00807C5B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2B62DAE9" wp14:editId="3F3B7D1B">
            <wp:extent cx="5048509" cy="2616334"/>
            <wp:effectExtent l="0" t="0" r="0" b="0"/>
            <wp:docPr id="3566101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0177" name="图片 3566101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598B" w14:textId="3BF284C7" w:rsidR="000B1D29" w:rsidRDefault="00807C5B" w:rsidP="00807C5B">
      <w:pPr>
        <w:rPr>
          <w:rFonts w:ascii="Times New Roman" w:eastAsia="宋体" w:hAnsi="Times New Roman" w:cs="Times New Roman"/>
          <w:sz w:val="24"/>
          <w:szCs w:val="24"/>
        </w:rPr>
      </w:pPr>
      <w:r w:rsidRPr="00807C5B">
        <w:rPr>
          <w:rFonts w:ascii="Times New Roman" w:eastAsia="宋体" w:hAnsi="Times New Roman" w:cs="Times New Roman" w:hint="eastAsia"/>
          <w:sz w:val="24"/>
          <w:szCs w:val="24"/>
        </w:rPr>
        <w:t>运行结果截图：</w:t>
      </w:r>
    </w:p>
    <w:p w14:paraId="41CD50E3" w14:textId="65825765" w:rsidR="00691619" w:rsidRPr="000B1D29" w:rsidRDefault="00691619" w:rsidP="00807C5B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切换光源材质亮度</w:t>
      </w:r>
    </w:p>
    <w:p w14:paraId="6B2A6DA0" w14:textId="2712E651" w:rsidR="000B1D29" w:rsidRPr="00BC78D6" w:rsidRDefault="00691619" w:rsidP="00FC1E8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19E1CC8" wp14:editId="266BA7D0">
            <wp:extent cx="5314950" cy="4319905"/>
            <wp:effectExtent l="0" t="0" r="0" b="4445"/>
            <wp:docPr id="8273453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5362" name="图片 8273453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2711C5E1" wp14:editId="76DF990D">
            <wp:extent cx="5314950" cy="4349115"/>
            <wp:effectExtent l="0" t="0" r="0" b="0"/>
            <wp:docPr id="10170127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2776" name="图片 10170127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1B1A6F18" wp14:editId="545FB640">
            <wp:extent cx="5314950" cy="3952875"/>
            <wp:effectExtent l="0" t="0" r="0" b="9525"/>
            <wp:docPr id="103526170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61706" name="图片 10352617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D29" w:rsidRPr="00BC78D6"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D475" w14:textId="77777777" w:rsidR="00A11323" w:rsidRDefault="00A11323">
      <w:pPr>
        <w:spacing w:after="0" w:line="240" w:lineRule="auto"/>
      </w:pPr>
      <w:r>
        <w:separator/>
      </w:r>
    </w:p>
  </w:endnote>
  <w:endnote w:type="continuationSeparator" w:id="0">
    <w:p w14:paraId="72B62658" w14:textId="77777777" w:rsidR="00A11323" w:rsidRDefault="00A1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17163" w14:textId="77777777" w:rsidR="00A11323" w:rsidRDefault="00A11323">
      <w:pPr>
        <w:spacing w:after="0" w:line="240" w:lineRule="auto"/>
      </w:pPr>
      <w:r>
        <w:separator/>
      </w:r>
    </w:p>
  </w:footnote>
  <w:footnote w:type="continuationSeparator" w:id="0">
    <w:p w14:paraId="20B119A6" w14:textId="77777777" w:rsidR="00A11323" w:rsidRDefault="00A11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0B1D29"/>
    <w:rsid w:val="00182FFE"/>
    <w:rsid w:val="001F1C20"/>
    <w:rsid w:val="00234D02"/>
    <w:rsid w:val="00293AB6"/>
    <w:rsid w:val="00296763"/>
    <w:rsid w:val="002F126C"/>
    <w:rsid w:val="00374C44"/>
    <w:rsid w:val="00411CC6"/>
    <w:rsid w:val="004F7DB7"/>
    <w:rsid w:val="00561A4D"/>
    <w:rsid w:val="005833F2"/>
    <w:rsid w:val="00674315"/>
    <w:rsid w:val="00677B9B"/>
    <w:rsid w:val="00691619"/>
    <w:rsid w:val="006B098E"/>
    <w:rsid w:val="006C1416"/>
    <w:rsid w:val="006C6F7C"/>
    <w:rsid w:val="007F34A4"/>
    <w:rsid w:val="00807C5B"/>
    <w:rsid w:val="008D290E"/>
    <w:rsid w:val="008D57DA"/>
    <w:rsid w:val="00967164"/>
    <w:rsid w:val="009A4271"/>
    <w:rsid w:val="00A11323"/>
    <w:rsid w:val="00B4720E"/>
    <w:rsid w:val="00B7206A"/>
    <w:rsid w:val="00BB6BFB"/>
    <w:rsid w:val="00BC78D6"/>
    <w:rsid w:val="00BC7A63"/>
    <w:rsid w:val="00C16A1C"/>
    <w:rsid w:val="00CC79A7"/>
    <w:rsid w:val="00D6421E"/>
    <w:rsid w:val="00E24BD2"/>
    <w:rsid w:val="00E9486F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uiPriority w:val="9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975B3-0563-4F90-A469-07C4506D9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14</cp:revision>
  <dcterms:created xsi:type="dcterms:W3CDTF">2026-04-28T06:42:00Z</dcterms:created>
  <dcterms:modified xsi:type="dcterms:W3CDTF">2026-04-28T08:10:00Z</dcterms:modified>
</cp:coreProperties>
</file>