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44D7B" w14:paraId="03AC5D2B" w14:textId="77777777">
        <w:tc>
          <w:tcPr>
            <w:tcW w:w="4680" w:type="dxa"/>
          </w:tcPr>
          <w:p w14:paraId="55FD4D40" w14:textId="77777777" w:rsidR="00444D7B" w:rsidRDefault="006E706A">
            <w:r>
              <w:rPr>
                <w:noProof/>
              </w:rPr>
              <w:drawing>
                <wp:inline distT="0" distB="0" distL="0" distR="0" wp14:anchorId="6C898D00" wp14:editId="265699E2">
                  <wp:extent cx="1737360" cy="943669"/>
                  <wp:effectExtent l="0" t="0" r="0" b="0"/>
                  <wp:docPr id="17966437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3779" name="Imagen 179664377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55" cy="94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18981EA" w14:textId="77777777" w:rsidR="006E706A" w:rsidRPr="006E706A" w:rsidRDefault="008C07E4" w:rsidP="006E706A">
            <w:pPr>
              <w:jc w:val="right"/>
              <w:rPr>
                <w:b/>
                <w:sz w:val="26"/>
                <w:szCs w:val="26"/>
              </w:rPr>
            </w:pPr>
            <w:r w:rsidRPr="006E706A">
              <w:rPr>
                <w:b/>
                <w:sz w:val="26"/>
                <w:szCs w:val="26"/>
              </w:rPr>
              <w:t>FACULTAD DE INGENIERÍA</w:t>
            </w:r>
          </w:p>
          <w:p w14:paraId="4349DCE7" w14:textId="77777777" w:rsidR="00444D7B" w:rsidRPr="006E706A" w:rsidRDefault="008C07E4" w:rsidP="006E706A">
            <w:pPr>
              <w:jc w:val="right"/>
              <w:rPr>
                <w:sz w:val="32"/>
                <w:szCs w:val="32"/>
              </w:rPr>
            </w:pPr>
            <w:r w:rsidRPr="006E706A">
              <w:rPr>
                <w:b/>
                <w:sz w:val="26"/>
                <w:szCs w:val="26"/>
              </w:rPr>
              <w:t>INGENIERÍA CIVIL INFORMÁTICA</w:t>
            </w:r>
          </w:p>
        </w:tc>
      </w:tr>
    </w:tbl>
    <w:p w14:paraId="067EE688" w14:textId="77777777" w:rsidR="00CD153A" w:rsidRDefault="008C07E4">
      <w:pPr>
        <w:pStyle w:val="FirstParagraph"/>
      </w:pPr>
      <w:r>
        <w:rPr>
          <w:b/>
          <w:bCs/>
        </w:rPr>
        <w:t xml:space="preserve">FUNDAMENTOS DE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— 2º SEMESTRE 2026</w:t>
      </w:r>
    </w:p>
    <w:p w14:paraId="1E40ABFF" w14:textId="02B94D58" w:rsidR="79EDC224" w:rsidRDefault="79EDC224" w:rsidP="1EBC45FE">
      <w:pPr>
        <w:pStyle w:val="Textoindependiente"/>
      </w:pPr>
      <w:r w:rsidRPr="1EBC45FE">
        <w:rPr>
          <w:b/>
          <w:bCs/>
        </w:rPr>
        <w:t>LANZAMIENTO DEL PROYECTO (Evaluación de Diseño · ED)</w:t>
      </w:r>
    </w:p>
    <w:tbl>
      <w:tblPr>
        <w:tblStyle w:val="Table"/>
        <w:tblW w:w="8782" w:type="dxa"/>
        <w:jc w:val="center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5385"/>
      </w:tblGrid>
      <w:tr w:rsidR="00444D7B" w14:paraId="09EBC7D8" w14:textId="77777777" w:rsidTr="32DDB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782" w:type="dxa"/>
            <w:gridSpan w:val="2"/>
            <w:shd w:val="clear" w:color="auto" w:fill="C8102E"/>
          </w:tcPr>
          <w:p w14:paraId="3E2AC59C" w14:textId="73CEE443" w:rsidR="00444D7B" w:rsidRDefault="79EDC224" w:rsidP="1EBC45FE">
            <w:pPr>
              <w:jc w:val="center"/>
            </w:pPr>
            <w:r w:rsidRPr="1EBC45FE">
              <w:rPr>
                <w:b/>
                <w:bCs/>
                <w:color w:val="FFFFFF" w:themeColor="background1"/>
                <w:sz w:val="22"/>
                <w:szCs w:val="22"/>
              </w:rPr>
              <w:t xml:space="preserve">FUNDAMENTOS DE </w:t>
            </w:r>
            <w:proofErr w:type="spellStart"/>
            <w:r w:rsidRPr="1EBC45FE">
              <w:rPr>
                <w:b/>
                <w:bCs/>
                <w:color w:val="FFFFFF" w:themeColor="background1"/>
                <w:sz w:val="22"/>
                <w:szCs w:val="22"/>
              </w:rPr>
              <w:t>IoT</w:t>
            </w:r>
            <w:proofErr w:type="spellEnd"/>
            <w:r w:rsidRPr="1EBC45FE">
              <w:rPr>
                <w:b/>
                <w:bCs/>
                <w:color w:val="FFFFFF" w:themeColor="background1"/>
                <w:sz w:val="22"/>
                <w:szCs w:val="22"/>
              </w:rPr>
              <w:t xml:space="preserve"> — LANZAMIENTO DEL PROYECTO (ED)</w:t>
            </w:r>
          </w:p>
        </w:tc>
      </w:tr>
      <w:tr w:rsidR="00CD153A" w14:paraId="7E243338" w14:textId="77777777" w:rsidTr="32DDB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97" w:type="dxa"/>
            <w:shd w:val="clear" w:color="auto" w:fill="C8102E"/>
          </w:tcPr>
          <w:p w14:paraId="355E589A" w14:textId="77777777" w:rsidR="00444D7B" w:rsidRDefault="008C07E4">
            <w:r>
              <w:rPr>
                <w:b/>
                <w:color w:val="FFFFFF"/>
                <w:sz w:val="20"/>
              </w:rPr>
              <w:t>Proyecto (código y nombre)</w:t>
            </w:r>
          </w:p>
        </w:tc>
        <w:tc>
          <w:tcPr>
            <w:tcW w:w="5385" w:type="dxa"/>
          </w:tcPr>
          <w:p w14:paraId="3B47D620" w14:textId="3E4D2BAB" w:rsidR="1EBC45FE" w:rsidRDefault="1EBC45FE" w:rsidP="1EBC45FE">
            <w:pPr>
              <w:spacing w:after="0"/>
              <w:rPr>
                <w:rFonts w:asciiTheme="majorHAnsi" w:eastAsiaTheme="majorEastAsia" w:hAnsiTheme="majorHAnsi" w:cstheme="majorBidi"/>
              </w:rPr>
            </w:pPr>
          </w:p>
          <w:p w14:paraId="3F8438BB" w14:textId="16BEBE17" w:rsidR="1EBC45FE" w:rsidRDefault="1EBC45FE" w:rsidP="1EBC45FE">
            <w:pPr>
              <w:spacing w:after="0"/>
            </w:pPr>
            <w:r w:rsidRPr="1EBC45FE">
              <w:rPr>
                <w:rFonts w:asciiTheme="majorHAnsi" w:eastAsiaTheme="majorEastAsia" w:hAnsiTheme="majorHAnsi" w:cstheme="majorBidi"/>
              </w:rPr>
              <w:t xml:space="preserve">P2 </w:t>
            </w:r>
            <w:r w:rsidR="2476A496" w:rsidRPr="1EBC45FE">
              <w:rPr>
                <w:rFonts w:asciiTheme="majorHAnsi" w:eastAsiaTheme="majorEastAsia" w:hAnsiTheme="majorHAnsi" w:cstheme="majorBidi"/>
              </w:rPr>
              <w:t>-</w:t>
            </w:r>
            <w:r w:rsidRPr="1EBC45FE">
              <w:rPr>
                <w:rFonts w:asciiTheme="majorHAnsi" w:eastAsiaTheme="majorEastAsia" w:hAnsiTheme="majorHAnsi" w:cstheme="majorBidi"/>
              </w:rPr>
              <w:t xml:space="preserve"> Monitor de calidad de aire y ruido del campus</w:t>
            </w:r>
          </w:p>
          <w:p w14:paraId="2A946C5C" w14:textId="31FD40EF" w:rsidR="1EBC45FE" w:rsidRDefault="1EBC45FE" w:rsidP="1EBC45FE">
            <w:pPr>
              <w:spacing w:after="0"/>
              <w:rPr>
                <w:rFonts w:asciiTheme="majorHAnsi" w:eastAsiaTheme="majorEastAsia" w:hAnsiTheme="majorHAnsi" w:cstheme="majorBidi"/>
              </w:rPr>
            </w:pPr>
          </w:p>
        </w:tc>
      </w:tr>
      <w:tr w:rsidR="00CD153A" w14:paraId="3793DA3B" w14:textId="77777777" w:rsidTr="32DDBE6A">
        <w:trPr>
          <w:jc w:val="center"/>
        </w:trPr>
        <w:tc>
          <w:tcPr>
            <w:tcW w:w="3397" w:type="dxa"/>
            <w:shd w:val="clear" w:color="auto" w:fill="C8102E"/>
          </w:tcPr>
          <w:p w14:paraId="4DCDF0A4" w14:textId="77777777" w:rsidR="00444D7B" w:rsidRDefault="008C07E4">
            <w:r>
              <w:rPr>
                <w:b/>
                <w:color w:val="FFFFFF"/>
                <w:sz w:val="20"/>
              </w:rPr>
              <w:t>Equipo (código ENN)</w:t>
            </w:r>
          </w:p>
        </w:tc>
        <w:tc>
          <w:tcPr>
            <w:tcW w:w="5385" w:type="dxa"/>
          </w:tcPr>
          <w:p w14:paraId="6C1F6FA9" w14:textId="14DD3829" w:rsidR="1EBC45FE" w:rsidRDefault="1EBC45FE" w:rsidP="1EBC45FE">
            <w:pPr>
              <w:pStyle w:val="Compact"/>
              <w:rPr>
                <w:rFonts w:ascii="Arial" w:eastAsia="Arial" w:hAnsi="Arial"/>
              </w:rPr>
            </w:pPr>
          </w:p>
          <w:p w14:paraId="03B5C542" w14:textId="3B86177D" w:rsidR="00CD153A" w:rsidRDefault="674AD88A">
            <w:pPr>
              <w:pStyle w:val="Compact"/>
            </w:pPr>
            <w:r w:rsidRPr="1EBC45FE">
              <w:rPr>
                <w:rFonts w:ascii="Arial" w:eastAsia="Arial" w:hAnsi="Arial"/>
              </w:rPr>
              <w:t>E02</w:t>
            </w:r>
          </w:p>
          <w:p w14:paraId="7095A2CF" w14:textId="105A7B70" w:rsidR="00CD153A" w:rsidRDefault="00CD153A" w:rsidP="1EBC45FE">
            <w:pPr>
              <w:pStyle w:val="Compact"/>
              <w:rPr>
                <w:rFonts w:ascii="Arial" w:eastAsia="Arial" w:hAnsi="Arial"/>
              </w:rPr>
            </w:pPr>
          </w:p>
        </w:tc>
      </w:tr>
      <w:tr w:rsidR="00CD153A" w14:paraId="61794667" w14:textId="77777777" w:rsidTr="32DDBE6A">
        <w:trPr>
          <w:jc w:val="center"/>
        </w:trPr>
        <w:tc>
          <w:tcPr>
            <w:tcW w:w="3397" w:type="dxa"/>
            <w:shd w:val="clear" w:color="auto" w:fill="C8102E"/>
          </w:tcPr>
          <w:p w14:paraId="3E27ED2A" w14:textId="77777777" w:rsidR="00444D7B" w:rsidRDefault="00AB64F7">
            <w:r>
              <w:rPr>
                <w:b/>
                <w:color w:val="FFFFFF"/>
                <w:sz w:val="20"/>
              </w:rPr>
              <w:t>NRC y tutor</w:t>
            </w:r>
          </w:p>
        </w:tc>
        <w:tc>
          <w:tcPr>
            <w:tcW w:w="5385" w:type="dxa"/>
          </w:tcPr>
          <w:p w14:paraId="5437D0FE" w14:textId="2E6B99C1" w:rsidR="1EBC45FE" w:rsidRDefault="1EBC45FE" w:rsidP="1EBC45FE">
            <w:pPr>
              <w:pStyle w:val="Compact"/>
              <w:rPr>
                <w:rFonts w:asciiTheme="majorHAnsi" w:eastAsiaTheme="majorEastAsia" w:hAnsiTheme="majorHAnsi" w:cstheme="majorBidi"/>
              </w:rPr>
            </w:pPr>
          </w:p>
          <w:p w14:paraId="727374E4" w14:textId="4B81EAB3" w:rsidR="00CD153A" w:rsidRDefault="229E1FE9">
            <w:pPr>
              <w:pStyle w:val="Compact"/>
            </w:pPr>
            <w:r w:rsidRPr="1EBC45FE">
              <w:rPr>
                <w:rFonts w:asciiTheme="majorHAnsi" w:eastAsiaTheme="majorEastAsia" w:hAnsiTheme="majorHAnsi" w:cstheme="majorBidi"/>
              </w:rPr>
              <w:t>12253 - Daniel Quintero</w:t>
            </w:r>
          </w:p>
          <w:p w14:paraId="1CC23508" w14:textId="2C800E07" w:rsidR="00CD153A" w:rsidRDefault="00CD153A" w:rsidP="1EBC45FE">
            <w:pPr>
              <w:pStyle w:val="Compact"/>
              <w:rPr>
                <w:rFonts w:asciiTheme="majorHAnsi" w:eastAsiaTheme="majorEastAsia" w:hAnsiTheme="majorHAnsi" w:cstheme="majorBidi"/>
              </w:rPr>
            </w:pPr>
          </w:p>
        </w:tc>
      </w:tr>
      <w:tr w:rsidR="00CD153A" w14:paraId="477F4476" w14:textId="77777777" w:rsidTr="32DDBE6A">
        <w:trPr>
          <w:jc w:val="center"/>
        </w:trPr>
        <w:tc>
          <w:tcPr>
            <w:tcW w:w="3397" w:type="dxa"/>
            <w:shd w:val="clear" w:color="auto" w:fill="C8102E"/>
          </w:tcPr>
          <w:p w14:paraId="048EB6BD" w14:textId="77777777" w:rsidR="00444D7B" w:rsidRDefault="008C07E4">
            <w:r>
              <w:rPr>
                <w:b/>
                <w:color w:val="FFFFFF"/>
                <w:sz w:val="20"/>
              </w:rPr>
              <w:t>Integrantes (nombre)</w:t>
            </w:r>
          </w:p>
        </w:tc>
        <w:tc>
          <w:tcPr>
            <w:tcW w:w="5385" w:type="dxa"/>
          </w:tcPr>
          <w:p w14:paraId="3105AB1E" w14:textId="54E992B3" w:rsidR="1EBC45FE" w:rsidRDefault="1EBC45FE" w:rsidP="1EBC45FE">
            <w:pPr>
              <w:pStyle w:val="Compact"/>
              <w:rPr>
                <w:rFonts w:ascii="Arial" w:eastAsia="Arial" w:hAnsi="Arial"/>
              </w:rPr>
            </w:pPr>
          </w:p>
          <w:p w14:paraId="18BD77A4" w14:textId="3245CBC3" w:rsidR="00CD153A" w:rsidRDefault="7E686892">
            <w:pPr>
              <w:pStyle w:val="Compact"/>
            </w:pPr>
            <w:r w:rsidRPr="32DDBE6A">
              <w:rPr>
                <w:rFonts w:ascii="Arial" w:eastAsia="Arial" w:hAnsi="Arial"/>
              </w:rPr>
              <w:t>Dylan Arias</w:t>
            </w:r>
          </w:p>
          <w:p w14:paraId="29D5FD14" w14:textId="7D666E1D" w:rsidR="00CD153A" w:rsidRDefault="7E686892">
            <w:pPr>
              <w:pStyle w:val="Compact"/>
            </w:pPr>
            <w:r w:rsidRPr="32DDBE6A">
              <w:rPr>
                <w:rFonts w:ascii="Arial" w:eastAsia="Arial" w:hAnsi="Arial"/>
              </w:rPr>
              <w:t>Pablo Lazo</w:t>
            </w:r>
          </w:p>
          <w:p w14:paraId="001EF181" w14:textId="36DFAE27" w:rsidR="00CD153A" w:rsidRDefault="7E686892">
            <w:pPr>
              <w:pStyle w:val="Compact"/>
            </w:pPr>
            <w:r w:rsidRPr="32DDBE6A">
              <w:rPr>
                <w:rFonts w:ascii="Arial" w:eastAsia="Arial" w:hAnsi="Arial"/>
              </w:rPr>
              <w:t>Lucas Maldonado</w:t>
            </w:r>
          </w:p>
          <w:p w14:paraId="120D4491" w14:textId="13030EF0" w:rsidR="00CD153A" w:rsidRDefault="7CCA9835">
            <w:pPr>
              <w:pStyle w:val="Compact"/>
            </w:pPr>
            <w:r w:rsidRPr="32DDBE6A">
              <w:rPr>
                <w:rFonts w:ascii="Arial" w:eastAsia="Arial" w:hAnsi="Arial"/>
              </w:rPr>
              <w:t>Gabriel Castro</w:t>
            </w:r>
          </w:p>
          <w:p w14:paraId="1BF40BA4" w14:textId="2CB73C3D" w:rsidR="00CD153A" w:rsidRDefault="16E01891">
            <w:pPr>
              <w:pStyle w:val="Compact"/>
            </w:pPr>
            <w:r w:rsidRPr="32DDBE6A">
              <w:rPr>
                <w:rFonts w:ascii="Arial" w:eastAsia="Arial" w:hAnsi="Arial"/>
              </w:rPr>
              <w:t>Sergio Mella</w:t>
            </w:r>
          </w:p>
          <w:p w14:paraId="7205118D" w14:textId="1B311EF4" w:rsidR="00CD153A" w:rsidRDefault="00CD153A" w:rsidP="1EBC45FE">
            <w:pPr>
              <w:pStyle w:val="Compact"/>
              <w:rPr>
                <w:rFonts w:ascii="Arial" w:eastAsia="Arial" w:hAnsi="Arial"/>
              </w:rPr>
            </w:pPr>
          </w:p>
        </w:tc>
      </w:tr>
      <w:tr w:rsidR="00CD153A" w14:paraId="16AD14B2" w14:textId="77777777" w:rsidTr="32DDBE6A">
        <w:trPr>
          <w:jc w:val="center"/>
        </w:trPr>
        <w:tc>
          <w:tcPr>
            <w:tcW w:w="3397" w:type="dxa"/>
            <w:shd w:val="clear" w:color="auto" w:fill="C8102E"/>
          </w:tcPr>
          <w:p w14:paraId="78722E9E" w14:textId="77777777" w:rsidR="00444D7B" w:rsidRDefault="008C07E4">
            <w:r>
              <w:rPr>
                <w:b/>
                <w:color w:val="FFFFFF"/>
                <w:sz w:val="20"/>
              </w:rPr>
              <w:t>URL del repositorio</w:t>
            </w:r>
          </w:p>
        </w:tc>
        <w:tc>
          <w:tcPr>
            <w:tcW w:w="5385" w:type="dxa"/>
          </w:tcPr>
          <w:p w14:paraId="628547F5" w14:textId="53F46730" w:rsidR="1EBC45FE" w:rsidRDefault="1EBC45FE" w:rsidP="1EBC45FE">
            <w:pPr>
              <w:pStyle w:val="Compact"/>
            </w:pPr>
          </w:p>
          <w:p w14:paraId="272BF44F" w14:textId="4F9D81AD" w:rsidR="00CD153A" w:rsidRDefault="2BBA0EBA">
            <w:pPr>
              <w:pStyle w:val="Compact"/>
            </w:pPr>
            <w:hyperlink r:id="rId8">
              <w:r w:rsidRPr="1EBC45FE">
                <w:rPr>
                  <w:rStyle w:val="Hipervnculo"/>
                </w:rPr>
                <w:t>Repositorio - GitHub</w:t>
              </w:r>
            </w:hyperlink>
          </w:p>
          <w:p w14:paraId="4F7355BD" w14:textId="25F688E4" w:rsidR="00CD153A" w:rsidRDefault="00CD153A" w:rsidP="1EBC45FE">
            <w:pPr>
              <w:pStyle w:val="Compact"/>
            </w:pPr>
          </w:p>
        </w:tc>
      </w:tr>
      <w:tr w:rsidR="00444D7B" w14:paraId="57389291" w14:textId="77777777" w:rsidTr="32DDBE6A">
        <w:trPr>
          <w:jc w:val="center"/>
        </w:trPr>
        <w:tc>
          <w:tcPr>
            <w:tcW w:w="3397" w:type="dxa"/>
            <w:shd w:val="clear" w:color="auto" w:fill="C8102E"/>
          </w:tcPr>
          <w:p w14:paraId="08FFACC3" w14:textId="77777777" w:rsidR="00444D7B" w:rsidRDefault="008C07E4">
            <w:r>
              <w:rPr>
                <w:b/>
                <w:color w:val="FFFFFF"/>
                <w:sz w:val="20"/>
              </w:rPr>
              <w:t>Fecha de entrega</w:t>
            </w:r>
          </w:p>
        </w:tc>
        <w:tc>
          <w:tcPr>
            <w:tcW w:w="5385" w:type="dxa"/>
          </w:tcPr>
          <w:p w14:paraId="1FC0013C" w14:textId="46B1EB69" w:rsidR="1EBC45FE" w:rsidRDefault="1EBC45FE" w:rsidP="1EBC45FE">
            <w:pPr>
              <w:rPr>
                <w:sz w:val="20"/>
                <w:szCs w:val="20"/>
              </w:rPr>
            </w:pPr>
          </w:p>
          <w:p w14:paraId="05CE6BA3" w14:textId="0978CD24" w:rsidR="00444D7B" w:rsidRDefault="79EDC224">
            <w:r w:rsidRPr="32DDBE6A">
              <w:rPr>
                <w:sz w:val="20"/>
                <w:szCs w:val="20"/>
              </w:rPr>
              <w:t>Domingo 9 de agosto de 2026, 2</w:t>
            </w:r>
            <w:r w:rsidR="321DFA5C" w:rsidRPr="32DDBE6A">
              <w:rPr>
                <w:sz w:val="20"/>
                <w:szCs w:val="20"/>
              </w:rPr>
              <w:t>3</w:t>
            </w:r>
            <w:r w:rsidRPr="32DDBE6A">
              <w:rPr>
                <w:sz w:val="20"/>
                <w:szCs w:val="20"/>
              </w:rPr>
              <w:t>:</w:t>
            </w:r>
            <w:r w:rsidR="321DFA5C" w:rsidRPr="32DDBE6A">
              <w:rPr>
                <w:sz w:val="20"/>
                <w:szCs w:val="20"/>
              </w:rPr>
              <w:t>59</w:t>
            </w:r>
            <w:r w:rsidRPr="32DDBE6A">
              <w:rPr>
                <w:sz w:val="20"/>
                <w:szCs w:val="20"/>
              </w:rPr>
              <w:t xml:space="preserve"> — aula virtual</w:t>
            </w:r>
          </w:p>
          <w:p w14:paraId="53935BE0" w14:textId="3568B466" w:rsidR="00444D7B" w:rsidRDefault="00444D7B" w:rsidP="32DDBE6A">
            <w:pPr>
              <w:rPr>
                <w:sz w:val="20"/>
                <w:szCs w:val="20"/>
              </w:rPr>
            </w:pPr>
          </w:p>
        </w:tc>
      </w:tr>
    </w:tbl>
    <w:p w14:paraId="657D4F53" w14:textId="523493EC" w:rsidR="2EC6A7FC" w:rsidRDefault="2EC6A7FC" w:rsidP="32DDBE6A">
      <w:pPr>
        <w:pStyle w:val="Textoindependiente"/>
        <w:rPr>
          <w:sz w:val="16"/>
          <w:szCs w:val="16"/>
        </w:rPr>
      </w:pPr>
    </w:p>
    <w:p w14:paraId="2FAE45F4" w14:textId="1E36471F" w:rsidR="32DDBE6A" w:rsidRDefault="32DDBE6A" w:rsidP="32DDBE6A">
      <w:pPr>
        <w:pStyle w:val="Textoindependiente"/>
        <w:rPr>
          <w:sz w:val="16"/>
          <w:szCs w:val="16"/>
        </w:rPr>
      </w:pPr>
    </w:p>
    <w:p w14:paraId="44D48B86" w14:textId="77777777" w:rsidR="00CD153A" w:rsidRDefault="79EDC224">
      <w:pPr>
        <w:pStyle w:val="Ttulo1"/>
      </w:pPr>
      <w:r>
        <w:t>1. El problema [rúbrica D1 · 15%]</w:t>
      </w:r>
    </w:p>
    <w:p w14:paraId="28C869A3" w14:textId="39B96592" w:rsidR="00CD153A" w:rsidRDefault="00CD153A" w:rsidP="1EBC45FE">
      <w:pPr>
        <w:pStyle w:val="Compact"/>
        <w:jc w:val="both"/>
        <w:rPr>
          <w:i/>
          <w:iCs/>
        </w:rPr>
      </w:pPr>
    </w:p>
    <w:p w14:paraId="2D6815D9" w14:textId="74207FDE" w:rsidR="00CD153A" w:rsidRPr="0066375A" w:rsidRDefault="3BA0120D" w:rsidP="32DDBE6A">
      <w:pPr>
        <w:pStyle w:val="Prrafodelista"/>
        <w:numPr>
          <w:ilvl w:val="0"/>
          <w:numId w:val="1"/>
        </w:numPr>
        <w:spacing w:after="0"/>
        <w:rPr>
          <w:rFonts w:eastAsiaTheme="minorEastAsia"/>
        </w:rPr>
      </w:pPr>
      <w:r w:rsidRPr="0066375A">
        <w:rPr>
          <w:rFonts w:eastAsiaTheme="minorEastAsia"/>
        </w:rPr>
        <w:lastRenderedPageBreak/>
        <w:t>¿</w:t>
      </w:r>
      <w:r w:rsidR="51F7BED3" w:rsidRPr="0066375A">
        <w:rPr>
          <w:rFonts w:eastAsiaTheme="minorEastAsia"/>
          <w:u w:val="single"/>
        </w:rPr>
        <w:t>Qué</w:t>
      </w:r>
      <w:r w:rsidRPr="0066375A">
        <w:rPr>
          <w:rFonts w:eastAsiaTheme="minorEastAsia"/>
        </w:rPr>
        <w:t xml:space="preserve"> pasa hoy?</w:t>
      </w:r>
      <w:r w:rsidR="6C963418" w:rsidRPr="0066375A">
        <w:rPr>
          <w:rFonts w:eastAsiaTheme="minorEastAsia"/>
        </w:rPr>
        <w:t xml:space="preserve"> </w:t>
      </w:r>
      <w:r w:rsidR="0CD19990" w:rsidRPr="0066375A">
        <w:rPr>
          <w:rFonts w:eastAsiaTheme="minorEastAsia"/>
        </w:rPr>
        <w:t>En salas expuestas a calles o cercanas a avenidas</w:t>
      </w:r>
      <w:r w:rsidR="456757FC" w:rsidRPr="0066375A">
        <w:rPr>
          <w:rFonts w:eastAsiaTheme="minorEastAsia"/>
        </w:rPr>
        <w:t xml:space="preserve">, </w:t>
      </w:r>
      <w:r w:rsidR="0CD19990" w:rsidRPr="0066375A">
        <w:rPr>
          <w:rFonts w:eastAsiaTheme="minorEastAsia"/>
        </w:rPr>
        <w:t xml:space="preserve">el alto </w:t>
      </w:r>
      <w:r w:rsidR="298ACA46" w:rsidRPr="0066375A">
        <w:rPr>
          <w:rFonts w:eastAsiaTheme="minorEastAsia"/>
        </w:rPr>
        <w:t>tráfico</w:t>
      </w:r>
      <w:r w:rsidR="0CD19990" w:rsidRPr="0066375A">
        <w:rPr>
          <w:rFonts w:eastAsiaTheme="minorEastAsia"/>
        </w:rPr>
        <w:t xml:space="preserve">, el ruido ambiental constante y/o intermitente, junto a los cambios repentinos de la calidad del aire dificultan el impartir correctamente las clases y degradan la </w:t>
      </w:r>
      <w:r w:rsidR="73AC0E89" w:rsidRPr="0066375A">
        <w:rPr>
          <w:rFonts w:eastAsiaTheme="minorEastAsia"/>
        </w:rPr>
        <w:t>atención</w:t>
      </w:r>
      <w:r w:rsidR="0CD19990" w:rsidRPr="0066375A">
        <w:rPr>
          <w:rFonts w:eastAsiaTheme="minorEastAsia"/>
        </w:rPr>
        <w:t xml:space="preserve"> de los estudiantes.</w:t>
      </w:r>
    </w:p>
    <w:p w14:paraId="7DAA3B2A" w14:textId="28C867D9" w:rsidR="00CD153A" w:rsidRPr="0066375A" w:rsidRDefault="00CD153A" w:rsidP="32DDBE6A">
      <w:pPr>
        <w:pStyle w:val="Prrafodelista"/>
        <w:spacing w:after="0"/>
        <w:rPr>
          <w:rFonts w:eastAsiaTheme="minorEastAsia"/>
        </w:rPr>
      </w:pPr>
    </w:p>
    <w:p w14:paraId="3D408CF6" w14:textId="685F6CE4" w:rsidR="00CD153A" w:rsidRPr="0066375A" w:rsidRDefault="25AD5406" w:rsidP="32DDBE6A">
      <w:pPr>
        <w:pStyle w:val="Prrafodelista"/>
        <w:numPr>
          <w:ilvl w:val="0"/>
          <w:numId w:val="1"/>
        </w:numPr>
        <w:spacing w:after="0"/>
        <w:rPr>
          <w:rFonts w:eastAsiaTheme="minorEastAsia"/>
        </w:rPr>
      </w:pPr>
      <w:r w:rsidRPr="0066375A">
        <w:rPr>
          <w:rFonts w:eastAsiaTheme="minorEastAsia"/>
        </w:rPr>
        <w:t xml:space="preserve">¿Quién lo sufre? </w:t>
      </w:r>
      <w:r w:rsidR="1DAAEDA1" w:rsidRPr="0066375A">
        <w:rPr>
          <w:rFonts w:eastAsiaTheme="minorEastAsia"/>
        </w:rPr>
        <w:t xml:space="preserve">El docente que </w:t>
      </w:r>
      <w:r w:rsidR="70FCC49A" w:rsidRPr="0066375A">
        <w:rPr>
          <w:rFonts w:eastAsiaTheme="minorEastAsia"/>
        </w:rPr>
        <w:t>debido al ruido</w:t>
      </w:r>
      <w:r w:rsidR="1DAAEDA1" w:rsidRPr="0066375A">
        <w:rPr>
          <w:rFonts w:eastAsiaTheme="minorEastAsia"/>
        </w:rPr>
        <w:t xml:space="preserve"> se ven forzados a elevar la voz de forma continua durante todo el bloque para hacerse oír y sus alumnos </w:t>
      </w:r>
      <w:r w:rsidR="078173D4" w:rsidRPr="0066375A">
        <w:rPr>
          <w:rFonts w:eastAsiaTheme="minorEastAsia"/>
        </w:rPr>
        <w:t xml:space="preserve">que </w:t>
      </w:r>
      <w:r w:rsidR="1DAAEDA1" w:rsidRPr="0066375A">
        <w:rPr>
          <w:rFonts w:eastAsiaTheme="minorEastAsia"/>
        </w:rPr>
        <w:t>pierden la concentración por el ruido de fondo.</w:t>
      </w:r>
    </w:p>
    <w:p w14:paraId="0E1A4EEF" w14:textId="23868187" w:rsidR="00CD153A" w:rsidRPr="0066375A" w:rsidRDefault="00CD153A" w:rsidP="32DDBE6A">
      <w:pPr>
        <w:pStyle w:val="Prrafodelista"/>
        <w:spacing w:after="0"/>
        <w:rPr>
          <w:rFonts w:eastAsiaTheme="minorEastAsia"/>
        </w:rPr>
      </w:pPr>
    </w:p>
    <w:p w14:paraId="17D24263" w14:textId="41000CB2" w:rsidR="00CD153A" w:rsidRPr="0066375A" w:rsidRDefault="1217E0DF" w:rsidP="32DDBE6A">
      <w:pPr>
        <w:pStyle w:val="Prrafodelista"/>
        <w:numPr>
          <w:ilvl w:val="0"/>
          <w:numId w:val="1"/>
        </w:numPr>
        <w:spacing w:after="0"/>
        <w:rPr>
          <w:rFonts w:eastAsiaTheme="minorEastAsia"/>
        </w:rPr>
      </w:pPr>
      <w:r w:rsidRPr="0066375A">
        <w:rPr>
          <w:rFonts w:eastAsiaTheme="minorEastAsia"/>
        </w:rPr>
        <w:t>¿</w:t>
      </w:r>
      <w:r w:rsidR="082B0DCA" w:rsidRPr="0066375A">
        <w:rPr>
          <w:rFonts w:eastAsiaTheme="minorEastAsia"/>
        </w:rPr>
        <w:t>Como lo saben</w:t>
      </w:r>
      <w:r w:rsidRPr="0066375A">
        <w:rPr>
          <w:rFonts w:eastAsiaTheme="minorEastAsia"/>
        </w:rPr>
        <w:t xml:space="preserve">? </w:t>
      </w:r>
      <w:r w:rsidR="26B4D133" w:rsidRPr="0066375A">
        <w:rPr>
          <w:rFonts w:eastAsiaTheme="minorEastAsia"/>
        </w:rPr>
        <w:t>Es común observar salas con muchas personas y poca ventilación, además de momentos en que el ruido aumenta considerablemente. Diversos estudios indican que una mala ventilación y altos niveles de ruido afectan la concentración y el bienestar de quienes ocupan esos espacios.</w:t>
      </w:r>
      <w:r w:rsidR="26B4D133" w:rsidRPr="0066375A">
        <w:br/>
      </w:r>
    </w:p>
    <w:p w14:paraId="2C92CB39" w14:textId="506BAD02" w:rsidR="00CD153A" w:rsidRPr="0066375A" w:rsidRDefault="6144191A" w:rsidP="32DDBE6A">
      <w:pPr>
        <w:pStyle w:val="Prrafodelista"/>
        <w:numPr>
          <w:ilvl w:val="0"/>
          <w:numId w:val="1"/>
        </w:numPr>
        <w:spacing w:after="0"/>
        <w:rPr>
          <w:rFonts w:eastAsiaTheme="minorEastAsia"/>
          <w:i/>
          <w:iCs/>
        </w:rPr>
      </w:pPr>
      <w:r w:rsidRPr="0066375A">
        <w:rPr>
          <w:rFonts w:eastAsiaTheme="minorEastAsia"/>
        </w:rPr>
        <w:t>¿</w:t>
      </w:r>
      <w:r w:rsidR="26276328" w:rsidRPr="0066375A">
        <w:rPr>
          <w:rFonts w:eastAsiaTheme="minorEastAsia"/>
        </w:rPr>
        <w:t xml:space="preserve">Porque </w:t>
      </w:r>
      <w:proofErr w:type="spellStart"/>
      <w:r w:rsidR="26276328" w:rsidRPr="0066375A">
        <w:rPr>
          <w:rFonts w:eastAsiaTheme="minorEastAsia"/>
        </w:rPr>
        <w:t>IoT</w:t>
      </w:r>
      <w:proofErr w:type="spellEnd"/>
      <w:r w:rsidRPr="0066375A">
        <w:rPr>
          <w:rFonts w:eastAsiaTheme="minorEastAsia"/>
        </w:rPr>
        <w:t xml:space="preserve">? </w:t>
      </w:r>
      <w:r w:rsidR="657D5EA6" w:rsidRPr="0066375A">
        <w:rPr>
          <w:rFonts w:eastAsiaTheme="minorEastAsia"/>
        </w:rPr>
        <w:t xml:space="preserve">Porque las condiciones de ruido y calidad del aire cambian constantemente durante el día. Un sistema </w:t>
      </w:r>
      <w:proofErr w:type="spellStart"/>
      <w:r w:rsidR="657D5EA6" w:rsidRPr="0066375A">
        <w:rPr>
          <w:rFonts w:eastAsiaTheme="minorEastAsia"/>
        </w:rPr>
        <w:t>IoT</w:t>
      </w:r>
      <w:proofErr w:type="spellEnd"/>
      <w:r w:rsidR="657D5EA6" w:rsidRPr="0066375A">
        <w:rPr>
          <w:rFonts w:eastAsiaTheme="minorEastAsia"/>
        </w:rPr>
        <w:t xml:space="preserve"> permite medir estos valores de forma automática y continua, almacenar los datos y detectar cuándo se superan ciertos niveles sin depender de que una persona esté revisando el lugar.</w:t>
      </w:r>
    </w:p>
    <w:p w14:paraId="168B10DB" w14:textId="77777777" w:rsidR="00CD153A" w:rsidRDefault="79EDC224">
      <w:pPr>
        <w:pStyle w:val="Ttulo1"/>
      </w:pPr>
      <w:r>
        <w:t>2. Arquitectura por capas [rúbrica D2 · 25%]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9576"/>
      </w:tblGrid>
      <w:tr w:rsidR="00CD153A" w14:paraId="34006780" w14:textId="77777777" w:rsidTr="1EBC4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60" w:type="dxa"/>
            <w:tcBorders>
              <w:bottom w:val="single" w:sz="6" w:space="0" w:color="000000" w:themeColor="text1"/>
            </w:tcBorders>
          </w:tcPr>
          <w:p w14:paraId="36DF6A5E" w14:textId="422DB40B" w:rsidR="00CD153A" w:rsidRDefault="137B3E01" w:rsidP="1EBC45FE">
            <w:pPr>
              <w:pStyle w:val="Compact"/>
              <w:jc w:val="both"/>
              <w:rPr>
                <w:rFonts w:eastAsia="Arial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11995B08" wp14:editId="37C6CFEB">
                  <wp:extent cx="5943600" cy="1733550"/>
                  <wp:effectExtent l="0" t="0" r="0" b="0"/>
                  <wp:docPr id="99307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731" name="Picture 993073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5295C" w14:textId="50FFF4C9" w:rsidR="11C67D56" w:rsidRDefault="11C67D56" w:rsidP="1EBC45FE">
      <w:pPr>
        <w:pStyle w:val="Textoindependiente"/>
        <w:jc w:val="both"/>
      </w:pPr>
      <w:r w:rsidRPr="32DDBE6A">
        <w:rPr>
          <w:sz w:val="22"/>
          <w:szCs w:val="22"/>
        </w:rPr>
        <w:t xml:space="preserve">El ESP32 decide exclusivamente la gestión del hardware de forma local: la frecuencia del muestreo de los sensores, la actualización en tiempo real de la pantalla OLED y </w:t>
      </w:r>
      <w:r w:rsidR="2F67AE4B" w:rsidRPr="32DDBE6A">
        <w:rPr>
          <w:sz w:val="22"/>
          <w:szCs w:val="22"/>
        </w:rPr>
        <w:t xml:space="preserve">todo lo relacionado con empaquetar el JSON. La plataforma asume la </w:t>
      </w:r>
      <w:r w:rsidR="6BD43EFF" w:rsidRPr="32DDBE6A">
        <w:rPr>
          <w:sz w:val="22"/>
          <w:szCs w:val="22"/>
        </w:rPr>
        <w:t>lógica</w:t>
      </w:r>
      <w:r w:rsidR="2F67AE4B" w:rsidRPr="32DDBE6A">
        <w:rPr>
          <w:sz w:val="22"/>
          <w:szCs w:val="22"/>
        </w:rPr>
        <w:t xml:space="preserve"> </w:t>
      </w:r>
      <w:r w:rsidR="7D3DB464" w:rsidRPr="32DDBE6A">
        <w:rPr>
          <w:sz w:val="22"/>
          <w:szCs w:val="22"/>
        </w:rPr>
        <w:t>analítica</w:t>
      </w:r>
      <w:r w:rsidR="2F67AE4B" w:rsidRPr="32DDBE6A">
        <w:rPr>
          <w:sz w:val="22"/>
          <w:szCs w:val="22"/>
        </w:rPr>
        <w:t xml:space="preserve">: </w:t>
      </w:r>
      <w:proofErr w:type="spellStart"/>
      <w:r w:rsidR="2F67AE4B" w:rsidRPr="32DDBE6A">
        <w:rPr>
          <w:sz w:val="22"/>
          <w:szCs w:val="22"/>
        </w:rPr>
        <w:t>Grafana</w:t>
      </w:r>
      <w:proofErr w:type="spellEnd"/>
      <w:r w:rsidR="2F67AE4B" w:rsidRPr="32DDBE6A">
        <w:rPr>
          <w:sz w:val="22"/>
          <w:szCs w:val="22"/>
        </w:rPr>
        <w:t xml:space="preserve"> decide cuando detonar alertas mediante los umbrales seleccionados </w:t>
      </w:r>
      <w:r w:rsidR="096227BB" w:rsidRPr="32DDBE6A">
        <w:rPr>
          <w:sz w:val="22"/>
          <w:szCs w:val="22"/>
        </w:rPr>
        <w:t>(Hot Path), mientras que Pandas determinara los patrones y perfiles históricos para poder analizarlos (</w:t>
      </w:r>
      <w:proofErr w:type="spellStart"/>
      <w:r w:rsidR="096227BB" w:rsidRPr="32DDBE6A">
        <w:rPr>
          <w:sz w:val="22"/>
          <w:szCs w:val="22"/>
        </w:rPr>
        <w:t>Cold</w:t>
      </w:r>
      <w:proofErr w:type="spellEnd"/>
      <w:r w:rsidR="096227BB" w:rsidRPr="32DDBE6A">
        <w:rPr>
          <w:sz w:val="22"/>
          <w:szCs w:val="22"/>
        </w:rPr>
        <w:t xml:space="preserve"> Path).</w:t>
      </w:r>
    </w:p>
    <w:p w14:paraId="7C2822B2" w14:textId="207893F3" w:rsidR="32DDBE6A" w:rsidRDefault="32DDBE6A" w:rsidP="32DDBE6A">
      <w:pPr>
        <w:pStyle w:val="Textoindependiente"/>
        <w:jc w:val="both"/>
        <w:rPr>
          <w:sz w:val="22"/>
          <w:szCs w:val="22"/>
        </w:rPr>
      </w:pPr>
    </w:p>
    <w:p w14:paraId="7542E7F6" w14:textId="7B832396" w:rsidR="32DDBE6A" w:rsidRDefault="32DDBE6A" w:rsidP="32DDBE6A">
      <w:pPr>
        <w:pStyle w:val="Textoindependiente"/>
        <w:jc w:val="both"/>
        <w:rPr>
          <w:sz w:val="22"/>
          <w:szCs w:val="22"/>
        </w:rPr>
      </w:pPr>
    </w:p>
    <w:p w14:paraId="35084128" w14:textId="77777777" w:rsidR="00CD153A" w:rsidRDefault="79EDC224">
      <w:pPr>
        <w:pStyle w:val="Ttulo1"/>
      </w:pPr>
      <w:r>
        <w:t>3. Plan de datos y pregunta analítica [rúbrica D3 · 20%]</w:t>
      </w:r>
    </w:p>
    <w:p w14:paraId="4E0777E2" w14:textId="3CDB97B0" w:rsidR="1EBC45FE" w:rsidRDefault="1EBC45FE" w:rsidP="1EBC45FE">
      <w:pPr>
        <w:pStyle w:val="Textoindependiente"/>
      </w:pPr>
    </w:p>
    <w:tbl>
      <w:tblPr>
        <w:tblStyle w:val="Table"/>
        <w:tblW w:w="10500" w:type="dxa"/>
        <w:tblInd w:w="10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1545"/>
        <w:gridCol w:w="1275"/>
        <w:gridCol w:w="1680"/>
        <w:gridCol w:w="1230"/>
        <w:gridCol w:w="4770"/>
      </w:tblGrid>
      <w:tr w:rsidR="00CD153A" w14:paraId="3974D606" w14:textId="77777777" w:rsidTr="32DDB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7484B153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lastRenderedPageBreak/>
              <w:t>Campo</w:t>
            </w:r>
          </w:p>
        </w:tc>
        <w:tc>
          <w:tcPr>
            <w:tcW w:w="1275" w:type="dxa"/>
          </w:tcPr>
          <w:p w14:paraId="2193A455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Unidad</w:t>
            </w:r>
          </w:p>
        </w:tc>
        <w:tc>
          <w:tcPr>
            <w:tcW w:w="1680" w:type="dxa"/>
          </w:tcPr>
          <w:p w14:paraId="38140900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Sensor</w:t>
            </w:r>
          </w:p>
        </w:tc>
        <w:tc>
          <w:tcPr>
            <w:tcW w:w="1230" w:type="dxa"/>
          </w:tcPr>
          <w:p w14:paraId="73AA20B6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Cada cuánto (5–60 s)</w:t>
            </w:r>
          </w:p>
        </w:tc>
        <w:tc>
          <w:tcPr>
            <w:tcW w:w="4770" w:type="dxa"/>
          </w:tcPr>
          <w:p w14:paraId="60B5CC8B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¿Por qué esa frecuencia?</w:t>
            </w:r>
          </w:p>
        </w:tc>
      </w:tr>
      <w:tr w:rsidR="00CD153A" w14:paraId="57660D0C" w14:textId="77777777" w:rsidTr="32DDBE6A">
        <w:tc>
          <w:tcPr>
            <w:tcW w:w="1545" w:type="dxa"/>
          </w:tcPr>
          <w:p w14:paraId="524382BD" w14:textId="2B7753EE" w:rsidR="00CD153A" w:rsidRDefault="23E5B68A" w:rsidP="1EBC45FE">
            <w:pPr>
              <w:pStyle w:val="Compact"/>
              <w:spacing w:line="259" w:lineRule="auto"/>
              <w:jc w:val="both"/>
            </w:pPr>
            <w:proofErr w:type="spellStart"/>
            <w:r w:rsidRPr="1EBC45FE">
              <w:rPr>
                <w:rFonts w:eastAsia="Arial"/>
                <w:i/>
                <w:iCs/>
              </w:rPr>
              <w:t>c</w:t>
            </w:r>
            <w:r w:rsidR="6B101437" w:rsidRPr="1EBC45FE">
              <w:rPr>
                <w:rFonts w:eastAsia="Arial"/>
                <w:i/>
                <w:iCs/>
              </w:rPr>
              <w:t>alidad_aire</w:t>
            </w:r>
            <w:proofErr w:type="spellEnd"/>
          </w:p>
        </w:tc>
        <w:tc>
          <w:tcPr>
            <w:tcW w:w="1275" w:type="dxa"/>
          </w:tcPr>
          <w:p w14:paraId="02FB6F58" w14:textId="561089C8" w:rsidR="00CD153A" w:rsidRDefault="6B101437" w:rsidP="00163928">
            <w:pPr>
              <w:pStyle w:val="Compact"/>
              <w:jc w:val="both"/>
            </w:pPr>
            <w:r w:rsidRPr="1EBC45FE">
              <w:rPr>
                <w:rFonts w:eastAsia="Arial"/>
                <w:i/>
                <w:iCs/>
              </w:rPr>
              <w:t>relativo</w:t>
            </w:r>
          </w:p>
        </w:tc>
        <w:tc>
          <w:tcPr>
            <w:tcW w:w="1680" w:type="dxa"/>
          </w:tcPr>
          <w:p w14:paraId="02EB3EEA" w14:textId="6C5FCDB2" w:rsidR="00CD153A" w:rsidRDefault="2BBAB2BF" w:rsidP="00163928">
            <w:pPr>
              <w:pStyle w:val="Compact"/>
              <w:jc w:val="both"/>
            </w:pPr>
            <w:r w:rsidRPr="1EBC45FE">
              <w:rPr>
                <w:rFonts w:eastAsia="Arial"/>
                <w:i/>
                <w:iCs/>
              </w:rPr>
              <w:t>MQ-135</w:t>
            </w:r>
          </w:p>
        </w:tc>
        <w:tc>
          <w:tcPr>
            <w:tcW w:w="1230" w:type="dxa"/>
          </w:tcPr>
          <w:p w14:paraId="15D9567A" w14:textId="1BE8016D" w:rsidR="00CD153A" w:rsidRDefault="17CB6AB0" w:rsidP="1EBC45FE">
            <w:pPr>
              <w:pStyle w:val="Compact"/>
              <w:jc w:val="both"/>
              <w:rPr>
                <w:rFonts w:eastAsia="Arial"/>
                <w:i/>
                <w:iCs/>
              </w:rPr>
            </w:pPr>
            <w:r w:rsidRPr="1EBC45FE">
              <w:rPr>
                <w:rFonts w:eastAsia="Arial"/>
                <w:i/>
                <w:iCs/>
              </w:rPr>
              <w:t>6</w:t>
            </w:r>
            <w:r w:rsidR="79EDC224" w:rsidRPr="1EBC45FE">
              <w:rPr>
                <w:rFonts w:eastAsia="Arial"/>
                <w:i/>
                <w:iCs/>
              </w:rPr>
              <w:t>0</w:t>
            </w:r>
            <w:r w:rsidR="7AC0E9CB" w:rsidRPr="1EBC45FE">
              <w:rPr>
                <w:rFonts w:eastAsia="Arial"/>
                <w:i/>
                <w:iCs/>
              </w:rPr>
              <w:t xml:space="preserve"> s</w:t>
            </w:r>
          </w:p>
        </w:tc>
        <w:tc>
          <w:tcPr>
            <w:tcW w:w="4770" w:type="dxa"/>
          </w:tcPr>
          <w:p w14:paraId="4DD74B06" w14:textId="2F0BED0F" w:rsidR="00CD153A" w:rsidRDefault="2DA42FEC" w:rsidP="1EBC45FE">
            <w:pPr>
              <w:pStyle w:val="Compact"/>
              <w:jc w:val="both"/>
              <w:rPr>
                <w:rFonts w:eastAsia="Arial"/>
                <w:i/>
                <w:iCs/>
              </w:rPr>
            </w:pPr>
            <w:r w:rsidRPr="1EBC45FE">
              <w:rPr>
                <w:rFonts w:eastAsia="Arial"/>
                <w:i/>
                <w:iCs/>
              </w:rPr>
              <w:t xml:space="preserve">La </w:t>
            </w:r>
            <w:r w:rsidR="70B3155B" w:rsidRPr="1EBC45FE">
              <w:rPr>
                <w:rFonts w:eastAsia="Arial"/>
                <w:i/>
                <w:iCs/>
              </w:rPr>
              <w:t>acumulación</w:t>
            </w:r>
            <w:r w:rsidRPr="1EBC45FE">
              <w:rPr>
                <w:rFonts w:eastAsia="Arial"/>
                <w:i/>
                <w:iCs/>
              </w:rPr>
              <w:t xml:space="preserve"> de gases es gradual </w:t>
            </w:r>
            <w:r w:rsidR="273DE066" w:rsidRPr="1EBC45FE">
              <w:rPr>
                <w:rFonts w:eastAsia="Arial"/>
                <w:i/>
                <w:iCs/>
              </w:rPr>
              <w:t>60</w:t>
            </w:r>
            <w:r w:rsidR="79EDC224" w:rsidRPr="1EBC45FE">
              <w:rPr>
                <w:rFonts w:eastAsia="Arial"/>
                <w:i/>
                <w:iCs/>
              </w:rPr>
              <w:t>s sobra</w:t>
            </w:r>
            <w:r w:rsidR="2C46B4CA" w:rsidRPr="1EBC45FE">
              <w:rPr>
                <w:rFonts w:eastAsia="Arial"/>
                <w:i/>
                <w:iCs/>
              </w:rPr>
              <w:t>n</w:t>
            </w:r>
            <w:r w:rsidR="79EDC224" w:rsidRPr="1EBC45FE">
              <w:rPr>
                <w:rFonts w:eastAsia="Arial"/>
                <w:i/>
                <w:iCs/>
              </w:rPr>
              <w:t xml:space="preserve"> y ahorra</w:t>
            </w:r>
            <w:r w:rsidR="7DACFDDB" w:rsidRPr="1EBC45FE">
              <w:rPr>
                <w:rFonts w:eastAsia="Arial"/>
                <w:i/>
                <w:iCs/>
              </w:rPr>
              <w:t>n</w:t>
            </w:r>
            <w:r w:rsidR="79EDC224" w:rsidRPr="1EBC45FE">
              <w:rPr>
                <w:rFonts w:eastAsia="Arial"/>
                <w:i/>
                <w:iCs/>
              </w:rPr>
              <w:t xml:space="preserve"> </w:t>
            </w:r>
            <w:r w:rsidR="43E82968" w:rsidRPr="1EBC45FE">
              <w:rPr>
                <w:rFonts w:eastAsia="Arial"/>
                <w:i/>
                <w:iCs/>
              </w:rPr>
              <w:t>carga de datos</w:t>
            </w:r>
            <w:r w:rsidR="02299BEA" w:rsidRPr="1EBC45FE">
              <w:rPr>
                <w:rFonts w:eastAsia="Arial"/>
                <w:i/>
                <w:iCs/>
              </w:rPr>
              <w:t xml:space="preserve"> innecesaria.</w:t>
            </w:r>
          </w:p>
        </w:tc>
      </w:tr>
      <w:tr w:rsidR="00CD153A" w14:paraId="2A7F4534" w14:textId="77777777" w:rsidTr="32DDBE6A">
        <w:tc>
          <w:tcPr>
            <w:tcW w:w="1545" w:type="dxa"/>
          </w:tcPr>
          <w:p w14:paraId="010F7442" w14:textId="14535F0E" w:rsidR="00CD153A" w:rsidRDefault="1BAED4F2" w:rsidP="00163928">
            <w:pPr>
              <w:pStyle w:val="Compact"/>
              <w:jc w:val="both"/>
            </w:pPr>
            <w:proofErr w:type="spellStart"/>
            <w:r w:rsidRPr="1EBC45FE">
              <w:rPr>
                <w:rFonts w:ascii="Arial" w:eastAsia="Arial" w:hAnsi="Arial"/>
              </w:rPr>
              <w:t>n</w:t>
            </w:r>
            <w:r w:rsidR="62DD9F79" w:rsidRPr="1EBC45FE">
              <w:rPr>
                <w:rFonts w:ascii="Arial" w:eastAsia="Arial" w:hAnsi="Arial"/>
              </w:rPr>
              <w:t>ivel_</w:t>
            </w:r>
            <w:r w:rsidR="77860F20" w:rsidRPr="1EBC45FE">
              <w:rPr>
                <w:rFonts w:ascii="Arial" w:eastAsia="Arial" w:hAnsi="Arial"/>
              </w:rPr>
              <w:t>ruido</w:t>
            </w:r>
            <w:proofErr w:type="spellEnd"/>
          </w:p>
        </w:tc>
        <w:tc>
          <w:tcPr>
            <w:tcW w:w="1275" w:type="dxa"/>
          </w:tcPr>
          <w:p w14:paraId="5B724D97" w14:textId="30C6D716" w:rsidR="00CD153A" w:rsidRDefault="77860F20" w:rsidP="00163928">
            <w:pPr>
              <w:pStyle w:val="Compact"/>
              <w:jc w:val="both"/>
            </w:pPr>
            <w:proofErr w:type="spellStart"/>
            <w:r w:rsidRPr="1EBC45FE">
              <w:rPr>
                <w:rFonts w:ascii="Arial" w:eastAsia="Arial" w:hAnsi="Arial"/>
              </w:rPr>
              <w:t>anal</w:t>
            </w:r>
            <w:r w:rsidR="5D65CA5F" w:rsidRPr="1EBC45FE">
              <w:rPr>
                <w:rFonts w:ascii="Arial" w:eastAsia="Arial" w:hAnsi="Arial"/>
              </w:rPr>
              <w:t>o</w:t>
            </w:r>
            <w:r w:rsidRPr="1EBC45FE">
              <w:rPr>
                <w:rFonts w:ascii="Arial" w:eastAsia="Arial" w:hAnsi="Arial"/>
              </w:rPr>
              <w:t>gico</w:t>
            </w:r>
            <w:proofErr w:type="spellEnd"/>
          </w:p>
          <w:p w14:paraId="48EBB4DC" w14:textId="0D7B8786" w:rsidR="00CD153A" w:rsidRDefault="00CD153A" w:rsidP="00163928">
            <w:pPr>
              <w:pStyle w:val="Compact"/>
              <w:jc w:val="both"/>
              <w:rPr>
                <w:rFonts w:ascii="Arial" w:eastAsia="Arial" w:hAnsi="Arial"/>
              </w:rPr>
            </w:pPr>
          </w:p>
        </w:tc>
        <w:tc>
          <w:tcPr>
            <w:tcW w:w="1680" w:type="dxa"/>
          </w:tcPr>
          <w:p w14:paraId="15862E32" w14:textId="47878A8C" w:rsidR="00CD153A" w:rsidRDefault="55F73ADC" w:rsidP="00163928">
            <w:pPr>
              <w:pStyle w:val="Compact"/>
              <w:jc w:val="both"/>
            </w:pPr>
            <w:r w:rsidRPr="1EBC45FE">
              <w:rPr>
                <w:rFonts w:ascii="Arial" w:eastAsia="Arial" w:hAnsi="Arial"/>
              </w:rPr>
              <w:t>KY-038</w:t>
            </w:r>
          </w:p>
        </w:tc>
        <w:tc>
          <w:tcPr>
            <w:tcW w:w="1230" w:type="dxa"/>
          </w:tcPr>
          <w:p w14:paraId="57A70409" w14:textId="68E4892B" w:rsidR="00CD153A" w:rsidRDefault="5137A222" w:rsidP="00163928">
            <w:pPr>
              <w:pStyle w:val="Compact"/>
              <w:jc w:val="both"/>
            </w:pPr>
            <w:r w:rsidRPr="1EBC45FE">
              <w:rPr>
                <w:rFonts w:ascii="Arial" w:eastAsia="Arial" w:hAnsi="Arial"/>
              </w:rPr>
              <w:t>5</w:t>
            </w:r>
            <w:r w:rsidR="31FF526A" w:rsidRPr="1EBC45FE">
              <w:rPr>
                <w:rFonts w:ascii="Arial" w:eastAsia="Arial" w:hAnsi="Arial"/>
              </w:rPr>
              <w:t xml:space="preserve"> s</w:t>
            </w:r>
          </w:p>
        </w:tc>
        <w:tc>
          <w:tcPr>
            <w:tcW w:w="4770" w:type="dxa"/>
          </w:tcPr>
          <w:p w14:paraId="3D52BF3C" w14:textId="7404A7E8" w:rsidR="00CD153A" w:rsidRDefault="47AF8AA2" w:rsidP="00163928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t xml:space="preserve">El sonido tiene eventos transitorios (timbres, gritos, golpes) si no queremos perder esos </w:t>
            </w:r>
            <w:proofErr w:type="spellStart"/>
            <w:r w:rsidRPr="32DDBE6A">
              <w:rPr>
                <w:rFonts w:ascii="Arial" w:eastAsia="Arial" w:hAnsi="Arial"/>
              </w:rPr>
              <w:t>peaks</w:t>
            </w:r>
            <w:proofErr w:type="spellEnd"/>
            <w:r w:rsidRPr="32DDBE6A">
              <w:rPr>
                <w:rFonts w:ascii="Arial" w:eastAsia="Arial" w:hAnsi="Arial"/>
              </w:rPr>
              <w:t xml:space="preserve"> de ruido y considerarlos en la muestra futura es necesario que sea “continuo”.</w:t>
            </w:r>
          </w:p>
        </w:tc>
      </w:tr>
      <w:tr w:rsidR="00CD153A" w14:paraId="5D99A859" w14:textId="77777777" w:rsidTr="32DDBE6A">
        <w:tc>
          <w:tcPr>
            <w:tcW w:w="1545" w:type="dxa"/>
          </w:tcPr>
          <w:p w14:paraId="6F8E9EA6" w14:textId="026EB0DC" w:rsidR="00CD153A" w:rsidRDefault="7B5B8D03" w:rsidP="00163928">
            <w:pPr>
              <w:pStyle w:val="Compact"/>
              <w:jc w:val="both"/>
            </w:pPr>
            <w:r w:rsidRPr="1EBC45FE">
              <w:rPr>
                <w:rFonts w:ascii="Arial" w:eastAsia="Arial" w:hAnsi="Arial"/>
              </w:rPr>
              <w:t>polvo</w:t>
            </w:r>
          </w:p>
        </w:tc>
        <w:tc>
          <w:tcPr>
            <w:tcW w:w="1275" w:type="dxa"/>
          </w:tcPr>
          <w:p w14:paraId="4D694070" w14:textId="6998CC7E" w:rsidR="00CD153A" w:rsidRDefault="7B5B8D03" w:rsidP="00163928">
            <w:pPr>
              <w:pStyle w:val="Compact"/>
              <w:jc w:val="both"/>
            </w:pPr>
            <w:r w:rsidRPr="1EBC45FE">
              <w:rPr>
                <w:rFonts w:ascii="Arial" w:eastAsia="Arial" w:hAnsi="Arial"/>
              </w:rPr>
              <w:t>relativo</w:t>
            </w:r>
          </w:p>
        </w:tc>
        <w:tc>
          <w:tcPr>
            <w:tcW w:w="1680" w:type="dxa"/>
          </w:tcPr>
          <w:p w14:paraId="59D9E586" w14:textId="269BE11E" w:rsidR="00CD153A" w:rsidRDefault="7B5B8D03" w:rsidP="00163928">
            <w:pPr>
              <w:pStyle w:val="Compact"/>
              <w:jc w:val="both"/>
            </w:pPr>
            <w:proofErr w:type="spellStart"/>
            <w:r w:rsidRPr="1EBC45FE">
              <w:rPr>
                <w:rFonts w:ascii="Arial" w:eastAsia="Arial" w:hAnsi="Arial"/>
              </w:rPr>
              <w:t>sensor_polvo</w:t>
            </w:r>
            <w:proofErr w:type="spellEnd"/>
          </w:p>
        </w:tc>
        <w:tc>
          <w:tcPr>
            <w:tcW w:w="1230" w:type="dxa"/>
          </w:tcPr>
          <w:p w14:paraId="1747218B" w14:textId="3BF9D33B" w:rsidR="00CD153A" w:rsidRDefault="4C34EA31" w:rsidP="00163928">
            <w:pPr>
              <w:pStyle w:val="Compact"/>
              <w:jc w:val="both"/>
            </w:pPr>
            <w:r w:rsidRPr="1EBC45FE">
              <w:rPr>
                <w:rFonts w:ascii="Arial" w:eastAsia="Arial" w:hAnsi="Arial"/>
              </w:rPr>
              <w:t>60</w:t>
            </w:r>
            <w:r w:rsidR="2ACA421C" w:rsidRPr="1EBC45FE">
              <w:rPr>
                <w:rFonts w:ascii="Arial" w:eastAsia="Arial" w:hAnsi="Arial"/>
              </w:rPr>
              <w:t xml:space="preserve"> s</w:t>
            </w:r>
          </w:p>
        </w:tc>
        <w:tc>
          <w:tcPr>
            <w:tcW w:w="4770" w:type="dxa"/>
          </w:tcPr>
          <w:p w14:paraId="1EDE9F80" w14:textId="29F7A00F" w:rsidR="00CD153A" w:rsidRDefault="4C34EA31" w:rsidP="00163928">
            <w:pPr>
              <w:pStyle w:val="Compact"/>
              <w:jc w:val="both"/>
            </w:pPr>
            <w:r w:rsidRPr="1EBC45FE">
              <w:rPr>
                <w:rFonts w:ascii="Arial" w:eastAsia="Arial" w:hAnsi="Arial"/>
              </w:rPr>
              <w:t>La dispersión de este es lenta y permanece en el aire, una frecuencia más alta es desperdicio de carga.</w:t>
            </w:r>
          </w:p>
        </w:tc>
      </w:tr>
    </w:tbl>
    <w:p w14:paraId="2DA4A8EC" w14:textId="2C8DD2B5" w:rsidR="274084F4" w:rsidRDefault="274084F4" w:rsidP="32DDBE6A">
      <w:pPr>
        <w:pStyle w:val="Textoindependiente"/>
        <w:jc w:val="both"/>
      </w:pPr>
      <w:r w:rsidRPr="32DDBE6A">
        <w:rPr>
          <w:b/>
          <w:bCs/>
        </w:rPr>
        <w:t>Nuestro tópico MQTT</w:t>
      </w:r>
      <w:r w:rsidRPr="32DDBE6A">
        <w:t xml:space="preserve"> — </w:t>
      </w:r>
      <w:r w:rsidR="299FE602" w:rsidRPr="32DDBE6A">
        <w:t>curso/e02/p2/nodo1</w:t>
      </w:r>
    </w:p>
    <w:p w14:paraId="0D30ADA2" w14:textId="449CB7F4" w:rsidR="00D062AC" w:rsidRPr="0066375A" w:rsidRDefault="00D062AC" w:rsidP="32DDBE6A">
      <w:pPr>
        <w:pStyle w:val="Textoindependiente"/>
        <w:jc w:val="both"/>
      </w:pPr>
      <w:r w:rsidRPr="0066375A">
        <w:t xml:space="preserve">El proyecto asignado P2, puede responder a esta pregunta: ¿En </w:t>
      </w:r>
      <w:r w:rsidR="45547AE5" w:rsidRPr="0066375A">
        <w:t>qué</w:t>
      </w:r>
      <w:r w:rsidRPr="0066375A">
        <w:t xml:space="preserve"> franjas horarias y en qué días específicos se encuentra el pico de contaminación acústica y degradación del aire en el campus de la Universidad?</w:t>
      </w:r>
    </w:p>
    <w:p w14:paraId="1F81E935" w14:textId="77777777" w:rsidR="00D062AC" w:rsidRPr="0066375A" w:rsidRDefault="00D062AC" w:rsidP="32DDBE6A">
      <w:pPr>
        <w:pStyle w:val="Compact"/>
        <w:numPr>
          <w:ilvl w:val="0"/>
          <w:numId w:val="10"/>
        </w:numPr>
        <w:jc w:val="both"/>
      </w:pPr>
      <w:r w:rsidRPr="0066375A">
        <w:t>Lo que esperamos encontrar:</w:t>
      </w:r>
    </w:p>
    <w:p w14:paraId="55DC696C" w14:textId="67C715F2" w:rsidR="00D062AC" w:rsidRPr="0066375A" w:rsidRDefault="00D062AC" w:rsidP="32DDBE6A">
      <w:pPr>
        <w:pStyle w:val="Compact"/>
        <w:ind w:left="1440"/>
        <w:jc w:val="both"/>
      </w:pPr>
      <w:r w:rsidRPr="0066375A">
        <w:t xml:space="preserve">Con este proyecto se espera encontrar los grandes cambios de contaminación acústica y con la degradación del aire hora a hora y en comparación con los distintos días así con ello poder hacer un análisis de en </w:t>
      </w:r>
      <w:r w:rsidR="7217D34A" w:rsidRPr="0066375A">
        <w:t>qué</w:t>
      </w:r>
      <w:r w:rsidRPr="0066375A">
        <w:t xml:space="preserve"> horas esta más contaminado el entorno del campus universitario.</w:t>
      </w:r>
    </w:p>
    <w:p w14:paraId="16EB51CD" w14:textId="62285E61" w:rsidR="34005466" w:rsidRPr="0066375A" w:rsidRDefault="34005466" w:rsidP="32DDBE6A">
      <w:pPr>
        <w:pStyle w:val="Compact"/>
        <w:ind w:left="1440"/>
        <w:jc w:val="both"/>
      </w:pPr>
    </w:p>
    <w:p w14:paraId="03C545E8" w14:textId="77777777" w:rsidR="00D062AC" w:rsidRPr="0066375A" w:rsidRDefault="00D062AC" w:rsidP="32DDBE6A">
      <w:pPr>
        <w:pStyle w:val="Compact"/>
        <w:numPr>
          <w:ilvl w:val="0"/>
          <w:numId w:val="10"/>
        </w:numPr>
        <w:jc w:val="both"/>
      </w:pPr>
      <w:r w:rsidRPr="0066375A">
        <w:t>Factores que nos pueden afectar:</w:t>
      </w:r>
    </w:p>
    <w:p w14:paraId="615B78A8" w14:textId="4733CFD7" w:rsidR="00D062AC" w:rsidRPr="0066375A" w:rsidRDefault="00D062AC" w:rsidP="32DDBE6A">
      <w:pPr>
        <w:pStyle w:val="Compact"/>
        <w:ind w:left="1440"/>
        <w:jc w:val="both"/>
      </w:pPr>
      <w:r w:rsidRPr="0066375A">
        <w:t>El sensor KY-038 posee ciertas limitaciones al no medir el ruido en decibeles (</w:t>
      </w:r>
      <w:proofErr w:type="spellStart"/>
      <w:r w:rsidRPr="0066375A">
        <w:t>dBA</w:t>
      </w:r>
      <w:proofErr w:type="spellEnd"/>
      <w:r w:rsidRPr="0066375A">
        <w:t>), ni capacidad de filtrar ruidos de fondo constates</w:t>
      </w:r>
    </w:p>
    <w:p w14:paraId="275D780E" w14:textId="77777777" w:rsidR="00CD153A" w:rsidRDefault="0551F52F">
      <w:pPr>
        <w:pStyle w:val="Ttulo1"/>
      </w:pPr>
      <w:r>
        <w:t>4. Alcance e hitos [rúbrica D4 · 15%]</w:t>
      </w:r>
    </w:p>
    <w:tbl>
      <w:tblPr>
        <w:tblStyle w:val="Table"/>
        <w:tblW w:w="9572" w:type="dxa"/>
        <w:tblInd w:w="10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175"/>
        <w:gridCol w:w="7397"/>
      </w:tblGrid>
      <w:tr w:rsidR="00CD153A" w14:paraId="37DC2CCB" w14:textId="77777777" w:rsidTr="32DDB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5" w:type="dxa"/>
          </w:tcPr>
          <w:p w14:paraId="161E7EF5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Hito</w:t>
            </w:r>
          </w:p>
        </w:tc>
        <w:tc>
          <w:tcPr>
            <w:tcW w:w="7397" w:type="dxa"/>
          </w:tcPr>
          <w:p w14:paraId="2AF94516" w14:textId="77777777" w:rsidR="00CD153A" w:rsidRDefault="008C07E4" w:rsidP="00163928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Qué demostraremos</w:t>
            </w:r>
          </w:p>
        </w:tc>
      </w:tr>
      <w:tr w:rsidR="00CD153A" w14:paraId="6BEDBA96" w14:textId="77777777" w:rsidTr="32DDBE6A">
        <w:tc>
          <w:tcPr>
            <w:tcW w:w="2175" w:type="dxa"/>
          </w:tcPr>
          <w:p w14:paraId="14AF2C62" w14:textId="15DC20F8" w:rsidR="00CD153A" w:rsidRDefault="138977D5" w:rsidP="1EBC45FE">
            <w:pPr>
              <w:pStyle w:val="Compact"/>
              <w:jc w:val="both"/>
            </w:pPr>
            <w:r w:rsidRPr="2EC6A7FC">
              <w:rPr>
                <w:b/>
                <w:bCs/>
              </w:rPr>
              <w:t>NP1 · Semana 7</w:t>
            </w:r>
            <w:r w:rsidRPr="2EC6A7FC">
              <w:t xml:space="preserve"> (el nodo mide y comunica)</w:t>
            </w:r>
          </w:p>
        </w:tc>
        <w:tc>
          <w:tcPr>
            <w:tcW w:w="7397" w:type="dxa"/>
          </w:tcPr>
          <w:p w14:paraId="1F466DC4" w14:textId="70C1AA63" w:rsidR="00CD153A" w:rsidRDefault="138977D5" w:rsidP="2EC6A7FC">
            <w:pPr>
              <w:pStyle w:val="Compact"/>
              <w:jc w:val="both"/>
              <w:rPr>
                <w:rFonts w:eastAsiaTheme="minorEastAsia"/>
              </w:rPr>
            </w:pPr>
            <w:r w:rsidRPr="2EC6A7FC">
              <w:rPr>
                <w:rFonts w:eastAsiaTheme="minorEastAsia"/>
              </w:rPr>
              <w:t>El ESP32 lee los tres sensores en las frecuencias de la sección 3 y muestra los valores en la OLED. Para probar que comunica, nos suscribimos al tópico curso/e02/p2/nodo1</w:t>
            </w:r>
            <w:r w:rsidR="2359A707" w:rsidRPr="2EC6A7FC">
              <w:rPr>
                <w:rFonts w:eastAsiaTheme="minorEastAsia"/>
              </w:rPr>
              <w:t xml:space="preserve"> </w:t>
            </w:r>
            <w:r w:rsidRPr="2EC6A7FC">
              <w:rPr>
                <w:rFonts w:eastAsiaTheme="minorEastAsia"/>
              </w:rPr>
              <w:t xml:space="preserve">con </w:t>
            </w:r>
            <w:proofErr w:type="spellStart"/>
            <w:r w:rsidRPr="2EC6A7FC">
              <w:rPr>
                <w:rFonts w:eastAsiaTheme="minorEastAsia"/>
              </w:rPr>
              <w:t>mosquitto_sub</w:t>
            </w:r>
            <w:proofErr w:type="spellEnd"/>
            <w:r w:rsidRPr="2EC6A7FC">
              <w:rPr>
                <w:rFonts w:eastAsiaTheme="minorEastAsia"/>
              </w:rPr>
              <w:t xml:space="preserve"> y mostramos los JSON llegando en el momento. Tendremos anotado el </w:t>
            </w:r>
            <w:proofErr w:type="spellStart"/>
            <w:r w:rsidRPr="2EC6A7FC">
              <w:rPr>
                <w:rFonts w:eastAsiaTheme="minorEastAsia"/>
              </w:rPr>
              <w:t>burn</w:t>
            </w:r>
            <w:proofErr w:type="spellEnd"/>
            <w:r w:rsidRPr="2EC6A7FC">
              <w:rPr>
                <w:rFonts w:eastAsiaTheme="minorEastAsia"/>
              </w:rPr>
              <w:t>-in del MQ-135 y su lectura en aire limpio.</w:t>
            </w:r>
          </w:p>
        </w:tc>
      </w:tr>
      <w:tr w:rsidR="00CD153A" w14:paraId="58B0BE38" w14:textId="77777777" w:rsidTr="32DDBE6A">
        <w:tc>
          <w:tcPr>
            <w:tcW w:w="2175" w:type="dxa"/>
          </w:tcPr>
          <w:p w14:paraId="1A1C0A26" w14:textId="4EBE515C" w:rsidR="00CD153A" w:rsidRDefault="138977D5" w:rsidP="00163928">
            <w:pPr>
              <w:pStyle w:val="Compact"/>
              <w:jc w:val="both"/>
            </w:pPr>
            <w:r w:rsidRPr="2EC6A7FC">
              <w:rPr>
                <w:b/>
                <w:bCs/>
              </w:rPr>
              <w:t>NP2 · Semana 12</w:t>
            </w:r>
            <w:r w:rsidRPr="2EC6A7FC">
              <w:t xml:space="preserve"> (datos llegando al </w:t>
            </w:r>
            <w:proofErr w:type="spellStart"/>
            <w:r w:rsidRPr="2EC6A7FC">
              <w:t>dashboard</w:t>
            </w:r>
            <w:proofErr w:type="spellEnd"/>
            <w:r w:rsidRPr="2EC6A7FC">
              <w:t>)</w:t>
            </w:r>
          </w:p>
        </w:tc>
        <w:tc>
          <w:tcPr>
            <w:tcW w:w="7397" w:type="dxa"/>
          </w:tcPr>
          <w:p w14:paraId="40BE1ECF" w14:textId="4AFEE60E" w:rsidR="00CD153A" w:rsidRDefault="4246E19C" w:rsidP="32DDBE6A">
            <w:pPr>
              <w:pStyle w:val="Compact"/>
              <w:spacing w:line="259" w:lineRule="auto"/>
              <w:jc w:val="both"/>
            </w:pPr>
            <w:r>
              <w:t xml:space="preserve">El recorrido completo del dato: </w:t>
            </w:r>
            <w:proofErr w:type="spellStart"/>
            <w:r>
              <w:t>Telegraf</w:t>
            </w:r>
            <w:proofErr w:type="spellEnd"/>
            <w:r>
              <w:t xml:space="preserve"> leyendo el tópico, </w:t>
            </w:r>
            <w:proofErr w:type="spellStart"/>
            <w:r>
              <w:t>InfluxDB</w:t>
            </w:r>
            <w:proofErr w:type="spellEnd"/>
            <w:r>
              <w:t xml:space="preserve"> guardando y </w:t>
            </w:r>
            <w:proofErr w:type="spellStart"/>
            <w:r>
              <w:t>Grafana</w:t>
            </w:r>
            <w:proofErr w:type="spellEnd"/>
            <w:r>
              <w:t xml:space="preserve"> con un panel por campo. Al menos 5 días corridos de mediciones hechas en una sala,</w:t>
            </w:r>
            <w:r w:rsidR="0CCB2369">
              <w:t xml:space="preserve"> para obtener datos reales</w:t>
            </w:r>
            <w:r>
              <w:t xml:space="preserve">. </w:t>
            </w:r>
            <w:r w:rsidR="3652C27A">
              <w:t>Además,</w:t>
            </w:r>
            <w:r>
              <w:t xml:space="preserve"> dejamos una alerta por umbral de ruido configurada y la hacemos saltar en el momento.</w:t>
            </w:r>
          </w:p>
        </w:tc>
      </w:tr>
      <w:tr w:rsidR="00CD153A" w14:paraId="5EAE6258" w14:textId="77777777" w:rsidTr="32DDBE6A">
        <w:tc>
          <w:tcPr>
            <w:tcW w:w="2175" w:type="dxa"/>
          </w:tcPr>
          <w:p w14:paraId="0F7E4E14" w14:textId="5CE5127C" w:rsidR="00CD153A" w:rsidRDefault="138977D5" w:rsidP="00163928">
            <w:pPr>
              <w:pStyle w:val="Compact"/>
              <w:jc w:val="both"/>
            </w:pPr>
            <w:r w:rsidRPr="2EC6A7FC">
              <w:rPr>
                <w:b/>
                <w:bCs/>
              </w:rPr>
              <w:lastRenderedPageBreak/>
              <w:t>Feria · Semana 17</w:t>
            </w:r>
            <w:r w:rsidRPr="2EC6A7FC">
              <w:t xml:space="preserve"> (demo + hallazgo de los datos)</w:t>
            </w:r>
          </w:p>
        </w:tc>
        <w:tc>
          <w:tcPr>
            <w:tcW w:w="7397" w:type="dxa"/>
          </w:tcPr>
          <w:p w14:paraId="7B85FFAC" w14:textId="7B24A554" w:rsidR="00CD153A" w:rsidRDefault="65E387FB" w:rsidP="32DDBE6A">
            <w:pPr>
              <w:pStyle w:val="Compact"/>
              <w:spacing w:line="259" w:lineRule="auto"/>
              <w:jc w:val="both"/>
            </w:pPr>
            <w:r>
              <w:t xml:space="preserve">El nodo midiendo en el stand con el </w:t>
            </w:r>
            <w:proofErr w:type="spellStart"/>
            <w:r>
              <w:t>dashboard</w:t>
            </w:r>
            <w:proofErr w:type="spellEnd"/>
            <w:r>
              <w:t xml:space="preserve"> proyectado. Sacamos el histórico de </w:t>
            </w:r>
            <w:proofErr w:type="spellStart"/>
            <w:r>
              <w:t>InfluxDB</w:t>
            </w:r>
            <w:proofErr w:type="spellEnd"/>
            <w:r>
              <w:t xml:space="preserve">, lo procesamos con Pandas y presentamos el promedio de ruido y aire por hora, separado por día de la semana. Con </w:t>
            </w:r>
            <w:r w:rsidR="12F5FB5F">
              <w:t xml:space="preserve">esto podemos determinar los </w:t>
            </w:r>
            <w:proofErr w:type="spellStart"/>
            <w:r w:rsidR="12F5FB5F">
              <w:t>peaks</w:t>
            </w:r>
            <w:proofErr w:type="spellEnd"/>
            <w:r w:rsidR="12F5FB5F">
              <w:t xml:space="preserve"> para sacar una </w:t>
            </w:r>
            <w:proofErr w:type="spellStart"/>
            <w:r w:rsidR="12F5FB5F">
              <w:t>conclusion</w:t>
            </w:r>
            <w:proofErr w:type="spellEnd"/>
            <w:r w:rsidR="12F5FB5F">
              <w:t>.</w:t>
            </w:r>
          </w:p>
        </w:tc>
      </w:tr>
      <w:tr w:rsidR="00CD153A" w14:paraId="7946820E" w14:textId="77777777" w:rsidTr="32DDBE6A">
        <w:tc>
          <w:tcPr>
            <w:tcW w:w="2175" w:type="dxa"/>
          </w:tcPr>
          <w:p w14:paraId="62FFA35B" w14:textId="1D2AA0D1" w:rsidR="00CD153A" w:rsidRDefault="26D6058B" w:rsidP="00163928">
            <w:pPr>
              <w:pStyle w:val="Compact"/>
              <w:jc w:val="both"/>
            </w:pPr>
            <w:r w:rsidRPr="2EC6A7FC">
              <w:t>FUERA de alcance (qué NO haremos)</w:t>
            </w:r>
          </w:p>
        </w:tc>
        <w:tc>
          <w:tcPr>
            <w:tcW w:w="7397" w:type="dxa"/>
          </w:tcPr>
          <w:p w14:paraId="042ACEA7" w14:textId="3F6E9385" w:rsidR="00CD153A" w:rsidRDefault="26D6058B" w:rsidP="00163928">
            <w:pPr>
              <w:pStyle w:val="Compact"/>
              <w:jc w:val="both"/>
            </w:pPr>
            <w:r w:rsidRPr="2EC6A7FC">
              <w:t xml:space="preserve">No entregamos mediciones en </w:t>
            </w:r>
            <w:proofErr w:type="spellStart"/>
            <w:r w:rsidRPr="2EC6A7FC">
              <w:t>dBA</w:t>
            </w:r>
            <w:proofErr w:type="spellEnd"/>
            <w:r w:rsidRPr="2EC6A7FC">
              <w:t xml:space="preserve"> ni en ppm: el KY-038 y el MQ-135 dan valores relativos, así que comparamos franjas horarias entre sí y no contra normativa. No se graba audio, solo el nivel. El sistema avisa, no controla ventilación ni equipos. Un solo nodo, sin red de varios puntos. Queda afuera la </w:t>
            </w:r>
            <w:proofErr w:type="gramStart"/>
            <w:r w:rsidRPr="2EC6A7FC">
              <w:t>app</w:t>
            </w:r>
            <w:proofErr w:type="gramEnd"/>
            <w:r w:rsidRPr="2EC6A7FC">
              <w:t xml:space="preserve"> móvil, la batería o panel solar y la instalación permanente.</w:t>
            </w:r>
          </w:p>
        </w:tc>
      </w:tr>
    </w:tbl>
    <w:p w14:paraId="147D8A78" w14:textId="00960FF1" w:rsidR="00CD153A" w:rsidRDefault="0551F52F" w:rsidP="32DDBE6A">
      <w:pPr>
        <w:pStyle w:val="Ttulo1"/>
      </w:pPr>
      <w:r>
        <w:t>5. Riesgos y nota crítica [rúbrica D5 · 15%]</w:t>
      </w:r>
    </w:p>
    <w:tbl>
      <w:tblPr>
        <w:tblStyle w:val="Table"/>
        <w:tblW w:w="0" w:type="auto"/>
        <w:tblInd w:w="10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3348"/>
        <w:gridCol w:w="2150"/>
        <w:gridCol w:w="3970"/>
      </w:tblGrid>
      <w:tr w:rsidR="32DDBE6A" w14:paraId="6153CD86" w14:textId="77777777" w:rsidTr="32DDB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840" w:type="dxa"/>
          </w:tcPr>
          <w:p w14:paraId="13720276" w14:textId="77777777" w:rsidR="32DDBE6A" w:rsidRDefault="32DDBE6A" w:rsidP="32DDBE6A">
            <w:pPr>
              <w:pStyle w:val="Compact"/>
              <w:jc w:val="both"/>
              <w:rPr>
                <w:rFonts w:ascii="Arial" w:eastAsia="Arial" w:hAnsi="Arial"/>
              </w:rPr>
            </w:pPr>
            <w:r w:rsidRPr="32DDBE6A">
              <w:rPr>
                <w:rFonts w:eastAsia="Arial"/>
                <w:b/>
                <w:bCs/>
              </w:rPr>
              <w:t>Riesgo específico de nuestro proyecto</w:t>
            </w:r>
          </w:p>
        </w:tc>
        <w:tc>
          <w:tcPr>
            <w:tcW w:w="1710" w:type="dxa"/>
          </w:tcPr>
          <w:p w14:paraId="55E9C723" w14:textId="77777777" w:rsidR="32DDBE6A" w:rsidRDefault="32DDBE6A" w:rsidP="32DDBE6A">
            <w:pPr>
              <w:pStyle w:val="Compact"/>
              <w:jc w:val="both"/>
              <w:rPr>
                <w:rFonts w:ascii="Arial" w:eastAsia="Arial" w:hAnsi="Arial"/>
              </w:rPr>
            </w:pPr>
            <w:r w:rsidRPr="32DDBE6A">
              <w:rPr>
                <w:rFonts w:eastAsia="Arial"/>
                <w:b/>
                <w:bCs/>
              </w:rPr>
              <w:t>Probabilidad (Alta/Media/Baja)</w:t>
            </w:r>
          </w:p>
        </w:tc>
        <w:tc>
          <w:tcPr>
            <w:tcW w:w="4845" w:type="dxa"/>
          </w:tcPr>
          <w:p w14:paraId="4CA5939B" w14:textId="77777777" w:rsidR="32DDBE6A" w:rsidRDefault="32DDBE6A" w:rsidP="32DDBE6A">
            <w:pPr>
              <w:pStyle w:val="Compact"/>
              <w:jc w:val="both"/>
              <w:rPr>
                <w:rFonts w:ascii="Arial" w:eastAsia="Arial" w:hAnsi="Arial"/>
              </w:rPr>
            </w:pPr>
            <w:r w:rsidRPr="32DDBE6A">
              <w:rPr>
                <w:rFonts w:eastAsia="Arial"/>
                <w:b/>
                <w:bCs/>
              </w:rPr>
              <w:t>Qué haremos (mitigación)</w:t>
            </w:r>
          </w:p>
        </w:tc>
      </w:tr>
      <w:tr w:rsidR="32DDBE6A" w14:paraId="415FB404" w14:textId="77777777" w:rsidTr="32DDBE6A">
        <w:trPr>
          <w:trHeight w:val="300"/>
        </w:trPr>
        <w:tc>
          <w:tcPr>
            <w:tcW w:w="3840" w:type="dxa"/>
          </w:tcPr>
          <w:p w14:paraId="58D8E1BD" w14:textId="3036D62A" w:rsidR="32DDBE6A" w:rsidRDefault="32DDBE6A" w:rsidP="32DDBE6A">
            <w:pPr>
              <w:pStyle w:val="Compact"/>
              <w:rPr>
                <w:rFonts w:eastAsia="Arial"/>
              </w:rPr>
            </w:pPr>
            <w:r w:rsidRPr="32DDBE6A">
              <w:rPr>
                <w:rFonts w:eastAsia="Arial"/>
              </w:rPr>
              <w:t>La realización de eventos o trabajos de construcción dentro del campus puede generar niveles de ruido excepcionalmente altos y alterar las mediciones.</w:t>
            </w:r>
          </w:p>
        </w:tc>
        <w:tc>
          <w:tcPr>
            <w:tcW w:w="1710" w:type="dxa"/>
          </w:tcPr>
          <w:p w14:paraId="0CF92B14" w14:textId="10C2C02D" w:rsidR="32DDBE6A" w:rsidRDefault="32DDBE6A" w:rsidP="32DDBE6A">
            <w:pPr>
              <w:pStyle w:val="Compact"/>
              <w:jc w:val="both"/>
            </w:pPr>
            <w:r>
              <w:t>Alta</w:t>
            </w:r>
          </w:p>
        </w:tc>
        <w:tc>
          <w:tcPr>
            <w:tcW w:w="4845" w:type="dxa"/>
            <w:tcBorders>
              <w:bottom w:val="single" w:sz="12" w:space="0" w:color="000000" w:themeColor="text1"/>
            </w:tcBorders>
          </w:tcPr>
          <w:p w14:paraId="1E0A17E6" w14:textId="43BDEB85" w:rsidR="32DDBE6A" w:rsidRDefault="32DDBE6A" w:rsidP="32DDBE6A">
            <w:pPr>
              <w:pStyle w:val="Compact"/>
            </w:pPr>
            <w:r>
              <w:t>Registrar los horarios en que ocurran las actividades para identificarlos como eventos extraordinarios al momento de analizar los datos.</w:t>
            </w:r>
          </w:p>
        </w:tc>
      </w:tr>
      <w:tr w:rsidR="32DDBE6A" w14:paraId="61394E18" w14:textId="77777777" w:rsidTr="32DDBE6A">
        <w:trPr>
          <w:trHeight w:val="300"/>
        </w:trPr>
        <w:tc>
          <w:tcPr>
            <w:tcW w:w="3840" w:type="dxa"/>
          </w:tcPr>
          <w:p w14:paraId="0C4DA286" w14:textId="327EF868" w:rsidR="32DDBE6A" w:rsidRDefault="32DDBE6A" w:rsidP="32DDBE6A">
            <w:pPr>
              <w:pStyle w:val="Compact"/>
            </w:pPr>
            <w:r w:rsidRPr="32DDBE6A">
              <w:t>El nodo podría apagarse o reiniciarse durante la toma de datos debido a una alimentación eléctrica inestable, provocando interrupciones en las mediciones.</w:t>
            </w:r>
          </w:p>
        </w:tc>
        <w:tc>
          <w:tcPr>
            <w:tcW w:w="1710" w:type="dxa"/>
            <w:tcBorders>
              <w:right w:val="single" w:sz="12" w:space="0" w:color="000000" w:themeColor="text1"/>
            </w:tcBorders>
          </w:tcPr>
          <w:p w14:paraId="4AB40334" w14:textId="27EF63AA" w:rsidR="32DDBE6A" w:rsidRDefault="32DDBE6A" w:rsidP="32DDBE6A">
            <w:pPr>
              <w:pStyle w:val="Compact"/>
              <w:jc w:val="both"/>
            </w:pPr>
            <w:r>
              <w:t>Media</w:t>
            </w:r>
          </w:p>
        </w:tc>
        <w:tc>
          <w:tcPr>
            <w:tcW w:w="48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B33592" w14:textId="5AA91FD9" w:rsidR="32DDBE6A" w:rsidRDefault="32DDBE6A" w:rsidP="32DDBE6A">
            <w:pPr>
              <w:pStyle w:val="Compact"/>
            </w:pPr>
            <w:r w:rsidRPr="32DDBE6A">
              <w:t>Verificaremos que la fuente de alimentación entregue un voltaje estable y realizaremos pruebas de funcionamiento prolongadas antes de instalar el nodo en el campus.</w:t>
            </w:r>
          </w:p>
        </w:tc>
      </w:tr>
      <w:tr w:rsidR="32DDBE6A" w14:paraId="633C4D53" w14:textId="77777777" w:rsidTr="32DDBE6A">
        <w:trPr>
          <w:trHeight w:val="300"/>
        </w:trPr>
        <w:tc>
          <w:tcPr>
            <w:tcW w:w="3840" w:type="dxa"/>
          </w:tcPr>
          <w:p w14:paraId="675ED3D2" w14:textId="2A56D6DB" w:rsidR="32DDBE6A" w:rsidRDefault="32DDBE6A" w:rsidP="32DDBE6A">
            <w:pPr>
              <w:pStyle w:val="Compact"/>
            </w:pPr>
            <w:r>
              <w:t>Las diferencias de ventilación entre salas y espacios del campus pueden provocar que los valores de calidad del aire cambien significativamente según la ubicación del nodo.</w:t>
            </w:r>
          </w:p>
        </w:tc>
        <w:tc>
          <w:tcPr>
            <w:tcW w:w="1710" w:type="dxa"/>
          </w:tcPr>
          <w:p w14:paraId="3E00FCB1" w14:textId="3D3019D6" w:rsidR="32DDBE6A" w:rsidRDefault="32DDBE6A" w:rsidP="32DDBE6A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t>Media</w:t>
            </w:r>
          </w:p>
        </w:tc>
        <w:tc>
          <w:tcPr>
            <w:tcW w:w="4845" w:type="dxa"/>
            <w:tcBorders>
              <w:top w:val="single" w:sz="12" w:space="0" w:color="000000" w:themeColor="text1"/>
            </w:tcBorders>
          </w:tcPr>
          <w:p w14:paraId="1480547C" w14:textId="1FA16715" w:rsidR="32DDBE6A" w:rsidRDefault="32DDBE6A" w:rsidP="32DDBE6A">
            <w:pPr>
              <w:pStyle w:val="Compact"/>
            </w:pPr>
            <w:r>
              <w:t>Mantener una ubicación fija para las mediciones y registrar las condiciones del lugar, evitando mover el nodo durante la comparación de los datos.</w:t>
            </w:r>
          </w:p>
        </w:tc>
      </w:tr>
      <w:tr w:rsidR="32DDBE6A" w14:paraId="447E9BC6" w14:textId="77777777" w:rsidTr="32DDBE6A">
        <w:trPr>
          <w:trHeight w:val="300"/>
        </w:trPr>
        <w:tc>
          <w:tcPr>
            <w:tcW w:w="3840" w:type="dxa"/>
          </w:tcPr>
          <w:p w14:paraId="7750F5AD" w14:textId="43EBFDCC" w:rsidR="32DDBE6A" w:rsidRDefault="32DDBE6A" w:rsidP="32DDBE6A">
            <w:pPr>
              <w:pStyle w:val="Compact"/>
            </w:pPr>
            <w:r>
              <w:t xml:space="preserve">La acumulación de datos de los sensores puede generar información inconsistente o valores atípicos que dificulten identificar correctamente los horarios </w:t>
            </w:r>
            <w:r>
              <w:lastRenderedPageBreak/>
              <w:t>con mayor contaminación acústica y degradación del aire.</w:t>
            </w:r>
          </w:p>
        </w:tc>
        <w:tc>
          <w:tcPr>
            <w:tcW w:w="1710" w:type="dxa"/>
          </w:tcPr>
          <w:p w14:paraId="584F5C93" w14:textId="0F528B04" w:rsidR="32DDBE6A" w:rsidRDefault="32DDBE6A" w:rsidP="32DDBE6A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lastRenderedPageBreak/>
              <w:t>Media</w:t>
            </w:r>
          </w:p>
        </w:tc>
        <w:tc>
          <w:tcPr>
            <w:tcW w:w="4845" w:type="dxa"/>
          </w:tcPr>
          <w:p w14:paraId="7068EF37" w14:textId="5CCC5D8A" w:rsidR="32DDBE6A" w:rsidRDefault="32DDBE6A" w:rsidP="32DDBE6A">
            <w:pPr>
              <w:pStyle w:val="Compact"/>
            </w:pPr>
            <w:r>
              <w:t>Revisar los datos recibidos antes de analizarlos y detectar valores anómalos para evitar que mediciones puntuales afecten las conclusiones.</w:t>
            </w:r>
          </w:p>
          <w:p w14:paraId="6B523070" w14:textId="20C8221B" w:rsidR="32DDBE6A" w:rsidRDefault="32DDBE6A" w:rsidP="32DDBE6A">
            <w:pPr>
              <w:pStyle w:val="Compact"/>
            </w:pPr>
          </w:p>
        </w:tc>
      </w:tr>
    </w:tbl>
    <w:p w14:paraId="2F962A74" w14:textId="0F371095" w:rsidR="74834371" w:rsidRDefault="74834371" w:rsidP="32DDBE6A">
      <w:pPr>
        <w:pStyle w:val="Textoindependiente"/>
        <w:rPr>
          <w:b/>
          <w:bCs/>
        </w:rPr>
      </w:pPr>
      <w:r w:rsidRPr="32DDBE6A">
        <w:rPr>
          <w:b/>
          <w:bCs/>
        </w:rPr>
        <w:t>El nodo mide NIVELES, no graba audio ni conversaciones</w:t>
      </w:r>
    </w:p>
    <w:p w14:paraId="0057B3BD" w14:textId="139CB81B" w:rsidR="03CF56D0" w:rsidRPr="0066375A" w:rsidRDefault="03CF56D0" w:rsidP="32DDBE6A">
      <w:pPr>
        <w:pStyle w:val="Textoindependiente"/>
      </w:pPr>
      <w:r w:rsidRPr="0066375A">
        <w:t>¿Que cambia en nuestro diseño a causa de esto?</w:t>
      </w:r>
      <w:r w:rsidR="3C778025" w:rsidRPr="0066375A">
        <w:t xml:space="preserve"> </w:t>
      </w:r>
    </w:p>
    <w:p w14:paraId="6858EC06" w14:textId="69F34BD2" w:rsidR="03CF56D0" w:rsidRPr="0066375A" w:rsidRDefault="03CF56D0" w:rsidP="32DDBE6A">
      <w:pPr>
        <w:pStyle w:val="Textoindependiente"/>
      </w:pPr>
      <w:r w:rsidRPr="0066375A">
        <w:t xml:space="preserve">1) Uso de </w:t>
      </w:r>
      <w:r w:rsidR="775621B2" w:rsidRPr="0066375A">
        <w:t>micrófonos</w:t>
      </w:r>
      <w:r w:rsidRPr="0066375A">
        <w:t xml:space="preserve">: </w:t>
      </w:r>
      <w:r w:rsidR="47199AF8" w:rsidRPr="0066375A">
        <w:t xml:space="preserve">Abandonamos totalmente el uso de </w:t>
      </w:r>
      <w:r w:rsidR="6EA363F8" w:rsidRPr="0066375A">
        <w:t>micrófonos</w:t>
      </w:r>
      <w:r w:rsidR="47199AF8" w:rsidRPr="0066375A">
        <w:t xml:space="preserve"> o </w:t>
      </w:r>
      <w:r w:rsidR="764EA35E" w:rsidRPr="0066375A">
        <w:t>módulos</w:t>
      </w:r>
      <w:r w:rsidR="47199AF8" w:rsidRPr="0066375A">
        <w:t xml:space="preserve"> </w:t>
      </w:r>
      <w:r w:rsidR="68A8A1FB" w:rsidRPr="0066375A">
        <w:t xml:space="preserve">de grabación. Usaremos solo el KY-038, únicamente por su salida </w:t>
      </w:r>
      <w:r w:rsidR="1A3D78D7" w:rsidRPr="0066375A">
        <w:t>analógica</w:t>
      </w:r>
      <w:r w:rsidR="68A8A1FB" w:rsidRPr="0066375A">
        <w:t xml:space="preserve">, impidiendo </w:t>
      </w:r>
      <w:r w:rsidR="44391C66" w:rsidRPr="0066375A">
        <w:t>así</w:t>
      </w:r>
      <w:r w:rsidR="68A8A1FB" w:rsidRPr="0066375A">
        <w:t xml:space="preserve"> cualquier </w:t>
      </w:r>
      <w:r w:rsidR="1A7EC203" w:rsidRPr="0066375A">
        <w:t>reconstrucción</w:t>
      </w:r>
      <w:r w:rsidR="68A8A1FB" w:rsidRPr="0066375A">
        <w:t xml:space="preserve"> o </w:t>
      </w:r>
      <w:r w:rsidR="187D9EFB" w:rsidRPr="0066375A">
        <w:t>digitalización</w:t>
      </w:r>
      <w:r w:rsidR="68A8A1FB" w:rsidRPr="0066375A">
        <w:t xml:space="preserve"> de la voz.</w:t>
      </w:r>
    </w:p>
    <w:p w14:paraId="6E101BB6" w14:textId="4961AD75" w:rsidR="0263CECE" w:rsidRPr="0066375A" w:rsidRDefault="0263CECE" w:rsidP="32DDBE6A">
      <w:pPr>
        <w:pStyle w:val="Textoindependiente"/>
      </w:pPr>
      <w:r w:rsidRPr="0066375A">
        <w:t>2)</w:t>
      </w:r>
      <w:r w:rsidR="7D7BD930" w:rsidRPr="0066375A">
        <w:t xml:space="preserve"> </w:t>
      </w:r>
      <w:r w:rsidRPr="0066375A">
        <w:t xml:space="preserve">Procesamiento en Firmware: </w:t>
      </w:r>
      <w:r w:rsidR="22442D52" w:rsidRPr="0066375A">
        <w:t xml:space="preserve"> El ESP32 solo lee el ruido </w:t>
      </w:r>
      <w:r w:rsidR="6A91F496" w:rsidRPr="0066375A">
        <w:t>como un número simple (valor numérico), borrando inmediatamente cualquier rastro de la onda real.</w:t>
      </w:r>
    </w:p>
    <w:p w14:paraId="6D79D004" w14:textId="6F018163" w:rsidR="725E0932" w:rsidRPr="0066375A" w:rsidRDefault="725E0932" w:rsidP="32DDBE6A">
      <w:pPr>
        <w:pStyle w:val="Textoindependiente"/>
      </w:pPr>
      <w:r w:rsidRPr="0066375A">
        <w:t xml:space="preserve">3) Interfaz: Se </w:t>
      </w:r>
      <w:r w:rsidR="60A8FA48" w:rsidRPr="0066375A">
        <w:t>declarará</w:t>
      </w:r>
      <w:r w:rsidRPr="0066375A">
        <w:t xml:space="preserve"> abiertamente la privacidad de este proyecto, con un texto que diga "Medición sol</w:t>
      </w:r>
      <w:r w:rsidR="54276F77" w:rsidRPr="0066375A">
        <w:t xml:space="preserve">o de nivel de sonido, sin grabación ni procesamiento de audio", en el </w:t>
      </w:r>
      <w:proofErr w:type="spellStart"/>
      <w:r w:rsidR="54276F77" w:rsidRPr="0066375A">
        <w:t>dashboard</w:t>
      </w:r>
      <w:proofErr w:type="spellEnd"/>
      <w:r w:rsidR="54276F77" w:rsidRPr="0066375A">
        <w:t xml:space="preserve"> de </w:t>
      </w:r>
      <w:proofErr w:type="spellStart"/>
      <w:r w:rsidR="0C425244" w:rsidRPr="0066375A">
        <w:t>G</w:t>
      </w:r>
      <w:r w:rsidR="54276F77" w:rsidRPr="0066375A">
        <w:t>rafana</w:t>
      </w:r>
      <w:proofErr w:type="spellEnd"/>
      <w:r w:rsidR="54276F77" w:rsidRPr="0066375A">
        <w:t>, la pantalla OLED, y el poster del proyecto para dar seguridad a la gente.</w:t>
      </w:r>
    </w:p>
    <w:p w14:paraId="75EFE5A1" w14:textId="77777777" w:rsidR="00CD153A" w:rsidRDefault="0551F52F" w:rsidP="32DDBE6A">
      <w:pPr>
        <w:pStyle w:val="Ttulo1"/>
      </w:pPr>
      <w:r>
        <w:t>6. Organización del equipo [rúbrica D6 · 10%]</w:t>
      </w:r>
    </w:p>
    <w:tbl>
      <w:tblPr>
        <w:tblStyle w:val="Table"/>
        <w:tblW w:w="9675" w:type="dxa"/>
        <w:tblInd w:w="10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835"/>
        <w:gridCol w:w="2010"/>
        <w:gridCol w:w="4830"/>
      </w:tblGrid>
      <w:tr w:rsidR="00CD153A" w14:paraId="2504BFBF" w14:textId="77777777" w:rsidTr="32DDB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35" w:type="dxa"/>
          </w:tcPr>
          <w:p w14:paraId="093D5728" w14:textId="77777777" w:rsidR="00CD153A" w:rsidRDefault="008C07E4" w:rsidP="006C1347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Rol</w:t>
            </w:r>
          </w:p>
        </w:tc>
        <w:tc>
          <w:tcPr>
            <w:tcW w:w="2010" w:type="dxa"/>
          </w:tcPr>
          <w:p w14:paraId="11455507" w14:textId="77777777" w:rsidR="00CD153A" w:rsidRDefault="008C07E4" w:rsidP="006C1347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Responsable</w:t>
            </w:r>
          </w:p>
        </w:tc>
        <w:tc>
          <w:tcPr>
            <w:tcW w:w="4830" w:type="dxa"/>
          </w:tcPr>
          <w:p w14:paraId="2BDBA990" w14:textId="77777777" w:rsidR="00CD153A" w:rsidRDefault="008C07E4" w:rsidP="006C1347">
            <w:pPr>
              <w:pStyle w:val="Compact"/>
              <w:jc w:val="both"/>
              <w:rPr>
                <w:rFonts w:ascii="Arial" w:eastAsia="Arial" w:hAnsi="Arial"/>
              </w:rPr>
            </w:pPr>
            <w:r>
              <w:rPr>
                <w:rFonts w:eastAsia="Arial"/>
                <w:b/>
                <w:bCs/>
              </w:rPr>
              <w:t>¿Cuándo rota?</w:t>
            </w:r>
          </w:p>
        </w:tc>
      </w:tr>
      <w:tr w:rsidR="00CD153A" w14:paraId="35DF7DF8" w14:textId="77777777" w:rsidTr="32DDBE6A">
        <w:trPr>
          <w:trHeight w:val="630"/>
        </w:trPr>
        <w:tc>
          <w:tcPr>
            <w:tcW w:w="2835" w:type="dxa"/>
          </w:tcPr>
          <w:p w14:paraId="423CD256" w14:textId="41C5DFC2" w:rsidR="00CD153A" w:rsidRDefault="2836A640" w:rsidP="2EC6A7FC">
            <w:pPr>
              <w:pStyle w:val="Compact"/>
              <w:jc w:val="both"/>
              <w:rPr>
                <w:rFonts w:eastAsia="Arial"/>
                <w:i/>
                <w:iCs/>
              </w:rPr>
            </w:pPr>
            <w:r w:rsidRPr="2EC6A7FC">
              <w:rPr>
                <w:rFonts w:eastAsia="Arial"/>
                <w:i/>
                <w:iCs/>
              </w:rPr>
              <w:t>Firmware</w:t>
            </w:r>
          </w:p>
        </w:tc>
        <w:tc>
          <w:tcPr>
            <w:tcW w:w="2010" w:type="dxa"/>
          </w:tcPr>
          <w:p w14:paraId="325DFFD0" w14:textId="49B58525" w:rsidR="00CD153A" w:rsidRDefault="2836A640" w:rsidP="2EC6A7FC">
            <w:pPr>
              <w:pStyle w:val="Compact"/>
              <w:jc w:val="both"/>
              <w:rPr>
                <w:rFonts w:eastAsia="Arial"/>
                <w:i/>
                <w:iCs/>
              </w:rPr>
            </w:pPr>
            <w:r w:rsidRPr="2EC6A7FC">
              <w:rPr>
                <w:rFonts w:eastAsia="Arial"/>
                <w:i/>
                <w:iCs/>
              </w:rPr>
              <w:t>Sergio Mella</w:t>
            </w:r>
          </w:p>
        </w:tc>
        <w:tc>
          <w:tcPr>
            <w:tcW w:w="4830" w:type="dxa"/>
          </w:tcPr>
          <w:p w14:paraId="5B2BAED8" w14:textId="58715723" w:rsidR="00CD153A" w:rsidRDefault="3ACBE81D" w:rsidP="2EC6A7FC">
            <w:pPr>
              <w:pStyle w:val="Compact"/>
              <w:jc w:val="both"/>
              <w:rPr>
                <w:rFonts w:eastAsia="Arial"/>
                <w:i/>
                <w:iCs/>
              </w:rPr>
            </w:pPr>
            <w:r w:rsidRPr="2EC6A7FC">
              <w:rPr>
                <w:rFonts w:eastAsia="Arial"/>
                <w:i/>
                <w:iCs/>
              </w:rPr>
              <w:t>En NP2 intercambia con</w:t>
            </w:r>
            <w:r w:rsidR="5DD86C1A" w:rsidRPr="2EC6A7FC">
              <w:rPr>
                <w:rFonts w:eastAsia="Arial"/>
                <w:i/>
                <w:iCs/>
              </w:rPr>
              <w:t xml:space="preserve"> hardware.</w:t>
            </w:r>
          </w:p>
        </w:tc>
      </w:tr>
      <w:tr w:rsidR="00CD153A" w14:paraId="43CEFA64" w14:textId="77777777" w:rsidTr="32DDBE6A">
        <w:trPr>
          <w:trHeight w:val="300"/>
        </w:trPr>
        <w:tc>
          <w:tcPr>
            <w:tcW w:w="2835" w:type="dxa"/>
          </w:tcPr>
          <w:p w14:paraId="59F06357" w14:textId="29E17533" w:rsidR="00CD153A" w:rsidRDefault="39A1982B" w:rsidP="006C1347">
            <w:pPr>
              <w:pStyle w:val="Compact"/>
              <w:jc w:val="both"/>
            </w:pPr>
            <w:r w:rsidRPr="2EC6A7FC">
              <w:rPr>
                <w:rFonts w:ascii="Arial" w:eastAsia="Arial" w:hAnsi="Arial"/>
              </w:rPr>
              <w:t>Hardware/Conexiones</w:t>
            </w:r>
          </w:p>
        </w:tc>
        <w:tc>
          <w:tcPr>
            <w:tcW w:w="2010" w:type="dxa"/>
          </w:tcPr>
          <w:p w14:paraId="761FEF0C" w14:textId="2E19FB74" w:rsidR="00CD153A" w:rsidRDefault="39A1982B" w:rsidP="006C1347">
            <w:pPr>
              <w:pStyle w:val="Compact"/>
              <w:jc w:val="both"/>
            </w:pPr>
            <w:r w:rsidRPr="2EC6A7FC">
              <w:rPr>
                <w:rFonts w:ascii="Arial" w:eastAsia="Arial" w:hAnsi="Arial"/>
              </w:rPr>
              <w:t>Gabriel</w:t>
            </w:r>
            <w:r w:rsidR="68945D3C" w:rsidRPr="2EC6A7FC">
              <w:rPr>
                <w:rFonts w:ascii="Arial" w:eastAsia="Arial" w:hAnsi="Arial"/>
              </w:rPr>
              <w:t xml:space="preserve"> Castro</w:t>
            </w:r>
          </w:p>
        </w:tc>
        <w:tc>
          <w:tcPr>
            <w:tcW w:w="4830" w:type="dxa"/>
          </w:tcPr>
          <w:p w14:paraId="42229586" w14:textId="7C8BCD12" w:rsidR="00CD153A" w:rsidRDefault="7148DD9B" w:rsidP="006C1347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t>En N</w:t>
            </w:r>
            <w:r w:rsidR="50857A28" w:rsidRPr="32DDBE6A">
              <w:rPr>
                <w:rFonts w:ascii="Arial" w:eastAsia="Arial" w:hAnsi="Arial"/>
              </w:rPr>
              <w:t>P</w:t>
            </w:r>
            <w:r w:rsidRPr="32DDBE6A">
              <w:rPr>
                <w:rFonts w:ascii="Arial" w:eastAsia="Arial" w:hAnsi="Arial"/>
              </w:rPr>
              <w:t xml:space="preserve">2 intercambia con </w:t>
            </w:r>
            <w:r w:rsidR="0518E4AB" w:rsidRPr="32DDBE6A">
              <w:rPr>
                <w:rFonts w:ascii="Arial" w:eastAsia="Arial" w:hAnsi="Arial"/>
              </w:rPr>
              <w:t>datos</w:t>
            </w:r>
            <w:r w:rsidRPr="32DDBE6A">
              <w:rPr>
                <w:rFonts w:ascii="Arial" w:eastAsia="Arial" w:hAnsi="Arial"/>
              </w:rPr>
              <w:t>.</w:t>
            </w:r>
          </w:p>
        </w:tc>
      </w:tr>
      <w:tr w:rsidR="00CD153A" w14:paraId="29941F18" w14:textId="77777777" w:rsidTr="32DDBE6A">
        <w:tc>
          <w:tcPr>
            <w:tcW w:w="2835" w:type="dxa"/>
          </w:tcPr>
          <w:p w14:paraId="76689775" w14:textId="68AF51C9" w:rsidR="00CD153A" w:rsidRDefault="68945D3C" w:rsidP="006C1347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t>Datos/</w:t>
            </w:r>
            <w:proofErr w:type="spellStart"/>
            <w:r w:rsidRPr="32DDBE6A">
              <w:rPr>
                <w:rFonts w:ascii="Arial" w:eastAsia="Arial" w:hAnsi="Arial"/>
              </w:rPr>
              <w:t>Dashboard</w:t>
            </w:r>
            <w:proofErr w:type="spellEnd"/>
          </w:p>
        </w:tc>
        <w:tc>
          <w:tcPr>
            <w:tcW w:w="2010" w:type="dxa"/>
          </w:tcPr>
          <w:p w14:paraId="25874822" w14:textId="5A1DF789" w:rsidR="00CD153A" w:rsidRDefault="68945D3C" w:rsidP="006C1347">
            <w:pPr>
              <w:pStyle w:val="Compact"/>
              <w:jc w:val="both"/>
            </w:pPr>
            <w:r w:rsidRPr="2EC6A7FC">
              <w:rPr>
                <w:rFonts w:ascii="Arial" w:eastAsia="Arial" w:hAnsi="Arial"/>
              </w:rPr>
              <w:t>Lucas Maldonado</w:t>
            </w:r>
          </w:p>
        </w:tc>
        <w:tc>
          <w:tcPr>
            <w:tcW w:w="4830" w:type="dxa"/>
          </w:tcPr>
          <w:p w14:paraId="51E71818" w14:textId="470A3491" w:rsidR="00CD153A" w:rsidRDefault="34DA098C" w:rsidP="006C1347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t>En N</w:t>
            </w:r>
            <w:r w:rsidR="4093C729" w:rsidRPr="32DDBE6A">
              <w:rPr>
                <w:rFonts w:ascii="Arial" w:eastAsia="Arial" w:hAnsi="Arial"/>
              </w:rPr>
              <w:t>P</w:t>
            </w:r>
            <w:r w:rsidRPr="32DDBE6A">
              <w:rPr>
                <w:rFonts w:ascii="Arial" w:eastAsia="Arial" w:hAnsi="Arial"/>
              </w:rPr>
              <w:t xml:space="preserve">2 intercambia con </w:t>
            </w:r>
            <w:r w:rsidR="0B6B5672" w:rsidRPr="32DDBE6A">
              <w:rPr>
                <w:rFonts w:ascii="Arial" w:eastAsia="Arial" w:hAnsi="Arial"/>
              </w:rPr>
              <w:t>firmware</w:t>
            </w:r>
            <w:r w:rsidRPr="32DDBE6A">
              <w:rPr>
                <w:rFonts w:ascii="Arial" w:eastAsia="Arial" w:hAnsi="Arial"/>
              </w:rPr>
              <w:t>.</w:t>
            </w:r>
          </w:p>
        </w:tc>
      </w:tr>
      <w:tr w:rsidR="00CD153A" w14:paraId="3AA9DEFE" w14:textId="77777777" w:rsidTr="32DDBE6A">
        <w:tc>
          <w:tcPr>
            <w:tcW w:w="2835" w:type="dxa"/>
          </w:tcPr>
          <w:p w14:paraId="3279B569" w14:textId="1B53FDE9" w:rsidR="00CD153A" w:rsidRDefault="68945D3C" w:rsidP="2EC6A7FC">
            <w:pPr>
              <w:pStyle w:val="Compact"/>
              <w:jc w:val="both"/>
              <w:rPr>
                <w:rFonts w:ascii="Arial" w:eastAsia="Arial" w:hAnsi="Arial"/>
                <w:sz w:val="22"/>
                <w:szCs w:val="22"/>
              </w:rPr>
            </w:pPr>
            <w:r w:rsidRPr="2EC6A7FC">
              <w:rPr>
                <w:rFonts w:ascii="Arial" w:eastAsia="Arial" w:hAnsi="Arial"/>
                <w:sz w:val="22"/>
                <w:szCs w:val="22"/>
              </w:rPr>
              <w:t>Documentación/Repositorio</w:t>
            </w:r>
          </w:p>
        </w:tc>
        <w:tc>
          <w:tcPr>
            <w:tcW w:w="2010" w:type="dxa"/>
          </w:tcPr>
          <w:p w14:paraId="023140E2" w14:textId="54A38973" w:rsidR="00CD153A" w:rsidRDefault="68945D3C" w:rsidP="006C1347">
            <w:pPr>
              <w:pStyle w:val="Compact"/>
              <w:jc w:val="both"/>
            </w:pPr>
            <w:r w:rsidRPr="2EC6A7FC">
              <w:rPr>
                <w:rFonts w:ascii="Arial" w:eastAsia="Arial" w:hAnsi="Arial"/>
              </w:rPr>
              <w:t>Pablo Lazo</w:t>
            </w:r>
          </w:p>
        </w:tc>
        <w:tc>
          <w:tcPr>
            <w:tcW w:w="4830" w:type="dxa"/>
          </w:tcPr>
          <w:p w14:paraId="3692D95F" w14:textId="6ECAB2AD" w:rsidR="00CD153A" w:rsidRDefault="3B64CB9C" w:rsidP="006C1347">
            <w:pPr>
              <w:pStyle w:val="Compact"/>
              <w:jc w:val="both"/>
            </w:pPr>
            <w:r w:rsidRPr="32DDBE6A">
              <w:rPr>
                <w:rFonts w:ascii="Arial" w:eastAsia="Arial" w:hAnsi="Arial"/>
              </w:rPr>
              <w:t>En N</w:t>
            </w:r>
            <w:r w:rsidR="108271B8" w:rsidRPr="32DDBE6A">
              <w:rPr>
                <w:rFonts w:ascii="Arial" w:eastAsia="Arial" w:hAnsi="Arial"/>
              </w:rPr>
              <w:t>P</w:t>
            </w:r>
            <w:r w:rsidR="42C865B2" w:rsidRPr="32DDBE6A">
              <w:rPr>
                <w:rFonts w:ascii="Arial" w:eastAsia="Arial" w:hAnsi="Arial"/>
              </w:rPr>
              <w:t>p</w:t>
            </w:r>
            <w:r w:rsidRPr="32DDBE6A">
              <w:rPr>
                <w:rFonts w:ascii="Arial" w:eastAsia="Arial" w:hAnsi="Arial"/>
              </w:rPr>
              <w:t>2</w:t>
            </w:r>
            <w:r w:rsidR="34A1B3E3" w:rsidRPr="32DDBE6A">
              <w:rPr>
                <w:rFonts w:ascii="Arial" w:eastAsia="Arial" w:hAnsi="Arial"/>
              </w:rPr>
              <w:t xml:space="preserve"> intercambia con </w:t>
            </w:r>
            <w:r w:rsidR="314CA6F2" w:rsidRPr="32DDBE6A">
              <w:rPr>
                <w:rFonts w:ascii="Arial" w:eastAsia="Arial" w:hAnsi="Arial"/>
              </w:rPr>
              <w:t>coordinación</w:t>
            </w:r>
            <w:r w:rsidR="34A1B3E3" w:rsidRPr="32DDBE6A">
              <w:rPr>
                <w:rFonts w:ascii="Arial" w:eastAsia="Arial" w:hAnsi="Arial"/>
              </w:rPr>
              <w:t>.</w:t>
            </w:r>
          </w:p>
        </w:tc>
      </w:tr>
      <w:tr w:rsidR="00CD153A" w14:paraId="19D8078B" w14:textId="77777777" w:rsidTr="32DDBE6A">
        <w:trPr>
          <w:trHeight w:val="458"/>
        </w:trPr>
        <w:tc>
          <w:tcPr>
            <w:tcW w:w="2835" w:type="dxa"/>
          </w:tcPr>
          <w:p w14:paraId="21DC79B6" w14:textId="0F69D77D" w:rsidR="00CD153A" w:rsidRDefault="68945D3C" w:rsidP="006C1347">
            <w:pPr>
              <w:pStyle w:val="Compact"/>
              <w:jc w:val="both"/>
            </w:pPr>
            <w:r w:rsidRPr="2EC6A7FC">
              <w:rPr>
                <w:rFonts w:ascii="Arial" w:eastAsia="Arial" w:hAnsi="Arial"/>
              </w:rPr>
              <w:t>Coordinación</w:t>
            </w:r>
          </w:p>
        </w:tc>
        <w:tc>
          <w:tcPr>
            <w:tcW w:w="2010" w:type="dxa"/>
          </w:tcPr>
          <w:p w14:paraId="223600E1" w14:textId="7DE0D823" w:rsidR="00CD153A" w:rsidRDefault="68945D3C" w:rsidP="006C1347">
            <w:pPr>
              <w:pStyle w:val="Compact"/>
              <w:jc w:val="both"/>
            </w:pPr>
            <w:r w:rsidRPr="2EC6A7FC">
              <w:rPr>
                <w:rFonts w:ascii="Arial" w:eastAsia="Arial" w:hAnsi="Arial"/>
              </w:rPr>
              <w:t>Dylan Arias</w:t>
            </w:r>
          </w:p>
        </w:tc>
        <w:tc>
          <w:tcPr>
            <w:tcW w:w="4830" w:type="dxa"/>
          </w:tcPr>
          <w:p w14:paraId="0CCC6F57" w14:textId="368B57C2" w:rsidR="00CD153A" w:rsidRDefault="7D34CBDC" w:rsidP="006C1347">
            <w:pPr>
              <w:pStyle w:val="Compact"/>
              <w:jc w:val="both"/>
              <w:rPr>
                <w:rFonts w:ascii="Arial" w:eastAsia="Arial" w:hAnsi="Arial"/>
              </w:rPr>
            </w:pPr>
            <w:r w:rsidRPr="2EC6A7FC">
              <w:rPr>
                <w:rFonts w:ascii="Arial" w:eastAsia="Arial" w:hAnsi="Arial"/>
              </w:rPr>
              <w:t>En</w:t>
            </w:r>
            <w:r w:rsidR="3E869A4F" w:rsidRPr="2EC6A7FC">
              <w:rPr>
                <w:rFonts w:ascii="Arial" w:eastAsia="Arial" w:hAnsi="Arial"/>
              </w:rPr>
              <w:t xml:space="preserve"> </w:t>
            </w:r>
            <w:r w:rsidRPr="2EC6A7FC">
              <w:rPr>
                <w:rFonts w:ascii="Arial" w:eastAsia="Arial" w:hAnsi="Arial"/>
              </w:rPr>
              <w:t>NP2 intercambia con documentación</w:t>
            </w:r>
            <w:r w:rsidR="473B0367" w:rsidRPr="2EC6A7FC">
              <w:rPr>
                <w:rFonts w:ascii="Arial" w:eastAsia="Arial" w:hAnsi="Arial"/>
              </w:rPr>
              <w:t>.</w:t>
            </w:r>
          </w:p>
        </w:tc>
      </w:tr>
    </w:tbl>
    <w:p w14:paraId="1A5BF670" w14:textId="43D7FE48" w:rsidR="002D22AE" w:rsidRPr="0066375A" w:rsidRDefault="68945D3C" w:rsidP="32DDBE6A">
      <w:pPr>
        <w:pStyle w:val="Textoindependiente"/>
        <w:spacing w:line="259" w:lineRule="auto"/>
        <w:jc w:val="both"/>
        <w:rPr>
          <w:b/>
          <w:bCs/>
        </w:rPr>
      </w:pPr>
      <w:r w:rsidRPr="0066375A">
        <w:rPr>
          <w:b/>
          <w:bCs/>
        </w:rPr>
        <w:t>El grupo se comunica mediante WhatsApp</w:t>
      </w:r>
      <w:r w:rsidR="08702695" w:rsidRPr="0066375A">
        <w:rPr>
          <w:b/>
          <w:bCs/>
        </w:rPr>
        <w:t>. S</w:t>
      </w:r>
      <w:r w:rsidRPr="0066375A">
        <w:rPr>
          <w:b/>
          <w:bCs/>
        </w:rPr>
        <w:t xml:space="preserve">e </w:t>
      </w:r>
      <w:r w:rsidR="2B194557" w:rsidRPr="0066375A">
        <w:rPr>
          <w:b/>
          <w:bCs/>
        </w:rPr>
        <w:t>trabajará</w:t>
      </w:r>
      <w:r w:rsidRPr="0066375A">
        <w:rPr>
          <w:b/>
          <w:bCs/>
        </w:rPr>
        <w:t xml:space="preserve"> en los horarios de clase, fines de semana o cuando se estime conveniente</w:t>
      </w:r>
      <w:r w:rsidR="55A2381C" w:rsidRPr="0066375A">
        <w:rPr>
          <w:b/>
          <w:bCs/>
        </w:rPr>
        <w:t>.</w:t>
      </w:r>
      <w:r w:rsidRPr="0066375A">
        <w:rPr>
          <w:b/>
          <w:bCs/>
        </w:rPr>
        <w:t xml:space="preserve"> </w:t>
      </w:r>
      <w:r w:rsidR="512FB6AF" w:rsidRPr="0066375A">
        <w:rPr>
          <w:b/>
          <w:bCs/>
        </w:rPr>
        <w:t>A</w:t>
      </w:r>
      <w:r w:rsidRPr="0066375A">
        <w:rPr>
          <w:b/>
          <w:bCs/>
        </w:rPr>
        <w:t xml:space="preserve">nte situaciones de disputa en el grupo o </w:t>
      </w:r>
      <w:r w:rsidR="1B44F661" w:rsidRPr="0066375A">
        <w:rPr>
          <w:b/>
          <w:bCs/>
        </w:rPr>
        <w:t>falta de trabajo de un integrante,</w:t>
      </w:r>
      <w:r w:rsidR="020C0BAD" w:rsidRPr="0066375A">
        <w:rPr>
          <w:b/>
          <w:bCs/>
        </w:rPr>
        <w:t xml:space="preserve"> se discutirá entre los pares que hacer dando prioridad a opinión del coordinador.</w:t>
      </w:r>
    </w:p>
    <w:sectPr w:rsidR="002D22AE" w:rsidRPr="0066375A">
      <w:headerReference w:type="default" r:id="rId10"/>
      <w:footerReference w:type="default" r:id="rId11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E7AE4" w14:textId="77777777" w:rsidR="00830656" w:rsidRDefault="00830656">
      <w:pPr>
        <w:spacing w:after="0"/>
      </w:pPr>
      <w:r>
        <w:separator/>
      </w:r>
    </w:p>
  </w:endnote>
  <w:endnote w:type="continuationSeparator" w:id="0">
    <w:p w14:paraId="443D40EC" w14:textId="77777777" w:rsidR="00830656" w:rsidRDefault="008306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C6A7FC" w14:paraId="24B684F5" w14:textId="77777777" w:rsidTr="2EC6A7FC">
      <w:trPr>
        <w:trHeight w:val="300"/>
      </w:trPr>
      <w:tc>
        <w:tcPr>
          <w:tcW w:w="3120" w:type="dxa"/>
        </w:tcPr>
        <w:p w14:paraId="6199A717" w14:textId="075FCF86" w:rsidR="2EC6A7FC" w:rsidRDefault="2EC6A7FC" w:rsidP="2EC6A7FC">
          <w:pPr>
            <w:pStyle w:val="Encabezado"/>
            <w:ind w:left="-115"/>
          </w:pPr>
        </w:p>
      </w:tc>
      <w:tc>
        <w:tcPr>
          <w:tcW w:w="3120" w:type="dxa"/>
        </w:tcPr>
        <w:p w14:paraId="5C7201CC" w14:textId="3290BEDA" w:rsidR="2EC6A7FC" w:rsidRDefault="2EC6A7FC" w:rsidP="2EC6A7FC">
          <w:pPr>
            <w:pStyle w:val="Encabezado"/>
            <w:jc w:val="center"/>
          </w:pPr>
        </w:p>
      </w:tc>
      <w:tc>
        <w:tcPr>
          <w:tcW w:w="3120" w:type="dxa"/>
        </w:tcPr>
        <w:p w14:paraId="3515E75E" w14:textId="195D0C45" w:rsidR="2EC6A7FC" w:rsidRDefault="2EC6A7FC" w:rsidP="2EC6A7FC">
          <w:pPr>
            <w:pStyle w:val="Encabezado"/>
            <w:ind w:right="-115"/>
            <w:jc w:val="right"/>
          </w:pPr>
        </w:p>
      </w:tc>
    </w:tr>
  </w:tbl>
  <w:p w14:paraId="579C151C" w14:textId="1529B2F5" w:rsidR="2EC6A7FC" w:rsidRDefault="2EC6A7FC" w:rsidP="2EC6A7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E7F4" w14:textId="77777777" w:rsidR="00830656" w:rsidRDefault="00830656">
      <w:pPr>
        <w:spacing w:after="0"/>
      </w:pPr>
      <w:r>
        <w:separator/>
      </w:r>
    </w:p>
  </w:footnote>
  <w:footnote w:type="continuationSeparator" w:id="0">
    <w:p w14:paraId="4AE46298" w14:textId="77777777" w:rsidR="00830656" w:rsidRDefault="008306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C6A7FC" w14:paraId="6392426A" w14:textId="77777777" w:rsidTr="2EC6A7FC">
      <w:trPr>
        <w:trHeight w:val="300"/>
      </w:trPr>
      <w:tc>
        <w:tcPr>
          <w:tcW w:w="3120" w:type="dxa"/>
        </w:tcPr>
        <w:p w14:paraId="763350F5" w14:textId="4A056286" w:rsidR="2EC6A7FC" w:rsidRDefault="2EC6A7FC" w:rsidP="2EC6A7FC">
          <w:pPr>
            <w:pStyle w:val="Encabezado"/>
            <w:ind w:left="-115"/>
          </w:pPr>
        </w:p>
      </w:tc>
      <w:tc>
        <w:tcPr>
          <w:tcW w:w="3120" w:type="dxa"/>
        </w:tcPr>
        <w:p w14:paraId="51EF3FED" w14:textId="4789BAE6" w:rsidR="2EC6A7FC" w:rsidRDefault="2EC6A7FC" w:rsidP="2EC6A7FC">
          <w:pPr>
            <w:pStyle w:val="Encabezado"/>
            <w:jc w:val="center"/>
          </w:pPr>
        </w:p>
      </w:tc>
      <w:tc>
        <w:tcPr>
          <w:tcW w:w="3120" w:type="dxa"/>
        </w:tcPr>
        <w:p w14:paraId="55349D2A" w14:textId="1831A1E6" w:rsidR="2EC6A7FC" w:rsidRDefault="2EC6A7FC" w:rsidP="2EC6A7FC">
          <w:pPr>
            <w:pStyle w:val="Encabezado"/>
            <w:ind w:right="-115"/>
            <w:jc w:val="right"/>
          </w:pPr>
        </w:p>
      </w:tc>
    </w:tr>
  </w:tbl>
  <w:p w14:paraId="66EA34CE" w14:textId="20515256" w:rsidR="2EC6A7FC" w:rsidRDefault="2EC6A7FC" w:rsidP="2EC6A7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3515"/>
    <w:multiLevelType w:val="multilevel"/>
    <w:tmpl w:val="6BA29F8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2C1E3C86"/>
    <w:multiLevelType w:val="multilevel"/>
    <w:tmpl w:val="1E7AB85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 w15:restartNumberingAfterBreak="0">
    <w:nsid w:val="3A534AE0"/>
    <w:multiLevelType w:val="multilevel"/>
    <w:tmpl w:val="933A7D2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 w15:restartNumberingAfterBreak="0">
    <w:nsid w:val="3D00795F"/>
    <w:multiLevelType w:val="multilevel"/>
    <w:tmpl w:val="28825A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0811FE9"/>
    <w:multiLevelType w:val="multilevel"/>
    <w:tmpl w:val="A894B91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 w15:restartNumberingAfterBreak="0">
    <w:nsid w:val="57733A25"/>
    <w:multiLevelType w:val="hybridMultilevel"/>
    <w:tmpl w:val="373A1C40"/>
    <w:lvl w:ilvl="0" w:tplc="44C0D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C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07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06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C8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C2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E4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E2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81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197357">
    <w:abstractNumId w:val="5"/>
  </w:num>
  <w:num w:numId="2" w16cid:durableId="95179713">
    <w:abstractNumId w:val="4"/>
  </w:num>
  <w:num w:numId="3" w16cid:durableId="1298560514">
    <w:abstractNumId w:val="2"/>
  </w:num>
  <w:num w:numId="4" w16cid:durableId="1874994984">
    <w:abstractNumId w:val="0"/>
  </w:num>
  <w:num w:numId="5" w16cid:durableId="1352686843">
    <w:abstractNumId w:val="1"/>
  </w:num>
  <w:num w:numId="6" w16cid:durableId="1131903406">
    <w:abstractNumId w:val="3"/>
  </w:num>
  <w:num w:numId="7" w16cid:durableId="1965577101">
    <w:abstractNumId w:val="4"/>
  </w:num>
  <w:num w:numId="8" w16cid:durableId="502092903">
    <w:abstractNumId w:val="4"/>
  </w:num>
  <w:num w:numId="9" w16cid:durableId="1371808642">
    <w:abstractNumId w:val="4"/>
  </w:num>
  <w:num w:numId="10" w16cid:durableId="174736484">
    <w:abstractNumId w:val="4"/>
  </w:num>
  <w:num w:numId="11" w16cid:durableId="147330154">
    <w:abstractNumId w:val="4"/>
  </w:num>
  <w:num w:numId="12" w16cid:durableId="967055780">
    <w:abstractNumId w:val="4"/>
  </w:num>
  <w:num w:numId="13" w16cid:durableId="1535459966">
    <w:abstractNumId w:val="4"/>
  </w:num>
  <w:num w:numId="14" w16cid:durableId="1715274598">
    <w:abstractNumId w:val="4"/>
  </w:num>
  <w:num w:numId="15" w16cid:durableId="856695816">
    <w:abstractNumId w:val="4"/>
  </w:num>
  <w:num w:numId="16" w16cid:durableId="1373847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53A"/>
    <w:rsid w:val="000A3931"/>
    <w:rsid w:val="000C37BD"/>
    <w:rsid w:val="001178E7"/>
    <w:rsid w:val="00163928"/>
    <w:rsid w:val="00194F79"/>
    <w:rsid w:val="001A1387"/>
    <w:rsid w:val="001F43C9"/>
    <w:rsid w:val="00217977"/>
    <w:rsid w:val="00270CEE"/>
    <w:rsid w:val="00285568"/>
    <w:rsid w:val="002A27E6"/>
    <w:rsid w:val="002D22AE"/>
    <w:rsid w:val="0037333C"/>
    <w:rsid w:val="003B642D"/>
    <w:rsid w:val="003D4956"/>
    <w:rsid w:val="00410D34"/>
    <w:rsid w:val="00444D7B"/>
    <w:rsid w:val="00491620"/>
    <w:rsid w:val="00493E5C"/>
    <w:rsid w:val="004D257D"/>
    <w:rsid w:val="00517D19"/>
    <w:rsid w:val="0054472B"/>
    <w:rsid w:val="0059355B"/>
    <w:rsid w:val="005C35C8"/>
    <w:rsid w:val="006104DA"/>
    <w:rsid w:val="0064097E"/>
    <w:rsid w:val="0066375A"/>
    <w:rsid w:val="006C1347"/>
    <w:rsid w:val="006D0F3C"/>
    <w:rsid w:val="006D1FBB"/>
    <w:rsid w:val="006E6F86"/>
    <w:rsid w:val="006E706A"/>
    <w:rsid w:val="0077605F"/>
    <w:rsid w:val="007800A9"/>
    <w:rsid w:val="00815F2E"/>
    <w:rsid w:val="00830656"/>
    <w:rsid w:val="00831804"/>
    <w:rsid w:val="008411D2"/>
    <w:rsid w:val="008C07E4"/>
    <w:rsid w:val="008C5703"/>
    <w:rsid w:val="008C7BC8"/>
    <w:rsid w:val="00907FE6"/>
    <w:rsid w:val="009953F7"/>
    <w:rsid w:val="00999EB2"/>
    <w:rsid w:val="00A006B4"/>
    <w:rsid w:val="00A0154B"/>
    <w:rsid w:val="00A42C53"/>
    <w:rsid w:val="00A83E8B"/>
    <w:rsid w:val="00AB64F7"/>
    <w:rsid w:val="00B32888"/>
    <w:rsid w:val="00B7156A"/>
    <w:rsid w:val="00BA055D"/>
    <w:rsid w:val="00BE0BDA"/>
    <w:rsid w:val="00C5284E"/>
    <w:rsid w:val="00CA4B99"/>
    <w:rsid w:val="00CD153A"/>
    <w:rsid w:val="00CD39C5"/>
    <w:rsid w:val="00CE127D"/>
    <w:rsid w:val="00CE5CA3"/>
    <w:rsid w:val="00CE7023"/>
    <w:rsid w:val="00D046EE"/>
    <w:rsid w:val="00D062AC"/>
    <w:rsid w:val="00D07707"/>
    <w:rsid w:val="00D52DA8"/>
    <w:rsid w:val="00DB7B16"/>
    <w:rsid w:val="00DC0A21"/>
    <w:rsid w:val="00DD2895"/>
    <w:rsid w:val="00DD47E1"/>
    <w:rsid w:val="00DE1291"/>
    <w:rsid w:val="00E56DE2"/>
    <w:rsid w:val="00EA0AAE"/>
    <w:rsid w:val="00ED1BFC"/>
    <w:rsid w:val="00F3620C"/>
    <w:rsid w:val="0129D099"/>
    <w:rsid w:val="020C0BAD"/>
    <w:rsid w:val="02242A13"/>
    <w:rsid w:val="02299BEA"/>
    <w:rsid w:val="0248BE13"/>
    <w:rsid w:val="0263CECE"/>
    <w:rsid w:val="03AEAE20"/>
    <w:rsid w:val="03CF56D0"/>
    <w:rsid w:val="048F525D"/>
    <w:rsid w:val="0518E4AB"/>
    <w:rsid w:val="052D0D94"/>
    <w:rsid w:val="0551F52F"/>
    <w:rsid w:val="062A9DD3"/>
    <w:rsid w:val="063831BB"/>
    <w:rsid w:val="078173D4"/>
    <w:rsid w:val="082B0DCA"/>
    <w:rsid w:val="08702695"/>
    <w:rsid w:val="08DCB635"/>
    <w:rsid w:val="08F55B00"/>
    <w:rsid w:val="092D4157"/>
    <w:rsid w:val="096227BB"/>
    <w:rsid w:val="098884EC"/>
    <w:rsid w:val="09AD441B"/>
    <w:rsid w:val="0A62C1E9"/>
    <w:rsid w:val="0AD928CE"/>
    <w:rsid w:val="0B561159"/>
    <w:rsid w:val="0B6B5672"/>
    <w:rsid w:val="0BDC6333"/>
    <w:rsid w:val="0C425244"/>
    <w:rsid w:val="0C7FBF63"/>
    <w:rsid w:val="0CB085CE"/>
    <w:rsid w:val="0CCB2369"/>
    <w:rsid w:val="0CD19990"/>
    <w:rsid w:val="10679666"/>
    <w:rsid w:val="108271B8"/>
    <w:rsid w:val="10B19773"/>
    <w:rsid w:val="11BAE1D0"/>
    <w:rsid w:val="11C67D56"/>
    <w:rsid w:val="1217E0DF"/>
    <w:rsid w:val="12F5FB5F"/>
    <w:rsid w:val="12FE1D46"/>
    <w:rsid w:val="134696B1"/>
    <w:rsid w:val="137B3E01"/>
    <w:rsid w:val="138977D5"/>
    <w:rsid w:val="138B0F8D"/>
    <w:rsid w:val="13F829EE"/>
    <w:rsid w:val="152DB433"/>
    <w:rsid w:val="156CE47B"/>
    <w:rsid w:val="167754CD"/>
    <w:rsid w:val="16E01891"/>
    <w:rsid w:val="172FCEDD"/>
    <w:rsid w:val="17C64121"/>
    <w:rsid w:val="17CB6AB0"/>
    <w:rsid w:val="17F45738"/>
    <w:rsid w:val="1873414D"/>
    <w:rsid w:val="187D9EFB"/>
    <w:rsid w:val="1A3D78D7"/>
    <w:rsid w:val="1A6C548A"/>
    <w:rsid w:val="1A7EC203"/>
    <w:rsid w:val="1ACA4840"/>
    <w:rsid w:val="1B44F661"/>
    <w:rsid w:val="1BAED4F2"/>
    <w:rsid w:val="1C3BCB22"/>
    <w:rsid w:val="1C481BD3"/>
    <w:rsid w:val="1DAAEDA1"/>
    <w:rsid w:val="1EBC45FE"/>
    <w:rsid w:val="1F579E19"/>
    <w:rsid w:val="1FFA2EE3"/>
    <w:rsid w:val="20B37D5B"/>
    <w:rsid w:val="2140C3E0"/>
    <w:rsid w:val="21F954D2"/>
    <w:rsid w:val="2216CDE1"/>
    <w:rsid w:val="2237FCA4"/>
    <w:rsid w:val="22442D52"/>
    <w:rsid w:val="2262FA57"/>
    <w:rsid w:val="229E1FE9"/>
    <w:rsid w:val="2359A707"/>
    <w:rsid w:val="23BED7C8"/>
    <w:rsid w:val="23E5B68A"/>
    <w:rsid w:val="2456C0C7"/>
    <w:rsid w:val="2476A496"/>
    <w:rsid w:val="24D1EEFF"/>
    <w:rsid w:val="24DD28DE"/>
    <w:rsid w:val="24E8B374"/>
    <w:rsid w:val="24FBAE58"/>
    <w:rsid w:val="25489152"/>
    <w:rsid w:val="25A2D43B"/>
    <w:rsid w:val="25AD5406"/>
    <w:rsid w:val="25C811A2"/>
    <w:rsid w:val="26276328"/>
    <w:rsid w:val="265B0EC7"/>
    <w:rsid w:val="267F8D04"/>
    <w:rsid w:val="26B4D133"/>
    <w:rsid w:val="26D6058B"/>
    <w:rsid w:val="26DDF48C"/>
    <w:rsid w:val="273DE066"/>
    <w:rsid w:val="274084F4"/>
    <w:rsid w:val="277BEFD1"/>
    <w:rsid w:val="2782EBF8"/>
    <w:rsid w:val="279EF88D"/>
    <w:rsid w:val="27B87DD7"/>
    <w:rsid w:val="27B9E8A0"/>
    <w:rsid w:val="2836A640"/>
    <w:rsid w:val="2846BE09"/>
    <w:rsid w:val="298ACA46"/>
    <w:rsid w:val="299E6DB3"/>
    <w:rsid w:val="299FE602"/>
    <w:rsid w:val="29C50BA4"/>
    <w:rsid w:val="2A2AAF6D"/>
    <w:rsid w:val="2A7EB6A2"/>
    <w:rsid w:val="2ACA421C"/>
    <w:rsid w:val="2B194557"/>
    <w:rsid w:val="2BBA0EBA"/>
    <w:rsid w:val="2BBAB2BF"/>
    <w:rsid w:val="2C0A2959"/>
    <w:rsid w:val="2C46B4CA"/>
    <w:rsid w:val="2DA42FEC"/>
    <w:rsid w:val="2E6EC9D1"/>
    <w:rsid w:val="2EC6A7FC"/>
    <w:rsid w:val="2EFB5EEC"/>
    <w:rsid w:val="2F67AE4B"/>
    <w:rsid w:val="2FFF11FB"/>
    <w:rsid w:val="303331A3"/>
    <w:rsid w:val="30F79AB4"/>
    <w:rsid w:val="310BC3F4"/>
    <w:rsid w:val="311FF4FB"/>
    <w:rsid w:val="314CA6F2"/>
    <w:rsid w:val="31FF526A"/>
    <w:rsid w:val="321DFA5C"/>
    <w:rsid w:val="325ACBE3"/>
    <w:rsid w:val="32DDBE6A"/>
    <w:rsid w:val="33439D36"/>
    <w:rsid w:val="34005466"/>
    <w:rsid w:val="3451333E"/>
    <w:rsid w:val="34A1B3E3"/>
    <w:rsid w:val="34DA098C"/>
    <w:rsid w:val="3588AD4C"/>
    <w:rsid w:val="35D43978"/>
    <w:rsid w:val="3652C27A"/>
    <w:rsid w:val="365F544C"/>
    <w:rsid w:val="36D90DDA"/>
    <w:rsid w:val="38CCB0BF"/>
    <w:rsid w:val="3945B702"/>
    <w:rsid w:val="3947CAE0"/>
    <w:rsid w:val="39871B25"/>
    <w:rsid w:val="39A1982B"/>
    <w:rsid w:val="3ACBE81D"/>
    <w:rsid w:val="3AE6FACE"/>
    <w:rsid w:val="3AF33942"/>
    <w:rsid w:val="3B382AAB"/>
    <w:rsid w:val="3B64CB9C"/>
    <w:rsid w:val="3BA0120D"/>
    <w:rsid w:val="3BE206E9"/>
    <w:rsid w:val="3C2606C6"/>
    <w:rsid w:val="3C778025"/>
    <w:rsid w:val="3D1DB1F1"/>
    <w:rsid w:val="3E869A4F"/>
    <w:rsid w:val="3ED1FC1A"/>
    <w:rsid w:val="4093C729"/>
    <w:rsid w:val="40A6436B"/>
    <w:rsid w:val="40EDDC91"/>
    <w:rsid w:val="41DD7DE4"/>
    <w:rsid w:val="4246E19C"/>
    <w:rsid w:val="42721D08"/>
    <w:rsid w:val="4287F44D"/>
    <w:rsid w:val="42C865B2"/>
    <w:rsid w:val="430DE2E1"/>
    <w:rsid w:val="4392DE4A"/>
    <w:rsid w:val="43E82968"/>
    <w:rsid w:val="44391C66"/>
    <w:rsid w:val="45143755"/>
    <w:rsid w:val="45547AE5"/>
    <w:rsid w:val="456757FC"/>
    <w:rsid w:val="4652B925"/>
    <w:rsid w:val="467746B5"/>
    <w:rsid w:val="47199AF8"/>
    <w:rsid w:val="473B0367"/>
    <w:rsid w:val="47AF8AA2"/>
    <w:rsid w:val="47F064E9"/>
    <w:rsid w:val="4813EFBE"/>
    <w:rsid w:val="4839227F"/>
    <w:rsid w:val="4860F078"/>
    <w:rsid w:val="499A3932"/>
    <w:rsid w:val="49D817B6"/>
    <w:rsid w:val="49EFB5B8"/>
    <w:rsid w:val="4A0EA23E"/>
    <w:rsid w:val="4A80BC69"/>
    <w:rsid w:val="4AE38039"/>
    <w:rsid w:val="4C34EA31"/>
    <w:rsid w:val="4CD03D34"/>
    <w:rsid w:val="4DF530E4"/>
    <w:rsid w:val="4E4DA772"/>
    <w:rsid w:val="4EAC1BF5"/>
    <w:rsid w:val="4F9FD7EC"/>
    <w:rsid w:val="50857A28"/>
    <w:rsid w:val="50D424F9"/>
    <w:rsid w:val="512FB6AF"/>
    <w:rsid w:val="5137A222"/>
    <w:rsid w:val="51F7BED3"/>
    <w:rsid w:val="521724C9"/>
    <w:rsid w:val="5221F048"/>
    <w:rsid w:val="528530BB"/>
    <w:rsid w:val="53DA0A81"/>
    <w:rsid w:val="54276F77"/>
    <w:rsid w:val="54B12BF9"/>
    <w:rsid w:val="54FFE9FE"/>
    <w:rsid w:val="55A2381C"/>
    <w:rsid w:val="55B2A750"/>
    <w:rsid w:val="55F73ADC"/>
    <w:rsid w:val="5675BB5F"/>
    <w:rsid w:val="57968C0D"/>
    <w:rsid w:val="590C5AF3"/>
    <w:rsid w:val="59452FF5"/>
    <w:rsid w:val="595C5B7E"/>
    <w:rsid w:val="59E67BD0"/>
    <w:rsid w:val="5BA75FA7"/>
    <w:rsid w:val="5BA7980B"/>
    <w:rsid w:val="5C079F36"/>
    <w:rsid w:val="5C28BF74"/>
    <w:rsid w:val="5CDB623C"/>
    <w:rsid w:val="5D65CA5F"/>
    <w:rsid w:val="5DD86C1A"/>
    <w:rsid w:val="5E2B7526"/>
    <w:rsid w:val="5E48850F"/>
    <w:rsid w:val="5E77E5EB"/>
    <w:rsid w:val="5EF7CB9B"/>
    <w:rsid w:val="6028777B"/>
    <w:rsid w:val="602B6983"/>
    <w:rsid w:val="60A8FA48"/>
    <w:rsid w:val="6144191A"/>
    <w:rsid w:val="615CC603"/>
    <w:rsid w:val="6175F104"/>
    <w:rsid w:val="61A7D2BE"/>
    <w:rsid w:val="6223EB45"/>
    <w:rsid w:val="625B9ADE"/>
    <w:rsid w:val="62DD9F79"/>
    <w:rsid w:val="63C46953"/>
    <w:rsid w:val="64B1C825"/>
    <w:rsid w:val="64CC4702"/>
    <w:rsid w:val="657D5EA6"/>
    <w:rsid w:val="65E387FB"/>
    <w:rsid w:val="6693B449"/>
    <w:rsid w:val="6716BED0"/>
    <w:rsid w:val="674AD88A"/>
    <w:rsid w:val="67743D23"/>
    <w:rsid w:val="67AB72F7"/>
    <w:rsid w:val="67B30520"/>
    <w:rsid w:val="68945D3C"/>
    <w:rsid w:val="68A8A1FB"/>
    <w:rsid w:val="6A91F496"/>
    <w:rsid w:val="6AC10342"/>
    <w:rsid w:val="6B101437"/>
    <w:rsid w:val="6B331B96"/>
    <w:rsid w:val="6B598AF5"/>
    <w:rsid w:val="6B648E53"/>
    <w:rsid w:val="6BD43EFF"/>
    <w:rsid w:val="6C89AAC3"/>
    <w:rsid w:val="6C963418"/>
    <w:rsid w:val="6CF04412"/>
    <w:rsid w:val="6D0E91C2"/>
    <w:rsid w:val="6D7DD657"/>
    <w:rsid w:val="6DCBE9F3"/>
    <w:rsid w:val="6E4634D9"/>
    <w:rsid w:val="6EA363F8"/>
    <w:rsid w:val="6EC4C423"/>
    <w:rsid w:val="6F5BF94A"/>
    <w:rsid w:val="70032098"/>
    <w:rsid w:val="70B3155B"/>
    <w:rsid w:val="70FCC49A"/>
    <w:rsid w:val="7148DD9B"/>
    <w:rsid w:val="7217D34A"/>
    <w:rsid w:val="725E0932"/>
    <w:rsid w:val="738164FD"/>
    <w:rsid w:val="73AC0E89"/>
    <w:rsid w:val="73E0247E"/>
    <w:rsid w:val="7428F551"/>
    <w:rsid w:val="74834371"/>
    <w:rsid w:val="754B89D9"/>
    <w:rsid w:val="7565C628"/>
    <w:rsid w:val="75CF6584"/>
    <w:rsid w:val="764EA35E"/>
    <w:rsid w:val="76859C10"/>
    <w:rsid w:val="7687F712"/>
    <w:rsid w:val="76EAB53A"/>
    <w:rsid w:val="7742494F"/>
    <w:rsid w:val="7743162E"/>
    <w:rsid w:val="774DED55"/>
    <w:rsid w:val="775621B2"/>
    <w:rsid w:val="77860F20"/>
    <w:rsid w:val="7802DEE3"/>
    <w:rsid w:val="79A139D1"/>
    <w:rsid w:val="79AB0585"/>
    <w:rsid w:val="79EDC224"/>
    <w:rsid w:val="7A2AAA73"/>
    <w:rsid w:val="7A561D9F"/>
    <w:rsid w:val="7AC0E9CB"/>
    <w:rsid w:val="7B0D0491"/>
    <w:rsid w:val="7B5B8D03"/>
    <w:rsid w:val="7B5C3EB7"/>
    <w:rsid w:val="7B83D612"/>
    <w:rsid w:val="7C45751E"/>
    <w:rsid w:val="7CC13D34"/>
    <w:rsid w:val="7CCA9835"/>
    <w:rsid w:val="7CE92C58"/>
    <w:rsid w:val="7D34CBDC"/>
    <w:rsid w:val="7D3DB464"/>
    <w:rsid w:val="7D7BD930"/>
    <w:rsid w:val="7DA198C0"/>
    <w:rsid w:val="7DACFDDB"/>
    <w:rsid w:val="7DE74243"/>
    <w:rsid w:val="7E4A7E9A"/>
    <w:rsid w:val="7E686892"/>
    <w:rsid w:val="7E81F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78AC"/>
  <w15:docId w15:val="{FE9C25C9-19EC-4276-8703-0D94CEC9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Prrafodelista">
    <w:name w:val="List Paragraph"/>
    <w:basedOn w:val="Normal"/>
    <w:uiPriority w:val="34"/>
    <w:qFormat/>
    <w:rsid w:val="1EBC45FE"/>
    <w:pPr>
      <w:ind w:left="720"/>
      <w:contextualSpacing/>
    </w:pPr>
  </w:style>
  <w:style w:type="paragraph" w:styleId="Textocomentario">
    <w:name w:val="annotation text"/>
    <w:basedOn w:val="Normal"/>
    <w:link w:val="TextocomentarioCar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Pr>
      <w:sz w:val="20"/>
      <w:szCs w:val="20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paragraph" w:styleId="Encabezado">
    <w:name w:val="header"/>
    <w:basedOn w:val="Normal"/>
    <w:uiPriority w:val="99"/>
    <w:unhideWhenUsed/>
    <w:rsid w:val="2EC6A7FC"/>
    <w:pPr>
      <w:tabs>
        <w:tab w:val="center" w:pos="4680"/>
        <w:tab w:val="right" w:pos="9360"/>
      </w:tabs>
      <w:spacing w:after="0"/>
    </w:pPr>
  </w:style>
  <w:style w:type="paragraph" w:styleId="Piedepgina">
    <w:name w:val="footer"/>
    <w:basedOn w:val="Normal"/>
    <w:uiPriority w:val="99"/>
    <w:unhideWhenUsed/>
    <w:rsid w:val="2EC6A7FC"/>
    <w:pPr>
      <w:tabs>
        <w:tab w:val="center" w:pos="4680"/>
        <w:tab w:val="right" w:pos="9360"/>
      </w:tabs>
      <w:spacing w:after="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m01s3s/P2-Monitor-de-calidad-de-aire-y-ruido-del-campu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1217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Pablo Lazo</cp:lastModifiedBy>
  <cp:revision>29</cp:revision>
  <dcterms:created xsi:type="dcterms:W3CDTF">2026-07-31T15:37:00Z</dcterms:created>
  <dcterms:modified xsi:type="dcterms:W3CDTF">2026-08-10T02:28:00Z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2026-07-31T15:27:41Z</dcterms:created>
  <dc:creator/>
  <dc:description/>
  <dc:language>en-US</dc:language>
  <cp:lastModifiedBy/>
  <dcterms:modified xsi:type="dcterms:W3CDTF">2026-07-31T15:27:41Z</dcterms:modified>
  <cp:revision>0</cp:revision>
  <dc:subject/>
  <dc:title/>
</cp:coreProperties>
</file>