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815" w:rsidRDefault="00830D9A">
      <w:r>
        <w:t>Proyecto para la flota</w:t>
      </w:r>
    </w:p>
    <w:p w:rsidR="00830D9A" w:rsidRDefault="00830D9A"/>
    <w:p w:rsidR="00830D9A" w:rsidRDefault="00830D9A"/>
    <w:p w:rsidR="00991929" w:rsidRDefault="00830D9A">
      <w:r>
        <w:t>Proyecto</w:t>
      </w:r>
      <w:r w:rsidR="00991929">
        <w:t xml:space="preserve"> para empresa de transporte que desea implementar la venta de tiquetes y el manejo de líneas y demás de manera virtual.</w:t>
      </w:r>
    </w:p>
    <w:p w:rsidR="00991929" w:rsidRDefault="00991929"/>
    <w:p w:rsidR="00991929" w:rsidRDefault="00991929"/>
    <w:p w:rsidR="00991929" w:rsidRDefault="00991929">
      <w:r>
        <w:t>Requerimientos Funcionales:</w:t>
      </w:r>
    </w:p>
    <w:p w:rsidR="00991929" w:rsidRDefault="00991929"/>
    <w:p w:rsidR="00481DE6" w:rsidRDefault="00481DE6">
      <w:r>
        <w:t>Para tiquetes:</w:t>
      </w:r>
    </w:p>
    <w:p w:rsidR="00105A9C" w:rsidRDefault="00105A9C" w:rsidP="00105A9C">
      <w:r>
        <w:t>Se entiende por tiquetes, cualquier tipo de venta al cliente ya sean tiquetes, encomiendas y demás entregables al cliente.</w:t>
      </w:r>
    </w:p>
    <w:p w:rsidR="00105A9C" w:rsidRDefault="00105A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81DE6" w:rsidTr="001302B0">
        <w:tc>
          <w:tcPr>
            <w:tcW w:w="4414" w:type="dxa"/>
          </w:tcPr>
          <w:p w:rsidR="00481DE6" w:rsidRDefault="00481DE6" w:rsidP="001302B0">
            <w:r>
              <w:t>REQT1</w:t>
            </w:r>
          </w:p>
        </w:tc>
        <w:tc>
          <w:tcPr>
            <w:tcW w:w="4414" w:type="dxa"/>
          </w:tcPr>
          <w:p w:rsidR="00481DE6" w:rsidRDefault="00481DE6" w:rsidP="001302B0">
            <w:r>
              <w:t>Permitir la venta de tiquetes a cualquier línea</w:t>
            </w:r>
          </w:p>
        </w:tc>
      </w:tr>
      <w:tr w:rsidR="00481DE6" w:rsidTr="00481DE6">
        <w:tc>
          <w:tcPr>
            <w:tcW w:w="4414" w:type="dxa"/>
          </w:tcPr>
          <w:p w:rsidR="00481DE6" w:rsidRDefault="00481DE6" w:rsidP="001302B0">
            <w:r>
              <w:t>REQT2</w:t>
            </w:r>
          </w:p>
        </w:tc>
        <w:tc>
          <w:tcPr>
            <w:tcW w:w="4414" w:type="dxa"/>
          </w:tcPr>
          <w:p w:rsidR="00481DE6" w:rsidRDefault="00481DE6" w:rsidP="001302B0">
            <w:r>
              <w:t xml:space="preserve">Permitir la anulación de tiquetes en líneas actuales o ya </w:t>
            </w:r>
            <w:r w:rsidR="00105A9C">
              <w:t>despachadas.</w:t>
            </w:r>
          </w:p>
        </w:tc>
      </w:tr>
      <w:tr w:rsidR="00481DE6" w:rsidTr="00481DE6">
        <w:tc>
          <w:tcPr>
            <w:tcW w:w="4414" w:type="dxa"/>
          </w:tcPr>
          <w:p w:rsidR="00481DE6" w:rsidRDefault="00481DE6" w:rsidP="001302B0">
            <w:r>
              <w:t>REQT3</w:t>
            </w:r>
          </w:p>
        </w:tc>
        <w:tc>
          <w:tcPr>
            <w:tcW w:w="4414" w:type="dxa"/>
          </w:tcPr>
          <w:p w:rsidR="00481DE6" w:rsidRDefault="00481DE6" w:rsidP="001302B0">
            <w:r>
              <w:t>Permitir la creación de pasajeros dado el documento</w:t>
            </w:r>
          </w:p>
        </w:tc>
      </w:tr>
      <w:tr w:rsidR="00481DE6" w:rsidTr="00481DE6">
        <w:tc>
          <w:tcPr>
            <w:tcW w:w="4414" w:type="dxa"/>
          </w:tcPr>
          <w:p w:rsidR="00481DE6" w:rsidRDefault="00481DE6" w:rsidP="001302B0">
            <w:r>
              <w:t>REQT4</w:t>
            </w:r>
          </w:p>
        </w:tc>
        <w:tc>
          <w:tcPr>
            <w:tcW w:w="4414" w:type="dxa"/>
          </w:tcPr>
          <w:p w:rsidR="00481DE6" w:rsidRDefault="00481DE6" w:rsidP="001302B0">
            <w:r>
              <w:t xml:space="preserve">Permitir la reimpresión de tiquetes </w:t>
            </w:r>
          </w:p>
        </w:tc>
      </w:tr>
      <w:tr w:rsidR="0029789F" w:rsidTr="00481DE6">
        <w:tc>
          <w:tcPr>
            <w:tcW w:w="4414" w:type="dxa"/>
          </w:tcPr>
          <w:p w:rsidR="0029789F" w:rsidRDefault="0029789F" w:rsidP="001302B0">
            <w:r>
              <w:t>REQT5</w:t>
            </w:r>
          </w:p>
        </w:tc>
        <w:tc>
          <w:tcPr>
            <w:tcW w:w="4414" w:type="dxa"/>
          </w:tcPr>
          <w:p w:rsidR="0029789F" w:rsidRDefault="0029789F" w:rsidP="001302B0">
            <w:r>
              <w:t>Permitir la creación de encomiendas.</w:t>
            </w:r>
          </w:p>
        </w:tc>
      </w:tr>
      <w:tr w:rsidR="00FB67F5" w:rsidTr="00481DE6">
        <w:tc>
          <w:tcPr>
            <w:tcW w:w="4414" w:type="dxa"/>
          </w:tcPr>
          <w:p w:rsidR="00FB67F5" w:rsidRDefault="00FB67F5" w:rsidP="001302B0">
            <w:r>
              <w:t>REQT6</w:t>
            </w:r>
          </w:p>
        </w:tc>
        <w:tc>
          <w:tcPr>
            <w:tcW w:w="4414" w:type="dxa"/>
          </w:tcPr>
          <w:p w:rsidR="00FB67F5" w:rsidRDefault="00FB67F5" w:rsidP="001302B0">
            <w:r>
              <w:t>Ver los tiquetes actuales por línea.</w:t>
            </w:r>
          </w:p>
        </w:tc>
      </w:tr>
      <w:tr w:rsidR="00FB67F5" w:rsidTr="00481DE6">
        <w:tc>
          <w:tcPr>
            <w:tcW w:w="4414" w:type="dxa"/>
          </w:tcPr>
          <w:p w:rsidR="00FB67F5" w:rsidRDefault="00FB67F5" w:rsidP="001302B0">
            <w:r>
              <w:t>REQT7</w:t>
            </w:r>
          </w:p>
        </w:tc>
        <w:tc>
          <w:tcPr>
            <w:tcW w:w="4414" w:type="dxa"/>
          </w:tcPr>
          <w:p w:rsidR="00FB67F5" w:rsidRDefault="00FB67F5" w:rsidP="001302B0">
            <w:r>
              <w:t>Ver los tiquetes totales.</w:t>
            </w:r>
          </w:p>
        </w:tc>
      </w:tr>
      <w:tr w:rsidR="00FB67F5" w:rsidTr="00481DE6">
        <w:tc>
          <w:tcPr>
            <w:tcW w:w="4414" w:type="dxa"/>
          </w:tcPr>
          <w:p w:rsidR="00FB67F5" w:rsidRDefault="00FB67F5" w:rsidP="001302B0">
            <w:r>
              <w:t>REQT8</w:t>
            </w:r>
          </w:p>
        </w:tc>
        <w:tc>
          <w:tcPr>
            <w:tcW w:w="4414" w:type="dxa"/>
          </w:tcPr>
          <w:p w:rsidR="00FB67F5" w:rsidRDefault="00FB67F5" w:rsidP="001302B0">
            <w:r>
              <w:t>Ver un tiquete especifico.</w:t>
            </w:r>
          </w:p>
        </w:tc>
      </w:tr>
    </w:tbl>
    <w:p w:rsidR="00481DE6" w:rsidRDefault="00481DE6"/>
    <w:p w:rsidR="0029789F" w:rsidRDefault="0029789F"/>
    <w:p w:rsidR="00481DE6" w:rsidRDefault="00481DE6">
      <w:r>
        <w:t>Para líneas</w:t>
      </w:r>
      <w:r w:rsidR="00105A9C">
        <w:t>:</w:t>
      </w:r>
    </w:p>
    <w:p w:rsidR="00105A9C" w:rsidRDefault="00105A9C">
      <w:r>
        <w:t xml:space="preserve">Se entiende por líneas los rodamientos de los buses y los despachos desde cualquier sucursal a cualquier sucursal, el impreso es el despacho o planilla, en esta se ven los tiquetes asociados e información perteneciente al conductor y al </w:t>
      </w:r>
      <w:r w:rsidR="00D76D1B">
        <w:t>vehículo, además a esta planilla se pueden adjuntar vehículos y encomiendas.</w:t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81DE6" w:rsidTr="001302B0">
        <w:tc>
          <w:tcPr>
            <w:tcW w:w="4414" w:type="dxa"/>
          </w:tcPr>
          <w:p w:rsidR="00481DE6" w:rsidRDefault="00481DE6" w:rsidP="001302B0">
            <w:r>
              <w:t>REQL1</w:t>
            </w:r>
          </w:p>
        </w:tc>
        <w:tc>
          <w:tcPr>
            <w:tcW w:w="4414" w:type="dxa"/>
          </w:tcPr>
          <w:p w:rsidR="00481DE6" w:rsidRDefault="00481DE6" w:rsidP="001302B0">
            <w:r>
              <w:t xml:space="preserve">Permitir el despacho de líneas </w:t>
            </w:r>
          </w:p>
        </w:tc>
      </w:tr>
      <w:tr w:rsidR="00481DE6" w:rsidTr="001302B0">
        <w:tc>
          <w:tcPr>
            <w:tcW w:w="4414" w:type="dxa"/>
          </w:tcPr>
          <w:p w:rsidR="00481DE6" w:rsidRDefault="00481DE6" w:rsidP="001302B0">
            <w:r>
              <w:t>REQL2</w:t>
            </w:r>
          </w:p>
        </w:tc>
        <w:tc>
          <w:tcPr>
            <w:tcW w:w="4414" w:type="dxa"/>
          </w:tcPr>
          <w:p w:rsidR="00481DE6" w:rsidRDefault="00481DE6" w:rsidP="001302B0">
            <w:r>
              <w:t>Permitir la anulación de despacho de líneas</w:t>
            </w:r>
          </w:p>
        </w:tc>
      </w:tr>
      <w:tr w:rsidR="00481DE6" w:rsidTr="00481DE6">
        <w:tc>
          <w:tcPr>
            <w:tcW w:w="4414" w:type="dxa"/>
          </w:tcPr>
          <w:p w:rsidR="00481DE6" w:rsidRDefault="00481DE6" w:rsidP="001302B0">
            <w:r>
              <w:t>REQL3</w:t>
            </w:r>
          </w:p>
        </w:tc>
        <w:tc>
          <w:tcPr>
            <w:tcW w:w="4414" w:type="dxa"/>
          </w:tcPr>
          <w:p w:rsidR="00481DE6" w:rsidRDefault="00481DE6" w:rsidP="001302B0">
            <w:r>
              <w:t>Permitir la creación de líneas de cualquier sucursal a cualquier sucursal</w:t>
            </w:r>
          </w:p>
        </w:tc>
      </w:tr>
      <w:tr w:rsidR="00481DE6" w:rsidTr="00481DE6">
        <w:tc>
          <w:tcPr>
            <w:tcW w:w="4414" w:type="dxa"/>
          </w:tcPr>
          <w:p w:rsidR="00481DE6" w:rsidRDefault="00481DE6" w:rsidP="001302B0">
            <w:r>
              <w:t>REQL4</w:t>
            </w:r>
          </w:p>
        </w:tc>
        <w:tc>
          <w:tcPr>
            <w:tcW w:w="4414" w:type="dxa"/>
          </w:tcPr>
          <w:p w:rsidR="00481DE6" w:rsidRDefault="00481DE6" w:rsidP="001302B0">
            <w:r>
              <w:t xml:space="preserve">Permitir la consulta de líneas desde cualquier sucursal </w:t>
            </w:r>
          </w:p>
        </w:tc>
      </w:tr>
      <w:tr w:rsidR="00481DE6" w:rsidTr="00481DE6">
        <w:tc>
          <w:tcPr>
            <w:tcW w:w="4414" w:type="dxa"/>
          </w:tcPr>
          <w:p w:rsidR="00481DE6" w:rsidRDefault="00481DE6" w:rsidP="001302B0">
            <w:r>
              <w:lastRenderedPageBreak/>
              <w:t>REQL5</w:t>
            </w:r>
          </w:p>
        </w:tc>
        <w:tc>
          <w:tcPr>
            <w:tcW w:w="4414" w:type="dxa"/>
          </w:tcPr>
          <w:p w:rsidR="00481DE6" w:rsidRDefault="00481DE6" w:rsidP="001302B0">
            <w:r>
              <w:t>Permitir la consulta de la lista de todos los conductores actuales</w:t>
            </w:r>
          </w:p>
        </w:tc>
      </w:tr>
      <w:tr w:rsidR="0029789F" w:rsidTr="00481DE6">
        <w:tc>
          <w:tcPr>
            <w:tcW w:w="4414" w:type="dxa"/>
          </w:tcPr>
          <w:p w:rsidR="0029789F" w:rsidRDefault="0029789F" w:rsidP="001302B0">
            <w:r>
              <w:t>REQL6</w:t>
            </w:r>
          </w:p>
        </w:tc>
        <w:tc>
          <w:tcPr>
            <w:tcW w:w="4414" w:type="dxa"/>
          </w:tcPr>
          <w:p w:rsidR="0029789F" w:rsidRDefault="0029789F" w:rsidP="001302B0">
            <w:r>
              <w:t>Añadir viáticos a las líneas que lo necesiten.</w:t>
            </w:r>
          </w:p>
        </w:tc>
      </w:tr>
    </w:tbl>
    <w:p w:rsidR="00481DE6" w:rsidRDefault="00481DE6"/>
    <w:p w:rsidR="00481DE6" w:rsidRDefault="00481DE6">
      <w:r>
        <w:t>Otros requerimientos:</w:t>
      </w:r>
    </w:p>
    <w:p w:rsidR="00D76D1B" w:rsidRDefault="00D76D1B">
      <w:r>
        <w:t>Para otros requerimientos se tienen en cuenta algunos como el ingreso de usuarios, cierre de caja, consultas internas y demás procesos que no son pertinentes para el cliente o el funcionamiento durante el proceso de ventas.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91929" w:rsidTr="00991929">
        <w:tc>
          <w:tcPr>
            <w:tcW w:w="4414" w:type="dxa"/>
          </w:tcPr>
          <w:p w:rsidR="00991929" w:rsidRDefault="00991929">
            <w:r>
              <w:t>REQ</w:t>
            </w:r>
            <w:r w:rsidR="0029789F">
              <w:t>O</w:t>
            </w:r>
            <w:r>
              <w:t>1</w:t>
            </w:r>
          </w:p>
        </w:tc>
        <w:tc>
          <w:tcPr>
            <w:tcW w:w="4414" w:type="dxa"/>
          </w:tcPr>
          <w:p w:rsidR="00991929" w:rsidRDefault="00991929">
            <w:r>
              <w:t xml:space="preserve">Permitir el ingreso de sesión de cada </w:t>
            </w:r>
            <w:r w:rsidR="00730142">
              <w:t>taquillero</w:t>
            </w:r>
            <w:r>
              <w:t xml:space="preserve"> </w:t>
            </w:r>
          </w:p>
          <w:p w:rsidR="00991929" w:rsidRDefault="00991929"/>
        </w:tc>
      </w:tr>
      <w:tr w:rsidR="00DD491F" w:rsidTr="00991929">
        <w:tc>
          <w:tcPr>
            <w:tcW w:w="4414" w:type="dxa"/>
          </w:tcPr>
          <w:p w:rsidR="00DD491F" w:rsidRDefault="0029789F">
            <w:r>
              <w:t>REQO2</w:t>
            </w:r>
          </w:p>
        </w:tc>
        <w:tc>
          <w:tcPr>
            <w:tcW w:w="4414" w:type="dxa"/>
          </w:tcPr>
          <w:p w:rsidR="00DD491F" w:rsidRDefault="0029789F">
            <w:r>
              <w:t xml:space="preserve">Permitir el ingreso de consignaciones </w:t>
            </w:r>
          </w:p>
        </w:tc>
      </w:tr>
    </w:tbl>
    <w:p w:rsidR="00830D9A" w:rsidRDefault="00830D9A">
      <w:r>
        <w:t xml:space="preserve"> </w:t>
      </w:r>
    </w:p>
    <w:p w:rsidR="00D76D1B" w:rsidRDefault="00D76D1B"/>
    <w:p w:rsidR="00D76D1B" w:rsidRDefault="00B30BFF">
      <w:r>
        <w:t>Diagramas:</w:t>
      </w:r>
    </w:p>
    <w:p w:rsidR="00B30BFF" w:rsidRDefault="00B30BFF">
      <w:r>
        <w:t>Diagrama de casos de uso</w:t>
      </w:r>
      <w:r w:rsidR="008935DC">
        <w:t>:</w:t>
      </w:r>
    </w:p>
    <w:p w:rsidR="008935DC" w:rsidRDefault="008935DC"/>
    <w:p w:rsidR="00B30BFF" w:rsidRDefault="00B30BFF">
      <w:r>
        <w:t>Esquema, clases</w:t>
      </w:r>
      <w:r w:rsidR="008935DC">
        <w:t>:</w:t>
      </w:r>
    </w:p>
    <w:p w:rsidR="008935DC" w:rsidRDefault="008935DC"/>
    <w:p w:rsidR="00B30BFF" w:rsidRDefault="00B30BFF">
      <w:r>
        <w:t>Diagrama de despliegue</w:t>
      </w:r>
      <w:r w:rsidR="008935DC">
        <w:t>:</w:t>
      </w:r>
    </w:p>
    <w:p w:rsidR="008935DC" w:rsidRDefault="008935DC"/>
    <w:p w:rsidR="008935DC" w:rsidRDefault="008935DC">
      <w:r>
        <w:t>Diagrama de Contexto:</w:t>
      </w:r>
    </w:p>
    <w:p w:rsidR="008935DC" w:rsidRDefault="008935DC"/>
    <w:p w:rsidR="008935DC" w:rsidRDefault="008935DC">
      <w:r>
        <w:t>Diagrama de Componentes:</w:t>
      </w:r>
    </w:p>
    <w:p w:rsidR="008935DC" w:rsidRDefault="008935DC"/>
    <w:p w:rsidR="008935DC" w:rsidRDefault="008935DC">
      <w:r>
        <w:t>Diagrama de Paquetes:</w:t>
      </w:r>
    </w:p>
    <w:p w:rsidR="008935DC" w:rsidRDefault="008935DC"/>
    <w:p w:rsidR="006B19E6" w:rsidRDefault="00A94202">
      <w:r>
        <w:t xml:space="preserve">Se usará una arquitectura </w:t>
      </w:r>
      <w:r w:rsidR="006B19E6">
        <w:t>PENV:</w:t>
      </w:r>
    </w:p>
    <w:p w:rsidR="00D76D1B" w:rsidRDefault="006B19E6" w:rsidP="006B19E6">
      <w:pPr>
        <w:pStyle w:val="Prrafodelista"/>
        <w:numPr>
          <w:ilvl w:val="0"/>
          <w:numId w:val="1"/>
        </w:numPr>
      </w:pPr>
      <w:r>
        <w:t>Para la base de datos se usará una base de datos relacional: PostgreSQL.</w:t>
      </w:r>
    </w:p>
    <w:p w:rsidR="006B19E6" w:rsidRDefault="006B19E6" w:rsidP="006B19E6">
      <w:pPr>
        <w:pStyle w:val="Prrafodelista"/>
        <w:numPr>
          <w:ilvl w:val="0"/>
          <w:numId w:val="1"/>
        </w:numPr>
      </w:pPr>
      <w:r>
        <w:t>Como back-</w:t>
      </w:r>
      <w:proofErr w:type="spellStart"/>
      <w:r>
        <w:t>end</w:t>
      </w:r>
      <w:proofErr w:type="spellEnd"/>
      <w:r>
        <w:t xml:space="preserve"> se usará Express y </w:t>
      </w:r>
      <w:proofErr w:type="spellStart"/>
      <w:r>
        <w:t>NodeJS</w:t>
      </w:r>
      <w:proofErr w:type="spellEnd"/>
      <w:r>
        <w:t>.</w:t>
      </w:r>
    </w:p>
    <w:p w:rsidR="006B19E6" w:rsidRDefault="006B19E6" w:rsidP="006B19E6">
      <w:pPr>
        <w:pStyle w:val="Prrafodelista"/>
        <w:numPr>
          <w:ilvl w:val="0"/>
          <w:numId w:val="1"/>
        </w:numPr>
      </w:pPr>
      <w:r>
        <w:t xml:space="preserve">Para </w:t>
      </w:r>
      <w:proofErr w:type="spellStart"/>
      <w:r>
        <w:t>front-end</w:t>
      </w:r>
      <w:proofErr w:type="spellEnd"/>
      <w:r>
        <w:t xml:space="preserve"> se usará </w:t>
      </w:r>
      <w:proofErr w:type="spellStart"/>
      <w:r>
        <w:t>VueJS</w:t>
      </w:r>
      <w:proofErr w:type="spellEnd"/>
      <w:r>
        <w:t>.</w:t>
      </w:r>
    </w:p>
    <w:p w:rsidR="00251EF0" w:rsidRDefault="00251EF0" w:rsidP="00251EF0"/>
    <w:p w:rsidR="00251EF0" w:rsidRDefault="00251EF0" w:rsidP="00251EF0"/>
    <w:p w:rsidR="00251EF0" w:rsidRDefault="00251EF0" w:rsidP="00251EF0"/>
    <w:p w:rsidR="00251EF0" w:rsidRDefault="00251EF0" w:rsidP="00251EF0">
      <w:r>
        <w:lastRenderedPageBreak/>
        <w:t>Traslado de fondos</w:t>
      </w:r>
      <w:r w:rsidR="00927727">
        <w:t xml:space="preserve"> (consignación)</w:t>
      </w:r>
      <w:r>
        <w:t>:</w:t>
      </w:r>
    </w:p>
    <w:p w:rsidR="00251EF0" w:rsidRDefault="00927727" w:rsidP="00251EF0">
      <w:r>
        <w:t xml:space="preserve">Diario, consolidado de ventas diarias de </w:t>
      </w:r>
      <w:r w:rsidRPr="00927727">
        <w:rPr>
          <w:b/>
        </w:rPr>
        <w:t xml:space="preserve">cada </w:t>
      </w:r>
      <w:r>
        <w:t xml:space="preserve">empresa de </w:t>
      </w:r>
      <w:r w:rsidRPr="00927727">
        <w:rPr>
          <w:b/>
        </w:rPr>
        <w:t>cada</w:t>
      </w:r>
      <w:r>
        <w:t xml:space="preserve"> taquilla y </w:t>
      </w:r>
      <w:r w:rsidRPr="00927727">
        <w:rPr>
          <w:b/>
        </w:rPr>
        <w:t>cada</w:t>
      </w:r>
      <w:r>
        <w:t xml:space="preserve"> taquillero.</w:t>
      </w:r>
    </w:p>
    <w:p w:rsidR="00927727" w:rsidRDefault="00927727" w:rsidP="00251EF0">
      <w:r>
        <w:t>Cuentas:</w:t>
      </w:r>
    </w:p>
    <w:p w:rsidR="00927727" w:rsidRDefault="00927727" w:rsidP="00251EF0">
      <w:r>
        <w:t xml:space="preserve">Cierre de caja (individual por taquilla): Total de las ventas que se hizo en el día por taquillero </w:t>
      </w:r>
      <w:bookmarkStart w:id="0" w:name="_GoBack"/>
      <w:bookmarkEnd w:id="0"/>
    </w:p>
    <w:p w:rsidR="00927727" w:rsidRPr="00BE7719" w:rsidRDefault="00927727" w:rsidP="00251EF0">
      <w:pPr>
        <w:rPr>
          <w:b/>
        </w:rPr>
      </w:pPr>
      <w:r w:rsidRPr="00BE7719">
        <w:rPr>
          <w:b/>
        </w:rPr>
        <w:t>AJUSTE: Tiquetes deben tener id de quien lo vendió</w:t>
      </w:r>
      <w:r w:rsidR="00BE7719" w:rsidRPr="00BE7719">
        <w:rPr>
          <w:b/>
        </w:rPr>
        <w:t xml:space="preserve"> para poder hacer cuentas por taquillero</w:t>
      </w:r>
    </w:p>
    <w:p w:rsidR="00D76D1B" w:rsidRDefault="00D76D1B"/>
    <w:sectPr w:rsidR="00D76D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57CE3"/>
    <w:multiLevelType w:val="hybridMultilevel"/>
    <w:tmpl w:val="3B4C633C"/>
    <w:lvl w:ilvl="0" w:tplc="E940C5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9A"/>
    <w:rsid w:val="00105A9C"/>
    <w:rsid w:val="001D05B7"/>
    <w:rsid w:val="00251EF0"/>
    <w:rsid w:val="0029789F"/>
    <w:rsid w:val="00481DE6"/>
    <w:rsid w:val="00516C95"/>
    <w:rsid w:val="006B19E6"/>
    <w:rsid w:val="00730142"/>
    <w:rsid w:val="00830D9A"/>
    <w:rsid w:val="008935DC"/>
    <w:rsid w:val="00927727"/>
    <w:rsid w:val="00991929"/>
    <w:rsid w:val="00A85B2A"/>
    <w:rsid w:val="00A94202"/>
    <w:rsid w:val="00AD71B8"/>
    <w:rsid w:val="00B30BFF"/>
    <w:rsid w:val="00BE7719"/>
    <w:rsid w:val="00D76D1B"/>
    <w:rsid w:val="00DD491F"/>
    <w:rsid w:val="00FB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420C6"/>
  <w15:chartTrackingRefBased/>
  <w15:docId w15:val="{4E4BD30C-D129-4414-9FB7-6228F520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1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3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González</dc:creator>
  <cp:keywords/>
  <dc:description/>
  <cp:lastModifiedBy>Luis González</cp:lastModifiedBy>
  <cp:revision>3</cp:revision>
  <dcterms:created xsi:type="dcterms:W3CDTF">2019-08-12T16:28:00Z</dcterms:created>
  <dcterms:modified xsi:type="dcterms:W3CDTF">2019-08-28T18:03:00Z</dcterms:modified>
</cp:coreProperties>
</file>