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828"/>
        <w:gridCol w:w="4388"/>
      </w:tblGrid>
      <w:tr w:rsidR="00E13FE8" w14:paraId="672962C5" w14:textId="77777777" w:rsidTr="008E0A29">
        <w:tc>
          <w:tcPr>
            <w:tcW w:w="1129" w:type="dxa"/>
          </w:tcPr>
          <w:p w14:paraId="3BE3CF5A" w14:textId="77777777" w:rsidR="00E13FE8" w:rsidRPr="00F7467B" w:rsidRDefault="00E13FE8" w:rsidP="008E0A29">
            <w:pPr>
              <w:jc w:val="center"/>
              <w:rPr>
                <w:b/>
                <w:bCs/>
                <w:sz w:val="28"/>
                <w:szCs w:val="28"/>
              </w:rPr>
            </w:pPr>
            <w:r w:rsidRPr="00F7467B">
              <w:rPr>
                <w:b/>
                <w:bCs/>
                <w:sz w:val="28"/>
                <w:szCs w:val="28"/>
              </w:rPr>
              <w:t>Номер теста</w:t>
            </w:r>
          </w:p>
        </w:tc>
        <w:tc>
          <w:tcPr>
            <w:tcW w:w="3828" w:type="dxa"/>
          </w:tcPr>
          <w:p w14:paraId="2D9692E7" w14:textId="77777777" w:rsidR="00E13FE8" w:rsidRPr="00F7467B" w:rsidRDefault="00E13FE8" w:rsidP="008E0A29">
            <w:pPr>
              <w:jc w:val="center"/>
              <w:rPr>
                <w:b/>
                <w:bCs/>
                <w:sz w:val="28"/>
                <w:szCs w:val="28"/>
              </w:rPr>
            </w:pPr>
            <w:r w:rsidRPr="00F7467B">
              <w:rPr>
                <w:b/>
                <w:bCs/>
                <w:sz w:val="28"/>
                <w:szCs w:val="28"/>
              </w:rPr>
              <w:t>Описание значений входных данных</w:t>
            </w:r>
          </w:p>
        </w:tc>
        <w:tc>
          <w:tcPr>
            <w:tcW w:w="4388" w:type="dxa"/>
          </w:tcPr>
          <w:p w14:paraId="048E6E48" w14:textId="77777777" w:rsidR="00E13FE8" w:rsidRPr="00F7467B" w:rsidRDefault="00E13FE8" w:rsidP="008E0A29">
            <w:pPr>
              <w:jc w:val="center"/>
              <w:rPr>
                <w:b/>
                <w:bCs/>
                <w:sz w:val="28"/>
                <w:szCs w:val="28"/>
              </w:rPr>
            </w:pPr>
            <w:r w:rsidRPr="00F7467B">
              <w:rPr>
                <w:b/>
                <w:bCs/>
                <w:sz w:val="28"/>
                <w:szCs w:val="28"/>
              </w:rPr>
              <w:t>Описание ожидаемых значений результата</w:t>
            </w:r>
          </w:p>
        </w:tc>
      </w:tr>
      <w:tr w:rsidR="00E13FE8" w14:paraId="28949A02" w14:textId="77777777" w:rsidTr="00A2127A">
        <w:tc>
          <w:tcPr>
            <w:tcW w:w="1129" w:type="dxa"/>
          </w:tcPr>
          <w:p w14:paraId="39BF1C9F" w14:textId="77777777" w:rsidR="00E13FE8" w:rsidRDefault="00E13FE8" w:rsidP="008E0A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828" w:type="dxa"/>
            <w:vAlign w:val="center"/>
          </w:tcPr>
          <w:p w14:paraId="0CF3700D" w14:textId="753C233F" w:rsidR="00A2127A" w:rsidRDefault="00AF5948" w:rsidP="00A212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Symbol" w:char="F02D"/>
            </w:r>
          </w:p>
          <w:p w14:paraId="73B9DFAB" w14:textId="576D5C45" w:rsidR="00E13FE8" w:rsidRPr="00C56388" w:rsidRDefault="00A2127A" w:rsidP="00AF59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  <w:r w:rsidR="00C56388">
              <w:rPr>
                <w:sz w:val="28"/>
                <w:szCs w:val="28"/>
              </w:rPr>
              <w:t>етод не имеет входных данных</w:t>
            </w:r>
          </w:p>
        </w:tc>
        <w:tc>
          <w:tcPr>
            <w:tcW w:w="4388" w:type="dxa"/>
          </w:tcPr>
          <w:p w14:paraId="3CC69024" w14:textId="5638C273" w:rsidR="00E13FE8" w:rsidRPr="00A2127A" w:rsidRDefault="00C67583" w:rsidP="008E0A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Вызов</w:t>
            </w:r>
            <w:r w:rsidR="00273D5F">
              <w:rPr>
                <w:sz w:val="28"/>
                <w:szCs w:val="28"/>
              </w:rPr>
              <w:t xml:space="preserve"> метод</w:t>
            </w:r>
            <w:r>
              <w:rPr>
                <w:sz w:val="28"/>
                <w:szCs w:val="28"/>
              </w:rPr>
              <w:t>а</w:t>
            </w:r>
            <w:r w:rsidR="00273D5F">
              <w:rPr>
                <w:sz w:val="28"/>
                <w:szCs w:val="28"/>
              </w:rPr>
              <w:t xml:space="preserve"> </w:t>
            </w:r>
            <w:r w:rsidR="00A2127A">
              <w:rPr>
                <w:sz w:val="28"/>
                <w:szCs w:val="28"/>
                <w:lang w:val="en-US"/>
              </w:rPr>
              <w:t>sendSchedule</w:t>
            </w:r>
            <w:r w:rsidR="00A2127A" w:rsidRPr="00A2127A">
              <w:rPr>
                <w:sz w:val="28"/>
                <w:szCs w:val="28"/>
              </w:rPr>
              <w:t>()</w:t>
            </w:r>
            <w:r w:rsidR="00A2127A">
              <w:rPr>
                <w:sz w:val="28"/>
                <w:szCs w:val="28"/>
              </w:rPr>
              <w:t xml:space="preserve"> для </w:t>
            </w:r>
            <w:r>
              <w:rPr>
                <w:sz w:val="28"/>
                <w:szCs w:val="28"/>
              </w:rPr>
              <w:t xml:space="preserve">каждого </w:t>
            </w:r>
            <w:r w:rsidR="00A2127A">
              <w:rPr>
                <w:sz w:val="28"/>
                <w:szCs w:val="28"/>
              </w:rPr>
              <w:t>пользователя</w:t>
            </w:r>
            <w:r>
              <w:rPr>
                <w:sz w:val="28"/>
                <w:szCs w:val="28"/>
              </w:rPr>
              <w:t xml:space="preserve">, у которого заданное им </w:t>
            </w:r>
            <w:r>
              <w:rPr>
                <w:sz w:val="28"/>
                <w:szCs w:val="28"/>
              </w:rPr>
              <w:t>время отсылки расписания</w:t>
            </w:r>
            <w:r>
              <w:rPr>
                <w:sz w:val="28"/>
                <w:szCs w:val="28"/>
              </w:rPr>
              <w:t xml:space="preserve"> совпадает </w:t>
            </w:r>
            <w:r>
              <w:rPr>
                <w:sz w:val="28"/>
                <w:szCs w:val="28"/>
              </w:rPr>
              <w:t>с текущим временем</w:t>
            </w:r>
            <w:r>
              <w:rPr>
                <w:sz w:val="28"/>
                <w:szCs w:val="28"/>
              </w:rPr>
              <w:t xml:space="preserve"> (с точностью до минуты)</w:t>
            </w:r>
          </w:p>
        </w:tc>
      </w:tr>
    </w:tbl>
    <w:p w14:paraId="4B630A91" w14:textId="77777777" w:rsidR="00E7570D" w:rsidRDefault="00E7570D"/>
    <w:sectPr w:rsidR="00E75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79"/>
    <w:rsid w:val="00175184"/>
    <w:rsid w:val="00273D5F"/>
    <w:rsid w:val="00366BAA"/>
    <w:rsid w:val="00636D53"/>
    <w:rsid w:val="008A08D4"/>
    <w:rsid w:val="00985D79"/>
    <w:rsid w:val="00A2127A"/>
    <w:rsid w:val="00AF5948"/>
    <w:rsid w:val="00C56388"/>
    <w:rsid w:val="00C67583"/>
    <w:rsid w:val="00C829CE"/>
    <w:rsid w:val="00CD7A84"/>
    <w:rsid w:val="00E13FE8"/>
    <w:rsid w:val="00E7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086C2"/>
  <w15:chartTrackingRefBased/>
  <w15:docId w15:val="{8A987D8C-1553-49B2-A6A9-5DEA745D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FE8"/>
  </w:style>
  <w:style w:type="paragraph" w:styleId="1">
    <w:name w:val="heading 1"/>
    <w:basedOn w:val="a"/>
    <w:next w:val="a"/>
    <w:link w:val="10"/>
    <w:uiPriority w:val="9"/>
    <w:qFormat/>
    <w:rsid w:val="0017518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518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Code">
    <w:name w:val="Code"/>
    <w:basedOn w:val="a"/>
    <w:next w:val="a"/>
    <w:link w:val="Code0"/>
    <w:qFormat/>
    <w:rsid w:val="00366BAA"/>
    <w:pPr>
      <w:spacing w:after="0" w:line="240" w:lineRule="auto"/>
    </w:pPr>
    <w:rPr>
      <w:rFonts w:ascii="Consolas" w:hAnsi="Consolas" w:cs="Times New Roman"/>
      <w:sz w:val="24"/>
      <w:szCs w:val="28"/>
      <w:lang w:val="en-US"/>
    </w:rPr>
  </w:style>
  <w:style w:type="character" w:customStyle="1" w:styleId="Code0">
    <w:name w:val="Code Знак"/>
    <w:basedOn w:val="a0"/>
    <w:link w:val="Code"/>
    <w:rsid w:val="00366BAA"/>
    <w:rPr>
      <w:rFonts w:ascii="Consolas" w:hAnsi="Consolas" w:cs="Times New Roman"/>
      <w:sz w:val="24"/>
      <w:szCs w:val="28"/>
      <w:lang w:val="en-US"/>
    </w:rPr>
  </w:style>
  <w:style w:type="table" w:styleId="a3">
    <w:name w:val="Table Grid"/>
    <w:basedOn w:val="a1"/>
    <w:uiPriority w:val="39"/>
    <w:rsid w:val="00E13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Шматков</dc:creator>
  <cp:keywords/>
  <dc:description/>
  <cp:lastModifiedBy>Дмитрий Шматков</cp:lastModifiedBy>
  <cp:revision>9</cp:revision>
  <dcterms:created xsi:type="dcterms:W3CDTF">2020-11-14T14:54:00Z</dcterms:created>
  <dcterms:modified xsi:type="dcterms:W3CDTF">2020-11-14T15:01:00Z</dcterms:modified>
</cp:coreProperties>
</file>