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Orphan-123!</w:t>
            </w:r>
          </w:p>
        </w:tc>
      </w:tr>
      <w:tr>
        <w:tc>
          <w:tcPr>
            <w:tcW w:w="0" w:type="auto"/>
          </w:tcPr>
          <w:p>
            <w:r>
              <w:t xml:space="preserve">user2</w:t>
            </w:r>
          </w:p>
        </w:tc>
        <w:tc>
          <w:tcPr>
            <w:tcW w:w="0" w:type="auto"/>
          </w:tcPr>
          <w:p>
            <w:r>
              <w:t xml:space="preserve">Two-456!</w:t>
            </w:r>
          </w:p>
        </w:tc>
      </w:tr>
    </w:tbl>
    <w:sectPr>
      <w:pgSz w:w="12240" w:h="15840"/>
    </w:sectPr>
  </w:body>
</w:document>
</file>