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Username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Bob</w:t>
            </w:r>
          </w:p>
        </w:tc>
        <w:tc>
          <w:tcPr>
            <w:tcW w:w="0" w:type="auto"/>
          </w:tcPr>
          <w:p>
            <w:r>
              <w:t xml:space="preserve">Password reset owner</w:t>
            </w:r>
          </w:p>
        </w:tc>
      </w:tr>
    </w:tbl>
    <w:sectPr>
      <w:pgSz w:w="12240" w:h="15840"/>
    </w:sectPr>
  </w:body>
</w:document>
</file>