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1890110" w:displacedByCustomXml="next"/>
    <w:bookmarkStart w:id="1" w:name="_Toc41890061" w:displacedByCustomXml="next"/>
    <w:sdt>
      <w:sdtPr>
        <w:rPr>
          <w:color w:val="5B9BD5" w:themeColor="accent1"/>
        </w:rPr>
        <w:id w:val="-334994644"/>
        <w:docPartObj>
          <w:docPartGallery w:val="Cover Pages"/>
          <w:docPartUnique/>
        </w:docPartObj>
      </w:sdtPr>
      <w:sdtEndPr>
        <w:rPr>
          <w:color w:val="auto"/>
        </w:rPr>
      </w:sdtEndPr>
      <w:sdtContent>
        <w:p w14:paraId="564389CE" w14:textId="77777777" w:rsidR="00841AAF" w:rsidRDefault="00FE7DAC" w:rsidP="00AD1795">
          <w:pPr>
            <w:pStyle w:val="Sansinterligne"/>
            <w:tabs>
              <w:tab w:val="center" w:pos="4536"/>
            </w:tabs>
            <w:spacing w:before="1540" w:after="240"/>
            <w:rPr>
              <w:color w:val="5B9BD5" w:themeColor="accent1"/>
            </w:rPr>
          </w:pPr>
          <w:r>
            <w:rPr>
              <w:noProof/>
              <w:lang w:val="en-US"/>
            </w:rPr>
            <mc:AlternateContent>
              <mc:Choice Requires="wps">
                <w:drawing>
                  <wp:anchor distT="0" distB="0" distL="114300" distR="114300" simplePos="0" relativeHeight="251751424" behindDoc="0" locked="0" layoutInCell="1" allowOverlap="1" wp14:anchorId="3DABB878" wp14:editId="7FD0B5E5">
                    <wp:simplePos x="0" y="0"/>
                    <wp:positionH relativeFrom="column">
                      <wp:posOffset>-671195</wp:posOffset>
                    </wp:positionH>
                    <wp:positionV relativeFrom="paragraph">
                      <wp:posOffset>-231580</wp:posOffset>
                    </wp:positionV>
                    <wp:extent cx="7095392" cy="413238"/>
                    <wp:effectExtent l="0" t="0" r="0" b="6350"/>
                    <wp:wrapNone/>
                    <wp:docPr id="59" name="Zone de texte 59"/>
                    <wp:cNvGraphicFramePr/>
                    <a:graphic xmlns:a="http://schemas.openxmlformats.org/drawingml/2006/main">
                      <a:graphicData uri="http://schemas.microsoft.com/office/word/2010/wordprocessingShape">
                        <wps:wsp>
                          <wps:cNvSpPr txBox="1"/>
                          <wps:spPr>
                            <a:xfrm>
                              <a:off x="0" y="0"/>
                              <a:ext cx="7095392" cy="413238"/>
                            </a:xfrm>
                            <a:prstGeom prst="rect">
                              <a:avLst/>
                            </a:prstGeom>
                            <a:solidFill>
                              <a:schemeClr val="lt1"/>
                            </a:solidFill>
                            <a:ln w="6350">
                              <a:noFill/>
                            </a:ln>
                          </wps:spPr>
                          <wps:txbx>
                            <w:txbxContent>
                              <w:p w14:paraId="64A2F16F" w14:textId="77777777" w:rsidR="008C1703" w:rsidRPr="0000014C" w:rsidRDefault="008C1703" w:rsidP="00FE7DAC">
                                <w:pPr>
                                  <w:jc w:val="center"/>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0014C">
                                  <w:rPr>
                                    <w:rFonts w:ascii="Book Antiqua" w:hAnsi="Book Antiqua"/>
                                    <w:b/>
                                    <w:color w:val="FF0000"/>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w:t>
                                </w:r>
                                <w:r w:rsidRPr="0000014C">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NSTITUT</w:t>
                                </w:r>
                                <w:r w:rsidRPr="0000014C">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00014C">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 xml:space="preserve"> </w:t>
                                </w:r>
                                <w:r w:rsidRPr="0000014C">
                                  <w:rPr>
                                    <w:rFonts w:ascii="Book Antiqua" w:hAnsi="Book Antiqua"/>
                                    <w:b/>
                                    <w:color w:val="FF0000"/>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w:t>
                                </w:r>
                                <w:r w:rsidRPr="0000014C">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ILLENNIUM </w:t>
                                </w:r>
                                <w:r w:rsidRPr="0000014C">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00014C">
                                  <w:rPr>
                                    <w:rFonts w:ascii="Book Antiqua" w:hAnsi="Book Antiqua"/>
                                    <w:b/>
                                    <w:color w:val="FF0000"/>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w:t>
                                </w:r>
                                <w:r w:rsidRPr="0000014C">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INANCE</w:t>
                                </w:r>
                                <w:r>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ABB878" id="_x0000_t202" coordsize="21600,21600" o:spt="202" path="m,l,21600r21600,l21600,xe">
                    <v:stroke joinstyle="miter"/>
                    <v:path gradientshapeok="t" o:connecttype="rect"/>
                  </v:shapetype>
                  <v:shape id="Zone de texte 59" o:spid="_x0000_s1026" type="#_x0000_t202" style="position:absolute;margin-left:-52.85pt;margin-top:-18.25pt;width:558.7pt;height:32.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" fillcolor="white [3201]" stroked="f" strokeweight=".5pt">
                    <v:textbox>
                      <w:txbxContent>
                        <w:p w14:paraId="64A2F16F" w14:textId="77777777" w:rsidR="008C1703" w:rsidRPr="0000014C" w:rsidRDefault="008C1703" w:rsidP="00FE7DAC">
                          <w:pPr>
                            <w:jc w:val="center"/>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0014C">
                            <w:rPr>
                              <w:rFonts w:ascii="Book Antiqua" w:hAnsi="Book Antiqua"/>
                              <w:b/>
                              <w:color w:val="FF0000"/>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w:t>
                          </w:r>
                          <w:r w:rsidRPr="0000014C">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NSTITUT</w:t>
                          </w:r>
                          <w:r w:rsidRPr="0000014C">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00014C">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 xml:space="preserve"> </w:t>
                          </w:r>
                          <w:r w:rsidRPr="0000014C">
                            <w:rPr>
                              <w:rFonts w:ascii="Book Antiqua" w:hAnsi="Book Antiqua"/>
                              <w:b/>
                              <w:color w:val="FF0000"/>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w:t>
                          </w:r>
                          <w:r w:rsidRPr="0000014C">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ILLENNIUM </w:t>
                          </w:r>
                          <w:r w:rsidRPr="0000014C">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00014C">
                            <w:rPr>
                              <w:rFonts w:ascii="Book Antiqua" w:hAnsi="Book Antiqua"/>
                              <w:b/>
                              <w:color w:val="FF0000"/>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w:t>
                          </w:r>
                          <w:r w:rsidRPr="0000014C">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INANCE</w:t>
                          </w:r>
                          <w:r>
                            <w:rPr>
                              <w:rFonts w:ascii="Book Antiqua" w:hAnsi="Book Antiqua"/>
                              <w:b/>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p>
                      </w:txbxContent>
                    </v:textbox>
                  </v:shape>
                </w:pict>
              </mc:Fallback>
            </mc:AlternateContent>
          </w:r>
          <w:r w:rsidR="00841AAF" w:rsidRPr="00762F34">
            <w:rPr>
              <w:rFonts w:ascii="Times New Roman" w:hAnsi="Times New Roman" w:cs="Times New Roman"/>
              <w:noProof/>
              <w:sz w:val="24"/>
              <w:lang w:val="en-US"/>
            </w:rPr>
            <w:drawing>
              <wp:anchor distT="0" distB="0" distL="114300" distR="114300" simplePos="0" relativeHeight="251748352" behindDoc="0" locked="0" layoutInCell="1" allowOverlap="1" wp14:anchorId="04DF1E63" wp14:editId="7E9D69BE">
                <wp:simplePos x="0" y="0"/>
                <wp:positionH relativeFrom="column">
                  <wp:posOffset>1509688</wp:posOffset>
                </wp:positionH>
                <wp:positionV relativeFrom="paragraph">
                  <wp:posOffset>497253</wp:posOffset>
                </wp:positionV>
                <wp:extent cx="2760784" cy="2654935"/>
                <wp:effectExtent l="0" t="0" r="1905" b="0"/>
                <wp:wrapNone/>
                <wp:docPr id="55" name="Image 55" descr="C:\Users\HP\Desktop\FB_IMG_1552943163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B_IMG_155294316349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0784" cy="2654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0A78BA" w14:textId="77777777" w:rsidR="00841AAF" w:rsidRDefault="00841AAF">
          <w:pPr>
            <w:pStyle w:val="Sansinterligne"/>
            <w:spacing w:before="1540" w:after="240"/>
            <w:jc w:val="center"/>
            <w:rPr>
              <w:color w:val="5B9BD5" w:themeColor="accent1"/>
            </w:rPr>
          </w:pPr>
        </w:p>
        <w:p w14:paraId="44C6700E" w14:textId="77777777" w:rsidR="00AD1795" w:rsidRDefault="00AD1795">
          <w:pPr>
            <w:pStyle w:val="Sansinterligne"/>
            <w:spacing w:before="1540" w:after="240"/>
            <w:jc w:val="center"/>
            <w:rPr>
              <w:color w:val="5B9BD5" w:themeColor="accent1"/>
            </w:rPr>
          </w:pPr>
          <w:r>
            <w:rPr>
              <w:noProof/>
              <w:color w:val="5B9BD5" w:themeColor="accent1"/>
              <w:lang w:val="en-US"/>
            </w:rPr>
            <w:drawing>
              <wp:inline distT="0" distB="0" distL="0" distR="0" wp14:anchorId="77EE9D8C" wp14:editId="181F0A0F">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ook Antiqua" w:eastAsiaTheme="majorEastAsia" w:hAnsi="Book Antiqua" w:cstheme="majorBidi"/>
              <w:b/>
              <w:caps/>
              <w:color w:val="5B9BD5" w:themeColor="accent1"/>
              <w:sz w:val="72"/>
              <w:szCs w:val="72"/>
            </w:rPr>
            <w:alias w:val="Titre"/>
            <w:tag w:val=""/>
            <w:id w:val="1735040861"/>
            <w:placeholder>
              <w:docPart w:val="B6BC82D4BE864640938759651B9F647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BC5A5ED" w14:textId="77777777" w:rsidR="00841AAF" w:rsidRPr="00841AAF" w:rsidRDefault="00841AAF">
              <w:pPr>
                <w:pStyle w:val="Sansinterligne"/>
                <w:pBdr>
                  <w:top w:val="single" w:sz="6" w:space="6" w:color="5B9BD5" w:themeColor="accent1"/>
                  <w:bottom w:val="single" w:sz="6" w:space="6" w:color="5B9BD5" w:themeColor="accent1"/>
                </w:pBdr>
                <w:spacing w:after="240"/>
                <w:jc w:val="center"/>
                <w:rPr>
                  <w:rFonts w:ascii="Book Antiqua" w:eastAsiaTheme="majorEastAsia" w:hAnsi="Book Antiqua" w:cstheme="majorBidi"/>
                  <w:b/>
                  <w:caps/>
                  <w:color w:val="5B9BD5" w:themeColor="accent1"/>
                  <w:sz w:val="80"/>
                  <w:szCs w:val="80"/>
                </w:rPr>
              </w:pPr>
              <w:r w:rsidRPr="00841AAF">
                <w:rPr>
                  <w:rFonts w:ascii="Book Antiqua" w:eastAsiaTheme="majorEastAsia" w:hAnsi="Book Antiqua" w:cstheme="majorBidi"/>
                  <w:b/>
                  <w:caps/>
                  <w:color w:val="5B9BD5" w:themeColor="accent1"/>
                  <w:sz w:val="72"/>
                  <w:szCs w:val="72"/>
                </w:rPr>
                <w:t>COURS DE TRAVAUX D’INVENTAIRE</w:t>
              </w:r>
            </w:p>
          </w:sdtContent>
        </w:sdt>
        <w:sdt>
          <w:sdtPr>
            <w:rPr>
              <w:rFonts w:ascii="Book Antiqua" w:hAnsi="Book Antiqua"/>
              <w:b/>
              <w:color w:val="FF0000"/>
              <w:sz w:val="28"/>
              <w:szCs w:val="28"/>
            </w:rPr>
            <w:alias w:val="Sous-titre"/>
            <w:tag w:val=""/>
            <w:id w:val="328029620"/>
            <w:placeholder>
              <w:docPart w:val="2F6692DE098F4ECDB2D2B145FA367604"/>
            </w:placeholder>
            <w:dataBinding w:prefixMappings="xmlns:ns0='http://purl.org/dc/elements/1.1/' xmlns:ns1='http://schemas.openxmlformats.org/package/2006/metadata/core-properties' " w:xpath="/ns1:coreProperties[1]/ns0:subject[1]" w:storeItemID="{6C3C8BC8-F283-45AE-878A-BAB7291924A1}"/>
            <w:text/>
          </w:sdtPr>
          <w:sdtEndPr/>
          <w:sdtContent>
            <w:p w14:paraId="387B2A99" w14:textId="77777777" w:rsidR="00841AAF" w:rsidRPr="00841AAF" w:rsidRDefault="009924E7">
              <w:pPr>
                <w:pStyle w:val="Sansinterligne"/>
                <w:jc w:val="center"/>
                <w:rPr>
                  <w:rFonts w:ascii="Book Antiqua" w:hAnsi="Book Antiqua"/>
                  <w:b/>
                  <w:color w:val="FF0000"/>
                  <w:sz w:val="28"/>
                  <w:szCs w:val="28"/>
                </w:rPr>
              </w:pPr>
              <w:r>
                <w:rPr>
                  <w:rFonts w:ascii="Book Antiqua" w:hAnsi="Book Antiqua"/>
                  <w:b/>
                  <w:color w:val="FF0000"/>
                  <w:sz w:val="28"/>
                  <w:szCs w:val="28"/>
                </w:rPr>
                <w:t>Licence 2 Finance Comptabilité</w:t>
              </w:r>
            </w:p>
          </w:sdtContent>
        </w:sdt>
        <w:p w14:paraId="681DFD95" w14:textId="77777777" w:rsidR="00841AAF" w:rsidRDefault="00841AAF">
          <w:pPr>
            <w:pStyle w:val="Sansinterligne"/>
            <w:spacing w:before="480"/>
            <w:jc w:val="center"/>
            <w:rPr>
              <w:color w:val="5B9BD5" w:themeColor="accent1"/>
            </w:rPr>
          </w:pPr>
          <w:r>
            <w:rPr>
              <w:noProof/>
              <w:color w:val="5B9BD5" w:themeColor="accent1"/>
              <w:lang w:val="en-US"/>
            </w:rPr>
            <w:drawing>
              <wp:inline distT="0" distB="0" distL="0" distR="0" wp14:anchorId="79D1A136" wp14:editId="7A22848F">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1961A57" w14:textId="77777777" w:rsidR="00F05E8B" w:rsidRDefault="00180DD1">
          <w:pPr>
            <w:sectPr w:rsidR="00F05E8B" w:rsidSect="00841AAF">
              <w:headerReference w:type="default" r:id="rId11"/>
              <w:footerReference w:type="first" r:id="rId12"/>
              <w:pgSz w:w="11906" w:h="16838"/>
              <w:pgMar w:top="1417" w:right="1417" w:bottom="1417" w:left="1417" w:header="567" w:footer="567" w:gutter="0"/>
              <w:pgNumType w:fmt="lowerRoman" w:start="1"/>
              <w:cols w:space="708"/>
              <w:docGrid w:linePitch="360"/>
            </w:sectPr>
          </w:pPr>
          <w:r>
            <w:rPr>
              <w:noProof/>
              <w:lang w:val="en-US"/>
            </w:rPr>
            <mc:AlternateContent>
              <mc:Choice Requires="wps">
                <w:drawing>
                  <wp:anchor distT="0" distB="0" distL="114300" distR="114300" simplePos="0" relativeHeight="251749376" behindDoc="0" locked="0" layoutInCell="1" allowOverlap="1" wp14:anchorId="19444A2D" wp14:editId="6BDE6D4C">
                    <wp:simplePos x="0" y="0"/>
                    <wp:positionH relativeFrom="column">
                      <wp:posOffset>1240290</wp:posOffset>
                    </wp:positionH>
                    <wp:positionV relativeFrom="paragraph">
                      <wp:posOffset>26548</wp:posOffset>
                    </wp:positionV>
                    <wp:extent cx="3323004" cy="2023354"/>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3323004" cy="2023354"/>
                            </a:xfrm>
                            <a:prstGeom prst="rect">
                              <a:avLst/>
                            </a:prstGeom>
                            <a:solidFill>
                              <a:schemeClr val="lt1"/>
                            </a:solidFill>
                            <a:ln w="6350">
                              <a:noFill/>
                            </a:ln>
                          </wps:spPr>
                          <wps:txbx>
                            <w:txbxContent>
                              <w:p w14:paraId="762409DF" w14:textId="77777777" w:rsidR="008C1703" w:rsidRPr="00FE7DAC" w:rsidRDefault="008C1703" w:rsidP="009924E7">
                                <w:pPr>
                                  <w:spacing w:after="0"/>
                                  <w:jc w:val="center"/>
                                  <w:rPr>
                                    <w:rFonts w:ascii="Book Antiqua" w:hAnsi="Book Antiqu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E7DAC">
                                  <w:rPr>
                                    <w:rFonts w:ascii="Book Antiqua" w:hAnsi="Book Antiqua"/>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Chargé du cours</w:t>
                                </w:r>
                                <w:r w:rsidRPr="00FE7DAC">
                                  <w:rPr>
                                    <w:rFonts w:ascii="Book Antiqua" w:hAnsi="Book Antiqu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p>
                              <w:p w14:paraId="5F9BB083" w14:textId="77777777" w:rsidR="008C1703" w:rsidRDefault="008C1703" w:rsidP="009924E7">
                                <w:pPr>
                                  <w:spacing w:after="0"/>
                                  <w:jc w:val="center"/>
                                  <w:rPr>
                                    <w:rFonts w:ascii="Book Antiqua" w:hAnsi="Book Antiqu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E7DAC">
                                  <w:rPr>
                                    <w:rFonts w:ascii="Book Antiqua" w:hAnsi="Book Antiqu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 Sayouba OUEDRAOGO</w:t>
                                </w:r>
                              </w:p>
                              <w:p w14:paraId="72CF7F35" w14:textId="77777777" w:rsidR="008C1703" w:rsidRPr="009924E7" w:rsidRDefault="008C1703" w:rsidP="009924E7">
                                <w:pPr>
                                  <w:spacing w:after="0"/>
                                  <w:jc w:val="center"/>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924E7">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Auditeur comptable</w:t>
                                </w:r>
                              </w:p>
                              <w:p w14:paraId="1D500A7E" w14:textId="77777777" w:rsidR="008C1703" w:rsidRPr="009924E7" w:rsidRDefault="008C1703" w:rsidP="009924E7">
                                <w:pPr>
                                  <w:spacing w:after="0"/>
                                  <w:jc w:val="center"/>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924E7">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Consultant Formateur Certifié</w:t>
                                </w:r>
                              </w:p>
                              <w:p w14:paraId="22AF4F87" w14:textId="77777777" w:rsidR="008C1703" w:rsidRPr="009924E7" w:rsidRDefault="008C1703" w:rsidP="009924E7">
                                <w:pPr>
                                  <w:spacing w:after="0"/>
                                  <w:jc w:val="center"/>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924E7">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Associé – gérant de Noor</w:t>
                                </w:r>
                                <w:r>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9924E7">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 – Tech &amp; Services</w:t>
                                </w:r>
                              </w:p>
                              <w:p w14:paraId="3A8ABA05" w14:textId="77777777" w:rsidR="008C1703" w:rsidRPr="00FE7DAC" w:rsidRDefault="008C1703" w:rsidP="009924E7">
                                <w:pPr>
                                  <w:spacing w:after="0"/>
                                  <w:jc w:val="center"/>
                                  <w:rPr>
                                    <w:rFonts w:ascii="Book Antiqua" w:hAnsi="Book Antiqu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E7DAC">
                                  <w:rPr>
                                    <w:rFonts w:ascii="Book Antiqua" w:hAnsi="Book Antiqu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4A2D" id="Zone de texte 58" o:spid="_x0000_s1027" type="#_x0000_t202" style="position:absolute;margin-left:97.65pt;margin-top:2.1pt;width:261.65pt;height:159.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" fillcolor="white [3201]" stroked="f" strokeweight=".5pt">
                    <v:textbox>
                      <w:txbxContent>
                        <w:p w14:paraId="762409DF" w14:textId="77777777" w:rsidR="008C1703" w:rsidRPr="00FE7DAC" w:rsidRDefault="008C1703" w:rsidP="009924E7">
                          <w:pPr>
                            <w:spacing w:after="0"/>
                            <w:jc w:val="center"/>
                            <w:rPr>
                              <w:rFonts w:ascii="Book Antiqua" w:hAnsi="Book Antiqu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E7DAC">
                            <w:rPr>
                              <w:rFonts w:ascii="Book Antiqua" w:hAnsi="Book Antiqua"/>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Chargé du cours</w:t>
                          </w:r>
                          <w:r w:rsidRPr="00FE7DAC">
                            <w:rPr>
                              <w:rFonts w:ascii="Book Antiqua" w:hAnsi="Book Antiqu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p>
                        <w:p w14:paraId="5F9BB083" w14:textId="77777777" w:rsidR="008C1703" w:rsidRDefault="008C1703" w:rsidP="009924E7">
                          <w:pPr>
                            <w:spacing w:after="0"/>
                            <w:jc w:val="center"/>
                            <w:rPr>
                              <w:rFonts w:ascii="Book Antiqua" w:hAnsi="Book Antiqu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E7DAC">
                            <w:rPr>
                              <w:rFonts w:ascii="Book Antiqua" w:hAnsi="Book Antiqu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 Sayouba OUEDRAOGO</w:t>
                          </w:r>
                        </w:p>
                        <w:p w14:paraId="72CF7F35" w14:textId="77777777" w:rsidR="008C1703" w:rsidRPr="009924E7" w:rsidRDefault="008C1703" w:rsidP="009924E7">
                          <w:pPr>
                            <w:spacing w:after="0"/>
                            <w:jc w:val="center"/>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924E7">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Auditeur comptable</w:t>
                          </w:r>
                        </w:p>
                        <w:p w14:paraId="1D500A7E" w14:textId="77777777" w:rsidR="008C1703" w:rsidRPr="009924E7" w:rsidRDefault="008C1703" w:rsidP="009924E7">
                          <w:pPr>
                            <w:spacing w:after="0"/>
                            <w:jc w:val="center"/>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924E7">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Consultant Formateur Certifié</w:t>
                          </w:r>
                        </w:p>
                        <w:p w14:paraId="22AF4F87" w14:textId="77777777" w:rsidR="008C1703" w:rsidRPr="009924E7" w:rsidRDefault="008C1703" w:rsidP="009924E7">
                          <w:pPr>
                            <w:spacing w:after="0"/>
                            <w:jc w:val="center"/>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924E7">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Associé – gérant de Noor</w:t>
                          </w:r>
                          <w:r>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9924E7">
                            <w:rPr>
                              <w:rFonts w:ascii="Book Antiqua" w:hAnsi="Book Antiqua"/>
                              <w:b/>
                              <w:sz w:val="36"/>
                              <w:szCs w:val="18"/>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 – Tech &amp; Services</w:t>
                          </w:r>
                        </w:p>
                        <w:p w14:paraId="3A8ABA05" w14:textId="77777777" w:rsidR="008C1703" w:rsidRPr="00FE7DAC" w:rsidRDefault="008C1703" w:rsidP="009924E7">
                          <w:pPr>
                            <w:spacing w:after="0"/>
                            <w:jc w:val="center"/>
                            <w:rPr>
                              <w:rFonts w:ascii="Book Antiqua" w:hAnsi="Book Antiqu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E7DAC">
                            <w:rPr>
                              <w:rFonts w:ascii="Book Antiqua" w:hAnsi="Book Antiqu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txbxContent>
                    </v:textbox>
                  </v:shape>
                </w:pict>
              </mc:Fallback>
            </mc:AlternateContent>
          </w:r>
          <w:r w:rsidR="00841AAF">
            <w:br w:type="page"/>
          </w:r>
        </w:p>
        <w:p w14:paraId="567D53F2" w14:textId="77777777" w:rsidR="00841AAF" w:rsidRDefault="00B54677"/>
      </w:sdtContent>
    </w:sdt>
    <w:p w14:paraId="210A4AAD" w14:textId="77777777" w:rsidR="00A61000" w:rsidRPr="00A61000" w:rsidRDefault="00A61000" w:rsidP="00A61000">
      <w:pPr>
        <w:pStyle w:val="Titre1"/>
        <w:jc w:val="center"/>
        <w:rPr>
          <w:rFonts w:ascii="Book Antiqua" w:hAnsi="Book Antiqua"/>
          <w:b/>
          <w:color w:val="auto"/>
          <w:sz w:val="24"/>
          <w:szCs w:val="24"/>
        </w:rPr>
      </w:pPr>
      <w:r w:rsidRPr="00A61000">
        <w:rPr>
          <w:rFonts w:ascii="Book Antiqua" w:hAnsi="Book Antiqua"/>
          <w:b/>
          <w:color w:val="auto"/>
          <w:sz w:val="24"/>
          <w:szCs w:val="24"/>
        </w:rPr>
        <w:t>SOMMAIRE</w:t>
      </w:r>
      <w:bookmarkEnd w:id="1"/>
      <w:bookmarkEnd w:id="0"/>
    </w:p>
    <w:p w14:paraId="22DF8792" w14:textId="6B36063F" w:rsidR="00DD1F79" w:rsidRPr="00DD1F79" w:rsidRDefault="00A61000">
      <w:pPr>
        <w:pStyle w:val="TM1"/>
        <w:tabs>
          <w:tab w:val="right" w:leader="dot" w:pos="9062"/>
        </w:tabs>
        <w:rPr>
          <w:rFonts w:ascii="Book Antiqua" w:eastAsiaTheme="minorEastAsia" w:hAnsi="Book Antiqua"/>
          <w:noProof/>
          <w:lang w:val="en-US"/>
        </w:rPr>
      </w:pPr>
      <w:r w:rsidRPr="00DD1F79">
        <w:rPr>
          <w:rFonts w:ascii="Book Antiqua" w:hAnsi="Book Antiqua"/>
          <w:sz w:val="24"/>
          <w:szCs w:val="24"/>
        </w:rPr>
        <w:fldChar w:fldCharType="begin"/>
      </w:r>
      <w:r w:rsidRPr="00DD1F79">
        <w:rPr>
          <w:rFonts w:ascii="Book Antiqua" w:hAnsi="Book Antiqua"/>
          <w:sz w:val="24"/>
          <w:szCs w:val="24"/>
        </w:rPr>
        <w:instrText xml:space="preserve"> TOC \o "1-2" \h \z \u </w:instrText>
      </w:r>
      <w:r w:rsidRPr="00DD1F79">
        <w:rPr>
          <w:rFonts w:ascii="Book Antiqua" w:hAnsi="Book Antiqua"/>
          <w:sz w:val="24"/>
          <w:szCs w:val="24"/>
        </w:rPr>
        <w:fldChar w:fldCharType="separate"/>
      </w:r>
      <w:hyperlink w:anchor="_Toc41890061" w:history="1">
        <w:r w:rsidR="00DD1F79" w:rsidRPr="00DD1F79">
          <w:rPr>
            <w:rStyle w:val="Lienhypertexte"/>
            <w:rFonts w:ascii="Book Antiqua" w:hAnsi="Book Antiqua"/>
            <w:b/>
            <w:noProof/>
          </w:rPr>
          <w:t>SOMMAIRE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_Toc41890061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i</w:t>
        </w:r>
        <w:r w:rsidR="00DD1F79" w:rsidRPr="00DD1F79">
          <w:rPr>
            <w:rFonts w:ascii="Book Antiqua" w:hAnsi="Book Antiqua"/>
            <w:noProof/>
            <w:webHidden/>
          </w:rPr>
          <w:fldChar w:fldCharType="end"/>
        </w:r>
      </w:hyperlink>
    </w:p>
    <w:p w14:paraId="7460B2C5" w14:textId="0623CDC6" w:rsidR="00DD1F79" w:rsidRPr="00DD1F79" w:rsidRDefault="00B54677">
      <w:pPr>
        <w:pStyle w:val="TM1"/>
        <w:tabs>
          <w:tab w:val="right" w:leader="dot" w:pos="9062"/>
        </w:tabs>
        <w:rPr>
          <w:rFonts w:ascii="Book Antiqua" w:eastAsiaTheme="minorEastAsia" w:hAnsi="Book Antiqua"/>
          <w:noProof/>
          <w:lang w:val="en-US"/>
        </w:rPr>
      </w:pPr>
      <w:hyperlink w:anchor="_Toc41890062" w:history="1">
        <w:r w:rsidR="00DD1F79" w:rsidRPr="00DD1F79">
          <w:rPr>
            <w:rStyle w:val="Lienhypertexte"/>
            <w:rFonts w:ascii="Book Antiqua" w:hAnsi="Book Antiqua"/>
            <w:b/>
            <w:noProof/>
          </w:rPr>
          <w:t>CHAPITRE 0 : INTRODUCTION AUX TRAVAUX D’INVENTAIRE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_Toc41890062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w:t>
        </w:r>
        <w:r w:rsidR="00DD1F79" w:rsidRPr="00DD1F79">
          <w:rPr>
            <w:rFonts w:ascii="Book Antiqua" w:hAnsi="Book Antiqua"/>
            <w:noProof/>
            <w:webHidden/>
          </w:rPr>
          <w:fldChar w:fldCharType="end"/>
        </w:r>
      </w:hyperlink>
    </w:p>
    <w:p w14:paraId="3CB71B64" w14:textId="75F06C62" w:rsidR="00DD1F79" w:rsidRPr="00DD1F79" w:rsidRDefault="00B54677">
      <w:pPr>
        <w:pStyle w:val="TM2"/>
        <w:tabs>
          <w:tab w:val="left" w:pos="660"/>
          <w:tab w:val="right" w:leader="dot" w:pos="9062"/>
        </w:tabs>
        <w:rPr>
          <w:rFonts w:ascii="Book Antiqua" w:eastAsiaTheme="minorEastAsia" w:hAnsi="Book Antiqua"/>
          <w:noProof/>
          <w:lang w:val="en-US"/>
        </w:rPr>
      </w:pPr>
      <w:hyperlink w:anchor="_Toc41890063" w:history="1">
        <w:r w:rsidR="00DD1F79" w:rsidRPr="00DD1F79">
          <w:rPr>
            <w:rStyle w:val="Lienhypertexte"/>
            <w:rFonts w:ascii="Book Antiqua" w:hAnsi="Book Antiqua"/>
            <w:b/>
            <w:noProof/>
          </w:rPr>
          <w:t>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généralités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_Toc41890063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w:t>
        </w:r>
        <w:r w:rsidR="00DD1F79" w:rsidRPr="00DD1F79">
          <w:rPr>
            <w:rFonts w:ascii="Book Antiqua" w:hAnsi="Book Antiqua"/>
            <w:noProof/>
            <w:webHidden/>
          </w:rPr>
          <w:fldChar w:fldCharType="end"/>
        </w:r>
      </w:hyperlink>
    </w:p>
    <w:p w14:paraId="57A28D7D" w14:textId="3C28616E"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64" w:history="1">
        <w:r w:rsidR="00DD1F79" w:rsidRPr="00DD1F79">
          <w:rPr>
            <w:rStyle w:val="Lienhypertexte"/>
            <w:rFonts w:ascii="Book Antiqua" w:hAnsi="Book Antiqua"/>
            <w:b/>
            <w:noProof/>
          </w:rPr>
          <w:t>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opérations d’inventaire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_Toc41890064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w:t>
        </w:r>
        <w:r w:rsidR="00DD1F79" w:rsidRPr="00DD1F79">
          <w:rPr>
            <w:rFonts w:ascii="Book Antiqua" w:hAnsi="Book Antiqua"/>
            <w:noProof/>
            <w:webHidden/>
          </w:rPr>
          <w:fldChar w:fldCharType="end"/>
        </w:r>
      </w:hyperlink>
    </w:p>
    <w:p w14:paraId="121ADD2A" w14:textId="39B9F488" w:rsidR="00DD1F79" w:rsidRPr="00DD1F79" w:rsidRDefault="00B54677">
      <w:pPr>
        <w:pStyle w:val="TM1"/>
        <w:tabs>
          <w:tab w:val="right" w:leader="dot" w:pos="9062"/>
        </w:tabs>
        <w:rPr>
          <w:rFonts w:ascii="Book Antiqua" w:eastAsiaTheme="minorEastAsia" w:hAnsi="Book Antiqua"/>
          <w:noProof/>
          <w:lang w:val="en-US"/>
        </w:rPr>
      </w:pPr>
      <w:hyperlink w:anchor="_Toc41890065" w:history="1">
        <w:r w:rsidR="00DD1F79" w:rsidRPr="00DD1F79">
          <w:rPr>
            <w:rStyle w:val="Lienhypertexte"/>
            <w:rFonts w:ascii="Book Antiqua" w:hAnsi="Book Antiqua"/>
            <w:b/>
            <w:noProof/>
          </w:rPr>
          <w:t>CHAPITRE 1 : LES AMORTISSEMENTS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_Toc41890065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w:t>
        </w:r>
        <w:r w:rsidR="00DD1F79" w:rsidRPr="00DD1F79">
          <w:rPr>
            <w:rFonts w:ascii="Book Antiqua" w:hAnsi="Book Antiqua"/>
            <w:noProof/>
            <w:webHidden/>
          </w:rPr>
          <w:fldChar w:fldCharType="end"/>
        </w:r>
      </w:hyperlink>
    </w:p>
    <w:p w14:paraId="2BA34530" w14:textId="0EDB30DF" w:rsidR="00DD1F79" w:rsidRPr="00DD1F79" w:rsidRDefault="00B54677">
      <w:pPr>
        <w:pStyle w:val="TM2"/>
        <w:tabs>
          <w:tab w:val="left" w:pos="660"/>
          <w:tab w:val="right" w:leader="dot" w:pos="9062"/>
        </w:tabs>
        <w:rPr>
          <w:rFonts w:ascii="Book Antiqua" w:eastAsiaTheme="minorEastAsia" w:hAnsi="Book Antiqua"/>
          <w:noProof/>
          <w:lang w:val="en-US"/>
        </w:rPr>
      </w:pPr>
      <w:hyperlink w:anchor="_Toc41890066" w:history="1">
        <w:r w:rsidR="00DD1F79" w:rsidRPr="00DD1F79">
          <w:rPr>
            <w:rStyle w:val="Lienhypertexte"/>
            <w:rFonts w:ascii="Book Antiqua" w:eastAsia="Calibri" w:hAnsi="Book Antiqua"/>
            <w:b/>
            <w:noProof/>
          </w:rPr>
          <w:t>I.</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Les généralités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_Toc41890066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w:t>
        </w:r>
        <w:r w:rsidR="00DD1F79" w:rsidRPr="00DD1F79">
          <w:rPr>
            <w:rFonts w:ascii="Book Antiqua" w:hAnsi="Book Antiqua"/>
            <w:noProof/>
            <w:webHidden/>
          </w:rPr>
          <w:fldChar w:fldCharType="end"/>
        </w:r>
      </w:hyperlink>
    </w:p>
    <w:p w14:paraId="31A20D5E" w14:textId="1EB7F047"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67" w:history="1">
        <w:r w:rsidR="00DD1F79" w:rsidRPr="00DD1F79">
          <w:rPr>
            <w:rStyle w:val="Lienhypertexte"/>
            <w:rFonts w:ascii="Book Antiqua" w:eastAsia="Calibri" w:hAnsi="Book Antiqua"/>
            <w:b/>
            <w:noProof/>
          </w:rPr>
          <w:t>II.</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Les différents systèmes ou modes d’amortissement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_Toc41890067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w:t>
        </w:r>
        <w:r w:rsidR="00DD1F79" w:rsidRPr="00DD1F79">
          <w:rPr>
            <w:rFonts w:ascii="Book Antiqua" w:hAnsi="Book Antiqua"/>
            <w:noProof/>
            <w:webHidden/>
          </w:rPr>
          <w:fldChar w:fldCharType="end"/>
        </w:r>
      </w:hyperlink>
    </w:p>
    <w:p w14:paraId="30E79B34" w14:textId="63C6B75C"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68" w:history="1">
        <w:r w:rsidR="00DD1F79" w:rsidRPr="00DD1F79">
          <w:rPr>
            <w:rStyle w:val="Lienhypertexte"/>
            <w:rFonts w:ascii="Book Antiqua" w:hAnsi="Book Antiqua"/>
            <w:b/>
            <w:noProof/>
          </w:rPr>
          <w:t>III.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comptabilisation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_Toc41890068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16</w:t>
        </w:r>
        <w:r w:rsidR="00DD1F79" w:rsidRPr="00DD1F79">
          <w:rPr>
            <w:rFonts w:ascii="Book Antiqua" w:hAnsi="Book Antiqua"/>
            <w:noProof/>
            <w:webHidden/>
          </w:rPr>
          <w:fldChar w:fldCharType="end"/>
        </w:r>
      </w:hyperlink>
    </w:p>
    <w:p w14:paraId="4039DB61" w14:textId="7D110244" w:rsidR="00DD1F79" w:rsidRPr="00DD1F79" w:rsidRDefault="00B54677">
      <w:pPr>
        <w:pStyle w:val="TM1"/>
        <w:tabs>
          <w:tab w:val="right" w:leader="dot" w:pos="9062"/>
        </w:tabs>
        <w:rPr>
          <w:rFonts w:ascii="Book Antiqua" w:eastAsiaTheme="minorEastAsia" w:hAnsi="Book Antiqua"/>
          <w:noProof/>
          <w:lang w:val="en-US"/>
        </w:rPr>
      </w:pPr>
      <w:hyperlink w:anchor="_Toc41890069" w:history="1">
        <w:r w:rsidR="00DD1F79" w:rsidRPr="00DD1F79">
          <w:rPr>
            <w:rStyle w:val="Lienhypertexte"/>
            <w:rFonts w:ascii="Book Antiqua" w:hAnsi="Book Antiqua"/>
            <w:b/>
            <w:noProof/>
          </w:rPr>
          <w:t>CHAPITRE 2 : LES PROVISIONS ET LES DEPRECIATIONS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_Toc41890069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19</w:t>
        </w:r>
        <w:r w:rsidR="00DD1F79" w:rsidRPr="00DD1F79">
          <w:rPr>
            <w:rFonts w:ascii="Book Antiqua" w:hAnsi="Book Antiqua"/>
            <w:noProof/>
            <w:webHidden/>
          </w:rPr>
          <w:fldChar w:fldCharType="end"/>
        </w:r>
      </w:hyperlink>
    </w:p>
    <w:p w14:paraId="06A1E8A4" w14:textId="23BB8A95" w:rsidR="00DD1F79" w:rsidRPr="00DD1F79" w:rsidRDefault="00B54677">
      <w:pPr>
        <w:pStyle w:val="TM2"/>
        <w:tabs>
          <w:tab w:val="left" w:pos="660"/>
          <w:tab w:val="right" w:leader="dot" w:pos="9062"/>
        </w:tabs>
        <w:rPr>
          <w:rFonts w:ascii="Book Antiqua" w:eastAsiaTheme="minorEastAsia" w:hAnsi="Book Antiqua"/>
          <w:noProof/>
          <w:lang w:val="en-US"/>
        </w:rPr>
      </w:pPr>
      <w:hyperlink w:anchor="_Toc41890070" w:history="1">
        <w:r w:rsidR="00DD1F79" w:rsidRPr="00DD1F79">
          <w:rPr>
            <w:rStyle w:val="Lienhypertexte"/>
            <w:rFonts w:ascii="Book Antiqua" w:hAnsi="Book Antiqua"/>
            <w:b/>
            <w:noProof/>
          </w:rPr>
          <w:t>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dépréciations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_Toc41890070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19</w:t>
        </w:r>
        <w:r w:rsidR="00DD1F79" w:rsidRPr="00DD1F79">
          <w:rPr>
            <w:rFonts w:ascii="Book Antiqua" w:hAnsi="Book Antiqua"/>
            <w:noProof/>
            <w:webHidden/>
          </w:rPr>
          <w:fldChar w:fldCharType="end"/>
        </w:r>
      </w:hyperlink>
    </w:p>
    <w:p w14:paraId="0C668B3C" w14:textId="2306111D"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71" w:history="1">
        <w:r w:rsidR="00DD1F79" w:rsidRPr="00DD1F79">
          <w:rPr>
            <w:rStyle w:val="Lienhypertexte"/>
            <w:rFonts w:ascii="Book Antiqua" w:hAnsi="Book Antiqua"/>
            <w:b/>
            <w:noProof/>
          </w:rPr>
          <w:t>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provisions pour risques et charges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_Toc41890071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31</w:t>
        </w:r>
        <w:r w:rsidR="00DD1F79" w:rsidRPr="00DD1F79">
          <w:rPr>
            <w:rFonts w:ascii="Book Antiqua" w:hAnsi="Book Antiqua"/>
            <w:noProof/>
            <w:webHidden/>
          </w:rPr>
          <w:fldChar w:fldCharType="end"/>
        </w:r>
      </w:hyperlink>
    </w:p>
    <w:p w14:paraId="54F8445A" w14:textId="21E6B34C" w:rsidR="00DD1F79" w:rsidRPr="00DD1F79" w:rsidRDefault="00B54677">
      <w:pPr>
        <w:pStyle w:val="TM1"/>
        <w:tabs>
          <w:tab w:val="right" w:leader="dot" w:pos="9062"/>
        </w:tabs>
        <w:rPr>
          <w:rFonts w:ascii="Book Antiqua" w:eastAsiaTheme="minorEastAsia" w:hAnsi="Book Antiqua"/>
          <w:noProof/>
          <w:lang w:val="en-US"/>
        </w:rPr>
      </w:pPr>
      <w:hyperlink w:anchor="_Toc41890072" w:history="1">
        <w:r w:rsidR="00DD1F79" w:rsidRPr="00DD1F79">
          <w:rPr>
            <w:rStyle w:val="Lienhypertexte"/>
            <w:rFonts w:ascii="Book Antiqua" w:hAnsi="Book Antiqua"/>
            <w:b/>
            <w:noProof/>
          </w:rPr>
          <w:t>CHAPITRE 3 : LES SORTIES D’ELEMENTS D’ACTIFS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_Toc41890072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34</w:t>
        </w:r>
        <w:r w:rsidR="00DD1F79" w:rsidRPr="00DD1F79">
          <w:rPr>
            <w:rFonts w:ascii="Book Antiqua" w:hAnsi="Book Antiqua"/>
            <w:noProof/>
            <w:webHidden/>
          </w:rPr>
          <w:fldChar w:fldCharType="end"/>
        </w:r>
      </w:hyperlink>
    </w:p>
    <w:p w14:paraId="53631C71" w14:textId="07105ACD" w:rsidR="00DD1F79" w:rsidRPr="00DD1F79" w:rsidRDefault="00B54677">
      <w:pPr>
        <w:pStyle w:val="TM2"/>
        <w:tabs>
          <w:tab w:val="left" w:pos="660"/>
          <w:tab w:val="right" w:leader="dot" w:pos="9062"/>
        </w:tabs>
        <w:rPr>
          <w:rFonts w:ascii="Book Antiqua" w:eastAsiaTheme="minorEastAsia" w:hAnsi="Book Antiqua"/>
          <w:noProof/>
          <w:lang w:val="en-US"/>
        </w:rPr>
      </w:pPr>
      <w:hyperlink w:anchor="_Toc41890073" w:history="1">
        <w:r w:rsidR="00DD1F79" w:rsidRPr="00DD1F79">
          <w:rPr>
            <w:rStyle w:val="Lienhypertexte"/>
            <w:rFonts w:ascii="Book Antiqua" w:hAnsi="Book Antiqua"/>
            <w:b/>
            <w:noProof/>
          </w:rPr>
          <w:t>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sortie d’éléments amortissables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_Toc41890073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34</w:t>
        </w:r>
        <w:r w:rsidR="00DD1F79" w:rsidRPr="00DD1F79">
          <w:rPr>
            <w:rFonts w:ascii="Book Antiqua" w:hAnsi="Book Antiqua"/>
            <w:noProof/>
            <w:webHidden/>
          </w:rPr>
          <w:fldChar w:fldCharType="end"/>
        </w:r>
      </w:hyperlink>
    </w:p>
    <w:p w14:paraId="1C46FC89" w14:textId="3061021B"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74" w:history="1">
        <w:r w:rsidR="00DD1F79" w:rsidRPr="00DD1F79">
          <w:rPr>
            <w:rStyle w:val="Lienhypertexte"/>
            <w:rFonts w:ascii="Book Antiqua" w:hAnsi="Book Antiqua"/>
            <w:b/>
            <w:noProof/>
          </w:rPr>
          <w:t>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cession d’éléments non amortissables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_Toc41890074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38</w:t>
        </w:r>
        <w:r w:rsidR="00DD1F79" w:rsidRPr="00DD1F79">
          <w:rPr>
            <w:rFonts w:ascii="Book Antiqua" w:hAnsi="Book Antiqua"/>
            <w:noProof/>
            <w:webHidden/>
          </w:rPr>
          <w:fldChar w:fldCharType="end"/>
        </w:r>
      </w:hyperlink>
    </w:p>
    <w:p w14:paraId="6A52D34E" w14:textId="08C38DD0" w:rsidR="00DD1F79" w:rsidRPr="00DD1F79" w:rsidRDefault="00B54677">
      <w:pPr>
        <w:pStyle w:val="TM1"/>
        <w:tabs>
          <w:tab w:val="right" w:leader="dot" w:pos="9062"/>
        </w:tabs>
        <w:rPr>
          <w:rFonts w:ascii="Book Antiqua" w:eastAsiaTheme="minorEastAsia" w:hAnsi="Book Antiqua"/>
          <w:noProof/>
          <w:lang w:val="en-US"/>
        </w:rPr>
      </w:pPr>
      <w:hyperlink w:anchor="_Toc41890075" w:history="1">
        <w:r w:rsidR="00DD1F79" w:rsidRPr="00DD1F79">
          <w:rPr>
            <w:rStyle w:val="Lienhypertexte"/>
            <w:rFonts w:ascii="Book Antiqua" w:hAnsi="Book Antiqua"/>
            <w:b/>
            <w:noProof/>
          </w:rPr>
          <w:t>CHAPITRE 4 : LES AUTRES REGULARISATIONS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_Toc41890075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42</w:t>
        </w:r>
        <w:r w:rsidR="00DD1F79" w:rsidRPr="00DD1F79">
          <w:rPr>
            <w:rFonts w:ascii="Book Antiqua" w:hAnsi="Book Antiqua"/>
            <w:noProof/>
            <w:webHidden/>
          </w:rPr>
          <w:fldChar w:fldCharType="end"/>
        </w:r>
      </w:hyperlink>
    </w:p>
    <w:p w14:paraId="068158BE" w14:textId="6E81E2E9" w:rsidR="00DD1F79" w:rsidRPr="00DD1F79" w:rsidRDefault="00B54677">
      <w:pPr>
        <w:pStyle w:val="TM2"/>
        <w:tabs>
          <w:tab w:val="left" w:pos="660"/>
          <w:tab w:val="right" w:leader="dot" w:pos="9062"/>
        </w:tabs>
        <w:rPr>
          <w:rFonts w:ascii="Book Antiqua" w:eastAsiaTheme="minorEastAsia" w:hAnsi="Book Antiqua"/>
          <w:noProof/>
          <w:lang w:val="en-US"/>
        </w:rPr>
      </w:pPr>
      <w:hyperlink w:anchor="_Toc41890076" w:history="1">
        <w:r w:rsidR="00DD1F79" w:rsidRPr="00DD1F79">
          <w:rPr>
            <w:rStyle w:val="Lienhypertexte"/>
            <w:rFonts w:ascii="Book Antiqua" w:hAnsi="Book Antiqua"/>
            <w:b/>
            <w:noProof/>
          </w:rPr>
          <w:t>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charges constatées d’avance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_Toc41890076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42</w:t>
        </w:r>
        <w:r w:rsidR="00DD1F79" w:rsidRPr="00DD1F79">
          <w:rPr>
            <w:rFonts w:ascii="Book Antiqua" w:hAnsi="Book Antiqua"/>
            <w:noProof/>
            <w:webHidden/>
          </w:rPr>
          <w:fldChar w:fldCharType="end"/>
        </w:r>
      </w:hyperlink>
    </w:p>
    <w:p w14:paraId="2B3618BD" w14:textId="59E17BB9"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77" w:history="1">
        <w:r w:rsidR="00DD1F79" w:rsidRPr="00DD1F79">
          <w:rPr>
            <w:rStyle w:val="Lienhypertexte"/>
            <w:rFonts w:ascii="Book Antiqua" w:hAnsi="Book Antiqua"/>
            <w:b/>
            <w:noProof/>
          </w:rPr>
          <w:t>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produits constatés d’avance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_Toc41890077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44</w:t>
        </w:r>
        <w:r w:rsidR="00DD1F79" w:rsidRPr="00DD1F79">
          <w:rPr>
            <w:rFonts w:ascii="Book Antiqua" w:hAnsi="Book Antiqua"/>
            <w:noProof/>
            <w:webHidden/>
          </w:rPr>
          <w:fldChar w:fldCharType="end"/>
        </w:r>
      </w:hyperlink>
    </w:p>
    <w:p w14:paraId="555FC87A" w14:textId="4D6838AD"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78" w:history="1">
        <w:r w:rsidR="00DD1F79" w:rsidRPr="00DD1F79">
          <w:rPr>
            <w:rStyle w:val="Lienhypertexte"/>
            <w:rFonts w:ascii="Book Antiqua" w:hAnsi="Book Antiqua"/>
            <w:b/>
            <w:noProof/>
          </w:rPr>
          <w:t>III.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charges à payer</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_Toc41890078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45</w:t>
        </w:r>
        <w:r w:rsidR="00DD1F79" w:rsidRPr="00DD1F79">
          <w:rPr>
            <w:rFonts w:ascii="Book Antiqua" w:hAnsi="Book Antiqua"/>
            <w:noProof/>
            <w:webHidden/>
          </w:rPr>
          <w:fldChar w:fldCharType="end"/>
        </w:r>
      </w:hyperlink>
    </w:p>
    <w:p w14:paraId="569AC48A" w14:textId="3CD254D2"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79" w:history="1">
        <w:r w:rsidR="00DD1F79" w:rsidRPr="00DD1F79">
          <w:rPr>
            <w:rStyle w:val="Lienhypertexte"/>
            <w:rFonts w:ascii="Book Antiqua" w:hAnsi="Book Antiqua"/>
            <w:b/>
            <w:noProof/>
          </w:rPr>
          <w:t>IV.</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produits à recevoir</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_Toc41890079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47</w:t>
        </w:r>
        <w:r w:rsidR="00DD1F79" w:rsidRPr="00DD1F79">
          <w:rPr>
            <w:rFonts w:ascii="Book Antiqua" w:hAnsi="Book Antiqua"/>
            <w:noProof/>
            <w:webHidden/>
          </w:rPr>
          <w:fldChar w:fldCharType="end"/>
        </w:r>
      </w:hyperlink>
    </w:p>
    <w:p w14:paraId="0A72C245" w14:textId="44069B95"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80" w:history="1">
        <w:r w:rsidR="00DD1F79" w:rsidRPr="00DD1F79">
          <w:rPr>
            <w:rStyle w:val="Lienhypertexte"/>
            <w:rFonts w:ascii="Book Antiqua" w:hAnsi="Book Antiqua"/>
            <w:b/>
            <w:noProof/>
          </w:rPr>
          <w:t>V.</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remises, rabais et ristournes à obtenir</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_Toc41890080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48</w:t>
        </w:r>
        <w:r w:rsidR="00DD1F79" w:rsidRPr="00DD1F79">
          <w:rPr>
            <w:rFonts w:ascii="Book Antiqua" w:hAnsi="Book Antiqua"/>
            <w:noProof/>
            <w:webHidden/>
          </w:rPr>
          <w:fldChar w:fldCharType="end"/>
        </w:r>
      </w:hyperlink>
    </w:p>
    <w:p w14:paraId="6F938643" w14:textId="1DEFCBA6"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81" w:history="1">
        <w:r w:rsidR="00DD1F79" w:rsidRPr="00DD1F79">
          <w:rPr>
            <w:rStyle w:val="Lienhypertexte"/>
            <w:rFonts w:ascii="Book Antiqua" w:hAnsi="Book Antiqua"/>
            <w:b/>
            <w:noProof/>
          </w:rPr>
          <w:t>VI.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remises, rabais et ristournes à accorder</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_Toc41890081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48</w:t>
        </w:r>
        <w:r w:rsidR="00DD1F79" w:rsidRPr="00DD1F79">
          <w:rPr>
            <w:rFonts w:ascii="Book Antiqua" w:hAnsi="Book Antiqua"/>
            <w:noProof/>
            <w:webHidden/>
          </w:rPr>
          <w:fldChar w:fldCharType="end"/>
        </w:r>
      </w:hyperlink>
    </w:p>
    <w:p w14:paraId="0992B732" w14:textId="0BFF065D"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82" w:history="1">
        <w:r w:rsidR="00DD1F79" w:rsidRPr="00DD1F79">
          <w:rPr>
            <w:rStyle w:val="Lienhypertexte"/>
            <w:rFonts w:ascii="Book Antiqua" w:hAnsi="Book Antiqua" w:cstheme="majorHAnsi"/>
            <w:b/>
            <w:noProof/>
          </w:rPr>
          <w:t>VII.</w:t>
        </w:r>
        <w:r w:rsidR="00DD1F79" w:rsidRPr="00DD1F79">
          <w:rPr>
            <w:rFonts w:ascii="Book Antiqua" w:eastAsiaTheme="minorEastAsia" w:hAnsi="Book Antiqua"/>
            <w:noProof/>
            <w:lang w:val="en-US"/>
          </w:rPr>
          <w:tab/>
        </w:r>
        <w:r w:rsidR="00DD1F79" w:rsidRPr="00DD1F79">
          <w:rPr>
            <w:rStyle w:val="Lienhypertexte"/>
            <w:rFonts w:ascii="Book Antiqua" w:hAnsi="Book Antiqua" w:cstheme="majorHAnsi"/>
            <w:b/>
            <w:noProof/>
          </w:rPr>
          <w:t>La régularisation des comptes caisse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_Toc41890082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49</w:t>
        </w:r>
        <w:r w:rsidR="00DD1F79" w:rsidRPr="00DD1F79">
          <w:rPr>
            <w:rFonts w:ascii="Book Antiqua" w:hAnsi="Book Antiqua"/>
            <w:noProof/>
            <w:webHidden/>
          </w:rPr>
          <w:fldChar w:fldCharType="end"/>
        </w:r>
      </w:hyperlink>
    </w:p>
    <w:p w14:paraId="5C8AC092" w14:textId="16D8EF68" w:rsidR="00DD1F79" w:rsidRPr="00DD1F79" w:rsidRDefault="00B54677">
      <w:pPr>
        <w:pStyle w:val="TM1"/>
        <w:tabs>
          <w:tab w:val="right" w:leader="dot" w:pos="9062"/>
        </w:tabs>
        <w:rPr>
          <w:rFonts w:ascii="Book Antiqua" w:eastAsiaTheme="minorEastAsia" w:hAnsi="Book Antiqua"/>
          <w:noProof/>
          <w:lang w:val="en-US"/>
        </w:rPr>
      </w:pPr>
      <w:hyperlink w:anchor="_Toc41890083" w:history="1">
        <w:r w:rsidR="00DD1F79" w:rsidRPr="00DD1F79">
          <w:rPr>
            <w:rStyle w:val="Lienhypertexte"/>
            <w:rFonts w:ascii="Book Antiqua" w:hAnsi="Book Antiqua"/>
            <w:b/>
            <w:noProof/>
          </w:rPr>
          <w:t>CHAPITRE 5 : L’ETAT DE RAPPROCHEMENT BANCAIRE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_Toc41890083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51</w:t>
        </w:r>
        <w:r w:rsidR="00DD1F79" w:rsidRPr="00DD1F79">
          <w:rPr>
            <w:rFonts w:ascii="Book Antiqua" w:hAnsi="Book Antiqua"/>
            <w:noProof/>
            <w:webHidden/>
          </w:rPr>
          <w:fldChar w:fldCharType="end"/>
        </w:r>
      </w:hyperlink>
    </w:p>
    <w:p w14:paraId="520A7ED9" w14:textId="151BB20F" w:rsidR="00DD1F79" w:rsidRPr="00DD1F79" w:rsidRDefault="00B54677">
      <w:pPr>
        <w:pStyle w:val="TM2"/>
        <w:tabs>
          <w:tab w:val="left" w:pos="660"/>
          <w:tab w:val="right" w:leader="dot" w:pos="9062"/>
        </w:tabs>
        <w:rPr>
          <w:rFonts w:ascii="Book Antiqua" w:eastAsiaTheme="minorEastAsia" w:hAnsi="Book Antiqua"/>
          <w:noProof/>
          <w:lang w:val="en-US"/>
        </w:rPr>
      </w:pPr>
      <w:hyperlink w:anchor="_Toc41890084" w:history="1">
        <w:r w:rsidR="00DD1F79" w:rsidRPr="00DD1F79">
          <w:rPr>
            <w:rStyle w:val="Lienhypertexte"/>
            <w:rFonts w:ascii="Book Antiqua" w:hAnsi="Book Antiqua"/>
            <w:b/>
            <w:noProof/>
          </w:rPr>
          <w:t>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Définition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_Toc41890084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51</w:t>
        </w:r>
        <w:r w:rsidR="00DD1F79" w:rsidRPr="00DD1F79">
          <w:rPr>
            <w:rFonts w:ascii="Book Antiqua" w:hAnsi="Book Antiqua"/>
            <w:noProof/>
            <w:webHidden/>
          </w:rPr>
          <w:fldChar w:fldCharType="end"/>
        </w:r>
      </w:hyperlink>
    </w:p>
    <w:p w14:paraId="77B1348E" w14:textId="7D53A381"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85" w:history="1">
        <w:r w:rsidR="00DD1F79" w:rsidRPr="00DD1F79">
          <w:rPr>
            <w:rStyle w:val="Lienhypertexte"/>
            <w:rFonts w:ascii="Book Antiqua" w:hAnsi="Book Antiqua"/>
            <w:b/>
            <w:noProof/>
          </w:rPr>
          <w:t>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Intérêts de l’état de rapprochement bancaire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_Toc41890085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51</w:t>
        </w:r>
        <w:r w:rsidR="00DD1F79" w:rsidRPr="00DD1F79">
          <w:rPr>
            <w:rFonts w:ascii="Book Antiqua" w:hAnsi="Book Antiqua"/>
            <w:noProof/>
            <w:webHidden/>
          </w:rPr>
          <w:fldChar w:fldCharType="end"/>
        </w:r>
      </w:hyperlink>
    </w:p>
    <w:p w14:paraId="643A10BD" w14:textId="0493C3C1"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86" w:history="1">
        <w:r w:rsidR="00DD1F79" w:rsidRPr="00DD1F79">
          <w:rPr>
            <w:rStyle w:val="Lienhypertexte"/>
            <w:rFonts w:ascii="Book Antiqua" w:hAnsi="Book Antiqua"/>
            <w:b/>
            <w:noProof/>
          </w:rPr>
          <w:t>III.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Elaboration de l’état de rapprochement bancaire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_Toc41890086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51</w:t>
        </w:r>
        <w:r w:rsidR="00DD1F79" w:rsidRPr="00DD1F79">
          <w:rPr>
            <w:rFonts w:ascii="Book Antiqua" w:hAnsi="Book Antiqua"/>
            <w:noProof/>
            <w:webHidden/>
          </w:rPr>
          <w:fldChar w:fldCharType="end"/>
        </w:r>
      </w:hyperlink>
    </w:p>
    <w:p w14:paraId="22A104E5" w14:textId="54C2DA69" w:rsidR="00DD1F79" w:rsidRPr="00DD1F79" w:rsidRDefault="00B54677">
      <w:pPr>
        <w:pStyle w:val="TM1"/>
        <w:tabs>
          <w:tab w:val="right" w:leader="dot" w:pos="9062"/>
        </w:tabs>
        <w:rPr>
          <w:rFonts w:ascii="Book Antiqua" w:eastAsiaTheme="minorEastAsia" w:hAnsi="Book Antiqua"/>
          <w:noProof/>
          <w:lang w:val="en-US"/>
        </w:rPr>
      </w:pPr>
      <w:hyperlink w:anchor="_Toc41890087" w:history="1">
        <w:r w:rsidR="00DD1F79" w:rsidRPr="00DD1F79">
          <w:rPr>
            <w:rStyle w:val="Lienhypertexte"/>
            <w:rFonts w:ascii="Book Antiqua" w:hAnsi="Book Antiqua"/>
            <w:b/>
            <w:noProof/>
          </w:rPr>
          <w:t>CHAPITRE  6 : LES ETATS FINANCIERS DE BASE : BILAN ET COMPTE DE RESULTAT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_Toc41890087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60</w:t>
        </w:r>
        <w:r w:rsidR="00DD1F79" w:rsidRPr="00DD1F79">
          <w:rPr>
            <w:rFonts w:ascii="Book Antiqua" w:hAnsi="Book Antiqua"/>
            <w:noProof/>
            <w:webHidden/>
          </w:rPr>
          <w:fldChar w:fldCharType="end"/>
        </w:r>
      </w:hyperlink>
    </w:p>
    <w:p w14:paraId="16457DB1" w14:textId="44311739" w:rsidR="00DD1F79" w:rsidRPr="00DD1F79" w:rsidRDefault="00B54677">
      <w:pPr>
        <w:pStyle w:val="TM2"/>
        <w:tabs>
          <w:tab w:val="left" w:pos="660"/>
          <w:tab w:val="right" w:leader="dot" w:pos="9062"/>
        </w:tabs>
        <w:rPr>
          <w:rFonts w:ascii="Book Antiqua" w:eastAsiaTheme="minorEastAsia" w:hAnsi="Book Antiqua"/>
          <w:noProof/>
          <w:lang w:val="en-US"/>
        </w:rPr>
      </w:pPr>
      <w:hyperlink w:anchor="_Toc41890088" w:history="1">
        <w:r w:rsidR="00DD1F79" w:rsidRPr="00DD1F79">
          <w:rPr>
            <w:rStyle w:val="Lienhypertexte"/>
            <w:rFonts w:ascii="Book Antiqua" w:eastAsiaTheme="majorEastAsia" w:hAnsi="Book Antiqua" w:cs="Times New Roman"/>
            <w:b/>
            <w:noProof/>
          </w:rPr>
          <w:t>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Le Bilan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_Toc41890088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60</w:t>
        </w:r>
        <w:r w:rsidR="00DD1F79" w:rsidRPr="00DD1F79">
          <w:rPr>
            <w:rFonts w:ascii="Book Antiqua" w:hAnsi="Book Antiqua"/>
            <w:noProof/>
            <w:webHidden/>
          </w:rPr>
          <w:fldChar w:fldCharType="end"/>
        </w:r>
      </w:hyperlink>
    </w:p>
    <w:p w14:paraId="02F3A122" w14:textId="0FE653CD" w:rsidR="00DD1F79" w:rsidRPr="00DD1F79" w:rsidRDefault="00B54677">
      <w:pPr>
        <w:pStyle w:val="TM2"/>
        <w:tabs>
          <w:tab w:val="left" w:pos="880"/>
          <w:tab w:val="right" w:leader="dot" w:pos="9062"/>
        </w:tabs>
        <w:rPr>
          <w:rFonts w:ascii="Book Antiqua" w:eastAsiaTheme="minorEastAsia" w:hAnsi="Book Antiqua"/>
          <w:noProof/>
          <w:lang w:val="en-US"/>
        </w:rPr>
      </w:pPr>
      <w:hyperlink w:anchor="_Toc41890089" w:history="1">
        <w:r w:rsidR="00DD1F79" w:rsidRPr="00DD1F79">
          <w:rPr>
            <w:rStyle w:val="Lienhypertexte"/>
            <w:rFonts w:ascii="Book Antiqua" w:eastAsiaTheme="majorEastAsia" w:hAnsi="Book Antiqua" w:cs="Times New Roman"/>
            <w:b/>
            <w:noProof/>
          </w:rPr>
          <w:t>II.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Le Compte de résultat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_Toc41890089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70</w:t>
        </w:r>
        <w:r w:rsidR="00DD1F79" w:rsidRPr="00DD1F79">
          <w:rPr>
            <w:rFonts w:ascii="Book Antiqua" w:hAnsi="Book Antiqua"/>
            <w:noProof/>
            <w:webHidden/>
          </w:rPr>
          <w:fldChar w:fldCharType="end"/>
        </w:r>
      </w:hyperlink>
    </w:p>
    <w:p w14:paraId="577940CF" w14:textId="630802A4" w:rsidR="00DD1F79" w:rsidRPr="00DD1F79" w:rsidRDefault="00B54677">
      <w:pPr>
        <w:pStyle w:val="TM1"/>
        <w:tabs>
          <w:tab w:val="right" w:leader="dot" w:pos="9062"/>
        </w:tabs>
        <w:rPr>
          <w:rFonts w:ascii="Book Antiqua" w:eastAsiaTheme="minorEastAsia" w:hAnsi="Book Antiqua"/>
          <w:noProof/>
          <w:lang w:val="en-US"/>
        </w:rPr>
      </w:pPr>
      <w:hyperlink w:anchor="_Toc41890090" w:history="1">
        <w:r w:rsidR="00DD1F79" w:rsidRPr="00DD1F79">
          <w:rPr>
            <w:rStyle w:val="Lienhypertexte"/>
            <w:rFonts w:ascii="Book Antiqua" w:hAnsi="Book Antiqua"/>
            <w:b/>
            <w:noProof/>
          </w:rPr>
          <w:t>TABLE DES MATIERES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_Toc41890090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ii</w:t>
        </w:r>
        <w:r w:rsidR="00DD1F79" w:rsidRPr="00DD1F79">
          <w:rPr>
            <w:rFonts w:ascii="Book Antiqua" w:hAnsi="Book Antiqua"/>
            <w:noProof/>
            <w:webHidden/>
          </w:rPr>
          <w:fldChar w:fldCharType="end"/>
        </w:r>
      </w:hyperlink>
    </w:p>
    <w:p w14:paraId="61B82C87" w14:textId="77777777" w:rsidR="00DD1F79" w:rsidRDefault="00A61000" w:rsidP="00A61000">
      <w:pPr>
        <w:rPr>
          <w:rFonts w:ascii="Book Antiqua" w:hAnsi="Book Antiqua"/>
          <w:sz w:val="24"/>
          <w:szCs w:val="24"/>
        </w:rPr>
        <w:sectPr w:rsidR="00DD1F79" w:rsidSect="00841AAF">
          <w:footerReference w:type="default" r:id="rId13"/>
          <w:pgSz w:w="11906" w:h="16838"/>
          <w:pgMar w:top="1417" w:right="1417" w:bottom="1417" w:left="1417" w:header="567" w:footer="567" w:gutter="0"/>
          <w:pgNumType w:fmt="lowerRoman" w:start="1"/>
          <w:cols w:space="708"/>
          <w:docGrid w:linePitch="360"/>
        </w:sectPr>
      </w:pPr>
      <w:r w:rsidRPr="00DD1F79">
        <w:rPr>
          <w:rFonts w:ascii="Book Antiqua" w:hAnsi="Book Antiqua"/>
          <w:sz w:val="24"/>
          <w:szCs w:val="24"/>
        </w:rPr>
        <w:fldChar w:fldCharType="end"/>
      </w:r>
    </w:p>
    <w:p w14:paraId="71911407" w14:textId="77777777" w:rsidR="004D61BF" w:rsidRPr="00640658" w:rsidRDefault="004D61BF" w:rsidP="00255F6B">
      <w:pPr>
        <w:pStyle w:val="Titre1"/>
        <w:spacing w:line="276" w:lineRule="auto"/>
        <w:jc w:val="both"/>
        <w:rPr>
          <w:rFonts w:ascii="Book Antiqua" w:hAnsi="Book Antiqua"/>
          <w:b/>
          <w:color w:val="auto"/>
          <w:sz w:val="24"/>
          <w:szCs w:val="24"/>
        </w:rPr>
      </w:pPr>
      <w:bookmarkStart w:id="2" w:name="_Toc41890062"/>
      <w:bookmarkStart w:id="3" w:name="_Toc41890111"/>
      <w:r w:rsidRPr="00640658">
        <w:rPr>
          <w:rFonts w:ascii="Book Antiqua" w:hAnsi="Book Antiqua"/>
          <w:b/>
          <w:color w:val="auto"/>
          <w:sz w:val="24"/>
          <w:szCs w:val="24"/>
        </w:rPr>
        <w:lastRenderedPageBreak/>
        <w:t>CHAPITRE 0 : INTRODUCTION AUX TRAVAUX D’INVENTAIRE</w:t>
      </w:r>
      <w:bookmarkEnd w:id="2"/>
      <w:bookmarkEnd w:id="3"/>
    </w:p>
    <w:p w14:paraId="65BA3A57" w14:textId="77777777" w:rsidR="004D61BF" w:rsidRPr="00640658" w:rsidRDefault="00A7326A" w:rsidP="00255F6B">
      <w:pPr>
        <w:pStyle w:val="Titre2"/>
        <w:numPr>
          <w:ilvl w:val="0"/>
          <w:numId w:val="18"/>
        </w:numPr>
        <w:spacing w:line="276" w:lineRule="auto"/>
        <w:jc w:val="both"/>
        <w:rPr>
          <w:rFonts w:ascii="Book Antiqua" w:hAnsi="Book Antiqua"/>
          <w:b/>
          <w:color w:val="auto"/>
          <w:sz w:val="24"/>
          <w:szCs w:val="24"/>
        </w:rPr>
      </w:pPr>
      <w:bookmarkStart w:id="4" w:name="_Toc41890063"/>
      <w:bookmarkStart w:id="5" w:name="_Toc41890112"/>
      <w:r w:rsidRPr="00640658">
        <w:rPr>
          <w:rFonts w:ascii="Book Antiqua" w:hAnsi="Book Antiqua"/>
          <w:b/>
          <w:color w:val="auto"/>
          <w:sz w:val="24"/>
          <w:szCs w:val="24"/>
        </w:rPr>
        <w:t>Les généralités</w:t>
      </w:r>
      <w:bookmarkEnd w:id="4"/>
      <w:bookmarkEnd w:id="5"/>
    </w:p>
    <w:p w14:paraId="345D07BA" w14:textId="77777777" w:rsidR="004D61BF" w:rsidRPr="00640658" w:rsidRDefault="004D61BF" w:rsidP="00255F6B">
      <w:pPr>
        <w:spacing w:line="276" w:lineRule="auto"/>
        <w:jc w:val="both"/>
        <w:rPr>
          <w:rFonts w:ascii="Book Antiqua" w:hAnsi="Book Antiqua"/>
          <w:sz w:val="24"/>
          <w:szCs w:val="24"/>
        </w:rPr>
      </w:pPr>
      <w:r w:rsidRPr="00640658">
        <w:rPr>
          <w:rFonts w:ascii="Book Antiqua" w:hAnsi="Book Antiqua"/>
          <w:sz w:val="24"/>
          <w:szCs w:val="24"/>
        </w:rPr>
        <w:t>A la date de clôture, l’entreprise doit présenter ses états financiers de l’exercice qui vient de s’achever, à savoir le bilan, le compte de résultat, le tableau de flux de trésorerie et les notes annexes.</w:t>
      </w:r>
    </w:p>
    <w:p w14:paraId="6FFE4887" w14:textId="77777777" w:rsidR="00D36939" w:rsidRPr="00640658" w:rsidRDefault="004D61BF" w:rsidP="00255F6B">
      <w:pPr>
        <w:spacing w:line="276" w:lineRule="auto"/>
        <w:jc w:val="both"/>
        <w:rPr>
          <w:rFonts w:ascii="Book Antiqua" w:hAnsi="Book Antiqua"/>
          <w:sz w:val="24"/>
          <w:szCs w:val="24"/>
        </w:rPr>
      </w:pPr>
      <w:r w:rsidRPr="00640658">
        <w:rPr>
          <w:rFonts w:ascii="Book Antiqua" w:hAnsi="Book Antiqua"/>
          <w:sz w:val="24"/>
          <w:szCs w:val="24"/>
        </w:rPr>
        <w:t>Ces états ne découlent pas directement de la balance des comptes que nous avons élaboré à partir des enregistrements courants et qui porte le nom de balance avant inventaire. Il faut s’assurer que le contenu des comptes qui vont servir à la présentation</w:t>
      </w:r>
      <w:r w:rsidR="005C6983" w:rsidRPr="00640658">
        <w:rPr>
          <w:rFonts w:ascii="Book Antiqua" w:hAnsi="Book Antiqua"/>
          <w:sz w:val="24"/>
          <w:szCs w:val="24"/>
        </w:rPr>
        <w:t xml:space="preserve"> des états financiers est sincère et correspond bien à la situation réelle de l’entreprise à la date de fin d’exercice.</w:t>
      </w:r>
    </w:p>
    <w:p w14:paraId="09315AB5" w14:textId="77777777" w:rsidR="00D17BCD" w:rsidRPr="00640658" w:rsidRDefault="00D17BCD" w:rsidP="00255F6B">
      <w:pPr>
        <w:spacing w:line="276" w:lineRule="auto"/>
        <w:jc w:val="both"/>
        <w:rPr>
          <w:rFonts w:ascii="Book Antiqua" w:hAnsi="Book Antiqua"/>
          <w:sz w:val="24"/>
          <w:szCs w:val="24"/>
        </w:rPr>
      </w:pPr>
      <w:r w:rsidRPr="00640658">
        <w:rPr>
          <w:rFonts w:ascii="Book Antiqua" w:hAnsi="Book Antiqua"/>
          <w:sz w:val="24"/>
          <w:szCs w:val="24"/>
        </w:rPr>
        <w:t>Pour cela il faut procéder à une analyse critique du contenu de tous les comptes. Cet ensemble d’opérations est appelé opérations d’inventaire ou de travaux de fin d’exercice.</w:t>
      </w:r>
    </w:p>
    <w:p w14:paraId="45718860" w14:textId="77777777" w:rsidR="00D17BCD" w:rsidRPr="00640658" w:rsidRDefault="00D304A1" w:rsidP="00255F6B">
      <w:pPr>
        <w:spacing w:line="276" w:lineRule="auto"/>
        <w:jc w:val="both"/>
        <w:rPr>
          <w:rFonts w:ascii="Book Antiqua" w:hAnsi="Book Antiqua"/>
          <w:sz w:val="24"/>
          <w:szCs w:val="24"/>
        </w:rPr>
      </w:pPr>
      <w:r w:rsidRPr="00640658">
        <w:rPr>
          <w:rFonts w:ascii="Book Antiqua" w:hAnsi="Book Antiqua"/>
          <w:noProof/>
          <w:sz w:val="24"/>
          <w:szCs w:val="24"/>
          <w:lang w:val="en-US"/>
        </w:rPr>
        <mc:AlternateContent>
          <mc:Choice Requires="wps">
            <w:drawing>
              <wp:anchor distT="0" distB="0" distL="114300" distR="114300" simplePos="0" relativeHeight="251678720" behindDoc="0" locked="0" layoutInCell="1" allowOverlap="1" wp14:anchorId="4F13EB5A" wp14:editId="4A38C784">
                <wp:simplePos x="0" y="0"/>
                <wp:positionH relativeFrom="column">
                  <wp:posOffset>2637692</wp:posOffset>
                </wp:positionH>
                <wp:positionV relativeFrom="paragraph">
                  <wp:posOffset>281354</wp:posOffset>
                </wp:positionV>
                <wp:extent cx="2787015" cy="474784"/>
                <wp:effectExtent l="0" t="0" r="0" b="1905"/>
                <wp:wrapNone/>
                <wp:docPr id="15" name="Rectangle 15"/>
                <wp:cNvGraphicFramePr/>
                <a:graphic xmlns:a="http://schemas.openxmlformats.org/drawingml/2006/main">
                  <a:graphicData uri="http://schemas.microsoft.com/office/word/2010/wordprocessingShape">
                    <wps:wsp>
                      <wps:cNvSpPr/>
                      <wps:spPr>
                        <a:xfrm>
                          <a:off x="0" y="0"/>
                          <a:ext cx="2787015" cy="47478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D18D18D" w14:textId="77777777" w:rsidR="008C1703" w:rsidRPr="00D304A1" w:rsidRDefault="008C1703" w:rsidP="00D304A1">
                            <w:pPr>
                              <w:spacing w:after="88"/>
                              <w:jc w:val="center"/>
                              <w:rPr>
                                <w:rFonts w:ascii="Book Antiqua" w:hAnsi="Book Antiqua"/>
                                <w:sz w:val="24"/>
                                <w:szCs w:val="24"/>
                              </w:rPr>
                            </w:pPr>
                            <w:r w:rsidRPr="00D304A1">
                              <w:rPr>
                                <w:rFonts w:ascii="Book Antiqua" w:hAnsi="Book Antiqua"/>
                                <w:sz w:val="24"/>
                                <w:szCs w:val="24"/>
                              </w:rPr>
                              <w:t>Sur la base des pièces justificatives au cours de l’exercice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3EB5A" id="Rectangle 15" o:spid="_x0000_s1028" style="position:absolute;left:0;text-align:left;margin-left:207.7pt;margin-top:22.15pt;width:219.45pt;height:3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" fillcolor="white [3201]" stroked="f" strokeweight="1pt">
                <v:textbox>
                  <w:txbxContent>
                    <w:p w14:paraId="1D18D18D" w14:textId="77777777" w:rsidR="008C1703" w:rsidRPr="00D304A1" w:rsidRDefault="008C1703" w:rsidP="00D304A1">
                      <w:pPr>
                        <w:spacing w:after="88"/>
                        <w:jc w:val="center"/>
                        <w:rPr>
                          <w:rFonts w:ascii="Book Antiqua" w:hAnsi="Book Antiqua"/>
                          <w:sz w:val="24"/>
                          <w:szCs w:val="24"/>
                        </w:rPr>
                      </w:pPr>
                      <w:r w:rsidRPr="00D304A1">
                        <w:rPr>
                          <w:rFonts w:ascii="Book Antiqua" w:hAnsi="Book Antiqua"/>
                          <w:sz w:val="24"/>
                          <w:szCs w:val="24"/>
                        </w:rPr>
                        <w:t>Sur la base des pièces justificatives au cours de l’exercice</w:t>
                      </w:r>
                    </w:p>
                  </w:txbxContent>
                </v:textbox>
              </v:rect>
            </w:pict>
          </mc:Fallback>
        </mc:AlternateContent>
      </w:r>
      <w:r w:rsidR="00D17BCD" w:rsidRPr="00640658">
        <w:rPr>
          <w:rFonts w:ascii="Book Antiqua" w:hAnsi="Book Antiqua"/>
          <w:sz w:val="24"/>
          <w:szCs w:val="24"/>
        </w:rPr>
        <w:t>Schématiquement, la démarche est la suivante :</w:t>
      </w:r>
    </w:p>
    <w:p w14:paraId="2F89B4AD" w14:textId="77777777" w:rsidR="00D304A1" w:rsidRPr="00640658" w:rsidRDefault="00D304A1" w:rsidP="00255F6B">
      <w:pPr>
        <w:spacing w:line="276" w:lineRule="auto"/>
        <w:jc w:val="both"/>
        <w:rPr>
          <w:rFonts w:ascii="Book Antiqua" w:hAnsi="Book Antiqua"/>
          <w:sz w:val="24"/>
          <w:szCs w:val="24"/>
        </w:rPr>
      </w:pPr>
      <w:r w:rsidRPr="00640658">
        <w:rPr>
          <w:rFonts w:ascii="Book Antiqua" w:hAnsi="Book Antiqua"/>
          <w:noProof/>
          <w:sz w:val="24"/>
          <w:szCs w:val="24"/>
          <w:lang w:val="en-US"/>
        </w:rPr>
        <mc:AlternateContent>
          <mc:Choice Requires="wps">
            <w:drawing>
              <wp:anchor distT="0" distB="0" distL="114300" distR="114300" simplePos="0" relativeHeight="251680768" behindDoc="0" locked="0" layoutInCell="1" allowOverlap="1" wp14:anchorId="7F4AFB66" wp14:editId="7A9B8032">
                <wp:simplePos x="0" y="0"/>
                <wp:positionH relativeFrom="column">
                  <wp:posOffset>2734408</wp:posOffset>
                </wp:positionH>
                <wp:positionV relativeFrom="paragraph">
                  <wp:posOffset>1162293</wp:posOffset>
                </wp:positionV>
                <wp:extent cx="2787162" cy="580293"/>
                <wp:effectExtent l="0" t="0" r="0" b="0"/>
                <wp:wrapNone/>
                <wp:docPr id="16" name="Rectangle 16"/>
                <wp:cNvGraphicFramePr/>
                <a:graphic xmlns:a="http://schemas.openxmlformats.org/drawingml/2006/main">
                  <a:graphicData uri="http://schemas.microsoft.com/office/word/2010/wordprocessingShape">
                    <wps:wsp>
                      <wps:cNvSpPr/>
                      <wps:spPr>
                        <a:xfrm>
                          <a:off x="0" y="0"/>
                          <a:ext cx="2787162" cy="58029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511C8F2" w14:textId="77777777" w:rsidR="008C1703" w:rsidRPr="00D304A1" w:rsidRDefault="008C1703" w:rsidP="00D304A1">
                            <w:pPr>
                              <w:spacing w:after="88"/>
                              <w:jc w:val="center"/>
                              <w:rPr>
                                <w:rFonts w:ascii="Book Antiqua" w:hAnsi="Book Antiqua"/>
                                <w:sz w:val="24"/>
                                <w:szCs w:val="24"/>
                              </w:rPr>
                            </w:pPr>
                            <w:r w:rsidRPr="00D304A1">
                              <w:rPr>
                                <w:rFonts w:ascii="Book Antiqua" w:hAnsi="Book Antiqua"/>
                                <w:sz w:val="24"/>
                                <w:szCs w:val="24"/>
                              </w:rPr>
                              <w:t>Entre la date de clôture et la date d’arrêté des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AFB66" id="Rectangle 16" o:spid="_x0000_s1029" style="position:absolute;left:0;text-align:left;margin-left:215.3pt;margin-top:91.5pt;width:219.45pt;height:45.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" fillcolor="white [3201]" stroked="f" strokeweight="1pt">
                <v:textbox>
                  <w:txbxContent>
                    <w:p w14:paraId="1511C8F2" w14:textId="77777777" w:rsidR="008C1703" w:rsidRPr="00D304A1" w:rsidRDefault="008C1703" w:rsidP="00D304A1">
                      <w:pPr>
                        <w:spacing w:after="88"/>
                        <w:jc w:val="center"/>
                        <w:rPr>
                          <w:rFonts w:ascii="Book Antiqua" w:hAnsi="Book Antiqua"/>
                          <w:sz w:val="24"/>
                          <w:szCs w:val="24"/>
                        </w:rPr>
                      </w:pPr>
                      <w:r w:rsidRPr="00D304A1">
                        <w:rPr>
                          <w:rFonts w:ascii="Book Antiqua" w:hAnsi="Book Antiqua"/>
                          <w:sz w:val="24"/>
                          <w:szCs w:val="24"/>
                        </w:rPr>
                        <w:t>Entre la date de clôture et la date d’arrêté des compte</w:t>
                      </w:r>
                    </w:p>
                  </w:txbxContent>
                </v:textbox>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677696" behindDoc="0" locked="0" layoutInCell="1" allowOverlap="1" wp14:anchorId="3A920004" wp14:editId="0E176B0E">
                <wp:simplePos x="0" y="0"/>
                <wp:positionH relativeFrom="column">
                  <wp:posOffset>2356339</wp:posOffset>
                </wp:positionH>
                <wp:positionV relativeFrom="paragraph">
                  <wp:posOffset>529248</wp:posOffset>
                </wp:positionV>
                <wp:extent cx="219808" cy="1793338"/>
                <wp:effectExtent l="0" t="0" r="66040" b="16510"/>
                <wp:wrapNone/>
                <wp:docPr id="14" name="Accolade fermante 14"/>
                <wp:cNvGraphicFramePr/>
                <a:graphic xmlns:a="http://schemas.openxmlformats.org/drawingml/2006/main">
                  <a:graphicData uri="http://schemas.microsoft.com/office/word/2010/wordprocessingShape">
                    <wps:wsp>
                      <wps:cNvSpPr/>
                      <wps:spPr>
                        <a:xfrm>
                          <a:off x="0" y="0"/>
                          <a:ext cx="219808" cy="1793338"/>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BEFD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4" o:spid="_x0000_s1026" type="#_x0000_t88" style="position:absolute;margin-left:185.55pt;margin-top:41.65pt;width:17.3pt;height:14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" adj="221" strokecolor="black [3200]" strokeweight=".5pt">
                <v:stroke joinstyle="miter"/>
              </v:shape>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675648" behindDoc="0" locked="0" layoutInCell="1" allowOverlap="1" wp14:anchorId="3372A425" wp14:editId="500FF1C9">
                <wp:simplePos x="0" y="0"/>
                <wp:positionH relativeFrom="column">
                  <wp:posOffset>2356339</wp:posOffset>
                </wp:positionH>
                <wp:positionV relativeFrom="paragraph">
                  <wp:posOffset>45671</wp:posOffset>
                </wp:positionV>
                <wp:extent cx="168178" cy="316523"/>
                <wp:effectExtent l="0" t="0" r="41910" b="26670"/>
                <wp:wrapNone/>
                <wp:docPr id="13" name="Accolade fermante 13"/>
                <wp:cNvGraphicFramePr/>
                <a:graphic xmlns:a="http://schemas.openxmlformats.org/drawingml/2006/main">
                  <a:graphicData uri="http://schemas.microsoft.com/office/word/2010/wordprocessingShape">
                    <wps:wsp>
                      <wps:cNvSpPr/>
                      <wps:spPr>
                        <a:xfrm>
                          <a:off x="0" y="0"/>
                          <a:ext cx="168178" cy="316523"/>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E47AF1" id="Accolade fermante 13" o:spid="_x0000_s1026" type="#_x0000_t88" style="position:absolute;margin-left:185.55pt;margin-top:3.6pt;width:13.25pt;height:24.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" adj="956" strokecolor="black [3200]" strokeweight=".5pt">
                <v:stroke joinstyle="miter"/>
              </v:shape>
            </w:pict>
          </mc:Fallback>
        </mc:AlternateContent>
      </w:r>
      <w:r w:rsidR="00BB5E39" w:rsidRPr="00640658">
        <w:rPr>
          <w:rFonts w:ascii="Book Antiqua" w:hAnsi="Book Antiqua"/>
          <w:noProof/>
          <w:sz w:val="24"/>
          <w:szCs w:val="24"/>
          <w:lang w:val="en-US"/>
        </w:rPr>
        <mc:AlternateContent>
          <mc:Choice Requires="wps">
            <w:drawing>
              <wp:anchor distT="0" distB="0" distL="114300" distR="114300" simplePos="0" relativeHeight="251661312" behindDoc="0" locked="0" layoutInCell="1" allowOverlap="1" wp14:anchorId="0EBB9DC4" wp14:editId="4EA01157">
                <wp:simplePos x="0" y="0"/>
                <wp:positionH relativeFrom="margin">
                  <wp:align>left</wp:align>
                </wp:positionH>
                <wp:positionV relativeFrom="paragraph">
                  <wp:posOffset>608379</wp:posOffset>
                </wp:positionV>
                <wp:extent cx="2154115" cy="369277"/>
                <wp:effectExtent l="0" t="0" r="17780" b="12065"/>
                <wp:wrapNone/>
                <wp:docPr id="2" name="Rectangle 2"/>
                <wp:cNvGraphicFramePr/>
                <a:graphic xmlns:a="http://schemas.openxmlformats.org/drawingml/2006/main">
                  <a:graphicData uri="http://schemas.microsoft.com/office/word/2010/wordprocessingShape">
                    <wps:wsp>
                      <wps:cNvSpPr/>
                      <wps:spPr>
                        <a:xfrm>
                          <a:off x="0" y="0"/>
                          <a:ext cx="2154115" cy="3692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3350BE" w14:textId="77777777" w:rsidR="008C1703" w:rsidRPr="0035786A" w:rsidRDefault="008C1703" w:rsidP="0035786A">
                            <w:pPr>
                              <w:spacing w:after="88"/>
                              <w:jc w:val="center"/>
                              <w:rPr>
                                <w:rFonts w:ascii="Book Antiqua" w:hAnsi="Book Antiqua"/>
                                <w:sz w:val="24"/>
                                <w:szCs w:val="24"/>
                              </w:rPr>
                            </w:pPr>
                            <w:r w:rsidRPr="0035786A">
                              <w:rPr>
                                <w:rFonts w:ascii="Book Antiqua" w:hAnsi="Book Antiqua"/>
                                <w:sz w:val="24"/>
                                <w:szCs w:val="24"/>
                              </w:rPr>
                              <w:t>Balance avant inventaire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9DC4" id="Rectangle 2" o:spid="_x0000_s1030" style="position:absolute;left:0;text-align:left;margin-left:0;margin-top:47.9pt;width:169.6pt;height:29.1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" fillcolor="white [3201]" strokecolor="black [3213]" strokeweight="1pt">
                <v:textbox>
                  <w:txbxContent>
                    <w:p w14:paraId="243350BE" w14:textId="77777777" w:rsidR="008C1703" w:rsidRPr="0035786A" w:rsidRDefault="008C1703" w:rsidP="0035786A">
                      <w:pPr>
                        <w:spacing w:after="88"/>
                        <w:jc w:val="center"/>
                        <w:rPr>
                          <w:rFonts w:ascii="Book Antiqua" w:hAnsi="Book Antiqua"/>
                          <w:sz w:val="24"/>
                          <w:szCs w:val="24"/>
                        </w:rPr>
                      </w:pPr>
                      <w:r w:rsidRPr="0035786A">
                        <w:rPr>
                          <w:rFonts w:ascii="Book Antiqua" w:hAnsi="Book Antiqua"/>
                          <w:sz w:val="24"/>
                          <w:szCs w:val="24"/>
                        </w:rPr>
                        <w:t>Balance avant inventaire</w:t>
                      </w:r>
                    </w:p>
                  </w:txbxContent>
                </v:textbox>
                <w10:wrap anchorx="margin"/>
              </v:rect>
            </w:pict>
          </mc:Fallback>
        </mc:AlternateContent>
      </w:r>
      <w:r w:rsidR="00BB5E39" w:rsidRPr="00640658">
        <w:rPr>
          <w:rFonts w:ascii="Book Antiqua" w:hAnsi="Book Antiqua"/>
          <w:noProof/>
          <w:sz w:val="24"/>
          <w:szCs w:val="24"/>
          <w:lang w:val="en-US"/>
        </w:rPr>
        <mc:AlternateContent>
          <mc:Choice Requires="wps">
            <w:drawing>
              <wp:anchor distT="0" distB="0" distL="114300" distR="114300" simplePos="0" relativeHeight="251663360" behindDoc="0" locked="0" layoutInCell="1" allowOverlap="1" wp14:anchorId="6DC605BA" wp14:editId="60D6A994">
                <wp:simplePos x="0" y="0"/>
                <wp:positionH relativeFrom="margin">
                  <wp:align>left</wp:align>
                </wp:positionH>
                <wp:positionV relativeFrom="paragraph">
                  <wp:posOffset>2489933</wp:posOffset>
                </wp:positionV>
                <wp:extent cx="2180492" cy="307730"/>
                <wp:effectExtent l="0" t="0" r="10795" b="16510"/>
                <wp:wrapNone/>
                <wp:docPr id="3" name="Rectangle 3"/>
                <wp:cNvGraphicFramePr/>
                <a:graphic xmlns:a="http://schemas.openxmlformats.org/drawingml/2006/main">
                  <a:graphicData uri="http://schemas.microsoft.com/office/word/2010/wordprocessingShape">
                    <wps:wsp>
                      <wps:cNvSpPr/>
                      <wps:spPr>
                        <a:xfrm>
                          <a:off x="0" y="0"/>
                          <a:ext cx="2180492" cy="307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6918F6" w14:textId="77777777" w:rsidR="008C1703" w:rsidRPr="0035786A" w:rsidRDefault="008C1703" w:rsidP="0035786A">
                            <w:pPr>
                              <w:spacing w:after="88"/>
                              <w:jc w:val="center"/>
                              <w:rPr>
                                <w:rFonts w:ascii="Book Antiqua" w:hAnsi="Book Antiqua"/>
                                <w:sz w:val="24"/>
                                <w:szCs w:val="24"/>
                              </w:rPr>
                            </w:pPr>
                            <w:r w:rsidRPr="0035786A">
                              <w:rPr>
                                <w:rFonts w:ascii="Book Antiqua" w:hAnsi="Book Antiqua"/>
                                <w:sz w:val="24"/>
                                <w:szCs w:val="24"/>
                              </w:rPr>
                              <w:t>Etats financiers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605BA" id="Rectangle 3" o:spid="_x0000_s1031" style="position:absolute;left:0;text-align:left;margin-left:0;margin-top:196.05pt;width:171.7pt;height: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" fillcolor="white [3201]" strokecolor="black [3213]" strokeweight="1pt">
                <v:textbox>
                  <w:txbxContent>
                    <w:p w14:paraId="186918F6" w14:textId="77777777" w:rsidR="008C1703" w:rsidRPr="0035786A" w:rsidRDefault="008C1703" w:rsidP="0035786A">
                      <w:pPr>
                        <w:spacing w:after="88"/>
                        <w:jc w:val="center"/>
                        <w:rPr>
                          <w:rFonts w:ascii="Book Antiqua" w:hAnsi="Book Antiqua"/>
                          <w:sz w:val="24"/>
                          <w:szCs w:val="24"/>
                        </w:rPr>
                      </w:pPr>
                      <w:r w:rsidRPr="0035786A">
                        <w:rPr>
                          <w:rFonts w:ascii="Book Antiqua" w:hAnsi="Book Antiqua"/>
                          <w:sz w:val="24"/>
                          <w:szCs w:val="24"/>
                        </w:rPr>
                        <w:t>Etats financiers</w:t>
                      </w:r>
                    </w:p>
                  </w:txbxContent>
                </v:textbox>
                <w10:wrap anchorx="margin"/>
              </v:rect>
            </w:pict>
          </mc:Fallback>
        </mc:AlternateContent>
      </w:r>
      <w:r w:rsidR="00BB5E39" w:rsidRPr="00640658">
        <w:rPr>
          <w:rFonts w:ascii="Book Antiqua" w:hAnsi="Book Antiqua"/>
          <w:noProof/>
          <w:sz w:val="24"/>
          <w:szCs w:val="24"/>
          <w:lang w:val="en-US"/>
        </w:rPr>
        <mc:AlternateContent>
          <mc:Choice Requires="wps">
            <w:drawing>
              <wp:anchor distT="0" distB="0" distL="114300" distR="114300" simplePos="0" relativeHeight="251667456" behindDoc="0" locked="0" layoutInCell="1" allowOverlap="1" wp14:anchorId="26347A18" wp14:editId="463CB0B4">
                <wp:simplePos x="0" y="0"/>
                <wp:positionH relativeFrom="margin">
                  <wp:align>left</wp:align>
                </wp:positionH>
                <wp:positionV relativeFrom="paragraph">
                  <wp:posOffset>1874471</wp:posOffset>
                </wp:positionV>
                <wp:extent cx="2171700" cy="3429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717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5F7A66" w14:textId="77777777" w:rsidR="008C1703" w:rsidRPr="0035786A" w:rsidRDefault="008C1703" w:rsidP="0035786A">
                            <w:pPr>
                              <w:spacing w:after="88"/>
                              <w:jc w:val="center"/>
                              <w:rPr>
                                <w:rFonts w:ascii="Book Antiqua" w:hAnsi="Book Antiqua"/>
                                <w:sz w:val="24"/>
                                <w:szCs w:val="24"/>
                              </w:rPr>
                            </w:pPr>
                            <w:r w:rsidRPr="0035786A">
                              <w:rPr>
                                <w:rFonts w:ascii="Book Antiqua" w:hAnsi="Book Antiqua"/>
                                <w:sz w:val="24"/>
                                <w:szCs w:val="24"/>
                              </w:rPr>
                              <w:t>Balance après inventaire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47A18" id="Rectangle 5" o:spid="_x0000_s1032" style="position:absolute;left:0;text-align:left;margin-left:0;margin-top:147.6pt;width:171pt;height:2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" fillcolor="white [3201]" strokecolor="black [3213]" strokeweight="1pt">
                <v:textbox>
                  <w:txbxContent>
                    <w:p w14:paraId="035F7A66" w14:textId="77777777" w:rsidR="008C1703" w:rsidRPr="0035786A" w:rsidRDefault="008C1703" w:rsidP="0035786A">
                      <w:pPr>
                        <w:spacing w:after="88"/>
                        <w:jc w:val="center"/>
                        <w:rPr>
                          <w:rFonts w:ascii="Book Antiqua" w:hAnsi="Book Antiqua"/>
                          <w:sz w:val="24"/>
                          <w:szCs w:val="24"/>
                        </w:rPr>
                      </w:pPr>
                      <w:r w:rsidRPr="0035786A">
                        <w:rPr>
                          <w:rFonts w:ascii="Book Antiqua" w:hAnsi="Book Antiqua"/>
                          <w:sz w:val="24"/>
                          <w:szCs w:val="24"/>
                        </w:rPr>
                        <w:t>Balance après inventaire</w:t>
                      </w:r>
                    </w:p>
                  </w:txbxContent>
                </v:textbox>
                <w10:wrap anchorx="margin"/>
              </v:rect>
            </w:pict>
          </mc:Fallback>
        </mc:AlternateContent>
      </w:r>
      <w:r w:rsidR="00BB5E39" w:rsidRPr="00640658">
        <w:rPr>
          <w:rFonts w:ascii="Book Antiqua" w:hAnsi="Book Antiqua"/>
          <w:noProof/>
          <w:sz w:val="24"/>
          <w:szCs w:val="24"/>
          <w:lang w:val="en-US"/>
        </w:rPr>
        <mc:AlternateContent>
          <mc:Choice Requires="wps">
            <w:drawing>
              <wp:anchor distT="0" distB="0" distL="114300" distR="114300" simplePos="0" relativeHeight="251665408" behindDoc="0" locked="0" layoutInCell="1" allowOverlap="1" wp14:anchorId="2153B5E5" wp14:editId="2375D721">
                <wp:simplePos x="0" y="0"/>
                <wp:positionH relativeFrom="margin">
                  <wp:align>left</wp:align>
                </wp:positionH>
                <wp:positionV relativeFrom="paragraph">
                  <wp:posOffset>1250217</wp:posOffset>
                </wp:positionV>
                <wp:extent cx="2171212" cy="351155"/>
                <wp:effectExtent l="0" t="0" r="19685" b="10795"/>
                <wp:wrapNone/>
                <wp:docPr id="4" name="Rectangle 4"/>
                <wp:cNvGraphicFramePr/>
                <a:graphic xmlns:a="http://schemas.openxmlformats.org/drawingml/2006/main">
                  <a:graphicData uri="http://schemas.microsoft.com/office/word/2010/wordprocessingShape">
                    <wps:wsp>
                      <wps:cNvSpPr/>
                      <wps:spPr>
                        <a:xfrm>
                          <a:off x="0" y="0"/>
                          <a:ext cx="2171212" cy="3511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5A7675" w14:textId="77777777" w:rsidR="008C1703" w:rsidRPr="0035786A" w:rsidRDefault="008C1703" w:rsidP="0035786A">
                            <w:pPr>
                              <w:spacing w:after="88"/>
                              <w:jc w:val="center"/>
                              <w:rPr>
                                <w:rFonts w:ascii="Book Antiqua" w:hAnsi="Book Antiqua"/>
                                <w:sz w:val="24"/>
                                <w:szCs w:val="24"/>
                              </w:rPr>
                            </w:pPr>
                            <w:r w:rsidRPr="0035786A">
                              <w:rPr>
                                <w:rFonts w:ascii="Book Antiqua" w:hAnsi="Book Antiqua"/>
                                <w:sz w:val="24"/>
                                <w:szCs w:val="24"/>
                              </w:rPr>
                              <w:t>Travaux d’inventaire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3B5E5" id="Rectangle 4" o:spid="_x0000_s1033" style="position:absolute;left:0;text-align:left;margin-left:0;margin-top:98.45pt;width:170.95pt;height:27.6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" fillcolor="white [3201]" strokecolor="black [3213]" strokeweight="1pt">
                <v:textbox>
                  <w:txbxContent>
                    <w:p w14:paraId="465A7675" w14:textId="77777777" w:rsidR="008C1703" w:rsidRPr="0035786A" w:rsidRDefault="008C1703" w:rsidP="0035786A">
                      <w:pPr>
                        <w:spacing w:after="88"/>
                        <w:jc w:val="center"/>
                        <w:rPr>
                          <w:rFonts w:ascii="Book Antiqua" w:hAnsi="Book Antiqua"/>
                          <w:sz w:val="24"/>
                          <w:szCs w:val="24"/>
                        </w:rPr>
                      </w:pPr>
                      <w:r w:rsidRPr="0035786A">
                        <w:rPr>
                          <w:rFonts w:ascii="Book Antiqua" w:hAnsi="Book Antiqua"/>
                          <w:sz w:val="24"/>
                          <w:szCs w:val="24"/>
                        </w:rPr>
                        <w:t>Travaux d’inventaire</w:t>
                      </w:r>
                    </w:p>
                  </w:txbxContent>
                </v:textbox>
                <w10:wrap anchorx="margin"/>
              </v:rect>
            </w:pict>
          </mc:Fallback>
        </mc:AlternateContent>
      </w:r>
      <w:r w:rsidR="00BB5E39" w:rsidRPr="00640658">
        <w:rPr>
          <w:rFonts w:ascii="Book Antiqua" w:hAnsi="Book Antiqua"/>
          <w:noProof/>
          <w:sz w:val="24"/>
          <w:szCs w:val="24"/>
          <w:lang w:val="en-US"/>
        </w:rPr>
        <mc:AlternateContent>
          <mc:Choice Requires="wps">
            <w:drawing>
              <wp:anchor distT="0" distB="0" distL="114300" distR="114300" simplePos="0" relativeHeight="251674624" behindDoc="0" locked="0" layoutInCell="1" allowOverlap="1" wp14:anchorId="7ACAC4A8" wp14:editId="4FE75FA9">
                <wp:simplePos x="0" y="0"/>
                <wp:positionH relativeFrom="column">
                  <wp:posOffset>1028700</wp:posOffset>
                </wp:positionH>
                <wp:positionV relativeFrom="paragraph">
                  <wp:posOffset>2215026</wp:posOffset>
                </wp:positionV>
                <wp:extent cx="105508" cy="263769"/>
                <wp:effectExtent l="19050" t="0" r="46990" b="41275"/>
                <wp:wrapNone/>
                <wp:docPr id="12" name="Flèche vers le bas 12"/>
                <wp:cNvGraphicFramePr/>
                <a:graphic xmlns:a="http://schemas.openxmlformats.org/drawingml/2006/main">
                  <a:graphicData uri="http://schemas.microsoft.com/office/word/2010/wordprocessingShape">
                    <wps:wsp>
                      <wps:cNvSpPr/>
                      <wps:spPr>
                        <a:xfrm>
                          <a:off x="0" y="0"/>
                          <a:ext cx="105508" cy="26376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A203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2" o:spid="_x0000_s1026" type="#_x0000_t67" style="position:absolute;margin-left:81pt;margin-top:174.4pt;width:8.3pt;height:2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" adj="17280" fillcolor="black [3200]" strokecolor="black [1600]" strokeweight="1pt"/>
            </w:pict>
          </mc:Fallback>
        </mc:AlternateContent>
      </w:r>
      <w:r w:rsidR="0035786A" w:rsidRPr="00640658">
        <w:rPr>
          <w:rFonts w:ascii="Book Antiqua" w:hAnsi="Book Antiqua"/>
          <w:noProof/>
          <w:sz w:val="24"/>
          <w:szCs w:val="24"/>
          <w:lang w:val="en-US"/>
        </w:rPr>
        <mc:AlternateContent>
          <mc:Choice Requires="wps">
            <w:drawing>
              <wp:anchor distT="0" distB="0" distL="114300" distR="114300" simplePos="0" relativeHeight="251670528" behindDoc="0" locked="0" layoutInCell="1" allowOverlap="1" wp14:anchorId="7A4DAF55" wp14:editId="114C4106">
                <wp:simplePos x="0" y="0"/>
                <wp:positionH relativeFrom="column">
                  <wp:posOffset>1063869</wp:posOffset>
                </wp:positionH>
                <wp:positionV relativeFrom="paragraph">
                  <wp:posOffset>984347</wp:posOffset>
                </wp:positionV>
                <wp:extent cx="105508" cy="263769"/>
                <wp:effectExtent l="19050" t="0" r="46990" b="41275"/>
                <wp:wrapNone/>
                <wp:docPr id="10" name="Flèche vers le bas 10"/>
                <wp:cNvGraphicFramePr/>
                <a:graphic xmlns:a="http://schemas.openxmlformats.org/drawingml/2006/main">
                  <a:graphicData uri="http://schemas.microsoft.com/office/word/2010/wordprocessingShape">
                    <wps:wsp>
                      <wps:cNvSpPr/>
                      <wps:spPr>
                        <a:xfrm>
                          <a:off x="0" y="0"/>
                          <a:ext cx="105508" cy="26376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BDB5A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 o:spid="_x0000_s1026" type="#_x0000_t67" style="position:absolute;margin-left:83.75pt;margin-top:77.5pt;width:8.3pt;height:2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" adj="17280" fillcolor="black [3200]" strokecolor="black [1600]" strokeweight="1pt"/>
            </w:pict>
          </mc:Fallback>
        </mc:AlternateContent>
      </w:r>
      <w:r w:rsidR="0035786A" w:rsidRPr="00640658">
        <w:rPr>
          <w:rFonts w:ascii="Book Antiqua" w:hAnsi="Book Antiqua"/>
          <w:noProof/>
          <w:sz w:val="24"/>
          <w:szCs w:val="24"/>
          <w:lang w:val="en-US"/>
        </w:rPr>
        <mc:AlternateContent>
          <mc:Choice Requires="wps">
            <w:drawing>
              <wp:anchor distT="0" distB="0" distL="114300" distR="114300" simplePos="0" relativeHeight="251668480" behindDoc="0" locked="0" layoutInCell="1" allowOverlap="1" wp14:anchorId="35674172" wp14:editId="55468A14">
                <wp:simplePos x="0" y="0"/>
                <wp:positionH relativeFrom="column">
                  <wp:posOffset>1055078</wp:posOffset>
                </wp:positionH>
                <wp:positionV relativeFrom="paragraph">
                  <wp:posOffset>362194</wp:posOffset>
                </wp:positionV>
                <wp:extent cx="105508" cy="263769"/>
                <wp:effectExtent l="19050" t="0" r="46990" b="41275"/>
                <wp:wrapNone/>
                <wp:docPr id="9" name="Flèche vers le bas 9"/>
                <wp:cNvGraphicFramePr/>
                <a:graphic xmlns:a="http://schemas.openxmlformats.org/drawingml/2006/main">
                  <a:graphicData uri="http://schemas.microsoft.com/office/word/2010/wordprocessingShape">
                    <wps:wsp>
                      <wps:cNvSpPr/>
                      <wps:spPr>
                        <a:xfrm>
                          <a:off x="0" y="0"/>
                          <a:ext cx="105508" cy="26376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9E680" id="Flèche vers le bas 9" o:spid="_x0000_s1026" type="#_x0000_t67" style="position:absolute;margin-left:83.1pt;margin-top:28.5pt;width:8.3pt;height:2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" adj="17280" fillcolor="black [3200]" strokecolor="black [1600]" strokeweight="1pt"/>
            </w:pict>
          </mc:Fallback>
        </mc:AlternateContent>
      </w:r>
      <w:r w:rsidR="0035786A" w:rsidRPr="00640658">
        <w:rPr>
          <w:rFonts w:ascii="Book Antiqua" w:hAnsi="Book Antiqua"/>
          <w:noProof/>
          <w:sz w:val="24"/>
          <w:szCs w:val="24"/>
          <w:lang w:val="en-US"/>
        </w:rPr>
        <mc:AlternateContent>
          <mc:Choice Requires="wps">
            <w:drawing>
              <wp:anchor distT="0" distB="0" distL="114300" distR="114300" simplePos="0" relativeHeight="251659264" behindDoc="0" locked="0" layoutInCell="1" allowOverlap="1" wp14:anchorId="0E2C0F0A" wp14:editId="4B49AA14">
                <wp:simplePos x="0" y="0"/>
                <wp:positionH relativeFrom="margin">
                  <wp:align>left</wp:align>
                </wp:positionH>
                <wp:positionV relativeFrom="paragraph">
                  <wp:posOffset>54463</wp:posOffset>
                </wp:positionV>
                <wp:extent cx="2127738" cy="298939"/>
                <wp:effectExtent l="0" t="0" r="25400" b="25400"/>
                <wp:wrapNone/>
                <wp:docPr id="1" name="Rectangle 1"/>
                <wp:cNvGraphicFramePr/>
                <a:graphic xmlns:a="http://schemas.openxmlformats.org/drawingml/2006/main">
                  <a:graphicData uri="http://schemas.microsoft.com/office/word/2010/wordprocessingShape">
                    <wps:wsp>
                      <wps:cNvSpPr/>
                      <wps:spPr>
                        <a:xfrm>
                          <a:off x="0" y="0"/>
                          <a:ext cx="2127738" cy="2989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12CEC" w14:textId="77777777" w:rsidR="008C1703" w:rsidRPr="0035786A" w:rsidRDefault="008C1703" w:rsidP="00D17BCD">
                            <w:pPr>
                              <w:spacing w:after="88"/>
                              <w:jc w:val="center"/>
                              <w:rPr>
                                <w:rFonts w:ascii="Book Antiqua" w:hAnsi="Book Antiqua"/>
                                <w:sz w:val="24"/>
                                <w:szCs w:val="24"/>
                              </w:rPr>
                            </w:pPr>
                            <w:r w:rsidRPr="0035786A">
                              <w:rPr>
                                <w:rFonts w:ascii="Book Antiqua" w:hAnsi="Book Antiqua"/>
                                <w:sz w:val="24"/>
                                <w:szCs w:val="24"/>
                              </w:rPr>
                              <w:t>Enregistrements courants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C0F0A" id="Rectangle 1" o:spid="_x0000_s1034" style="position:absolute;left:0;text-align:left;margin-left:0;margin-top:4.3pt;width:167.55pt;height:23.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" fillcolor="white [3201]" strokecolor="black [3213]" strokeweight="1pt">
                <v:textbox>
                  <w:txbxContent>
                    <w:p w14:paraId="05112CEC" w14:textId="77777777" w:rsidR="008C1703" w:rsidRPr="0035786A" w:rsidRDefault="008C1703" w:rsidP="00D17BCD">
                      <w:pPr>
                        <w:spacing w:after="88"/>
                        <w:jc w:val="center"/>
                        <w:rPr>
                          <w:rFonts w:ascii="Book Antiqua" w:hAnsi="Book Antiqua"/>
                          <w:sz w:val="24"/>
                          <w:szCs w:val="24"/>
                        </w:rPr>
                      </w:pPr>
                      <w:r w:rsidRPr="0035786A">
                        <w:rPr>
                          <w:rFonts w:ascii="Book Antiqua" w:hAnsi="Book Antiqua"/>
                          <w:sz w:val="24"/>
                          <w:szCs w:val="24"/>
                        </w:rPr>
                        <w:t>Enregistrements courants</w:t>
                      </w:r>
                    </w:p>
                  </w:txbxContent>
                </v:textbox>
                <w10:wrap anchorx="margin"/>
              </v:rect>
            </w:pict>
          </mc:Fallback>
        </mc:AlternateContent>
      </w:r>
    </w:p>
    <w:p w14:paraId="50E5169B" w14:textId="77777777" w:rsidR="00D304A1" w:rsidRPr="00640658" w:rsidRDefault="00D304A1" w:rsidP="00255F6B">
      <w:pPr>
        <w:spacing w:line="276" w:lineRule="auto"/>
        <w:jc w:val="both"/>
        <w:rPr>
          <w:rFonts w:ascii="Book Antiqua" w:hAnsi="Book Antiqua"/>
          <w:sz w:val="24"/>
          <w:szCs w:val="24"/>
        </w:rPr>
      </w:pPr>
    </w:p>
    <w:p w14:paraId="7FA11644" w14:textId="77777777" w:rsidR="00D304A1" w:rsidRPr="00640658" w:rsidRDefault="00D304A1" w:rsidP="00255F6B">
      <w:pPr>
        <w:spacing w:line="276" w:lineRule="auto"/>
        <w:jc w:val="both"/>
        <w:rPr>
          <w:rFonts w:ascii="Book Antiqua" w:hAnsi="Book Antiqua"/>
          <w:sz w:val="24"/>
          <w:szCs w:val="24"/>
        </w:rPr>
      </w:pPr>
    </w:p>
    <w:p w14:paraId="61E0265D" w14:textId="77777777" w:rsidR="00D304A1" w:rsidRPr="00640658" w:rsidRDefault="00D304A1" w:rsidP="00255F6B">
      <w:pPr>
        <w:spacing w:line="276" w:lineRule="auto"/>
        <w:jc w:val="both"/>
        <w:rPr>
          <w:rFonts w:ascii="Book Antiqua" w:hAnsi="Book Antiqua"/>
          <w:sz w:val="24"/>
          <w:szCs w:val="24"/>
        </w:rPr>
      </w:pPr>
    </w:p>
    <w:p w14:paraId="6F2C9AC5" w14:textId="77777777" w:rsidR="00D304A1" w:rsidRPr="00640658" w:rsidRDefault="00D304A1" w:rsidP="00255F6B">
      <w:pPr>
        <w:spacing w:line="276" w:lineRule="auto"/>
        <w:jc w:val="both"/>
        <w:rPr>
          <w:rFonts w:ascii="Book Antiqua" w:hAnsi="Book Antiqua"/>
          <w:sz w:val="24"/>
          <w:szCs w:val="24"/>
        </w:rPr>
      </w:pPr>
    </w:p>
    <w:p w14:paraId="1D3A615E" w14:textId="77777777" w:rsidR="00D304A1" w:rsidRPr="00640658" w:rsidRDefault="002526DB" w:rsidP="00255F6B">
      <w:pPr>
        <w:spacing w:line="276" w:lineRule="auto"/>
        <w:jc w:val="both"/>
        <w:rPr>
          <w:rFonts w:ascii="Book Antiqua" w:hAnsi="Book Antiqua"/>
          <w:sz w:val="24"/>
          <w:szCs w:val="24"/>
        </w:rPr>
      </w:pPr>
      <w:r w:rsidRPr="00640658">
        <w:rPr>
          <w:rFonts w:ascii="Book Antiqua" w:hAnsi="Book Antiqua"/>
          <w:noProof/>
          <w:sz w:val="24"/>
          <w:szCs w:val="24"/>
          <w:lang w:val="en-US"/>
        </w:rPr>
        <mc:AlternateContent>
          <mc:Choice Requires="wps">
            <w:drawing>
              <wp:anchor distT="0" distB="0" distL="114300" distR="114300" simplePos="0" relativeHeight="251672576" behindDoc="0" locked="0" layoutInCell="1" allowOverlap="1" wp14:anchorId="640EAAFD" wp14:editId="21C29111">
                <wp:simplePos x="0" y="0"/>
                <wp:positionH relativeFrom="column">
                  <wp:posOffset>1054637</wp:posOffset>
                </wp:positionH>
                <wp:positionV relativeFrom="paragraph">
                  <wp:posOffset>73025</wp:posOffset>
                </wp:positionV>
                <wp:extent cx="87825" cy="263525"/>
                <wp:effectExtent l="19050" t="0" r="45720" b="41275"/>
                <wp:wrapNone/>
                <wp:docPr id="11" name="Flèche vers le bas 11"/>
                <wp:cNvGraphicFramePr/>
                <a:graphic xmlns:a="http://schemas.openxmlformats.org/drawingml/2006/main">
                  <a:graphicData uri="http://schemas.microsoft.com/office/word/2010/wordprocessingShape">
                    <wps:wsp>
                      <wps:cNvSpPr/>
                      <wps:spPr>
                        <a:xfrm>
                          <a:off x="0" y="0"/>
                          <a:ext cx="87825" cy="2635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D3A0C" id="Flèche vers le bas 11" o:spid="_x0000_s1026" type="#_x0000_t67" style="position:absolute;margin-left:83.05pt;margin-top:5.75pt;width:6.9pt;height:2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" adj="18001" fillcolor="black [3200]" strokecolor="black [1600]" strokeweight="1pt"/>
            </w:pict>
          </mc:Fallback>
        </mc:AlternateContent>
      </w:r>
    </w:p>
    <w:p w14:paraId="63B618E8" w14:textId="77777777" w:rsidR="00D304A1" w:rsidRPr="00640658" w:rsidRDefault="00D304A1" w:rsidP="00255F6B">
      <w:pPr>
        <w:spacing w:line="276" w:lineRule="auto"/>
        <w:jc w:val="both"/>
        <w:rPr>
          <w:rFonts w:ascii="Book Antiqua" w:hAnsi="Book Antiqua"/>
          <w:sz w:val="24"/>
          <w:szCs w:val="24"/>
        </w:rPr>
      </w:pPr>
    </w:p>
    <w:p w14:paraId="5BE65A3D" w14:textId="77777777" w:rsidR="00D304A1" w:rsidRPr="00640658" w:rsidRDefault="00D304A1" w:rsidP="00255F6B">
      <w:pPr>
        <w:spacing w:line="276" w:lineRule="auto"/>
        <w:jc w:val="both"/>
        <w:rPr>
          <w:rFonts w:ascii="Book Antiqua" w:hAnsi="Book Antiqua"/>
          <w:sz w:val="24"/>
          <w:szCs w:val="24"/>
        </w:rPr>
      </w:pPr>
    </w:p>
    <w:p w14:paraId="2F20CDD2" w14:textId="77777777" w:rsidR="00D304A1" w:rsidRPr="00640658" w:rsidRDefault="00D304A1" w:rsidP="00255F6B">
      <w:pPr>
        <w:spacing w:line="276" w:lineRule="auto"/>
        <w:jc w:val="both"/>
        <w:rPr>
          <w:rFonts w:ascii="Book Antiqua" w:hAnsi="Book Antiqua"/>
          <w:sz w:val="24"/>
          <w:szCs w:val="24"/>
        </w:rPr>
      </w:pPr>
    </w:p>
    <w:p w14:paraId="1884CE34" w14:textId="77777777" w:rsidR="00D17BCD" w:rsidRPr="00640658" w:rsidRDefault="00D17BCD" w:rsidP="00255F6B">
      <w:pPr>
        <w:spacing w:line="276" w:lineRule="auto"/>
        <w:jc w:val="both"/>
        <w:rPr>
          <w:rFonts w:ascii="Book Antiqua" w:hAnsi="Book Antiqua"/>
          <w:sz w:val="24"/>
          <w:szCs w:val="24"/>
        </w:rPr>
      </w:pPr>
    </w:p>
    <w:p w14:paraId="39E75D5C" w14:textId="77777777" w:rsidR="00D304A1" w:rsidRPr="00640658" w:rsidRDefault="00791A75" w:rsidP="00255F6B">
      <w:pPr>
        <w:spacing w:line="276" w:lineRule="auto"/>
        <w:jc w:val="both"/>
        <w:rPr>
          <w:rFonts w:ascii="Book Antiqua" w:hAnsi="Book Antiqua"/>
          <w:sz w:val="24"/>
          <w:szCs w:val="24"/>
        </w:rPr>
      </w:pPr>
      <w:r w:rsidRPr="00640658">
        <w:rPr>
          <w:rFonts w:ascii="Book Antiqua" w:hAnsi="Book Antiqua"/>
          <w:sz w:val="24"/>
          <w:szCs w:val="24"/>
        </w:rPr>
        <w:t xml:space="preserve">Les travaux d’inventaire vont générer des écritures dites « d’inventaire » qui viendront modifier le contenu des comptes en vue de la présentation des états financiers. </w:t>
      </w:r>
    </w:p>
    <w:p w14:paraId="7BF55C4C" w14:textId="77777777" w:rsidR="00A7326A" w:rsidRPr="00640658" w:rsidRDefault="00A7326A" w:rsidP="00255F6B">
      <w:pPr>
        <w:pStyle w:val="Titre2"/>
        <w:numPr>
          <w:ilvl w:val="0"/>
          <w:numId w:val="18"/>
        </w:numPr>
        <w:spacing w:line="276" w:lineRule="auto"/>
        <w:jc w:val="both"/>
        <w:rPr>
          <w:rFonts w:ascii="Book Antiqua" w:hAnsi="Book Antiqua"/>
          <w:b/>
          <w:color w:val="auto"/>
          <w:sz w:val="24"/>
          <w:szCs w:val="24"/>
        </w:rPr>
      </w:pPr>
      <w:bookmarkStart w:id="6" w:name="_Toc41890064"/>
      <w:bookmarkStart w:id="7" w:name="_Toc41890113"/>
      <w:r w:rsidRPr="00640658">
        <w:rPr>
          <w:rFonts w:ascii="Book Antiqua" w:hAnsi="Book Antiqua"/>
          <w:b/>
          <w:color w:val="auto"/>
          <w:sz w:val="24"/>
          <w:szCs w:val="24"/>
        </w:rPr>
        <w:t>Les opérations d’inventaire</w:t>
      </w:r>
      <w:bookmarkEnd w:id="6"/>
      <w:bookmarkEnd w:id="7"/>
    </w:p>
    <w:p w14:paraId="0EE2D390" w14:textId="77777777" w:rsidR="00A7326A" w:rsidRPr="00640658" w:rsidRDefault="00A7326A" w:rsidP="00255F6B">
      <w:pPr>
        <w:spacing w:line="276" w:lineRule="auto"/>
        <w:jc w:val="both"/>
        <w:rPr>
          <w:rFonts w:ascii="Book Antiqua" w:hAnsi="Book Antiqua"/>
          <w:sz w:val="24"/>
          <w:szCs w:val="24"/>
        </w:rPr>
      </w:pPr>
      <w:r w:rsidRPr="00640658">
        <w:rPr>
          <w:rFonts w:ascii="Book Antiqua" w:hAnsi="Book Antiqua"/>
          <w:sz w:val="24"/>
          <w:szCs w:val="24"/>
        </w:rPr>
        <w:t>Les opérations d’inventaire comprennent d’une part les régularisations et d’autres parts des regroupements.</w:t>
      </w:r>
    </w:p>
    <w:p w14:paraId="2EDAE9D8" w14:textId="77777777" w:rsidR="00A7326A" w:rsidRPr="00640658" w:rsidRDefault="00A7326A" w:rsidP="00255F6B">
      <w:pPr>
        <w:pStyle w:val="Titre3"/>
        <w:numPr>
          <w:ilvl w:val="0"/>
          <w:numId w:val="1"/>
        </w:numPr>
        <w:spacing w:line="276" w:lineRule="auto"/>
        <w:jc w:val="both"/>
        <w:rPr>
          <w:rFonts w:ascii="Book Antiqua" w:hAnsi="Book Antiqua"/>
          <w:b/>
          <w:color w:val="auto"/>
        </w:rPr>
      </w:pPr>
      <w:bookmarkStart w:id="8" w:name="_Toc41890114"/>
      <w:r w:rsidRPr="00640658">
        <w:rPr>
          <w:rFonts w:ascii="Book Antiqua" w:hAnsi="Book Antiqua"/>
          <w:b/>
          <w:color w:val="auto"/>
        </w:rPr>
        <w:lastRenderedPageBreak/>
        <w:t>Les régularisations</w:t>
      </w:r>
      <w:bookmarkEnd w:id="8"/>
    </w:p>
    <w:p w14:paraId="1F49D598" w14:textId="77777777" w:rsidR="00A7326A" w:rsidRPr="00640658" w:rsidRDefault="00A7326A" w:rsidP="00255F6B">
      <w:pPr>
        <w:spacing w:line="276" w:lineRule="auto"/>
        <w:jc w:val="both"/>
        <w:rPr>
          <w:rFonts w:ascii="Book Antiqua" w:hAnsi="Book Antiqua"/>
          <w:sz w:val="24"/>
          <w:szCs w:val="24"/>
        </w:rPr>
      </w:pPr>
      <w:r w:rsidRPr="00640658">
        <w:rPr>
          <w:rFonts w:ascii="Book Antiqua" w:hAnsi="Book Antiqua"/>
          <w:sz w:val="24"/>
          <w:szCs w:val="24"/>
        </w:rPr>
        <w:t xml:space="preserve">Les régularisations </w:t>
      </w:r>
      <w:r w:rsidR="00194722" w:rsidRPr="00640658">
        <w:rPr>
          <w:rFonts w:ascii="Book Antiqua" w:hAnsi="Book Antiqua"/>
          <w:sz w:val="24"/>
          <w:szCs w:val="24"/>
        </w:rPr>
        <w:t>consistent d’abord en une révision de tous les comptes c’est-à-dire une vérification de la comptabilité à partir des libellés et des pièces justificatives. Ce travail permet de connaitre le contenu de tous les comptes.</w:t>
      </w:r>
    </w:p>
    <w:p w14:paraId="6E93DEB0" w14:textId="77777777" w:rsidR="00194722" w:rsidRPr="00640658" w:rsidRDefault="00194722" w:rsidP="00255F6B">
      <w:pPr>
        <w:pStyle w:val="Titre4"/>
        <w:numPr>
          <w:ilvl w:val="0"/>
          <w:numId w:val="2"/>
        </w:numPr>
        <w:spacing w:line="276" w:lineRule="auto"/>
        <w:jc w:val="both"/>
        <w:rPr>
          <w:rFonts w:ascii="Book Antiqua" w:hAnsi="Book Antiqua"/>
          <w:b/>
          <w:i w:val="0"/>
          <w:color w:val="auto"/>
          <w:sz w:val="24"/>
          <w:szCs w:val="24"/>
        </w:rPr>
      </w:pPr>
      <w:bookmarkStart w:id="9" w:name="_Toc41890115"/>
      <w:r w:rsidRPr="00640658">
        <w:rPr>
          <w:rFonts w:ascii="Book Antiqua" w:hAnsi="Book Antiqua"/>
          <w:b/>
          <w:i w:val="0"/>
          <w:color w:val="auto"/>
          <w:sz w:val="24"/>
          <w:szCs w:val="24"/>
        </w:rPr>
        <w:t>La régularisation des comptes de gestion</w:t>
      </w:r>
      <w:bookmarkEnd w:id="9"/>
    </w:p>
    <w:p w14:paraId="39D3082A" w14:textId="77777777" w:rsidR="00194722" w:rsidRPr="00640658" w:rsidRDefault="00194722" w:rsidP="00255F6B">
      <w:pPr>
        <w:numPr>
          <w:ilvl w:val="0"/>
          <w:numId w:val="3"/>
        </w:numPr>
        <w:spacing w:line="276" w:lineRule="auto"/>
        <w:jc w:val="both"/>
        <w:rPr>
          <w:rFonts w:ascii="Book Antiqua" w:hAnsi="Book Antiqua"/>
          <w:sz w:val="24"/>
          <w:szCs w:val="24"/>
        </w:rPr>
      </w:pPr>
      <w:r w:rsidRPr="00640658">
        <w:rPr>
          <w:rFonts w:ascii="Book Antiqua" w:hAnsi="Book Antiqua"/>
          <w:sz w:val="24"/>
          <w:szCs w:val="24"/>
        </w:rPr>
        <w:t xml:space="preserve">Il faut vérifier le contenu c’est-à-dire s’assurer que les éléments qui figurent dans les comptes correspondent </w:t>
      </w:r>
      <w:r w:rsidR="003875D2" w:rsidRPr="00640658">
        <w:rPr>
          <w:rFonts w:ascii="Book Antiqua" w:hAnsi="Book Antiqua"/>
          <w:sz w:val="24"/>
          <w:szCs w:val="24"/>
        </w:rPr>
        <w:t xml:space="preserve">bien </w:t>
      </w:r>
      <w:r w:rsidRPr="00640658">
        <w:rPr>
          <w:rFonts w:ascii="Book Antiqua" w:hAnsi="Book Antiqua"/>
          <w:sz w:val="24"/>
          <w:szCs w:val="24"/>
        </w:rPr>
        <w:t xml:space="preserve">à la période </w:t>
      </w:r>
      <w:r w:rsidR="003875D2" w:rsidRPr="00640658">
        <w:rPr>
          <w:rFonts w:ascii="Book Antiqua" w:hAnsi="Book Antiqua"/>
          <w:sz w:val="24"/>
          <w:szCs w:val="24"/>
        </w:rPr>
        <w:t>qui s’achève ;</w:t>
      </w:r>
    </w:p>
    <w:p w14:paraId="6FED0168" w14:textId="77777777" w:rsidR="003875D2" w:rsidRPr="00640658" w:rsidRDefault="003875D2" w:rsidP="00255F6B">
      <w:pPr>
        <w:numPr>
          <w:ilvl w:val="0"/>
          <w:numId w:val="3"/>
        </w:numPr>
        <w:spacing w:line="276" w:lineRule="auto"/>
        <w:jc w:val="both"/>
        <w:rPr>
          <w:rFonts w:ascii="Book Antiqua" w:hAnsi="Book Antiqua"/>
          <w:sz w:val="24"/>
          <w:szCs w:val="24"/>
        </w:rPr>
      </w:pPr>
      <w:r w:rsidRPr="00640658">
        <w:rPr>
          <w:rFonts w:ascii="Book Antiqua" w:hAnsi="Book Antiqua"/>
          <w:sz w:val="24"/>
          <w:szCs w:val="24"/>
        </w:rPr>
        <w:t>Retirer tous les éléments qui ne concernent pas ladite période ;</w:t>
      </w:r>
    </w:p>
    <w:p w14:paraId="725BDDED" w14:textId="77777777" w:rsidR="003875D2" w:rsidRPr="00640658" w:rsidRDefault="003875D2" w:rsidP="00255F6B">
      <w:pPr>
        <w:numPr>
          <w:ilvl w:val="0"/>
          <w:numId w:val="3"/>
        </w:numPr>
        <w:spacing w:line="276" w:lineRule="auto"/>
        <w:jc w:val="both"/>
        <w:rPr>
          <w:rFonts w:ascii="Book Antiqua" w:hAnsi="Book Antiqua"/>
          <w:sz w:val="24"/>
          <w:szCs w:val="24"/>
        </w:rPr>
      </w:pPr>
      <w:r w:rsidRPr="00640658">
        <w:rPr>
          <w:rFonts w:ascii="Book Antiqua" w:hAnsi="Book Antiqua"/>
          <w:sz w:val="24"/>
          <w:szCs w:val="24"/>
        </w:rPr>
        <w:t>Rechercher tous les éléments qui appartiennent à la période et ne figurent pas en comptabilité et les enregistrer.</w:t>
      </w:r>
    </w:p>
    <w:p w14:paraId="495DC3B5" w14:textId="77777777" w:rsidR="003875D2" w:rsidRPr="00640658" w:rsidRDefault="003875D2" w:rsidP="00255F6B">
      <w:pPr>
        <w:pStyle w:val="Titre4"/>
        <w:numPr>
          <w:ilvl w:val="0"/>
          <w:numId w:val="2"/>
        </w:numPr>
        <w:spacing w:line="276" w:lineRule="auto"/>
        <w:jc w:val="both"/>
        <w:rPr>
          <w:rFonts w:ascii="Book Antiqua" w:hAnsi="Book Antiqua"/>
          <w:b/>
          <w:i w:val="0"/>
          <w:color w:val="auto"/>
          <w:sz w:val="24"/>
          <w:szCs w:val="24"/>
        </w:rPr>
      </w:pPr>
      <w:bookmarkStart w:id="10" w:name="_Toc41890116"/>
      <w:r w:rsidRPr="00640658">
        <w:rPr>
          <w:rFonts w:ascii="Book Antiqua" w:hAnsi="Book Antiqua"/>
          <w:b/>
          <w:i w:val="0"/>
          <w:color w:val="auto"/>
          <w:sz w:val="24"/>
          <w:szCs w:val="24"/>
        </w:rPr>
        <w:t>La régularisation des comptes de bilan</w:t>
      </w:r>
      <w:bookmarkEnd w:id="10"/>
    </w:p>
    <w:p w14:paraId="2D29E546" w14:textId="77777777" w:rsidR="003875D2" w:rsidRPr="00640658" w:rsidRDefault="003875D2" w:rsidP="00255F6B">
      <w:pPr>
        <w:spacing w:line="276" w:lineRule="auto"/>
        <w:jc w:val="both"/>
        <w:rPr>
          <w:rFonts w:ascii="Book Antiqua" w:hAnsi="Book Antiqua"/>
          <w:sz w:val="24"/>
          <w:szCs w:val="24"/>
        </w:rPr>
      </w:pPr>
      <w:r w:rsidRPr="00640658">
        <w:rPr>
          <w:rFonts w:ascii="Book Antiqua" w:hAnsi="Book Antiqua"/>
          <w:sz w:val="24"/>
          <w:szCs w:val="24"/>
        </w:rPr>
        <w:t>Il faut vérifier que le solde de tous les comptes correspond à la réalité.</w:t>
      </w:r>
    </w:p>
    <w:p w14:paraId="3B4D8532" w14:textId="77777777" w:rsidR="003875D2" w:rsidRPr="00640658" w:rsidRDefault="003875D2" w:rsidP="00255F6B">
      <w:pPr>
        <w:numPr>
          <w:ilvl w:val="0"/>
          <w:numId w:val="4"/>
        </w:numPr>
        <w:spacing w:line="276" w:lineRule="auto"/>
        <w:jc w:val="both"/>
        <w:rPr>
          <w:rFonts w:ascii="Book Antiqua" w:hAnsi="Book Antiqua"/>
          <w:sz w:val="24"/>
          <w:szCs w:val="24"/>
        </w:rPr>
      </w:pPr>
      <w:r w:rsidRPr="00640658">
        <w:rPr>
          <w:rFonts w:ascii="Book Antiqua" w:hAnsi="Book Antiqua"/>
          <w:sz w:val="24"/>
          <w:szCs w:val="24"/>
        </w:rPr>
        <w:t>Immobilisations</w:t>
      </w:r>
    </w:p>
    <w:p w14:paraId="27FBB60B" w14:textId="77777777" w:rsidR="003875D2" w:rsidRPr="00640658" w:rsidRDefault="003875D2" w:rsidP="00255F6B">
      <w:pPr>
        <w:numPr>
          <w:ilvl w:val="1"/>
          <w:numId w:val="4"/>
        </w:numPr>
        <w:spacing w:line="276" w:lineRule="auto"/>
        <w:jc w:val="both"/>
        <w:rPr>
          <w:rFonts w:ascii="Book Antiqua" w:hAnsi="Book Antiqua"/>
          <w:sz w:val="24"/>
          <w:szCs w:val="24"/>
        </w:rPr>
      </w:pPr>
      <w:r w:rsidRPr="00640658">
        <w:rPr>
          <w:rFonts w:ascii="Book Antiqua" w:hAnsi="Book Antiqua"/>
          <w:sz w:val="24"/>
          <w:szCs w:val="24"/>
        </w:rPr>
        <w:t>Vérifier les comptes à partir des factures ;</w:t>
      </w:r>
    </w:p>
    <w:p w14:paraId="7E838687" w14:textId="77777777" w:rsidR="009B1716" w:rsidRPr="00640658" w:rsidRDefault="009B1716" w:rsidP="00255F6B">
      <w:pPr>
        <w:numPr>
          <w:ilvl w:val="1"/>
          <w:numId w:val="4"/>
        </w:numPr>
        <w:spacing w:line="276" w:lineRule="auto"/>
        <w:jc w:val="both"/>
        <w:rPr>
          <w:rFonts w:ascii="Book Antiqua" w:hAnsi="Book Antiqua"/>
          <w:sz w:val="24"/>
          <w:szCs w:val="24"/>
        </w:rPr>
      </w:pPr>
      <w:r w:rsidRPr="00640658">
        <w:rPr>
          <w:rFonts w:ascii="Book Antiqua" w:hAnsi="Book Antiqua"/>
          <w:sz w:val="24"/>
          <w:szCs w:val="24"/>
        </w:rPr>
        <w:t xml:space="preserve">Constater la présence physique de toutes les immobilisations inscrites en comptabilité ; décomptabiliser </w:t>
      </w:r>
      <w:r w:rsidR="00575C2D" w:rsidRPr="00640658">
        <w:rPr>
          <w:rFonts w:ascii="Book Antiqua" w:hAnsi="Book Antiqua"/>
          <w:sz w:val="24"/>
          <w:szCs w:val="24"/>
        </w:rPr>
        <w:t>celles qui ne sont plus là ;</w:t>
      </w:r>
    </w:p>
    <w:p w14:paraId="16CCF4A3" w14:textId="77777777" w:rsidR="00575C2D" w:rsidRPr="00640658" w:rsidRDefault="00575C2D" w:rsidP="00255F6B">
      <w:pPr>
        <w:numPr>
          <w:ilvl w:val="1"/>
          <w:numId w:val="4"/>
        </w:numPr>
        <w:spacing w:line="276" w:lineRule="auto"/>
        <w:jc w:val="both"/>
        <w:rPr>
          <w:rFonts w:ascii="Book Antiqua" w:hAnsi="Book Antiqua"/>
          <w:sz w:val="24"/>
          <w:szCs w:val="24"/>
        </w:rPr>
      </w:pPr>
      <w:r w:rsidRPr="00640658">
        <w:rPr>
          <w:rFonts w:ascii="Book Antiqua" w:hAnsi="Book Antiqua"/>
          <w:sz w:val="24"/>
          <w:szCs w:val="24"/>
        </w:rPr>
        <w:t>Calculer et enregistrer l’amortissement de l’année ;</w:t>
      </w:r>
    </w:p>
    <w:p w14:paraId="4FD1D3FA" w14:textId="77777777" w:rsidR="00575C2D" w:rsidRPr="00640658" w:rsidRDefault="00575C2D" w:rsidP="00255F6B">
      <w:pPr>
        <w:numPr>
          <w:ilvl w:val="1"/>
          <w:numId w:val="4"/>
        </w:numPr>
        <w:spacing w:line="276" w:lineRule="auto"/>
        <w:jc w:val="both"/>
        <w:rPr>
          <w:rFonts w:ascii="Book Antiqua" w:hAnsi="Book Antiqua"/>
          <w:sz w:val="24"/>
          <w:szCs w:val="24"/>
        </w:rPr>
      </w:pPr>
      <w:r w:rsidRPr="00640658">
        <w:rPr>
          <w:rFonts w:ascii="Book Antiqua" w:hAnsi="Book Antiqua"/>
          <w:sz w:val="24"/>
          <w:szCs w:val="24"/>
        </w:rPr>
        <w:t xml:space="preserve">Se rassurer que la valeur comptable nette </w:t>
      </w:r>
      <w:proofErr w:type="gramStart"/>
      <w:r w:rsidRPr="00640658">
        <w:rPr>
          <w:rFonts w:ascii="Book Antiqua" w:hAnsi="Book Antiqua"/>
          <w:sz w:val="24"/>
          <w:szCs w:val="24"/>
        </w:rPr>
        <w:t>correspond</w:t>
      </w:r>
      <w:proofErr w:type="gramEnd"/>
      <w:r w:rsidRPr="00640658">
        <w:rPr>
          <w:rFonts w:ascii="Book Antiqua" w:hAnsi="Book Antiqua"/>
          <w:sz w:val="24"/>
          <w:szCs w:val="24"/>
        </w:rPr>
        <w:t xml:space="preserve"> à la réalité, si non pratiquer une dépréciation ;</w:t>
      </w:r>
      <w:r w:rsidRPr="00640658">
        <w:rPr>
          <w:rFonts w:ascii="Book Antiqua" w:hAnsi="Book Antiqua"/>
          <w:sz w:val="24"/>
          <w:szCs w:val="24"/>
        </w:rPr>
        <w:br/>
      </w:r>
    </w:p>
    <w:p w14:paraId="3FBDF197" w14:textId="77777777" w:rsidR="00575C2D" w:rsidRPr="00640658" w:rsidRDefault="00575C2D" w:rsidP="00255F6B">
      <w:pPr>
        <w:numPr>
          <w:ilvl w:val="0"/>
          <w:numId w:val="4"/>
        </w:numPr>
        <w:spacing w:line="276" w:lineRule="auto"/>
        <w:jc w:val="both"/>
        <w:rPr>
          <w:rFonts w:ascii="Book Antiqua" w:hAnsi="Book Antiqua"/>
          <w:sz w:val="24"/>
          <w:szCs w:val="24"/>
        </w:rPr>
      </w:pPr>
      <w:r w:rsidRPr="00640658">
        <w:rPr>
          <w:rFonts w:ascii="Book Antiqua" w:hAnsi="Book Antiqua"/>
          <w:sz w:val="24"/>
          <w:szCs w:val="24"/>
        </w:rPr>
        <w:t>Stocks</w:t>
      </w:r>
    </w:p>
    <w:p w14:paraId="74EA0A8A" w14:textId="77777777" w:rsidR="00575C2D" w:rsidRPr="00640658" w:rsidRDefault="00575C2D" w:rsidP="00255F6B">
      <w:pPr>
        <w:numPr>
          <w:ilvl w:val="1"/>
          <w:numId w:val="4"/>
        </w:numPr>
        <w:spacing w:line="276" w:lineRule="auto"/>
        <w:jc w:val="both"/>
        <w:rPr>
          <w:rFonts w:ascii="Book Antiqua" w:hAnsi="Book Antiqua"/>
          <w:sz w:val="24"/>
          <w:szCs w:val="24"/>
        </w:rPr>
      </w:pPr>
      <w:r w:rsidRPr="00640658">
        <w:rPr>
          <w:rFonts w:ascii="Book Antiqua" w:hAnsi="Book Antiqua"/>
          <w:sz w:val="24"/>
          <w:szCs w:val="24"/>
        </w:rPr>
        <w:t>Faire un inventaire physique de tous les stocks ;</w:t>
      </w:r>
    </w:p>
    <w:p w14:paraId="51A3446C" w14:textId="2E892CDF" w:rsidR="00575C2D" w:rsidRPr="00640658" w:rsidRDefault="00A719BA" w:rsidP="00255F6B">
      <w:pPr>
        <w:numPr>
          <w:ilvl w:val="1"/>
          <w:numId w:val="4"/>
        </w:numPr>
        <w:spacing w:line="276" w:lineRule="auto"/>
        <w:jc w:val="both"/>
        <w:rPr>
          <w:rFonts w:ascii="Book Antiqua" w:hAnsi="Book Antiqua"/>
          <w:sz w:val="24"/>
          <w:szCs w:val="24"/>
        </w:rPr>
      </w:pPr>
      <w:r w:rsidRPr="00640658">
        <w:rPr>
          <w:rFonts w:ascii="Book Antiqua" w:hAnsi="Book Antiqua"/>
          <w:sz w:val="24"/>
          <w:szCs w:val="24"/>
        </w:rPr>
        <w:t xml:space="preserve">Comparer les résultats de l’inventaire physique avec les données de la comptabilité (faire </w:t>
      </w:r>
      <w:r w:rsidR="00603610" w:rsidRPr="00640658">
        <w:rPr>
          <w:rFonts w:ascii="Book Antiqua" w:hAnsi="Book Antiqua"/>
          <w:sz w:val="24"/>
          <w:szCs w:val="24"/>
        </w:rPr>
        <w:t>des régularisations</w:t>
      </w:r>
      <w:r w:rsidRPr="00640658">
        <w:rPr>
          <w:rFonts w:ascii="Book Antiqua" w:hAnsi="Book Antiqua"/>
          <w:sz w:val="24"/>
          <w:szCs w:val="24"/>
        </w:rPr>
        <w:t xml:space="preserve"> le cas échéant) et éventuellement constater des dépréciations ;</w:t>
      </w:r>
    </w:p>
    <w:p w14:paraId="7F84B979" w14:textId="77777777" w:rsidR="00A719BA" w:rsidRPr="00640658" w:rsidRDefault="00A719BA" w:rsidP="00255F6B">
      <w:pPr>
        <w:numPr>
          <w:ilvl w:val="1"/>
          <w:numId w:val="4"/>
        </w:numPr>
        <w:spacing w:line="276" w:lineRule="auto"/>
        <w:jc w:val="both"/>
        <w:rPr>
          <w:rFonts w:ascii="Book Antiqua" w:hAnsi="Book Antiqua"/>
          <w:sz w:val="24"/>
          <w:szCs w:val="24"/>
        </w:rPr>
      </w:pPr>
      <w:r w:rsidRPr="00640658">
        <w:rPr>
          <w:rFonts w:ascii="Book Antiqua" w:hAnsi="Book Antiqua"/>
          <w:sz w:val="24"/>
          <w:szCs w:val="24"/>
        </w:rPr>
        <w:t>Annuler le stock initial ;</w:t>
      </w:r>
    </w:p>
    <w:p w14:paraId="21CC59C9" w14:textId="77777777" w:rsidR="00A719BA" w:rsidRPr="00640658" w:rsidRDefault="00A719BA" w:rsidP="00255F6B">
      <w:pPr>
        <w:numPr>
          <w:ilvl w:val="1"/>
          <w:numId w:val="4"/>
        </w:numPr>
        <w:spacing w:line="276" w:lineRule="auto"/>
        <w:jc w:val="both"/>
        <w:rPr>
          <w:rFonts w:ascii="Book Antiqua" w:hAnsi="Book Antiqua"/>
          <w:sz w:val="24"/>
          <w:szCs w:val="24"/>
        </w:rPr>
      </w:pPr>
      <w:r w:rsidRPr="00640658">
        <w:rPr>
          <w:rFonts w:ascii="Book Antiqua" w:hAnsi="Book Antiqua"/>
          <w:sz w:val="24"/>
          <w:szCs w:val="24"/>
        </w:rPr>
        <w:t>Constater le stock final.</w:t>
      </w:r>
    </w:p>
    <w:p w14:paraId="379D2D31" w14:textId="77777777" w:rsidR="00A719BA" w:rsidRPr="00640658" w:rsidRDefault="00A719BA" w:rsidP="00255F6B">
      <w:pPr>
        <w:numPr>
          <w:ilvl w:val="0"/>
          <w:numId w:val="4"/>
        </w:numPr>
        <w:spacing w:line="276" w:lineRule="auto"/>
        <w:jc w:val="both"/>
        <w:rPr>
          <w:rFonts w:ascii="Book Antiqua" w:hAnsi="Book Antiqua"/>
          <w:sz w:val="24"/>
          <w:szCs w:val="24"/>
        </w:rPr>
      </w:pPr>
      <w:r w:rsidRPr="00640658">
        <w:rPr>
          <w:rFonts w:ascii="Book Antiqua" w:hAnsi="Book Antiqua"/>
          <w:sz w:val="24"/>
          <w:szCs w:val="24"/>
        </w:rPr>
        <w:t>Créances et dettes</w:t>
      </w:r>
    </w:p>
    <w:p w14:paraId="23DB7AFB" w14:textId="77777777" w:rsidR="00A719BA" w:rsidRPr="00640658" w:rsidRDefault="00A719BA" w:rsidP="00255F6B">
      <w:pPr>
        <w:numPr>
          <w:ilvl w:val="1"/>
          <w:numId w:val="4"/>
        </w:numPr>
        <w:spacing w:line="276" w:lineRule="auto"/>
        <w:jc w:val="both"/>
        <w:rPr>
          <w:rFonts w:ascii="Book Antiqua" w:hAnsi="Book Antiqua"/>
          <w:sz w:val="24"/>
          <w:szCs w:val="24"/>
        </w:rPr>
      </w:pPr>
      <w:r w:rsidRPr="00640658">
        <w:rPr>
          <w:rFonts w:ascii="Book Antiqua" w:hAnsi="Book Antiqua"/>
          <w:sz w:val="24"/>
          <w:szCs w:val="24"/>
        </w:rPr>
        <w:t>S’assurer que les soldes des comptes clients et fournisseurs sont justifié</w:t>
      </w:r>
      <w:r w:rsidR="008F1D4D" w:rsidRPr="00640658">
        <w:rPr>
          <w:rFonts w:ascii="Book Antiqua" w:hAnsi="Book Antiqua"/>
          <w:sz w:val="24"/>
          <w:szCs w:val="24"/>
        </w:rPr>
        <w:t>s et correspondent à des factures non encore payées (pointage entre les factures et les règlements) ;</w:t>
      </w:r>
    </w:p>
    <w:p w14:paraId="3609C248" w14:textId="77777777" w:rsidR="008F1D4D" w:rsidRPr="00640658" w:rsidRDefault="008F1D4D" w:rsidP="00255F6B">
      <w:pPr>
        <w:numPr>
          <w:ilvl w:val="1"/>
          <w:numId w:val="4"/>
        </w:numPr>
        <w:spacing w:line="276" w:lineRule="auto"/>
        <w:jc w:val="both"/>
        <w:rPr>
          <w:rFonts w:ascii="Book Antiqua" w:hAnsi="Book Antiqua"/>
          <w:sz w:val="24"/>
          <w:szCs w:val="24"/>
        </w:rPr>
      </w:pPr>
      <w:r w:rsidRPr="00640658">
        <w:rPr>
          <w:rFonts w:ascii="Book Antiqua" w:hAnsi="Book Antiqua"/>
          <w:sz w:val="24"/>
          <w:szCs w:val="24"/>
        </w:rPr>
        <w:lastRenderedPageBreak/>
        <w:t>Vérifier la solvabilité des clients (les inscrire en clients douteux le cas échéant et constituer des dépréciations) ;</w:t>
      </w:r>
    </w:p>
    <w:p w14:paraId="2F6F087E" w14:textId="77777777" w:rsidR="008F1D4D" w:rsidRPr="00640658" w:rsidRDefault="008F1D4D" w:rsidP="00255F6B">
      <w:pPr>
        <w:numPr>
          <w:ilvl w:val="1"/>
          <w:numId w:val="4"/>
        </w:numPr>
        <w:spacing w:line="276" w:lineRule="auto"/>
        <w:jc w:val="both"/>
        <w:rPr>
          <w:rFonts w:ascii="Book Antiqua" w:hAnsi="Book Antiqua"/>
          <w:sz w:val="24"/>
          <w:szCs w:val="24"/>
        </w:rPr>
      </w:pPr>
      <w:r w:rsidRPr="00640658">
        <w:rPr>
          <w:rFonts w:ascii="Book Antiqua" w:hAnsi="Book Antiqua"/>
          <w:sz w:val="24"/>
          <w:szCs w:val="24"/>
        </w:rPr>
        <w:t xml:space="preserve">Evaluer les créances et dettes en devise au cours </w:t>
      </w:r>
      <w:r w:rsidR="00FF1365" w:rsidRPr="00640658">
        <w:rPr>
          <w:rFonts w:ascii="Book Antiqua" w:hAnsi="Book Antiqua"/>
          <w:sz w:val="24"/>
          <w:szCs w:val="24"/>
        </w:rPr>
        <w:t>du jour</w:t>
      </w:r>
      <w:r w:rsidRPr="00640658">
        <w:rPr>
          <w:rFonts w:ascii="Book Antiqua" w:hAnsi="Book Antiqua"/>
          <w:sz w:val="24"/>
          <w:szCs w:val="24"/>
        </w:rPr>
        <w:t>.</w:t>
      </w:r>
    </w:p>
    <w:p w14:paraId="51A5966D" w14:textId="77777777" w:rsidR="00FF1365" w:rsidRPr="00640658" w:rsidRDefault="00443151" w:rsidP="00255F6B">
      <w:pPr>
        <w:numPr>
          <w:ilvl w:val="0"/>
          <w:numId w:val="4"/>
        </w:numPr>
        <w:spacing w:line="276" w:lineRule="auto"/>
        <w:jc w:val="both"/>
        <w:rPr>
          <w:rFonts w:ascii="Book Antiqua" w:hAnsi="Book Antiqua"/>
          <w:sz w:val="24"/>
          <w:szCs w:val="24"/>
        </w:rPr>
      </w:pPr>
      <w:r w:rsidRPr="00640658">
        <w:rPr>
          <w:rFonts w:ascii="Book Antiqua" w:hAnsi="Book Antiqua"/>
          <w:sz w:val="24"/>
          <w:szCs w:val="24"/>
        </w:rPr>
        <w:t>Titres</w:t>
      </w:r>
    </w:p>
    <w:p w14:paraId="5888A678" w14:textId="77777777" w:rsidR="00443151" w:rsidRPr="00640658" w:rsidRDefault="00443151" w:rsidP="00255F6B">
      <w:pPr>
        <w:numPr>
          <w:ilvl w:val="1"/>
          <w:numId w:val="4"/>
        </w:numPr>
        <w:spacing w:line="276" w:lineRule="auto"/>
        <w:jc w:val="both"/>
        <w:rPr>
          <w:rFonts w:ascii="Book Antiqua" w:hAnsi="Book Antiqua"/>
          <w:sz w:val="24"/>
          <w:szCs w:val="24"/>
        </w:rPr>
      </w:pPr>
      <w:r w:rsidRPr="00640658">
        <w:rPr>
          <w:rFonts w:ascii="Book Antiqua" w:hAnsi="Book Antiqua"/>
          <w:sz w:val="24"/>
          <w:szCs w:val="24"/>
        </w:rPr>
        <w:t>Comparer le coût d’acquisition avec le cours de clôture de l’exercice et constater éventuellement des dépréciations</w:t>
      </w:r>
    </w:p>
    <w:p w14:paraId="0D671F64" w14:textId="77777777" w:rsidR="00443151" w:rsidRPr="00640658" w:rsidRDefault="00443151" w:rsidP="00255F6B">
      <w:pPr>
        <w:numPr>
          <w:ilvl w:val="0"/>
          <w:numId w:val="4"/>
        </w:numPr>
        <w:spacing w:line="276" w:lineRule="auto"/>
        <w:jc w:val="both"/>
        <w:rPr>
          <w:rFonts w:ascii="Book Antiqua" w:hAnsi="Book Antiqua"/>
          <w:sz w:val="24"/>
          <w:szCs w:val="24"/>
        </w:rPr>
      </w:pPr>
      <w:r w:rsidRPr="00640658">
        <w:rPr>
          <w:rFonts w:ascii="Book Antiqua" w:hAnsi="Book Antiqua"/>
          <w:sz w:val="24"/>
          <w:szCs w:val="24"/>
        </w:rPr>
        <w:t>Banque</w:t>
      </w:r>
    </w:p>
    <w:p w14:paraId="482BF1FB" w14:textId="77777777" w:rsidR="00443151" w:rsidRPr="00640658" w:rsidRDefault="00443151" w:rsidP="00255F6B">
      <w:pPr>
        <w:numPr>
          <w:ilvl w:val="1"/>
          <w:numId w:val="4"/>
        </w:numPr>
        <w:spacing w:line="276" w:lineRule="auto"/>
        <w:jc w:val="both"/>
        <w:rPr>
          <w:rFonts w:ascii="Book Antiqua" w:hAnsi="Book Antiqua"/>
          <w:sz w:val="24"/>
          <w:szCs w:val="24"/>
        </w:rPr>
      </w:pPr>
      <w:r w:rsidRPr="00640658">
        <w:rPr>
          <w:rFonts w:ascii="Book Antiqua" w:hAnsi="Book Antiqua"/>
          <w:sz w:val="24"/>
          <w:szCs w:val="24"/>
        </w:rPr>
        <w:t>Faire les états de rapprochement non encore établi pour vérifier le solde de tous les comptes bancaires puis passer les écritures de régularisations.</w:t>
      </w:r>
    </w:p>
    <w:p w14:paraId="58EEFBEE" w14:textId="77777777" w:rsidR="00443151" w:rsidRPr="00640658" w:rsidRDefault="00443151" w:rsidP="00255F6B">
      <w:pPr>
        <w:spacing w:line="276" w:lineRule="auto"/>
        <w:jc w:val="both"/>
        <w:rPr>
          <w:rFonts w:ascii="Book Antiqua" w:hAnsi="Book Antiqua"/>
          <w:sz w:val="24"/>
          <w:szCs w:val="24"/>
        </w:rPr>
      </w:pPr>
      <w:r w:rsidRPr="00640658">
        <w:rPr>
          <w:rFonts w:ascii="Book Antiqua" w:hAnsi="Book Antiqua"/>
          <w:sz w:val="24"/>
          <w:szCs w:val="24"/>
        </w:rPr>
        <w:t>Ces opérations sont en général regroupées en quatre catégories plus précises :</w:t>
      </w:r>
    </w:p>
    <w:p w14:paraId="6343B9D1" w14:textId="77777777" w:rsidR="00443151" w:rsidRPr="00640658" w:rsidRDefault="00443151" w:rsidP="00255F6B">
      <w:pPr>
        <w:numPr>
          <w:ilvl w:val="0"/>
          <w:numId w:val="5"/>
        </w:numPr>
        <w:spacing w:line="276" w:lineRule="auto"/>
        <w:jc w:val="both"/>
        <w:rPr>
          <w:rFonts w:ascii="Book Antiqua" w:hAnsi="Book Antiqua"/>
          <w:sz w:val="24"/>
          <w:szCs w:val="24"/>
        </w:rPr>
      </w:pPr>
      <w:r w:rsidRPr="00640658">
        <w:rPr>
          <w:rFonts w:ascii="Book Antiqua" w:hAnsi="Book Antiqua"/>
          <w:sz w:val="24"/>
          <w:szCs w:val="24"/>
        </w:rPr>
        <w:t>Les amortissements ;</w:t>
      </w:r>
    </w:p>
    <w:p w14:paraId="383C7765" w14:textId="77777777" w:rsidR="00443151" w:rsidRPr="00640658" w:rsidRDefault="00443151" w:rsidP="00255F6B">
      <w:pPr>
        <w:numPr>
          <w:ilvl w:val="0"/>
          <w:numId w:val="5"/>
        </w:numPr>
        <w:spacing w:line="276" w:lineRule="auto"/>
        <w:jc w:val="both"/>
        <w:rPr>
          <w:rFonts w:ascii="Book Antiqua" w:hAnsi="Book Antiqua"/>
          <w:sz w:val="24"/>
          <w:szCs w:val="24"/>
        </w:rPr>
      </w:pPr>
      <w:r w:rsidRPr="00640658">
        <w:rPr>
          <w:rFonts w:ascii="Book Antiqua" w:hAnsi="Book Antiqua"/>
          <w:sz w:val="24"/>
          <w:szCs w:val="24"/>
        </w:rPr>
        <w:t>Les provisions et dépréciations ;</w:t>
      </w:r>
    </w:p>
    <w:p w14:paraId="02BD29D3" w14:textId="77777777" w:rsidR="00443151" w:rsidRPr="00640658" w:rsidRDefault="00443151" w:rsidP="00255F6B">
      <w:pPr>
        <w:numPr>
          <w:ilvl w:val="0"/>
          <w:numId w:val="5"/>
        </w:numPr>
        <w:spacing w:line="276" w:lineRule="auto"/>
        <w:jc w:val="both"/>
        <w:rPr>
          <w:rFonts w:ascii="Book Antiqua" w:hAnsi="Book Antiqua"/>
          <w:sz w:val="24"/>
          <w:szCs w:val="24"/>
        </w:rPr>
      </w:pPr>
      <w:r w:rsidRPr="00640658">
        <w:rPr>
          <w:rFonts w:ascii="Book Antiqua" w:hAnsi="Book Antiqua"/>
          <w:sz w:val="24"/>
          <w:szCs w:val="24"/>
        </w:rPr>
        <w:t>Les autres régularisations.</w:t>
      </w:r>
    </w:p>
    <w:p w14:paraId="2DFA25BF" w14:textId="77777777" w:rsidR="00443151" w:rsidRPr="00640658" w:rsidRDefault="00443151" w:rsidP="00255F6B">
      <w:pPr>
        <w:spacing w:line="276" w:lineRule="auto"/>
        <w:jc w:val="both"/>
        <w:rPr>
          <w:rFonts w:ascii="Book Antiqua" w:hAnsi="Book Antiqua"/>
          <w:sz w:val="24"/>
          <w:szCs w:val="24"/>
        </w:rPr>
      </w:pPr>
      <w:r w:rsidRPr="00640658">
        <w:rPr>
          <w:rFonts w:ascii="Book Antiqua" w:hAnsi="Book Antiqua"/>
          <w:sz w:val="24"/>
          <w:szCs w:val="24"/>
        </w:rPr>
        <w:t>Après ces opérations, il est souhaitable d’établir alors une nouvelle balance qui fait apparaitre les soldes définitifs de tous les comptes et sert de base aux opérations de regroupement.</w:t>
      </w:r>
    </w:p>
    <w:p w14:paraId="7086DCAA" w14:textId="77777777" w:rsidR="007F7F55" w:rsidRPr="00640658" w:rsidRDefault="007F7F55" w:rsidP="00255F6B">
      <w:pPr>
        <w:pStyle w:val="Titre3"/>
        <w:numPr>
          <w:ilvl w:val="0"/>
          <w:numId w:val="1"/>
        </w:numPr>
        <w:spacing w:line="276" w:lineRule="auto"/>
        <w:jc w:val="both"/>
        <w:rPr>
          <w:rFonts w:ascii="Book Antiqua" w:hAnsi="Book Antiqua"/>
          <w:b/>
          <w:color w:val="auto"/>
        </w:rPr>
      </w:pPr>
      <w:bookmarkStart w:id="11" w:name="_Toc41890117"/>
      <w:r w:rsidRPr="00640658">
        <w:rPr>
          <w:rFonts w:ascii="Book Antiqua" w:hAnsi="Book Antiqua"/>
          <w:b/>
          <w:color w:val="auto"/>
        </w:rPr>
        <w:t>Le regroupement</w:t>
      </w:r>
      <w:bookmarkEnd w:id="11"/>
    </w:p>
    <w:p w14:paraId="00CC5328" w14:textId="77777777" w:rsidR="007F7F55" w:rsidRPr="00640658" w:rsidRDefault="007F7F55" w:rsidP="00255F6B">
      <w:pPr>
        <w:spacing w:line="276" w:lineRule="auto"/>
        <w:jc w:val="both"/>
        <w:rPr>
          <w:rFonts w:ascii="Book Antiqua" w:hAnsi="Book Antiqua"/>
          <w:sz w:val="24"/>
          <w:szCs w:val="24"/>
        </w:rPr>
      </w:pPr>
      <w:r w:rsidRPr="00640658">
        <w:rPr>
          <w:rFonts w:ascii="Book Antiqua" w:hAnsi="Book Antiqua"/>
          <w:sz w:val="24"/>
          <w:szCs w:val="24"/>
        </w:rPr>
        <w:t>Le regroupement consiste à :</w:t>
      </w:r>
    </w:p>
    <w:p w14:paraId="399EE080" w14:textId="77777777" w:rsidR="007F7F55" w:rsidRPr="00640658" w:rsidRDefault="007F7F55" w:rsidP="00255F6B">
      <w:pPr>
        <w:numPr>
          <w:ilvl w:val="0"/>
          <w:numId w:val="6"/>
        </w:numPr>
        <w:spacing w:line="276" w:lineRule="auto"/>
        <w:jc w:val="both"/>
        <w:rPr>
          <w:rFonts w:ascii="Book Antiqua" w:hAnsi="Book Antiqua"/>
          <w:sz w:val="24"/>
          <w:szCs w:val="24"/>
        </w:rPr>
      </w:pPr>
      <w:r w:rsidRPr="00640658">
        <w:rPr>
          <w:rFonts w:ascii="Book Antiqua" w:hAnsi="Book Antiqua"/>
          <w:sz w:val="24"/>
          <w:szCs w:val="24"/>
        </w:rPr>
        <w:t>Remplacer les comptes de charges et de produits par le compte de résultat ;</w:t>
      </w:r>
    </w:p>
    <w:p w14:paraId="1F176678" w14:textId="77777777" w:rsidR="007F7F55" w:rsidRPr="00640658" w:rsidRDefault="007F7F55" w:rsidP="00255F6B">
      <w:pPr>
        <w:numPr>
          <w:ilvl w:val="0"/>
          <w:numId w:val="6"/>
        </w:numPr>
        <w:spacing w:line="276" w:lineRule="auto"/>
        <w:jc w:val="both"/>
        <w:rPr>
          <w:rFonts w:ascii="Book Antiqua" w:hAnsi="Book Antiqua"/>
          <w:sz w:val="24"/>
          <w:szCs w:val="24"/>
        </w:rPr>
      </w:pPr>
      <w:r w:rsidRPr="00640658">
        <w:rPr>
          <w:rFonts w:ascii="Book Antiqua" w:hAnsi="Book Antiqua"/>
          <w:sz w:val="24"/>
          <w:szCs w:val="24"/>
        </w:rPr>
        <w:t>Virer le solde du compte de résultat dans le compte bénéfice ou perte ;</w:t>
      </w:r>
    </w:p>
    <w:p w14:paraId="5FC2D1F9" w14:textId="77777777" w:rsidR="007F7F55" w:rsidRPr="00640658" w:rsidRDefault="007F7F55" w:rsidP="00255F6B">
      <w:pPr>
        <w:spacing w:line="276" w:lineRule="auto"/>
        <w:jc w:val="both"/>
        <w:rPr>
          <w:rFonts w:ascii="Book Antiqua" w:hAnsi="Book Antiqua"/>
          <w:sz w:val="24"/>
          <w:szCs w:val="24"/>
        </w:rPr>
      </w:pPr>
      <w:r w:rsidRPr="00640658">
        <w:rPr>
          <w:rFonts w:ascii="Book Antiqua" w:hAnsi="Book Antiqua"/>
          <w:sz w:val="24"/>
          <w:szCs w:val="24"/>
        </w:rPr>
        <w:t>Il est alors indispensable d’établir une balance après inventaire :</w:t>
      </w:r>
    </w:p>
    <w:p w14:paraId="4FFE2921" w14:textId="77777777" w:rsidR="007F7F55" w:rsidRPr="00640658" w:rsidRDefault="007F7F55" w:rsidP="00255F6B">
      <w:pPr>
        <w:numPr>
          <w:ilvl w:val="0"/>
          <w:numId w:val="7"/>
        </w:numPr>
        <w:spacing w:line="276" w:lineRule="auto"/>
        <w:jc w:val="both"/>
        <w:rPr>
          <w:rFonts w:ascii="Book Antiqua" w:hAnsi="Book Antiqua"/>
          <w:sz w:val="24"/>
          <w:szCs w:val="24"/>
        </w:rPr>
      </w:pPr>
      <w:r w:rsidRPr="00640658">
        <w:rPr>
          <w:rFonts w:ascii="Book Antiqua" w:hAnsi="Book Antiqua"/>
          <w:sz w:val="24"/>
          <w:szCs w:val="24"/>
        </w:rPr>
        <w:t>Tous les comptes de charges et de produits sont soldés ;</w:t>
      </w:r>
    </w:p>
    <w:p w14:paraId="647CB180" w14:textId="77777777" w:rsidR="007F7F55" w:rsidRPr="00640658" w:rsidRDefault="007F7F55" w:rsidP="00255F6B">
      <w:pPr>
        <w:numPr>
          <w:ilvl w:val="0"/>
          <w:numId w:val="7"/>
        </w:numPr>
        <w:spacing w:line="276" w:lineRule="auto"/>
        <w:jc w:val="both"/>
        <w:rPr>
          <w:rFonts w:ascii="Book Antiqua" w:hAnsi="Book Antiqua"/>
          <w:sz w:val="24"/>
          <w:szCs w:val="24"/>
        </w:rPr>
      </w:pPr>
      <w:r w:rsidRPr="00640658">
        <w:rPr>
          <w:rFonts w:ascii="Book Antiqua" w:hAnsi="Book Antiqua"/>
          <w:sz w:val="24"/>
          <w:szCs w:val="24"/>
        </w:rPr>
        <w:t>Le compte de résultat est établi à partir des écritures de regroupement ;</w:t>
      </w:r>
    </w:p>
    <w:p w14:paraId="1EB26587" w14:textId="77777777" w:rsidR="007F7F55" w:rsidRPr="00640658" w:rsidRDefault="007F7F55" w:rsidP="00255F6B">
      <w:pPr>
        <w:numPr>
          <w:ilvl w:val="0"/>
          <w:numId w:val="7"/>
        </w:numPr>
        <w:spacing w:line="276" w:lineRule="auto"/>
        <w:jc w:val="both"/>
        <w:rPr>
          <w:rFonts w:ascii="Book Antiqua" w:hAnsi="Book Antiqua"/>
          <w:sz w:val="24"/>
          <w:szCs w:val="24"/>
        </w:rPr>
      </w:pPr>
      <w:r w:rsidRPr="00640658">
        <w:rPr>
          <w:rFonts w:ascii="Book Antiqua" w:hAnsi="Book Antiqua"/>
          <w:sz w:val="24"/>
          <w:szCs w:val="24"/>
        </w:rPr>
        <w:t>Les comptes qui restent non soldés permettent d’établir le bilan…</w:t>
      </w:r>
    </w:p>
    <w:p w14:paraId="3CEDA058" w14:textId="77777777" w:rsidR="007F7F55" w:rsidRPr="00640658" w:rsidRDefault="007F7F55" w:rsidP="00255F6B">
      <w:pPr>
        <w:spacing w:line="276" w:lineRule="auto"/>
        <w:jc w:val="both"/>
        <w:rPr>
          <w:rFonts w:ascii="Book Antiqua" w:hAnsi="Book Antiqua"/>
          <w:sz w:val="24"/>
          <w:szCs w:val="24"/>
        </w:rPr>
      </w:pPr>
      <w:r w:rsidRPr="00640658">
        <w:rPr>
          <w:rFonts w:ascii="Book Antiqua" w:hAnsi="Book Antiqua"/>
          <w:sz w:val="24"/>
          <w:szCs w:val="24"/>
        </w:rPr>
        <w:t xml:space="preserve">Nous procédons enfin à la clôture des comptes de bilan en soldant tous les comptes d’actif et de passif. </w:t>
      </w:r>
    </w:p>
    <w:p w14:paraId="032D2192" w14:textId="77777777" w:rsidR="00994D2D" w:rsidRPr="00640658" w:rsidRDefault="00994D2D" w:rsidP="00255F6B">
      <w:pPr>
        <w:spacing w:line="276" w:lineRule="auto"/>
        <w:jc w:val="both"/>
        <w:rPr>
          <w:rFonts w:ascii="Book Antiqua" w:hAnsi="Book Antiqua"/>
          <w:sz w:val="24"/>
          <w:szCs w:val="24"/>
        </w:rPr>
      </w:pPr>
    </w:p>
    <w:p w14:paraId="756D8A18" w14:textId="77777777" w:rsidR="00994D2D" w:rsidRPr="00640658" w:rsidRDefault="00994D2D" w:rsidP="00255F6B">
      <w:pPr>
        <w:spacing w:line="276" w:lineRule="auto"/>
        <w:jc w:val="both"/>
        <w:rPr>
          <w:rFonts w:ascii="Book Antiqua" w:hAnsi="Book Antiqua"/>
          <w:sz w:val="24"/>
          <w:szCs w:val="24"/>
        </w:rPr>
      </w:pPr>
    </w:p>
    <w:p w14:paraId="6D8B6557" w14:textId="77777777" w:rsidR="00DD1F79" w:rsidRPr="00640658" w:rsidRDefault="00DD1F79" w:rsidP="00255F6B">
      <w:pPr>
        <w:spacing w:line="276" w:lineRule="auto"/>
        <w:jc w:val="both"/>
        <w:rPr>
          <w:rFonts w:ascii="Book Antiqua" w:hAnsi="Book Antiqua"/>
          <w:sz w:val="24"/>
          <w:szCs w:val="24"/>
        </w:rPr>
      </w:pPr>
    </w:p>
    <w:p w14:paraId="17BBA767" w14:textId="77777777" w:rsidR="00994D2D" w:rsidRPr="00640658" w:rsidRDefault="00994D2D" w:rsidP="00DD1F79">
      <w:pPr>
        <w:pStyle w:val="Titre1"/>
        <w:spacing w:line="276" w:lineRule="auto"/>
        <w:jc w:val="center"/>
        <w:rPr>
          <w:rFonts w:ascii="Book Antiqua" w:hAnsi="Book Antiqua"/>
          <w:b/>
          <w:color w:val="auto"/>
          <w:sz w:val="24"/>
          <w:szCs w:val="24"/>
        </w:rPr>
      </w:pPr>
      <w:bookmarkStart w:id="12" w:name="_Toc41890065"/>
      <w:bookmarkStart w:id="13" w:name="_Toc41890118"/>
      <w:r w:rsidRPr="00640658">
        <w:rPr>
          <w:rFonts w:ascii="Book Antiqua" w:hAnsi="Book Antiqua"/>
          <w:b/>
          <w:color w:val="auto"/>
          <w:sz w:val="24"/>
          <w:szCs w:val="24"/>
        </w:rPr>
        <w:lastRenderedPageBreak/>
        <w:t>CHAPITRE 1 : LES AMORTISSEMENTS</w:t>
      </w:r>
      <w:bookmarkEnd w:id="12"/>
      <w:bookmarkEnd w:id="13"/>
    </w:p>
    <w:p w14:paraId="1511EA5F" w14:textId="77777777" w:rsidR="00994D2D" w:rsidRPr="00640658" w:rsidRDefault="00251FCE" w:rsidP="00255F6B">
      <w:pPr>
        <w:pStyle w:val="Titre2"/>
        <w:numPr>
          <w:ilvl w:val="0"/>
          <w:numId w:val="13"/>
        </w:numPr>
        <w:spacing w:line="276" w:lineRule="auto"/>
        <w:jc w:val="both"/>
        <w:rPr>
          <w:rFonts w:ascii="Book Antiqua" w:eastAsia="Calibri" w:hAnsi="Book Antiqua"/>
          <w:b/>
          <w:color w:val="auto"/>
          <w:sz w:val="24"/>
          <w:szCs w:val="24"/>
        </w:rPr>
      </w:pPr>
      <w:bookmarkStart w:id="14" w:name="_Toc41890066"/>
      <w:bookmarkStart w:id="15" w:name="_Toc41890119"/>
      <w:r w:rsidRPr="00640658">
        <w:rPr>
          <w:rFonts w:ascii="Book Antiqua" w:eastAsia="Calibri" w:hAnsi="Book Antiqua"/>
          <w:b/>
          <w:color w:val="auto"/>
          <w:sz w:val="24"/>
          <w:szCs w:val="24"/>
        </w:rPr>
        <w:t>Les g</w:t>
      </w:r>
      <w:r w:rsidR="00994D2D" w:rsidRPr="00640658">
        <w:rPr>
          <w:rFonts w:ascii="Book Antiqua" w:eastAsia="Calibri" w:hAnsi="Book Antiqua"/>
          <w:b/>
          <w:color w:val="auto"/>
          <w:sz w:val="24"/>
          <w:szCs w:val="24"/>
        </w:rPr>
        <w:t>énéralités</w:t>
      </w:r>
      <w:bookmarkEnd w:id="14"/>
      <w:bookmarkEnd w:id="15"/>
      <w:r w:rsidR="00994D2D" w:rsidRPr="00640658">
        <w:rPr>
          <w:rFonts w:ascii="Book Antiqua" w:eastAsia="Calibri" w:hAnsi="Book Antiqua"/>
          <w:b/>
          <w:color w:val="auto"/>
          <w:sz w:val="24"/>
          <w:szCs w:val="24"/>
        </w:rPr>
        <w:t xml:space="preserve"> </w:t>
      </w:r>
    </w:p>
    <w:p w14:paraId="6B58EAB8" w14:textId="77777777" w:rsidR="00994D2D" w:rsidRPr="00640658" w:rsidRDefault="00251FCE" w:rsidP="00255F6B">
      <w:pPr>
        <w:pStyle w:val="Titre3"/>
        <w:numPr>
          <w:ilvl w:val="0"/>
          <w:numId w:val="14"/>
        </w:numPr>
        <w:spacing w:line="276" w:lineRule="auto"/>
        <w:jc w:val="both"/>
        <w:rPr>
          <w:rFonts w:ascii="Book Antiqua" w:eastAsia="Calibri" w:hAnsi="Book Antiqua"/>
          <w:b/>
          <w:color w:val="auto"/>
        </w:rPr>
      </w:pPr>
      <w:bookmarkStart w:id="16" w:name="_Toc41890120"/>
      <w:r w:rsidRPr="00640658">
        <w:rPr>
          <w:rFonts w:ascii="Book Antiqua" w:eastAsia="Calibri" w:hAnsi="Book Antiqua"/>
          <w:b/>
          <w:color w:val="auto"/>
        </w:rPr>
        <w:t>La d</w:t>
      </w:r>
      <w:r w:rsidR="00994D2D" w:rsidRPr="00640658">
        <w:rPr>
          <w:rFonts w:ascii="Book Antiqua" w:eastAsia="Calibri" w:hAnsi="Book Antiqua"/>
          <w:b/>
          <w:color w:val="auto"/>
        </w:rPr>
        <w:t>éfinition</w:t>
      </w:r>
      <w:bookmarkEnd w:id="16"/>
    </w:p>
    <w:p w14:paraId="4D317520" w14:textId="77777777" w:rsidR="00994D2D" w:rsidRPr="00640658" w:rsidRDefault="00994D2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Aux termes des dispositions de l’article 45 de l’acte uniforme relatif au droit comptable et à l’information financière (AUDCIF) de l’OHADA « l’amortissement consiste pour une entité à répartir le montant amortissable du bien sur sa durée d’utilité selon un plan prédéfini ».</w:t>
      </w:r>
    </w:p>
    <w:p w14:paraId="7D673632" w14:textId="77777777" w:rsidR="00994D2D" w:rsidRPr="00640658" w:rsidRDefault="00251FCE"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 xml:space="preserve">L’amortissement peut être définit comme </w:t>
      </w:r>
      <w:r w:rsidR="00994D2D" w:rsidRPr="00640658">
        <w:rPr>
          <w:rFonts w:ascii="Book Antiqua" w:eastAsia="Calibri" w:hAnsi="Book Antiqua" w:cs="Times New Roman"/>
          <w:sz w:val="24"/>
          <w:szCs w:val="24"/>
        </w:rPr>
        <w:t xml:space="preserve">l’amoindrissement de la valeur d’une immobilisation qui se déprécie de façon certaine et irréversible avec le temps, l’usage ou en raison du changement de technologie, de l’évolution des </w:t>
      </w:r>
      <w:r w:rsidRPr="00640658">
        <w:rPr>
          <w:rFonts w:ascii="Book Antiqua" w:eastAsia="Calibri" w:hAnsi="Book Antiqua" w:cs="Times New Roman"/>
          <w:sz w:val="24"/>
          <w:szCs w:val="24"/>
        </w:rPr>
        <w:t>marchés ou de tout autre cause</w:t>
      </w:r>
      <w:r w:rsidR="00994D2D" w:rsidRPr="00640658">
        <w:rPr>
          <w:rFonts w:ascii="Book Antiqua" w:eastAsia="Calibri" w:hAnsi="Book Antiqua" w:cs="Times New Roman"/>
          <w:sz w:val="24"/>
          <w:szCs w:val="24"/>
        </w:rPr>
        <w:t>.</w:t>
      </w:r>
    </w:p>
    <w:p w14:paraId="7B9719BE" w14:textId="77777777" w:rsidR="00994D2D" w:rsidRPr="00640658" w:rsidRDefault="00251FCE" w:rsidP="00255F6B">
      <w:pPr>
        <w:pStyle w:val="Titre3"/>
        <w:numPr>
          <w:ilvl w:val="0"/>
          <w:numId w:val="14"/>
        </w:numPr>
        <w:spacing w:line="276" w:lineRule="auto"/>
        <w:jc w:val="both"/>
        <w:rPr>
          <w:rFonts w:ascii="Book Antiqua" w:eastAsia="Calibri" w:hAnsi="Book Antiqua"/>
          <w:b/>
          <w:color w:val="auto"/>
        </w:rPr>
      </w:pPr>
      <w:bookmarkStart w:id="17" w:name="_Toc41890121"/>
      <w:r w:rsidRPr="00640658">
        <w:rPr>
          <w:rFonts w:ascii="Book Antiqua" w:eastAsia="Calibri" w:hAnsi="Book Antiqua"/>
          <w:b/>
          <w:color w:val="auto"/>
        </w:rPr>
        <w:t>Les fonctions de l’amortissement</w:t>
      </w:r>
      <w:bookmarkEnd w:id="17"/>
    </w:p>
    <w:p w14:paraId="6EC37858" w14:textId="77777777" w:rsidR="00CB6C30" w:rsidRPr="00640658" w:rsidRDefault="00251FCE"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En général, on reconnait à l’amortissement une triple fonction : une fonction comptable, une fonction financière et une fonction économique.</w:t>
      </w:r>
    </w:p>
    <w:p w14:paraId="5BECBE94" w14:textId="77777777" w:rsidR="000F30C9" w:rsidRPr="00640658" w:rsidRDefault="000F30C9" w:rsidP="00255F6B">
      <w:pPr>
        <w:pStyle w:val="Titre4"/>
        <w:numPr>
          <w:ilvl w:val="0"/>
          <w:numId w:val="28"/>
        </w:numPr>
        <w:spacing w:line="276" w:lineRule="auto"/>
        <w:jc w:val="both"/>
        <w:rPr>
          <w:rFonts w:ascii="Book Antiqua" w:eastAsia="Calibri" w:hAnsi="Book Antiqua"/>
          <w:b/>
          <w:i w:val="0"/>
          <w:color w:val="auto"/>
          <w:sz w:val="24"/>
          <w:szCs w:val="24"/>
        </w:rPr>
      </w:pPr>
      <w:bookmarkStart w:id="18" w:name="_Toc41890122"/>
      <w:r w:rsidRPr="00640658">
        <w:rPr>
          <w:rFonts w:ascii="Book Antiqua" w:eastAsia="Calibri" w:hAnsi="Book Antiqua"/>
          <w:b/>
          <w:i w:val="0"/>
          <w:color w:val="auto"/>
          <w:sz w:val="24"/>
          <w:szCs w:val="24"/>
        </w:rPr>
        <w:t>La fonction comptable</w:t>
      </w:r>
      <w:bookmarkEnd w:id="18"/>
    </w:p>
    <w:p w14:paraId="24582249" w14:textId="77777777" w:rsidR="00290AED" w:rsidRPr="00640658" w:rsidRDefault="00290AED" w:rsidP="00255F6B">
      <w:pPr>
        <w:spacing w:line="276" w:lineRule="auto"/>
        <w:jc w:val="both"/>
        <w:rPr>
          <w:rFonts w:ascii="Book Antiqua" w:hAnsi="Book Antiqua"/>
          <w:sz w:val="24"/>
          <w:szCs w:val="24"/>
        </w:rPr>
      </w:pPr>
      <w:r w:rsidRPr="00640658">
        <w:rPr>
          <w:rFonts w:ascii="Book Antiqua" w:hAnsi="Book Antiqua"/>
          <w:sz w:val="24"/>
          <w:szCs w:val="24"/>
        </w:rPr>
        <w:t xml:space="preserve">La pratique de l’amortissement </w:t>
      </w:r>
      <w:r w:rsidR="00F47573" w:rsidRPr="00640658">
        <w:rPr>
          <w:rFonts w:ascii="Book Antiqua" w:hAnsi="Book Antiqua"/>
          <w:sz w:val="24"/>
          <w:szCs w:val="24"/>
        </w:rPr>
        <w:t>permet de garantir la sincérité du bilan et l’image fidèle qu’il doit refléter. Supposons qu’une entreprise ait acheté un camion pour une valeur de 40 000 000 dont la durée d’utilité est estimée à 4 ans</w:t>
      </w:r>
      <w:r w:rsidR="003E15FA" w:rsidRPr="00640658">
        <w:rPr>
          <w:rFonts w:ascii="Book Antiqua" w:hAnsi="Book Antiqua"/>
          <w:sz w:val="24"/>
          <w:szCs w:val="24"/>
        </w:rPr>
        <w:t>. Le camion sera inscrit au bilan pour sa valeur d’acquisition. A la fin d’une année d’utilisation, l’entreprise doit pratiquer un amortissement qui correspond à la diminution de la valeur du camion. Si cette dépréciation est de 10 000 000, en pratiquant l’</w:t>
      </w:r>
      <w:r w:rsidR="00316AB5" w:rsidRPr="00640658">
        <w:rPr>
          <w:rFonts w:ascii="Book Antiqua" w:hAnsi="Book Antiqua"/>
          <w:sz w:val="24"/>
          <w:szCs w:val="24"/>
        </w:rPr>
        <w:t>amortissement, le camion figurera au bilan pour sa valeur nette c’est-à-dire 30 000 000. A la fin de la durée d’utilisation, la valeur comptable du camion sera nulle ; il sera totalement amorti.</w:t>
      </w:r>
    </w:p>
    <w:p w14:paraId="64282149" w14:textId="77777777" w:rsidR="000F30C9" w:rsidRPr="00640658" w:rsidRDefault="000F30C9" w:rsidP="00255F6B">
      <w:pPr>
        <w:pStyle w:val="Titre4"/>
        <w:numPr>
          <w:ilvl w:val="0"/>
          <w:numId w:val="28"/>
        </w:numPr>
        <w:spacing w:line="276" w:lineRule="auto"/>
        <w:jc w:val="both"/>
        <w:rPr>
          <w:rFonts w:ascii="Book Antiqua" w:eastAsia="Calibri" w:hAnsi="Book Antiqua"/>
          <w:b/>
          <w:i w:val="0"/>
          <w:color w:val="auto"/>
          <w:sz w:val="24"/>
          <w:szCs w:val="24"/>
        </w:rPr>
      </w:pPr>
      <w:bookmarkStart w:id="19" w:name="_Toc41890123"/>
      <w:r w:rsidRPr="00640658">
        <w:rPr>
          <w:rFonts w:ascii="Book Antiqua" w:eastAsia="Calibri" w:hAnsi="Book Antiqua"/>
          <w:b/>
          <w:i w:val="0"/>
          <w:color w:val="auto"/>
          <w:sz w:val="24"/>
          <w:szCs w:val="24"/>
        </w:rPr>
        <w:t>La fonction financière</w:t>
      </w:r>
      <w:bookmarkEnd w:id="19"/>
    </w:p>
    <w:p w14:paraId="7291D465" w14:textId="77777777" w:rsidR="000F30C9" w:rsidRPr="00640658" w:rsidRDefault="000F30C9" w:rsidP="00255F6B">
      <w:pPr>
        <w:spacing w:line="276" w:lineRule="auto"/>
        <w:jc w:val="both"/>
        <w:rPr>
          <w:rFonts w:ascii="Book Antiqua" w:hAnsi="Book Antiqua"/>
          <w:sz w:val="24"/>
          <w:szCs w:val="24"/>
        </w:rPr>
      </w:pPr>
      <w:r w:rsidRPr="00640658">
        <w:rPr>
          <w:rFonts w:ascii="Book Antiqua" w:hAnsi="Book Antiqua"/>
          <w:sz w:val="24"/>
          <w:szCs w:val="24"/>
        </w:rPr>
        <w:t>L’amortissement qui vient diminuer la valeur de l’immobilisation constitue par ailleurs une charge qui vient en diminution du résultat. Mais cette charge n’est pas décaissée, elle ne se traduit pas par une dépense. Comme il n’y a pas de sortie d’argent, les sommes correspondantes restent à la disposition de l’entreprise. Ainsi, au bout des quatre années d’utilisation, l’entreprise aura reconstitué les ressources nécessaires au renouvellement de son camion pour sa valeur de départ 40 000 000.</w:t>
      </w:r>
    </w:p>
    <w:p w14:paraId="5F8E0F97" w14:textId="77777777" w:rsidR="005709BE" w:rsidRPr="00640658" w:rsidRDefault="000F30C9" w:rsidP="00255F6B">
      <w:pPr>
        <w:pStyle w:val="Titre4"/>
        <w:numPr>
          <w:ilvl w:val="0"/>
          <w:numId w:val="28"/>
        </w:numPr>
        <w:spacing w:line="276" w:lineRule="auto"/>
        <w:jc w:val="both"/>
        <w:rPr>
          <w:rFonts w:ascii="Book Antiqua" w:eastAsia="Calibri" w:hAnsi="Book Antiqua"/>
          <w:b/>
          <w:i w:val="0"/>
          <w:color w:val="auto"/>
          <w:sz w:val="24"/>
          <w:szCs w:val="24"/>
        </w:rPr>
      </w:pPr>
      <w:bookmarkStart w:id="20" w:name="_Toc41890124"/>
      <w:r w:rsidRPr="00640658">
        <w:rPr>
          <w:rFonts w:ascii="Book Antiqua" w:eastAsia="Calibri" w:hAnsi="Book Antiqua"/>
          <w:b/>
          <w:i w:val="0"/>
          <w:color w:val="auto"/>
          <w:sz w:val="24"/>
          <w:szCs w:val="24"/>
        </w:rPr>
        <w:t>La fonction économique</w:t>
      </w:r>
      <w:bookmarkEnd w:id="20"/>
    </w:p>
    <w:p w14:paraId="67F8F915" w14:textId="77777777" w:rsidR="00E6240A" w:rsidRPr="00640658" w:rsidRDefault="00E6240A" w:rsidP="00255F6B">
      <w:pPr>
        <w:spacing w:line="276" w:lineRule="auto"/>
        <w:jc w:val="both"/>
        <w:rPr>
          <w:rFonts w:ascii="Book Antiqua" w:hAnsi="Book Antiqua"/>
          <w:sz w:val="24"/>
          <w:szCs w:val="24"/>
        </w:rPr>
      </w:pPr>
      <w:r w:rsidRPr="00640658">
        <w:rPr>
          <w:rFonts w:ascii="Book Antiqua" w:hAnsi="Book Antiqua"/>
          <w:sz w:val="24"/>
          <w:szCs w:val="24"/>
        </w:rPr>
        <w:t>Sur le plan économique, l’amortissement permet la répartition du coût d’acquisition de l’immobilisation sur sa durée d’utilité. Le coût d’utilisation du camion</w:t>
      </w:r>
      <w:r w:rsidR="00E0496A" w:rsidRPr="00640658">
        <w:rPr>
          <w:rFonts w:ascii="Book Antiqua" w:hAnsi="Book Antiqua"/>
          <w:sz w:val="24"/>
          <w:szCs w:val="24"/>
        </w:rPr>
        <w:t xml:space="preserve"> est ici de </w:t>
      </w:r>
      <w:r w:rsidR="00E0496A" w:rsidRPr="00640658">
        <w:rPr>
          <w:rFonts w:ascii="Book Antiqua" w:hAnsi="Book Antiqua"/>
          <w:sz w:val="24"/>
          <w:szCs w:val="24"/>
        </w:rPr>
        <w:tab/>
        <w:t xml:space="preserve">         10 000 000 et sera intégré au coût de revient déterminé par la comptabilité analytique.</w:t>
      </w:r>
    </w:p>
    <w:p w14:paraId="557883AD" w14:textId="77777777" w:rsidR="00340A51" w:rsidRPr="00640658" w:rsidRDefault="00340A51" w:rsidP="00255F6B">
      <w:pPr>
        <w:pStyle w:val="Titre3"/>
        <w:numPr>
          <w:ilvl w:val="0"/>
          <w:numId w:val="14"/>
        </w:numPr>
        <w:spacing w:line="276" w:lineRule="auto"/>
        <w:jc w:val="both"/>
        <w:rPr>
          <w:rFonts w:ascii="Book Antiqua" w:hAnsi="Book Antiqua"/>
          <w:b/>
          <w:color w:val="auto"/>
        </w:rPr>
      </w:pPr>
      <w:bookmarkStart w:id="21" w:name="_Toc41890125"/>
      <w:r w:rsidRPr="00640658">
        <w:rPr>
          <w:rFonts w:ascii="Book Antiqua" w:hAnsi="Book Antiqua"/>
          <w:b/>
          <w:color w:val="auto"/>
        </w:rPr>
        <w:t>Les éléments amortissables</w:t>
      </w:r>
      <w:bookmarkEnd w:id="21"/>
    </w:p>
    <w:p w14:paraId="0B607704" w14:textId="77777777" w:rsidR="00340A51" w:rsidRPr="00640658" w:rsidRDefault="00222924" w:rsidP="00255F6B">
      <w:pPr>
        <w:spacing w:line="276" w:lineRule="auto"/>
        <w:jc w:val="both"/>
        <w:rPr>
          <w:rFonts w:ascii="Book Antiqua" w:hAnsi="Book Antiqua"/>
          <w:sz w:val="24"/>
          <w:szCs w:val="24"/>
        </w:rPr>
      </w:pPr>
      <w:r w:rsidRPr="00640658">
        <w:rPr>
          <w:rFonts w:ascii="Book Antiqua" w:hAnsi="Book Antiqua"/>
          <w:sz w:val="24"/>
          <w:szCs w:val="24"/>
        </w:rPr>
        <w:t>Pour qu’une immobilisation soit amortissable, deux conditions doivent être remplies :</w:t>
      </w:r>
    </w:p>
    <w:p w14:paraId="0EC28EE7" w14:textId="77777777" w:rsidR="00222924" w:rsidRPr="00640658" w:rsidRDefault="00222924" w:rsidP="00255F6B">
      <w:pPr>
        <w:numPr>
          <w:ilvl w:val="0"/>
          <w:numId w:val="15"/>
        </w:numPr>
        <w:spacing w:line="276" w:lineRule="auto"/>
        <w:jc w:val="both"/>
        <w:rPr>
          <w:rFonts w:ascii="Book Antiqua" w:hAnsi="Book Antiqua"/>
          <w:sz w:val="24"/>
          <w:szCs w:val="24"/>
        </w:rPr>
      </w:pPr>
      <w:r w:rsidRPr="00640658">
        <w:rPr>
          <w:rFonts w:ascii="Book Antiqua" w:hAnsi="Book Antiqua"/>
          <w:sz w:val="24"/>
          <w:szCs w:val="24"/>
        </w:rPr>
        <w:lastRenderedPageBreak/>
        <w:t>L’immobilisation doit être inscrite à l’actif du bilan ;</w:t>
      </w:r>
    </w:p>
    <w:p w14:paraId="58F0DB1B" w14:textId="77777777" w:rsidR="00222924" w:rsidRPr="00640658" w:rsidRDefault="00222924" w:rsidP="00255F6B">
      <w:pPr>
        <w:numPr>
          <w:ilvl w:val="0"/>
          <w:numId w:val="15"/>
        </w:numPr>
        <w:spacing w:line="276" w:lineRule="auto"/>
        <w:jc w:val="both"/>
        <w:rPr>
          <w:rFonts w:ascii="Book Antiqua" w:hAnsi="Book Antiqua"/>
          <w:sz w:val="24"/>
          <w:szCs w:val="24"/>
        </w:rPr>
      </w:pPr>
      <w:r w:rsidRPr="00640658">
        <w:rPr>
          <w:rFonts w:ascii="Book Antiqua" w:hAnsi="Book Antiqua"/>
          <w:sz w:val="24"/>
          <w:szCs w:val="24"/>
        </w:rPr>
        <w:t>L’immobilisation doit être de nature à se déprécier ou à s’user avec le temps.</w:t>
      </w:r>
    </w:p>
    <w:p w14:paraId="2B127493" w14:textId="77777777" w:rsidR="00222924" w:rsidRPr="00640658" w:rsidRDefault="004E3091" w:rsidP="00255F6B">
      <w:pPr>
        <w:spacing w:line="276" w:lineRule="auto"/>
        <w:jc w:val="both"/>
        <w:rPr>
          <w:rFonts w:ascii="Book Antiqua" w:hAnsi="Book Antiqua"/>
          <w:sz w:val="24"/>
          <w:szCs w:val="24"/>
        </w:rPr>
      </w:pPr>
      <w:r w:rsidRPr="00640658">
        <w:rPr>
          <w:rFonts w:ascii="Book Antiqua" w:hAnsi="Book Antiqua"/>
          <w:sz w:val="24"/>
          <w:szCs w:val="24"/>
        </w:rPr>
        <w:t xml:space="preserve">L’usure peut être physique, technique ou juridique. </w:t>
      </w:r>
      <w:r w:rsidRPr="00640658">
        <w:rPr>
          <w:rFonts w:ascii="Book Antiqua" w:hAnsi="Book Antiqua"/>
          <w:b/>
          <w:sz w:val="24"/>
          <w:szCs w:val="24"/>
        </w:rPr>
        <w:t xml:space="preserve">L’usure </w:t>
      </w:r>
      <w:r w:rsidR="00E72890" w:rsidRPr="00640658">
        <w:rPr>
          <w:rFonts w:ascii="Book Antiqua" w:hAnsi="Book Antiqua"/>
          <w:b/>
          <w:sz w:val="24"/>
          <w:szCs w:val="24"/>
        </w:rPr>
        <w:t>physique</w:t>
      </w:r>
      <w:r w:rsidRPr="00640658">
        <w:rPr>
          <w:rFonts w:ascii="Book Antiqua" w:hAnsi="Book Antiqua"/>
          <w:sz w:val="24"/>
          <w:szCs w:val="24"/>
        </w:rPr>
        <w:t xml:space="preserve"> concerne surtout les immobilisations corporelles telles que les bâtiments et le matériel. </w:t>
      </w:r>
      <w:r w:rsidRPr="00640658">
        <w:rPr>
          <w:rFonts w:ascii="Book Antiqua" w:hAnsi="Book Antiqua"/>
          <w:b/>
          <w:sz w:val="24"/>
          <w:szCs w:val="24"/>
        </w:rPr>
        <w:t>L’usure technique</w:t>
      </w:r>
      <w:r w:rsidRPr="00640658">
        <w:rPr>
          <w:rFonts w:ascii="Book Antiqua" w:hAnsi="Book Antiqua"/>
          <w:sz w:val="24"/>
          <w:szCs w:val="24"/>
        </w:rPr>
        <w:t xml:space="preserve"> est beaucoup liée à l’évolution technologique ; </w:t>
      </w:r>
      <w:r w:rsidR="00E72890" w:rsidRPr="00640658">
        <w:rPr>
          <w:rFonts w:ascii="Book Antiqua" w:hAnsi="Book Antiqua"/>
          <w:sz w:val="24"/>
          <w:szCs w:val="24"/>
        </w:rPr>
        <w:t xml:space="preserve">par exemple la diminution de la valeur d’un ordinateur tient moins à l’usure physique qu’à l’apparition sur le marché de modèle beaucoup plus performants et moins chers. </w:t>
      </w:r>
      <w:r w:rsidR="00E72890" w:rsidRPr="00640658">
        <w:rPr>
          <w:rFonts w:ascii="Book Antiqua" w:hAnsi="Book Antiqua"/>
          <w:b/>
          <w:sz w:val="24"/>
          <w:szCs w:val="24"/>
        </w:rPr>
        <w:t xml:space="preserve">L’usure juridique </w:t>
      </w:r>
      <w:r w:rsidR="00E72890" w:rsidRPr="00640658">
        <w:rPr>
          <w:rFonts w:ascii="Book Antiqua" w:hAnsi="Book Antiqua"/>
          <w:sz w:val="24"/>
          <w:szCs w:val="24"/>
        </w:rPr>
        <w:t>concerne certains droits dont la durée est limitée dans le temps ; par exemple les brevets d’inventeurs accordent à leur inventeur un monopole d’une durée de vingt ans.</w:t>
      </w:r>
    </w:p>
    <w:p w14:paraId="7E0EF61A" w14:textId="77777777" w:rsidR="00F741E1" w:rsidRPr="00640658" w:rsidRDefault="00F741E1" w:rsidP="00255F6B">
      <w:pPr>
        <w:spacing w:line="276" w:lineRule="auto"/>
        <w:jc w:val="both"/>
        <w:rPr>
          <w:rFonts w:ascii="Book Antiqua" w:hAnsi="Book Antiqua"/>
          <w:sz w:val="24"/>
          <w:szCs w:val="24"/>
        </w:rPr>
      </w:pPr>
      <w:r w:rsidRPr="00640658">
        <w:rPr>
          <w:rFonts w:ascii="Book Antiqua" w:hAnsi="Book Antiqua"/>
          <w:sz w:val="24"/>
          <w:szCs w:val="24"/>
        </w:rPr>
        <w:t>Les immobilisations incorporelles et corporelles sont généralement amortissables. Néanmoins, certaines immobilisations ne sont pas amortissables parce que la dépréciation constatée n’est pas irréversible</w:t>
      </w:r>
      <w:r w:rsidR="000A7DC7" w:rsidRPr="00640658">
        <w:rPr>
          <w:rFonts w:ascii="Book Antiqua" w:hAnsi="Book Antiqua"/>
          <w:sz w:val="24"/>
          <w:szCs w:val="24"/>
        </w:rPr>
        <w:t>. C’est le cas des terrains ou du fonds commercial. Les terrains ne sont amortissables que dans des carrières (il y a dépréciation du fait de l’épuisement dû à l’extraction des matériaux).</w:t>
      </w:r>
    </w:p>
    <w:p w14:paraId="1F044752" w14:textId="77777777" w:rsidR="000A7DC7" w:rsidRPr="00640658" w:rsidRDefault="000A7DC7" w:rsidP="00255F6B">
      <w:pPr>
        <w:spacing w:line="276" w:lineRule="auto"/>
        <w:jc w:val="both"/>
        <w:rPr>
          <w:rFonts w:ascii="Book Antiqua" w:hAnsi="Book Antiqua"/>
          <w:sz w:val="24"/>
          <w:szCs w:val="24"/>
        </w:rPr>
      </w:pPr>
      <w:r w:rsidRPr="00640658">
        <w:rPr>
          <w:rFonts w:ascii="Book Antiqua" w:hAnsi="Book Antiqua"/>
          <w:sz w:val="24"/>
          <w:szCs w:val="24"/>
        </w:rPr>
        <w:t>Le fonds commercial n’est pas amortissable car sa durée d’utilité est présumée non limitée, c’est-à-dire qu’il n’y a pas de limite prévisible à la durée durant laquelle il procurera des avantages économiques à l’entité.</w:t>
      </w:r>
    </w:p>
    <w:p w14:paraId="0230E2A5" w14:textId="77777777" w:rsidR="000A7DC7" w:rsidRPr="00640658" w:rsidRDefault="000A7DC7" w:rsidP="00255F6B">
      <w:pPr>
        <w:spacing w:line="276" w:lineRule="auto"/>
        <w:jc w:val="both"/>
        <w:rPr>
          <w:rFonts w:ascii="Book Antiqua" w:hAnsi="Book Antiqua"/>
          <w:sz w:val="24"/>
          <w:szCs w:val="24"/>
        </w:rPr>
      </w:pPr>
      <w:r w:rsidRPr="00640658">
        <w:rPr>
          <w:rFonts w:ascii="Book Antiqua" w:hAnsi="Book Antiqua"/>
          <w:sz w:val="24"/>
          <w:szCs w:val="24"/>
        </w:rPr>
        <w:t>En revanche le fonds commercial doit obligatoirement être amorti lorsque la durée d’utilité est limitée et déterminable au regard de certains critères. Ces critères sont par exemple :</w:t>
      </w:r>
    </w:p>
    <w:p w14:paraId="28737CDB" w14:textId="77777777" w:rsidR="000A7DC7" w:rsidRPr="00640658" w:rsidRDefault="00DA7142" w:rsidP="00255F6B">
      <w:pPr>
        <w:numPr>
          <w:ilvl w:val="0"/>
          <w:numId w:val="16"/>
        </w:numPr>
        <w:spacing w:line="276" w:lineRule="auto"/>
        <w:jc w:val="both"/>
        <w:rPr>
          <w:rFonts w:ascii="Book Antiqua" w:hAnsi="Book Antiqua"/>
          <w:sz w:val="24"/>
          <w:szCs w:val="24"/>
        </w:rPr>
      </w:pPr>
      <w:r w:rsidRPr="00640658">
        <w:rPr>
          <w:rFonts w:ascii="Book Antiqua" w:hAnsi="Book Antiqua"/>
          <w:sz w:val="24"/>
          <w:szCs w:val="24"/>
        </w:rPr>
        <w:t>Lorsque le fonds commercial est adossé à un contrat (par exemple un contrat de concession) ou à une autorisation légale (par exemple une autorisation d’extraction d’une mine) ayant une durée d’utilité limitée ;</w:t>
      </w:r>
    </w:p>
    <w:p w14:paraId="718997C7" w14:textId="77777777" w:rsidR="00DA7142" w:rsidRPr="00640658" w:rsidRDefault="00DA7142" w:rsidP="00255F6B">
      <w:pPr>
        <w:numPr>
          <w:ilvl w:val="0"/>
          <w:numId w:val="16"/>
        </w:numPr>
        <w:spacing w:line="276" w:lineRule="auto"/>
        <w:jc w:val="both"/>
        <w:rPr>
          <w:rFonts w:ascii="Book Antiqua" w:hAnsi="Book Antiqua"/>
          <w:sz w:val="24"/>
          <w:szCs w:val="24"/>
        </w:rPr>
      </w:pPr>
      <w:r w:rsidRPr="00640658">
        <w:rPr>
          <w:rFonts w:ascii="Book Antiqua" w:hAnsi="Book Antiqua"/>
          <w:sz w:val="24"/>
          <w:szCs w:val="24"/>
        </w:rPr>
        <w:t>Lorsqu’une décision d’arrêter l’activité à laquelle le fonds commercial est rattaché est précisée par l’entité ;</w:t>
      </w:r>
    </w:p>
    <w:p w14:paraId="4690A34E" w14:textId="77777777" w:rsidR="00DA7142" w:rsidRPr="00640658" w:rsidRDefault="00DA7142" w:rsidP="00255F6B">
      <w:pPr>
        <w:numPr>
          <w:ilvl w:val="0"/>
          <w:numId w:val="16"/>
        </w:numPr>
        <w:spacing w:line="276" w:lineRule="auto"/>
        <w:jc w:val="both"/>
        <w:rPr>
          <w:rFonts w:ascii="Book Antiqua" w:hAnsi="Book Antiqua"/>
          <w:sz w:val="24"/>
          <w:szCs w:val="24"/>
        </w:rPr>
      </w:pPr>
      <w:r w:rsidRPr="00640658">
        <w:rPr>
          <w:rFonts w:ascii="Book Antiqua" w:hAnsi="Book Antiqua"/>
          <w:sz w:val="24"/>
          <w:szCs w:val="24"/>
        </w:rPr>
        <w:t>Lorsque le fonds commercial est attaché à l’exploitation d’une carrière dont la durée est physiquement limitée.</w:t>
      </w:r>
    </w:p>
    <w:p w14:paraId="35D5C479" w14:textId="77777777" w:rsidR="00DA7142" w:rsidRPr="00640658" w:rsidRDefault="00DA7142" w:rsidP="00255F6B">
      <w:pPr>
        <w:spacing w:line="276" w:lineRule="auto"/>
        <w:jc w:val="both"/>
        <w:rPr>
          <w:rFonts w:ascii="Book Antiqua" w:hAnsi="Book Antiqua"/>
          <w:sz w:val="24"/>
          <w:szCs w:val="24"/>
        </w:rPr>
      </w:pPr>
      <w:r w:rsidRPr="00640658">
        <w:rPr>
          <w:rFonts w:ascii="Book Antiqua" w:hAnsi="Book Antiqua"/>
          <w:sz w:val="24"/>
          <w:szCs w:val="24"/>
        </w:rPr>
        <w:t>Les brevets, licences, et marques sont amortissables car ils sont destinés à tomber dans le domaine public, à l’expiration d’un certain nombre d’année</w:t>
      </w:r>
      <w:r w:rsidR="0063177A" w:rsidRPr="00640658">
        <w:rPr>
          <w:rFonts w:ascii="Book Antiqua" w:hAnsi="Book Antiqua"/>
          <w:sz w:val="24"/>
          <w:szCs w:val="24"/>
        </w:rPr>
        <w:t>s.</w:t>
      </w:r>
    </w:p>
    <w:p w14:paraId="64DF2754" w14:textId="77777777" w:rsidR="00994D2D" w:rsidRPr="00640658" w:rsidRDefault="00994D2D" w:rsidP="00255F6B">
      <w:pPr>
        <w:pStyle w:val="Titre3"/>
        <w:numPr>
          <w:ilvl w:val="0"/>
          <w:numId w:val="14"/>
        </w:numPr>
        <w:spacing w:line="276" w:lineRule="auto"/>
        <w:jc w:val="both"/>
        <w:rPr>
          <w:rFonts w:ascii="Book Antiqua" w:eastAsia="Calibri" w:hAnsi="Book Antiqua"/>
          <w:b/>
          <w:color w:val="auto"/>
        </w:rPr>
      </w:pPr>
      <w:bookmarkStart w:id="22" w:name="_Toc41890126"/>
      <w:r w:rsidRPr="00640658">
        <w:rPr>
          <w:rFonts w:ascii="Book Antiqua" w:eastAsia="Calibri" w:hAnsi="Book Antiqua"/>
          <w:b/>
          <w:color w:val="auto"/>
        </w:rPr>
        <w:t>Terminologie usuelle</w:t>
      </w:r>
      <w:bookmarkEnd w:id="22"/>
      <w:r w:rsidRPr="00640658">
        <w:rPr>
          <w:rFonts w:ascii="Book Antiqua" w:eastAsia="Calibri" w:hAnsi="Book Antiqua"/>
          <w:b/>
          <w:color w:val="auto"/>
        </w:rPr>
        <w:t xml:space="preserve"> </w:t>
      </w:r>
    </w:p>
    <w:p w14:paraId="5FF4A565" w14:textId="24A8AEBD" w:rsidR="00994D2D" w:rsidRPr="00640658" w:rsidRDefault="00994D2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 xml:space="preserve">Certains termes sont d’usages courant en matière d’amortissement. Ce sont </w:t>
      </w:r>
      <w:r w:rsidR="00603610" w:rsidRPr="00640658">
        <w:rPr>
          <w:rFonts w:ascii="Book Antiqua" w:eastAsia="Calibri" w:hAnsi="Book Antiqua" w:cs="Times New Roman"/>
          <w:sz w:val="24"/>
          <w:szCs w:val="24"/>
        </w:rPr>
        <w:t>entre autres</w:t>
      </w:r>
      <w:r w:rsidRPr="00640658">
        <w:rPr>
          <w:rFonts w:ascii="Book Antiqua" w:eastAsia="Calibri" w:hAnsi="Book Antiqua" w:cs="Times New Roman"/>
          <w:sz w:val="24"/>
          <w:szCs w:val="24"/>
        </w:rPr>
        <w:t> :</w:t>
      </w:r>
    </w:p>
    <w:p w14:paraId="4779F267" w14:textId="77777777" w:rsidR="00994D2D" w:rsidRPr="00640658" w:rsidRDefault="001D0291" w:rsidP="00255F6B">
      <w:pPr>
        <w:pStyle w:val="Titre4"/>
        <w:numPr>
          <w:ilvl w:val="0"/>
          <w:numId w:val="17"/>
        </w:numPr>
        <w:spacing w:line="276" w:lineRule="auto"/>
        <w:jc w:val="both"/>
        <w:rPr>
          <w:rFonts w:ascii="Book Antiqua" w:eastAsia="Calibri" w:hAnsi="Book Antiqua"/>
          <w:b/>
          <w:i w:val="0"/>
          <w:color w:val="auto"/>
          <w:sz w:val="24"/>
          <w:szCs w:val="24"/>
        </w:rPr>
      </w:pPr>
      <w:bookmarkStart w:id="23" w:name="_Toc41890127"/>
      <w:r w:rsidRPr="00640658">
        <w:rPr>
          <w:rFonts w:ascii="Book Antiqua" w:eastAsia="Calibri" w:hAnsi="Book Antiqua"/>
          <w:b/>
          <w:i w:val="0"/>
          <w:color w:val="auto"/>
          <w:sz w:val="24"/>
          <w:szCs w:val="24"/>
        </w:rPr>
        <w:lastRenderedPageBreak/>
        <w:t>La valeur d’origine</w:t>
      </w:r>
      <w:bookmarkEnd w:id="23"/>
    </w:p>
    <w:p w14:paraId="2C5523AC" w14:textId="77777777" w:rsidR="00994D2D" w:rsidRPr="00640658" w:rsidRDefault="00FB359B"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La valeur d’origine correspond à la valeur pour laquelle le bien doit être enregistré en comptabilité. L’a</w:t>
      </w:r>
      <w:r w:rsidR="001D0291" w:rsidRPr="00640658">
        <w:rPr>
          <w:rFonts w:ascii="Book Antiqua" w:eastAsia="Calibri" w:hAnsi="Book Antiqua" w:cs="Times New Roman"/>
          <w:sz w:val="24"/>
          <w:szCs w:val="24"/>
        </w:rPr>
        <w:t xml:space="preserve">cte uniforme relatif au droit comptable et à l’information financière prescrit, en son article 36 l’enregistrement </w:t>
      </w:r>
      <w:r w:rsidRPr="00640658">
        <w:rPr>
          <w:rFonts w:ascii="Book Antiqua" w:eastAsia="Calibri" w:hAnsi="Book Antiqua" w:cs="Times New Roman"/>
          <w:sz w:val="24"/>
          <w:szCs w:val="24"/>
        </w:rPr>
        <w:t>des biens au coût historique, constitué :</w:t>
      </w:r>
    </w:p>
    <w:p w14:paraId="5946578C" w14:textId="77777777" w:rsidR="00FB359B" w:rsidRPr="00640658" w:rsidRDefault="00FB359B" w:rsidP="00255F6B">
      <w:pPr>
        <w:numPr>
          <w:ilvl w:val="0"/>
          <w:numId w:val="19"/>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Soit du coût réel d’acquisition en cas d’achat ;</w:t>
      </w:r>
    </w:p>
    <w:p w14:paraId="7A997C6F" w14:textId="77777777" w:rsidR="00FB359B" w:rsidRPr="00640658" w:rsidRDefault="00FB359B" w:rsidP="00255F6B">
      <w:pPr>
        <w:numPr>
          <w:ilvl w:val="0"/>
          <w:numId w:val="19"/>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Soit du coût réel de production en cas de production immobilisée ;</w:t>
      </w:r>
    </w:p>
    <w:p w14:paraId="6D47A1B6" w14:textId="77777777" w:rsidR="00FB359B" w:rsidRPr="00640658" w:rsidRDefault="00FB359B" w:rsidP="00255F6B">
      <w:pPr>
        <w:numPr>
          <w:ilvl w:val="0"/>
          <w:numId w:val="19"/>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Soit de la valeur d’apport en cas d’apport en société ;</w:t>
      </w:r>
    </w:p>
    <w:p w14:paraId="7013B8D4" w14:textId="77777777" w:rsidR="00FB359B" w:rsidRPr="00640658" w:rsidRDefault="00FB359B" w:rsidP="00255F6B">
      <w:pPr>
        <w:numPr>
          <w:ilvl w:val="0"/>
          <w:numId w:val="19"/>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Soit de la valeur actuelle en cas d’acquisition à titre gratuit ;</w:t>
      </w:r>
    </w:p>
    <w:p w14:paraId="3FA684A4" w14:textId="77777777" w:rsidR="00FB359B" w:rsidRPr="00640658" w:rsidRDefault="00FB359B" w:rsidP="00255F6B">
      <w:pPr>
        <w:numPr>
          <w:ilvl w:val="0"/>
          <w:numId w:val="19"/>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Soit à la valeur actuelle de celui des deux éléments dont l’estimation est plus fiable en cas d’échange.</w:t>
      </w:r>
    </w:p>
    <w:p w14:paraId="723B6982" w14:textId="77777777" w:rsidR="00FB359B" w:rsidRPr="00640658" w:rsidRDefault="00FB359B" w:rsidP="00255F6B">
      <w:pPr>
        <w:autoSpaceDE w:val="0"/>
        <w:autoSpaceDN w:val="0"/>
        <w:adjustRightInd w:val="0"/>
        <w:spacing w:after="0" w:line="276" w:lineRule="auto"/>
        <w:jc w:val="both"/>
        <w:rPr>
          <w:rFonts w:ascii="Book Antiqua" w:hAnsi="Book Antiqua" w:cs="Times New Roman"/>
          <w:sz w:val="24"/>
          <w:szCs w:val="24"/>
        </w:rPr>
      </w:pPr>
      <w:r w:rsidRPr="00640658">
        <w:rPr>
          <w:rFonts w:ascii="Book Antiqua" w:hAnsi="Book Antiqua" w:cs="Times New Roman"/>
          <w:sz w:val="24"/>
          <w:szCs w:val="24"/>
        </w:rPr>
        <w:t>En cas d’achat, l’enregistrement des biens se fait « au coût réel d’acquisition ». Selon l’article 37 de l’acte uniforme relatif au droit comptable et à l’information financière, ce coût est formé :</w:t>
      </w:r>
    </w:p>
    <w:p w14:paraId="6C4B8993" w14:textId="28FAC65A" w:rsidR="00FB359B" w:rsidRPr="00640658" w:rsidRDefault="00FB359B" w:rsidP="00255F6B">
      <w:pPr>
        <w:numPr>
          <w:ilvl w:val="0"/>
          <w:numId w:val="20"/>
        </w:numPr>
        <w:autoSpaceDE w:val="0"/>
        <w:autoSpaceDN w:val="0"/>
        <w:adjustRightInd w:val="0"/>
        <w:spacing w:after="0" w:line="276" w:lineRule="auto"/>
        <w:contextualSpacing/>
        <w:jc w:val="both"/>
        <w:rPr>
          <w:rFonts w:ascii="Book Antiqua" w:hAnsi="Book Antiqua" w:cs="Times New Roman"/>
          <w:sz w:val="24"/>
          <w:szCs w:val="24"/>
        </w:rPr>
      </w:pPr>
      <w:r w:rsidRPr="00640658">
        <w:rPr>
          <w:rFonts w:ascii="Book Antiqua" w:hAnsi="Book Antiqua" w:cs="Times New Roman"/>
          <w:sz w:val="24"/>
          <w:szCs w:val="24"/>
        </w:rPr>
        <w:t xml:space="preserve">Du prix d’achat définitif indiqué par </w:t>
      </w:r>
      <w:r w:rsidR="007A0F68" w:rsidRPr="00640658">
        <w:rPr>
          <w:rFonts w:ascii="Book Antiqua" w:hAnsi="Book Antiqua" w:cs="Times New Roman"/>
          <w:sz w:val="24"/>
          <w:szCs w:val="24"/>
        </w:rPr>
        <w:t>la facture nette</w:t>
      </w:r>
      <w:r w:rsidRPr="00640658">
        <w:rPr>
          <w:rFonts w:ascii="Book Antiqua" w:hAnsi="Book Antiqua" w:cs="Times New Roman"/>
          <w:sz w:val="24"/>
          <w:szCs w:val="24"/>
        </w:rPr>
        <w:t xml:space="preserve"> de remises et de rabais commerciaux, d’escompte de règlement ;</w:t>
      </w:r>
    </w:p>
    <w:p w14:paraId="28E9B53B" w14:textId="77777777" w:rsidR="00FB359B" w:rsidRPr="00640658" w:rsidRDefault="00FB359B" w:rsidP="00255F6B">
      <w:pPr>
        <w:numPr>
          <w:ilvl w:val="0"/>
          <w:numId w:val="20"/>
        </w:numPr>
        <w:autoSpaceDE w:val="0"/>
        <w:autoSpaceDN w:val="0"/>
        <w:adjustRightInd w:val="0"/>
        <w:spacing w:after="0" w:line="276" w:lineRule="auto"/>
        <w:contextualSpacing/>
        <w:jc w:val="both"/>
        <w:rPr>
          <w:rFonts w:ascii="Book Antiqua" w:hAnsi="Book Antiqua" w:cs="Times New Roman"/>
          <w:sz w:val="24"/>
          <w:szCs w:val="24"/>
        </w:rPr>
      </w:pPr>
      <w:r w:rsidRPr="00640658">
        <w:rPr>
          <w:rFonts w:ascii="Book Antiqua" w:hAnsi="Book Antiqua" w:cs="Times New Roman"/>
          <w:sz w:val="24"/>
          <w:szCs w:val="24"/>
        </w:rPr>
        <w:t>Des « charges accessoires rattachables directement à l’opération d’achat » :</w:t>
      </w:r>
    </w:p>
    <w:p w14:paraId="28DA5068" w14:textId="77777777" w:rsidR="00FB359B" w:rsidRPr="00640658" w:rsidRDefault="00FB359B" w:rsidP="00255F6B">
      <w:pPr>
        <w:numPr>
          <w:ilvl w:val="0"/>
          <w:numId w:val="21"/>
        </w:numPr>
        <w:autoSpaceDE w:val="0"/>
        <w:autoSpaceDN w:val="0"/>
        <w:adjustRightInd w:val="0"/>
        <w:spacing w:after="0" w:line="276" w:lineRule="auto"/>
        <w:contextualSpacing/>
        <w:jc w:val="both"/>
        <w:rPr>
          <w:rFonts w:ascii="Book Antiqua" w:hAnsi="Book Antiqua" w:cs="Times New Roman"/>
          <w:sz w:val="24"/>
          <w:szCs w:val="24"/>
        </w:rPr>
      </w:pPr>
      <w:r w:rsidRPr="00640658">
        <w:rPr>
          <w:rFonts w:ascii="Book Antiqua" w:hAnsi="Book Antiqua" w:cs="Times New Roman"/>
          <w:sz w:val="24"/>
          <w:szCs w:val="24"/>
        </w:rPr>
        <w:t>Frais de transport et d’assurances, droit de douanes et de transit,</w:t>
      </w:r>
    </w:p>
    <w:p w14:paraId="5A4B738E" w14:textId="77777777" w:rsidR="00FB359B" w:rsidRPr="00640658" w:rsidRDefault="00FB359B" w:rsidP="00255F6B">
      <w:pPr>
        <w:numPr>
          <w:ilvl w:val="0"/>
          <w:numId w:val="21"/>
        </w:numPr>
        <w:autoSpaceDE w:val="0"/>
        <w:autoSpaceDN w:val="0"/>
        <w:adjustRightInd w:val="0"/>
        <w:spacing w:after="0" w:line="276" w:lineRule="auto"/>
        <w:contextualSpacing/>
        <w:jc w:val="both"/>
        <w:rPr>
          <w:rFonts w:ascii="Book Antiqua" w:hAnsi="Book Antiqua" w:cs="Times New Roman"/>
          <w:sz w:val="24"/>
          <w:szCs w:val="24"/>
        </w:rPr>
      </w:pPr>
      <w:r w:rsidRPr="00640658">
        <w:rPr>
          <w:rFonts w:ascii="Book Antiqua" w:hAnsi="Book Antiqua" w:cs="Times New Roman"/>
          <w:sz w:val="24"/>
          <w:szCs w:val="24"/>
        </w:rPr>
        <w:t>Commissions, honoraires d’architecte ;</w:t>
      </w:r>
    </w:p>
    <w:p w14:paraId="1B9CFD42" w14:textId="77777777" w:rsidR="00FB359B" w:rsidRPr="00640658" w:rsidRDefault="00FB359B" w:rsidP="00255F6B">
      <w:pPr>
        <w:numPr>
          <w:ilvl w:val="0"/>
          <w:numId w:val="21"/>
        </w:numPr>
        <w:autoSpaceDE w:val="0"/>
        <w:autoSpaceDN w:val="0"/>
        <w:adjustRightInd w:val="0"/>
        <w:spacing w:after="0" w:line="276" w:lineRule="auto"/>
        <w:contextualSpacing/>
        <w:jc w:val="both"/>
        <w:rPr>
          <w:rFonts w:ascii="Book Antiqua" w:hAnsi="Book Antiqua" w:cs="Times New Roman"/>
          <w:sz w:val="24"/>
          <w:szCs w:val="24"/>
        </w:rPr>
      </w:pPr>
      <w:r w:rsidRPr="00640658">
        <w:rPr>
          <w:rFonts w:ascii="Book Antiqua" w:hAnsi="Book Antiqua" w:cs="Times New Roman"/>
          <w:sz w:val="24"/>
          <w:szCs w:val="24"/>
        </w:rPr>
        <w:t>Droit d’enregistrement, honoraires de notaires, frais d’actes ;</w:t>
      </w:r>
    </w:p>
    <w:p w14:paraId="70AC8B50" w14:textId="77777777" w:rsidR="00FB359B" w:rsidRPr="00640658" w:rsidRDefault="00FB359B" w:rsidP="00255F6B">
      <w:pPr>
        <w:numPr>
          <w:ilvl w:val="0"/>
          <w:numId w:val="22"/>
        </w:numPr>
        <w:autoSpaceDE w:val="0"/>
        <w:autoSpaceDN w:val="0"/>
        <w:adjustRightInd w:val="0"/>
        <w:spacing w:after="0" w:line="276" w:lineRule="auto"/>
        <w:contextualSpacing/>
        <w:jc w:val="both"/>
        <w:rPr>
          <w:rFonts w:ascii="Book Antiqua" w:hAnsi="Book Antiqua" w:cs="Times New Roman"/>
          <w:sz w:val="24"/>
          <w:szCs w:val="24"/>
        </w:rPr>
      </w:pPr>
      <w:r w:rsidRPr="00640658">
        <w:rPr>
          <w:rFonts w:ascii="Book Antiqua" w:hAnsi="Book Antiqua" w:cs="Times New Roman"/>
          <w:sz w:val="24"/>
          <w:szCs w:val="24"/>
        </w:rPr>
        <w:t>Des « charges d’installation nécessaires pour mettre le bien en état d’utilisation » : préparation ; montage et mise en route.</w:t>
      </w:r>
    </w:p>
    <w:p w14:paraId="26698110" w14:textId="77777777" w:rsidR="00FB359B" w:rsidRPr="00640658" w:rsidRDefault="00FB359B" w:rsidP="00255F6B">
      <w:pPr>
        <w:numPr>
          <w:ilvl w:val="0"/>
          <w:numId w:val="22"/>
        </w:numPr>
        <w:autoSpaceDE w:val="0"/>
        <w:autoSpaceDN w:val="0"/>
        <w:adjustRightInd w:val="0"/>
        <w:spacing w:after="0" w:line="276" w:lineRule="auto"/>
        <w:contextualSpacing/>
        <w:jc w:val="both"/>
        <w:rPr>
          <w:rFonts w:ascii="Book Antiqua" w:hAnsi="Book Antiqua" w:cs="Times New Roman"/>
          <w:sz w:val="24"/>
          <w:szCs w:val="24"/>
        </w:rPr>
      </w:pPr>
      <w:r w:rsidRPr="00640658">
        <w:rPr>
          <w:rFonts w:ascii="Book Antiqua" w:hAnsi="Book Antiqua" w:cs="Times New Roman"/>
          <w:sz w:val="24"/>
          <w:szCs w:val="24"/>
        </w:rPr>
        <w:t>De l’estimation relatif au démantèlement, à l’enlèvement de l’immobilisation et à la remise en l’état du site sur lequel elle est située si cette obligation incombe à l’entité. Ces éléments sont pris en TTC si l’entité n’est pas habilitée à déduire la TVA et HT dans le cas contraire.</w:t>
      </w:r>
    </w:p>
    <w:p w14:paraId="3889062C" w14:textId="77777777" w:rsidR="00994D2D" w:rsidRPr="00640658" w:rsidRDefault="00994D2D" w:rsidP="00255F6B">
      <w:pPr>
        <w:spacing w:after="0" w:line="276" w:lineRule="auto"/>
        <w:contextualSpacing/>
        <w:jc w:val="both"/>
        <w:rPr>
          <w:rFonts w:ascii="Book Antiqua" w:eastAsia="Calibri" w:hAnsi="Book Antiqua" w:cs="Times New Roman"/>
          <w:b/>
          <w:sz w:val="24"/>
          <w:szCs w:val="24"/>
        </w:rPr>
      </w:pPr>
      <m:oMathPara>
        <m:oMath>
          <m:r>
            <m:rPr>
              <m:sty m:val="bi"/>
            </m:rPr>
            <w:rPr>
              <w:rFonts w:ascii="Cambria Math" w:eastAsia="Calibri" w:hAnsi="Cambria Math" w:cs="Times New Roman"/>
              <w:sz w:val="24"/>
              <w:szCs w:val="24"/>
            </w:rPr>
            <m:t xml:space="preserve">VO=Prix </m:t>
          </m:r>
          <m:sSup>
            <m:sSupPr>
              <m:ctrlPr>
                <w:rPr>
                  <w:rFonts w:ascii="Cambria Math" w:eastAsia="Calibri" w:hAnsi="Cambria Math" w:cs="Times New Roman"/>
                  <w:b/>
                  <w:i/>
                  <w:sz w:val="24"/>
                  <w:szCs w:val="24"/>
                </w:rPr>
              </m:ctrlPr>
            </m:sSupPr>
            <m:e>
              <m:r>
                <m:rPr>
                  <m:sty m:val="bi"/>
                </m:rPr>
                <w:rPr>
                  <w:rFonts w:ascii="Cambria Math" w:eastAsia="Calibri" w:hAnsi="Cambria Math" w:cs="Times New Roman"/>
                  <w:sz w:val="24"/>
                  <w:szCs w:val="24"/>
                </w:rPr>
                <m:t>d</m:t>
              </m:r>
            </m:e>
            <m:sup>
              <m:r>
                <m:rPr>
                  <m:sty m:val="bi"/>
                </m:rPr>
                <w:rPr>
                  <w:rFonts w:ascii="Cambria Math" w:eastAsia="Calibri" w:hAnsi="Cambria Math" w:cs="Times New Roman"/>
                  <w:sz w:val="24"/>
                  <w:szCs w:val="24"/>
                </w:rPr>
                <m:t>'</m:t>
              </m:r>
            </m:sup>
          </m:sSup>
          <m:r>
            <m:rPr>
              <m:sty m:val="bi"/>
            </m:rPr>
            <w:rPr>
              <w:rFonts w:ascii="Cambria Math" w:eastAsia="Calibri" w:hAnsi="Cambria Math" w:cs="Times New Roman"/>
              <w:sz w:val="24"/>
              <w:szCs w:val="24"/>
            </w:rPr>
            <m:t xml:space="preserve">achat HT(dernier net financier)+frais accessoires HT </m:t>
          </m:r>
        </m:oMath>
      </m:oMathPara>
    </w:p>
    <w:p w14:paraId="7BBEAB22" w14:textId="77777777" w:rsidR="000526FD" w:rsidRPr="00640658" w:rsidRDefault="000526F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La base amortissable correspond à la différence entre le coût d’entrée ou la VO et la valeur résiduelle.</w:t>
      </w:r>
    </w:p>
    <w:p w14:paraId="5CB83FCB" w14:textId="77777777" w:rsidR="000526FD" w:rsidRPr="00640658" w:rsidRDefault="000526FD" w:rsidP="00255F6B">
      <w:pPr>
        <w:spacing w:after="0" w:line="276" w:lineRule="auto"/>
        <w:contextualSpacing/>
        <w:jc w:val="both"/>
        <w:rPr>
          <w:rFonts w:ascii="Book Antiqua" w:eastAsia="Calibri" w:hAnsi="Book Antiqua" w:cs="Times New Roman"/>
          <w:b/>
          <w:sz w:val="24"/>
          <w:szCs w:val="24"/>
        </w:rPr>
      </w:pPr>
      <m:oMathPara>
        <m:oMath>
          <m:r>
            <m:rPr>
              <m:sty m:val="bi"/>
            </m:rPr>
            <w:rPr>
              <w:rFonts w:ascii="Cambria Math" w:eastAsia="Calibri" w:hAnsi="Cambria Math" w:cs="Times New Roman"/>
              <w:sz w:val="24"/>
              <w:szCs w:val="24"/>
            </w:rPr>
            <m:t xml:space="preserve">Base amortissable=Valeur </m:t>
          </m:r>
          <m:sSup>
            <m:sSupPr>
              <m:ctrlPr>
                <w:rPr>
                  <w:rFonts w:ascii="Cambria Math" w:eastAsia="Calibri" w:hAnsi="Cambria Math" w:cs="Times New Roman"/>
                  <w:b/>
                  <w:i/>
                  <w:sz w:val="24"/>
                  <w:szCs w:val="24"/>
                </w:rPr>
              </m:ctrlPr>
            </m:sSupPr>
            <m:e>
              <m:r>
                <m:rPr>
                  <m:sty m:val="bi"/>
                </m:rPr>
                <w:rPr>
                  <w:rFonts w:ascii="Cambria Math" w:eastAsia="Calibri" w:hAnsi="Cambria Math" w:cs="Times New Roman"/>
                  <w:sz w:val="24"/>
                  <w:szCs w:val="24"/>
                </w:rPr>
                <m:t>d</m:t>
              </m:r>
            </m:e>
            <m:sup>
              <m:r>
                <m:rPr>
                  <m:sty m:val="bi"/>
                </m:rPr>
                <w:rPr>
                  <w:rFonts w:ascii="Cambria Math" w:eastAsia="Calibri" w:hAnsi="Cambria Math" w:cs="Times New Roman"/>
                  <w:sz w:val="24"/>
                  <w:szCs w:val="24"/>
                </w:rPr>
                <m:t>'</m:t>
              </m:r>
            </m:sup>
          </m:sSup>
          <m:r>
            <m:rPr>
              <m:sty m:val="bi"/>
            </m:rPr>
            <w:rPr>
              <w:rFonts w:ascii="Cambria Math" w:eastAsia="Calibri" w:hAnsi="Cambria Math" w:cs="Times New Roman"/>
              <w:sz w:val="24"/>
              <w:szCs w:val="24"/>
            </w:rPr>
            <m:t xml:space="preserve">origine-Valeur résiduelle </m:t>
          </m:r>
        </m:oMath>
      </m:oMathPara>
    </w:p>
    <w:p w14:paraId="2374461C" w14:textId="77777777" w:rsidR="00994D2D" w:rsidRPr="00640658" w:rsidRDefault="00994D2D" w:rsidP="00255F6B">
      <w:pPr>
        <w:pStyle w:val="Titre4"/>
        <w:numPr>
          <w:ilvl w:val="0"/>
          <w:numId w:val="17"/>
        </w:numPr>
        <w:spacing w:line="276" w:lineRule="auto"/>
        <w:jc w:val="both"/>
        <w:rPr>
          <w:rFonts w:ascii="Book Antiqua" w:eastAsia="Calibri" w:hAnsi="Book Antiqua"/>
          <w:b/>
          <w:i w:val="0"/>
          <w:color w:val="auto"/>
          <w:sz w:val="24"/>
          <w:szCs w:val="24"/>
        </w:rPr>
      </w:pPr>
      <w:bookmarkStart w:id="24" w:name="_Toc41890128"/>
      <w:r w:rsidRPr="00640658">
        <w:rPr>
          <w:rFonts w:ascii="Book Antiqua" w:eastAsia="Calibri" w:hAnsi="Book Antiqua"/>
          <w:b/>
          <w:i w:val="0"/>
          <w:color w:val="auto"/>
          <w:sz w:val="24"/>
          <w:szCs w:val="24"/>
        </w:rPr>
        <w:t>La date d’acquisition et date de mise en service</w:t>
      </w:r>
      <w:bookmarkEnd w:id="24"/>
    </w:p>
    <w:p w14:paraId="3EB26136" w14:textId="77777777" w:rsidR="00994D2D" w:rsidRPr="00640658" w:rsidRDefault="00994D2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 xml:space="preserve">La date d’acquisition est la date à laquelle l’immobilisation a été achetée (date de facturation ou de livraison). La base de calcul des amortissements commence à partir de </w:t>
      </w:r>
      <w:r w:rsidR="005D3439" w:rsidRPr="00640658">
        <w:rPr>
          <w:rFonts w:ascii="Book Antiqua" w:eastAsia="Calibri" w:hAnsi="Book Antiqua" w:cs="Times New Roman"/>
          <w:sz w:val="24"/>
          <w:szCs w:val="24"/>
        </w:rPr>
        <w:t>la date de mise en service est la date à laquelle l'actif immobilisé est en l'état et en lieu d'utilisation prévue par l'entité. Elle n'entraîne en principe aucune écriture comptable, mais constitue, en principe, le point de départ de l'amortissement.</w:t>
      </w:r>
    </w:p>
    <w:p w14:paraId="5C482191" w14:textId="77777777" w:rsidR="00994D2D" w:rsidRPr="00640658" w:rsidRDefault="00994D2D" w:rsidP="00255F6B">
      <w:pPr>
        <w:pStyle w:val="Titre4"/>
        <w:numPr>
          <w:ilvl w:val="0"/>
          <w:numId w:val="17"/>
        </w:numPr>
        <w:spacing w:line="276" w:lineRule="auto"/>
        <w:jc w:val="both"/>
        <w:rPr>
          <w:rFonts w:ascii="Book Antiqua" w:eastAsia="Calibri" w:hAnsi="Book Antiqua"/>
          <w:b/>
          <w:i w:val="0"/>
          <w:color w:val="auto"/>
          <w:sz w:val="24"/>
          <w:szCs w:val="24"/>
        </w:rPr>
      </w:pPr>
      <w:bookmarkStart w:id="25" w:name="_Toc41890129"/>
      <w:r w:rsidRPr="00640658">
        <w:rPr>
          <w:rFonts w:ascii="Book Antiqua" w:eastAsia="Calibri" w:hAnsi="Book Antiqua"/>
          <w:b/>
          <w:i w:val="0"/>
          <w:color w:val="auto"/>
          <w:sz w:val="24"/>
          <w:szCs w:val="24"/>
        </w:rPr>
        <w:t>La durée d’utili</w:t>
      </w:r>
      <w:r w:rsidR="000526FD" w:rsidRPr="00640658">
        <w:rPr>
          <w:rFonts w:ascii="Book Antiqua" w:eastAsia="Calibri" w:hAnsi="Book Antiqua"/>
          <w:b/>
          <w:i w:val="0"/>
          <w:color w:val="auto"/>
          <w:sz w:val="24"/>
          <w:szCs w:val="24"/>
        </w:rPr>
        <w:t>té</w:t>
      </w:r>
      <w:r w:rsidRPr="00640658">
        <w:rPr>
          <w:rFonts w:ascii="Book Antiqua" w:eastAsia="Calibri" w:hAnsi="Book Antiqua"/>
          <w:b/>
          <w:i w:val="0"/>
          <w:color w:val="auto"/>
          <w:sz w:val="24"/>
          <w:szCs w:val="24"/>
        </w:rPr>
        <w:t xml:space="preserve"> (d)</w:t>
      </w:r>
      <w:bookmarkEnd w:id="25"/>
    </w:p>
    <w:p w14:paraId="563CA66B" w14:textId="77777777" w:rsidR="00994D2D" w:rsidRPr="00640658" w:rsidRDefault="000526F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La durée d’utilité est soit :</w:t>
      </w:r>
    </w:p>
    <w:p w14:paraId="6FC9428A" w14:textId="77777777" w:rsidR="000526FD" w:rsidRPr="00640658" w:rsidRDefault="000526FD" w:rsidP="00255F6B">
      <w:pPr>
        <w:numPr>
          <w:ilvl w:val="0"/>
          <w:numId w:val="23"/>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Soit la période pendant laquelle l’entité s’attend à utiliser un actif (unité de temps) ;</w:t>
      </w:r>
    </w:p>
    <w:p w14:paraId="170AA903" w14:textId="77777777" w:rsidR="000526FD" w:rsidRPr="00640658" w:rsidRDefault="000526FD" w:rsidP="00255F6B">
      <w:pPr>
        <w:numPr>
          <w:ilvl w:val="0"/>
          <w:numId w:val="23"/>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lastRenderedPageBreak/>
        <w:t>Soit le nombre d’unités de production ou d’</w:t>
      </w:r>
      <w:r w:rsidR="001D07CE" w:rsidRPr="00640658">
        <w:rPr>
          <w:rFonts w:ascii="Book Antiqua" w:eastAsia="Calibri" w:hAnsi="Book Antiqua" w:cs="Times New Roman"/>
          <w:sz w:val="24"/>
          <w:szCs w:val="24"/>
        </w:rPr>
        <w:t>unités similaires que l’entité s’attend à obtenir de l’actif (unité d’œuvre).</w:t>
      </w:r>
    </w:p>
    <w:p w14:paraId="0F029BC1" w14:textId="77777777" w:rsidR="00E04070" w:rsidRPr="00640658" w:rsidRDefault="00E04070"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C’est le nombre d’année d’utilisation prévue ou la durée d’utilisation probable pour un bien.</w:t>
      </w:r>
    </w:p>
    <w:p w14:paraId="721DEF69" w14:textId="77777777" w:rsidR="00994D2D" w:rsidRPr="00640658" w:rsidRDefault="00994D2D" w:rsidP="00255F6B">
      <w:pPr>
        <w:pStyle w:val="Titre4"/>
        <w:numPr>
          <w:ilvl w:val="0"/>
          <w:numId w:val="17"/>
        </w:numPr>
        <w:spacing w:line="276" w:lineRule="auto"/>
        <w:jc w:val="both"/>
        <w:rPr>
          <w:rFonts w:ascii="Book Antiqua" w:eastAsia="Calibri" w:hAnsi="Book Antiqua"/>
          <w:b/>
          <w:i w:val="0"/>
          <w:color w:val="auto"/>
          <w:sz w:val="24"/>
          <w:szCs w:val="24"/>
        </w:rPr>
      </w:pPr>
      <w:bookmarkStart w:id="26" w:name="_Toc41890130"/>
      <w:r w:rsidRPr="00640658">
        <w:rPr>
          <w:rFonts w:ascii="Book Antiqua" w:eastAsia="Calibri" w:hAnsi="Book Antiqua"/>
          <w:b/>
          <w:i w:val="0"/>
          <w:color w:val="auto"/>
          <w:sz w:val="24"/>
          <w:szCs w:val="24"/>
        </w:rPr>
        <w:t>L’annuité d’amortissement (a)</w:t>
      </w:r>
      <w:bookmarkEnd w:id="26"/>
    </w:p>
    <w:p w14:paraId="0176871C" w14:textId="77777777" w:rsidR="00994D2D" w:rsidRPr="00640658" w:rsidRDefault="00994D2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C’est la dépréciation subie par un bien au cours d’un exercice comptable. Autrement dit l’annuité d’amortissement d’une immobilisation est le montant de l’amortissement pratiqué à la fin d’un exercice donné.</w:t>
      </w:r>
    </w:p>
    <w:p w14:paraId="3B29E94E" w14:textId="77777777" w:rsidR="00994D2D" w:rsidRPr="00640658" w:rsidRDefault="00994D2D" w:rsidP="00255F6B">
      <w:pPr>
        <w:pStyle w:val="Titre4"/>
        <w:numPr>
          <w:ilvl w:val="0"/>
          <w:numId w:val="17"/>
        </w:numPr>
        <w:spacing w:line="276" w:lineRule="auto"/>
        <w:jc w:val="both"/>
        <w:rPr>
          <w:rFonts w:ascii="Book Antiqua" w:eastAsia="Calibri" w:hAnsi="Book Antiqua"/>
          <w:b/>
          <w:i w:val="0"/>
          <w:color w:val="auto"/>
          <w:sz w:val="24"/>
          <w:szCs w:val="24"/>
        </w:rPr>
      </w:pPr>
      <w:bookmarkStart w:id="27" w:name="_Toc41890131"/>
      <w:r w:rsidRPr="00640658">
        <w:rPr>
          <w:rFonts w:ascii="Book Antiqua" w:eastAsia="Calibri" w:hAnsi="Book Antiqua"/>
          <w:b/>
          <w:i w:val="0"/>
          <w:color w:val="auto"/>
          <w:sz w:val="24"/>
          <w:szCs w:val="24"/>
        </w:rPr>
        <w:t>La valeur comptable nette (VCN)</w:t>
      </w:r>
      <w:bookmarkEnd w:id="27"/>
      <w:r w:rsidRPr="00640658">
        <w:rPr>
          <w:rFonts w:ascii="Book Antiqua" w:eastAsia="Calibri" w:hAnsi="Book Antiqua"/>
          <w:b/>
          <w:i w:val="0"/>
          <w:color w:val="auto"/>
          <w:sz w:val="24"/>
          <w:szCs w:val="24"/>
        </w:rPr>
        <w:t xml:space="preserve"> </w:t>
      </w:r>
    </w:p>
    <w:p w14:paraId="51E82EA7" w14:textId="77777777" w:rsidR="00994D2D" w:rsidRPr="00640658" w:rsidRDefault="00994D2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Elle est la différence, à une date donnée, entre la valeur d’origine et la somme des annuités d’amortissement pratiqués à cette date.</w:t>
      </w:r>
    </w:p>
    <w:p w14:paraId="53528F63" w14:textId="77777777" w:rsidR="00994D2D" w:rsidRPr="00640658" w:rsidRDefault="00994D2D" w:rsidP="00255F6B">
      <w:pPr>
        <w:spacing w:after="0" w:line="276" w:lineRule="auto"/>
        <w:contextualSpacing/>
        <w:jc w:val="both"/>
        <w:rPr>
          <w:rFonts w:ascii="Book Antiqua" w:eastAsia="Calibri" w:hAnsi="Book Antiqua" w:cs="Times New Roman"/>
          <w:b/>
          <w:sz w:val="24"/>
          <w:szCs w:val="24"/>
        </w:rPr>
      </w:pPr>
      <m:oMathPara>
        <m:oMath>
          <m:r>
            <m:rPr>
              <m:sty m:val="bi"/>
            </m:rPr>
            <w:rPr>
              <w:rFonts w:ascii="Cambria Math" w:eastAsia="Calibri" w:hAnsi="Cambria Math" w:cs="Times New Roman"/>
              <w:sz w:val="24"/>
              <w:szCs w:val="24"/>
            </w:rPr>
            <m:t>VCN=VO-Cumul des annuités</m:t>
          </m:r>
        </m:oMath>
      </m:oMathPara>
    </w:p>
    <w:p w14:paraId="2153B730" w14:textId="77777777" w:rsidR="00994D2D" w:rsidRPr="00640658" w:rsidRDefault="00994D2D" w:rsidP="00255F6B">
      <w:pPr>
        <w:pStyle w:val="Titre4"/>
        <w:numPr>
          <w:ilvl w:val="0"/>
          <w:numId w:val="17"/>
        </w:numPr>
        <w:spacing w:line="276" w:lineRule="auto"/>
        <w:jc w:val="both"/>
        <w:rPr>
          <w:rFonts w:ascii="Book Antiqua" w:eastAsia="Calibri" w:hAnsi="Book Antiqua"/>
          <w:b/>
          <w:i w:val="0"/>
          <w:color w:val="auto"/>
          <w:sz w:val="24"/>
          <w:szCs w:val="24"/>
        </w:rPr>
      </w:pPr>
      <w:bookmarkStart w:id="28" w:name="_Toc41890132"/>
      <w:r w:rsidRPr="00640658">
        <w:rPr>
          <w:rFonts w:ascii="Book Antiqua" w:eastAsia="Calibri" w:hAnsi="Book Antiqua"/>
          <w:b/>
          <w:i w:val="0"/>
          <w:color w:val="auto"/>
          <w:sz w:val="24"/>
          <w:szCs w:val="24"/>
        </w:rPr>
        <w:t>Le taux d’amortissement (t)</w:t>
      </w:r>
      <w:bookmarkEnd w:id="28"/>
    </w:p>
    <w:p w14:paraId="23A76755" w14:textId="77777777" w:rsidR="00994D2D" w:rsidRPr="00640658" w:rsidRDefault="00994D2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L’annuité d’amortissement est souvent calculée en multipliant la valeur d’entrée (ou la valeur comptable nette) par un coefficient appelé taux d’amortissement.</w:t>
      </w:r>
    </w:p>
    <w:p w14:paraId="6833F8E0" w14:textId="77777777" w:rsidR="00994D2D" w:rsidRPr="00640658" w:rsidRDefault="00994D2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 xml:space="preserve">Le plus souvent ce taux d’amortissement est calculé en fonction de la durée probable d’utilisation. </w:t>
      </w:r>
    </w:p>
    <w:p w14:paraId="2CDF90C7" w14:textId="77777777" w:rsidR="00994D2D" w:rsidRPr="00640658" w:rsidRDefault="00994D2D" w:rsidP="00255F6B">
      <w:pPr>
        <w:pStyle w:val="Titre4"/>
        <w:numPr>
          <w:ilvl w:val="0"/>
          <w:numId w:val="17"/>
        </w:numPr>
        <w:spacing w:line="276" w:lineRule="auto"/>
        <w:jc w:val="both"/>
        <w:rPr>
          <w:rFonts w:ascii="Book Antiqua" w:eastAsia="Calibri" w:hAnsi="Book Antiqua"/>
          <w:b/>
          <w:i w:val="0"/>
          <w:color w:val="auto"/>
          <w:sz w:val="24"/>
          <w:szCs w:val="24"/>
        </w:rPr>
      </w:pPr>
      <w:bookmarkStart w:id="29" w:name="_Toc41890133"/>
      <w:r w:rsidRPr="00640658">
        <w:rPr>
          <w:rFonts w:ascii="Book Antiqua" w:eastAsia="Calibri" w:hAnsi="Book Antiqua"/>
          <w:b/>
          <w:i w:val="0"/>
          <w:color w:val="auto"/>
          <w:sz w:val="24"/>
          <w:szCs w:val="24"/>
        </w:rPr>
        <w:t>Le plan ou tableau d’amortissement</w:t>
      </w:r>
      <w:bookmarkEnd w:id="29"/>
    </w:p>
    <w:p w14:paraId="17C1EF3F" w14:textId="77777777" w:rsidR="00994D2D" w:rsidRPr="00640658" w:rsidRDefault="00994D2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Le plan d’amortissement donne le montant des amortissements prévisionnels à pratiquer sur l’immobilisation chaque année depuis sa date d’acquisition ou de mise en service jusqu’à sa dernière année d’utilisation.</w:t>
      </w:r>
    </w:p>
    <w:p w14:paraId="06040C45" w14:textId="77777777" w:rsidR="00242DBA" w:rsidRPr="00640658" w:rsidRDefault="00242DBA"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Il peut se présenter comme suit :</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4"/>
        <w:gridCol w:w="1533"/>
        <w:gridCol w:w="1687"/>
        <w:gridCol w:w="752"/>
        <w:gridCol w:w="1388"/>
        <w:gridCol w:w="1559"/>
        <w:gridCol w:w="1418"/>
      </w:tblGrid>
      <w:tr w:rsidR="00454AA8" w:rsidRPr="00640658" w14:paraId="5ED33F81" w14:textId="77777777" w:rsidTr="00D46EE8">
        <w:tc>
          <w:tcPr>
            <w:tcW w:w="1014" w:type="dxa"/>
          </w:tcPr>
          <w:p w14:paraId="64577860" w14:textId="77777777" w:rsidR="00454AA8" w:rsidRPr="00640658" w:rsidRDefault="00454AA8" w:rsidP="007A0F68">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Années</w:t>
            </w:r>
          </w:p>
        </w:tc>
        <w:tc>
          <w:tcPr>
            <w:tcW w:w="1533" w:type="dxa"/>
          </w:tcPr>
          <w:p w14:paraId="0AB1D564" w14:textId="77777777" w:rsidR="00454AA8" w:rsidRPr="00640658" w:rsidRDefault="00D46EE8" w:rsidP="007A0F68">
            <w:pPr>
              <w:spacing w:line="276" w:lineRule="auto"/>
              <w:jc w:val="center"/>
              <w:rPr>
                <w:rFonts w:ascii="Book Antiqua" w:eastAsia="Calibri" w:hAnsi="Book Antiqua" w:cs="Times New Roman"/>
                <w:sz w:val="24"/>
                <w:szCs w:val="24"/>
              </w:rPr>
            </w:pPr>
            <w:r>
              <w:rPr>
                <w:rFonts w:ascii="Book Antiqua" w:eastAsia="Calibri" w:hAnsi="Book Antiqua" w:cs="Times New Roman"/>
                <w:sz w:val="24"/>
                <w:szCs w:val="24"/>
              </w:rPr>
              <w:t xml:space="preserve">Base </w:t>
            </w:r>
            <w:r w:rsidR="00454AA8" w:rsidRPr="00640658">
              <w:rPr>
                <w:rFonts w:ascii="Book Antiqua" w:eastAsia="Calibri" w:hAnsi="Book Antiqua" w:cs="Times New Roman"/>
                <w:sz w:val="24"/>
                <w:szCs w:val="24"/>
              </w:rPr>
              <w:t>amort.</w:t>
            </w:r>
          </w:p>
        </w:tc>
        <w:tc>
          <w:tcPr>
            <w:tcW w:w="1687" w:type="dxa"/>
          </w:tcPr>
          <w:p w14:paraId="635420FD" w14:textId="77777777" w:rsidR="00454AA8" w:rsidRPr="00640658" w:rsidRDefault="00454AA8" w:rsidP="007A0F68">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Durée d’amt</w:t>
            </w:r>
          </w:p>
        </w:tc>
        <w:tc>
          <w:tcPr>
            <w:tcW w:w="752" w:type="dxa"/>
          </w:tcPr>
          <w:p w14:paraId="2D826493" w14:textId="77777777" w:rsidR="00454AA8" w:rsidRPr="00640658" w:rsidRDefault="00454AA8" w:rsidP="007A0F68">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Taux</w:t>
            </w:r>
          </w:p>
        </w:tc>
        <w:tc>
          <w:tcPr>
            <w:tcW w:w="1388" w:type="dxa"/>
          </w:tcPr>
          <w:p w14:paraId="7E592CFF" w14:textId="77777777" w:rsidR="00454AA8" w:rsidRPr="00640658" w:rsidRDefault="00454AA8" w:rsidP="007A0F68">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Annuités</w:t>
            </w:r>
          </w:p>
        </w:tc>
        <w:tc>
          <w:tcPr>
            <w:tcW w:w="1559" w:type="dxa"/>
          </w:tcPr>
          <w:p w14:paraId="3E202B6C" w14:textId="77777777" w:rsidR="00454AA8" w:rsidRPr="00640658" w:rsidRDefault="00454AA8" w:rsidP="007A0F68">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Cumul</w:t>
            </w:r>
          </w:p>
        </w:tc>
        <w:tc>
          <w:tcPr>
            <w:tcW w:w="1418" w:type="dxa"/>
          </w:tcPr>
          <w:p w14:paraId="732EA094" w14:textId="4042AA6C" w:rsidR="00454AA8" w:rsidRPr="00640658" w:rsidRDefault="00454AA8" w:rsidP="007A0F68">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VCN</w:t>
            </w:r>
          </w:p>
        </w:tc>
      </w:tr>
      <w:tr w:rsidR="00454AA8" w:rsidRPr="00640658" w14:paraId="36062842" w14:textId="77777777" w:rsidTr="00D46EE8">
        <w:tc>
          <w:tcPr>
            <w:tcW w:w="1014" w:type="dxa"/>
          </w:tcPr>
          <w:p w14:paraId="69382DE0" w14:textId="77777777" w:rsidR="00454AA8" w:rsidRPr="00640658" w:rsidRDefault="00454AA8" w:rsidP="00255F6B">
            <w:pPr>
              <w:spacing w:line="276" w:lineRule="auto"/>
              <w:jc w:val="both"/>
              <w:rPr>
                <w:rFonts w:ascii="Book Antiqua" w:eastAsia="Calibri" w:hAnsi="Book Antiqua" w:cs="Times New Roman"/>
                <w:sz w:val="24"/>
                <w:szCs w:val="24"/>
              </w:rPr>
            </w:pPr>
          </w:p>
        </w:tc>
        <w:tc>
          <w:tcPr>
            <w:tcW w:w="1533" w:type="dxa"/>
          </w:tcPr>
          <w:p w14:paraId="2B44C770" w14:textId="77777777" w:rsidR="00454AA8" w:rsidRPr="00640658" w:rsidRDefault="00454AA8" w:rsidP="00255F6B">
            <w:pPr>
              <w:spacing w:line="276" w:lineRule="auto"/>
              <w:jc w:val="both"/>
              <w:rPr>
                <w:rFonts w:ascii="Book Antiqua" w:eastAsia="Calibri" w:hAnsi="Book Antiqua" w:cs="Times New Roman"/>
                <w:sz w:val="24"/>
                <w:szCs w:val="24"/>
              </w:rPr>
            </w:pPr>
          </w:p>
        </w:tc>
        <w:tc>
          <w:tcPr>
            <w:tcW w:w="1687" w:type="dxa"/>
          </w:tcPr>
          <w:p w14:paraId="08A3DE18" w14:textId="77777777" w:rsidR="00454AA8" w:rsidRPr="00640658" w:rsidRDefault="00454AA8" w:rsidP="00255F6B">
            <w:pPr>
              <w:spacing w:line="276" w:lineRule="auto"/>
              <w:jc w:val="both"/>
              <w:rPr>
                <w:rFonts w:ascii="Book Antiqua" w:eastAsia="Calibri" w:hAnsi="Book Antiqua" w:cs="Times New Roman"/>
                <w:sz w:val="24"/>
                <w:szCs w:val="24"/>
              </w:rPr>
            </w:pPr>
          </w:p>
        </w:tc>
        <w:tc>
          <w:tcPr>
            <w:tcW w:w="752" w:type="dxa"/>
          </w:tcPr>
          <w:p w14:paraId="118C005C" w14:textId="77777777" w:rsidR="00454AA8" w:rsidRPr="00640658" w:rsidRDefault="00454AA8" w:rsidP="00255F6B">
            <w:pPr>
              <w:spacing w:line="276" w:lineRule="auto"/>
              <w:jc w:val="both"/>
              <w:rPr>
                <w:rFonts w:ascii="Book Antiqua" w:eastAsia="Calibri" w:hAnsi="Book Antiqua" w:cs="Times New Roman"/>
                <w:sz w:val="24"/>
                <w:szCs w:val="24"/>
              </w:rPr>
            </w:pPr>
          </w:p>
        </w:tc>
        <w:tc>
          <w:tcPr>
            <w:tcW w:w="1388" w:type="dxa"/>
          </w:tcPr>
          <w:p w14:paraId="42F68165" w14:textId="77777777" w:rsidR="00454AA8" w:rsidRPr="00640658" w:rsidRDefault="00454AA8" w:rsidP="00255F6B">
            <w:pPr>
              <w:spacing w:line="276" w:lineRule="auto"/>
              <w:jc w:val="both"/>
              <w:rPr>
                <w:rFonts w:ascii="Book Antiqua" w:eastAsia="Calibri" w:hAnsi="Book Antiqua" w:cs="Times New Roman"/>
                <w:sz w:val="24"/>
                <w:szCs w:val="24"/>
              </w:rPr>
            </w:pPr>
          </w:p>
        </w:tc>
        <w:tc>
          <w:tcPr>
            <w:tcW w:w="1559" w:type="dxa"/>
          </w:tcPr>
          <w:p w14:paraId="05CECD79" w14:textId="77777777" w:rsidR="00454AA8" w:rsidRPr="00640658" w:rsidRDefault="00454AA8" w:rsidP="00255F6B">
            <w:pPr>
              <w:spacing w:line="276" w:lineRule="auto"/>
              <w:jc w:val="both"/>
              <w:rPr>
                <w:rFonts w:ascii="Book Antiqua" w:eastAsia="Calibri" w:hAnsi="Book Antiqua" w:cs="Times New Roman"/>
                <w:sz w:val="24"/>
                <w:szCs w:val="24"/>
              </w:rPr>
            </w:pPr>
          </w:p>
        </w:tc>
        <w:tc>
          <w:tcPr>
            <w:tcW w:w="1418" w:type="dxa"/>
          </w:tcPr>
          <w:p w14:paraId="69AD3CE6" w14:textId="77777777" w:rsidR="00454AA8" w:rsidRPr="00640658" w:rsidRDefault="00454AA8" w:rsidP="00255F6B">
            <w:pPr>
              <w:spacing w:line="276" w:lineRule="auto"/>
              <w:jc w:val="both"/>
              <w:rPr>
                <w:rFonts w:ascii="Book Antiqua" w:eastAsia="Calibri" w:hAnsi="Book Antiqua" w:cs="Times New Roman"/>
                <w:sz w:val="24"/>
                <w:szCs w:val="24"/>
              </w:rPr>
            </w:pPr>
          </w:p>
        </w:tc>
      </w:tr>
    </w:tbl>
    <w:p w14:paraId="25434A9D" w14:textId="77777777" w:rsidR="002235B5" w:rsidRPr="00640658" w:rsidRDefault="00994D2D" w:rsidP="00255F6B">
      <w:pPr>
        <w:pStyle w:val="Titre2"/>
        <w:numPr>
          <w:ilvl w:val="0"/>
          <w:numId w:val="13"/>
        </w:numPr>
        <w:spacing w:line="276" w:lineRule="auto"/>
        <w:jc w:val="both"/>
        <w:rPr>
          <w:rFonts w:ascii="Book Antiqua" w:eastAsia="Calibri" w:hAnsi="Book Antiqua"/>
          <w:b/>
          <w:color w:val="auto"/>
          <w:sz w:val="24"/>
          <w:szCs w:val="24"/>
        </w:rPr>
      </w:pPr>
      <w:bookmarkStart w:id="30" w:name="_Toc41890067"/>
      <w:bookmarkStart w:id="31" w:name="_Toc41890134"/>
      <w:r w:rsidRPr="00640658">
        <w:rPr>
          <w:rFonts w:ascii="Book Antiqua" w:eastAsia="Calibri" w:hAnsi="Book Antiqua"/>
          <w:b/>
          <w:color w:val="auto"/>
          <w:sz w:val="24"/>
          <w:szCs w:val="24"/>
        </w:rPr>
        <w:t>Les différents systèmes</w:t>
      </w:r>
      <w:r w:rsidR="002A0FE7" w:rsidRPr="00640658">
        <w:rPr>
          <w:rFonts w:ascii="Book Antiqua" w:eastAsia="Calibri" w:hAnsi="Book Antiqua"/>
          <w:b/>
          <w:color w:val="auto"/>
          <w:sz w:val="24"/>
          <w:szCs w:val="24"/>
        </w:rPr>
        <w:t xml:space="preserve"> ou modes</w:t>
      </w:r>
      <w:r w:rsidRPr="00640658">
        <w:rPr>
          <w:rFonts w:ascii="Book Antiqua" w:eastAsia="Calibri" w:hAnsi="Book Antiqua"/>
          <w:b/>
          <w:color w:val="auto"/>
          <w:sz w:val="24"/>
          <w:szCs w:val="24"/>
        </w:rPr>
        <w:t xml:space="preserve"> d’amortissement</w:t>
      </w:r>
      <w:bookmarkEnd w:id="30"/>
      <w:bookmarkEnd w:id="31"/>
    </w:p>
    <w:p w14:paraId="21922C53" w14:textId="77777777" w:rsidR="005D3439" w:rsidRPr="00640658" w:rsidRDefault="005D3439" w:rsidP="00255F6B">
      <w:pPr>
        <w:spacing w:line="276" w:lineRule="auto"/>
        <w:jc w:val="both"/>
        <w:rPr>
          <w:rFonts w:ascii="Book Antiqua" w:hAnsi="Book Antiqua"/>
          <w:sz w:val="24"/>
          <w:szCs w:val="24"/>
        </w:rPr>
      </w:pPr>
      <w:r w:rsidRPr="00640658">
        <w:rPr>
          <w:rFonts w:ascii="Book Antiqua" w:hAnsi="Book Antiqua"/>
          <w:sz w:val="24"/>
          <w:szCs w:val="24"/>
        </w:rPr>
        <w:t>Différents modes d'amortissement peuvent être utilisés pour répartir de façon systématique le montant amortissable d'un actif sur sa durée d'utilité. Ces modes incluent.</w:t>
      </w:r>
    </w:p>
    <w:p w14:paraId="7FBB23F8" w14:textId="77777777" w:rsidR="005D3439" w:rsidRPr="00640658" w:rsidRDefault="005D3439" w:rsidP="00255F6B">
      <w:pPr>
        <w:numPr>
          <w:ilvl w:val="0"/>
          <w:numId w:val="24"/>
        </w:numPr>
        <w:spacing w:line="276" w:lineRule="auto"/>
        <w:jc w:val="both"/>
        <w:rPr>
          <w:rFonts w:ascii="Book Antiqua" w:hAnsi="Book Antiqua"/>
          <w:sz w:val="24"/>
          <w:szCs w:val="24"/>
        </w:rPr>
      </w:pPr>
      <w:r w:rsidRPr="00640658">
        <w:rPr>
          <w:rFonts w:ascii="Book Antiqua" w:hAnsi="Book Antiqua"/>
          <w:sz w:val="24"/>
          <w:szCs w:val="24"/>
        </w:rPr>
        <w:t xml:space="preserve">Le </w:t>
      </w:r>
      <w:r w:rsidRPr="00640658">
        <w:rPr>
          <w:rFonts w:ascii="Book Antiqua" w:hAnsi="Book Antiqua"/>
          <w:b/>
          <w:sz w:val="24"/>
          <w:szCs w:val="24"/>
        </w:rPr>
        <w:t>mode linéaire ou constant</w:t>
      </w:r>
      <w:r w:rsidRPr="00640658">
        <w:rPr>
          <w:rFonts w:ascii="Book Antiqua" w:hAnsi="Book Antiqua"/>
          <w:sz w:val="24"/>
          <w:szCs w:val="24"/>
        </w:rPr>
        <w:t xml:space="preserve"> qui conduit à une charge constante sur la durée d'utilité de l'actif ;</w:t>
      </w:r>
    </w:p>
    <w:p w14:paraId="495FEDA9" w14:textId="77777777" w:rsidR="005D3439" w:rsidRPr="00640658" w:rsidRDefault="005D3439" w:rsidP="00255F6B">
      <w:pPr>
        <w:numPr>
          <w:ilvl w:val="0"/>
          <w:numId w:val="24"/>
        </w:numPr>
        <w:spacing w:line="276" w:lineRule="auto"/>
        <w:jc w:val="both"/>
        <w:rPr>
          <w:rFonts w:ascii="Book Antiqua" w:hAnsi="Book Antiqua"/>
          <w:sz w:val="24"/>
          <w:szCs w:val="24"/>
        </w:rPr>
      </w:pPr>
      <w:r w:rsidRPr="00640658">
        <w:rPr>
          <w:rFonts w:ascii="Book Antiqua" w:hAnsi="Book Antiqua"/>
          <w:sz w:val="24"/>
          <w:szCs w:val="24"/>
        </w:rPr>
        <w:t xml:space="preserve">Le </w:t>
      </w:r>
      <w:r w:rsidRPr="00640658">
        <w:rPr>
          <w:rFonts w:ascii="Book Antiqua" w:hAnsi="Book Antiqua"/>
          <w:b/>
          <w:sz w:val="24"/>
          <w:szCs w:val="24"/>
        </w:rPr>
        <w:t>mode dégressif</w:t>
      </w:r>
      <w:r w:rsidRPr="00640658">
        <w:rPr>
          <w:rFonts w:ascii="Book Antiqua" w:hAnsi="Book Antiqua"/>
          <w:sz w:val="24"/>
          <w:szCs w:val="24"/>
        </w:rPr>
        <w:t xml:space="preserve"> qui présente </w:t>
      </w:r>
      <w:r w:rsidR="002A0FE7" w:rsidRPr="00640658">
        <w:rPr>
          <w:rFonts w:ascii="Book Antiqua" w:hAnsi="Book Antiqua"/>
          <w:sz w:val="24"/>
          <w:szCs w:val="24"/>
        </w:rPr>
        <w:t xml:space="preserve">deux variantes ; amortissement </w:t>
      </w:r>
      <w:r w:rsidR="002A0FE7" w:rsidRPr="00640658">
        <w:rPr>
          <w:rFonts w:ascii="Book Antiqua" w:hAnsi="Book Antiqua"/>
          <w:b/>
          <w:sz w:val="24"/>
          <w:szCs w:val="24"/>
        </w:rPr>
        <w:t>dégressif fiscal</w:t>
      </w:r>
      <w:r w:rsidR="002A0FE7" w:rsidRPr="00640658">
        <w:rPr>
          <w:rFonts w:ascii="Book Antiqua" w:hAnsi="Book Antiqua"/>
          <w:sz w:val="24"/>
          <w:szCs w:val="24"/>
        </w:rPr>
        <w:t xml:space="preserve"> qui conduit à un amortissement décroissant puis constant sur la durée probable d’utilisation du bien et amortissement </w:t>
      </w:r>
      <w:r w:rsidR="002A0FE7" w:rsidRPr="00640658">
        <w:rPr>
          <w:rFonts w:ascii="Book Antiqua" w:hAnsi="Book Antiqua"/>
          <w:b/>
          <w:sz w:val="24"/>
          <w:szCs w:val="24"/>
        </w:rPr>
        <w:t xml:space="preserve">dégressif à </w:t>
      </w:r>
      <w:r w:rsidRPr="00640658">
        <w:rPr>
          <w:rFonts w:ascii="Book Antiqua" w:hAnsi="Book Antiqua"/>
          <w:b/>
          <w:sz w:val="24"/>
          <w:szCs w:val="24"/>
        </w:rPr>
        <w:t>taux décroissant</w:t>
      </w:r>
      <w:r w:rsidRPr="00640658">
        <w:rPr>
          <w:rFonts w:ascii="Book Antiqua" w:hAnsi="Book Antiqua"/>
          <w:sz w:val="24"/>
          <w:szCs w:val="24"/>
        </w:rPr>
        <w:t xml:space="preserve"> qui conduit à une charge décroissante sur la durée d'utilité de l’actif ; </w:t>
      </w:r>
    </w:p>
    <w:p w14:paraId="002D3CF2" w14:textId="77777777" w:rsidR="005D3439" w:rsidRPr="00640658" w:rsidRDefault="005D3439" w:rsidP="00255F6B">
      <w:pPr>
        <w:numPr>
          <w:ilvl w:val="0"/>
          <w:numId w:val="24"/>
        </w:numPr>
        <w:spacing w:line="276" w:lineRule="auto"/>
        <w:jc w:val="both"/>
        <w:rPr>
          <w:rFonts w:ascii="Book Antiqua" w:hAnsi="Book Antiqua"/>
          <w:sz w:val="24"/>
          <w:szCs w:val="24"/>
        </w:rPr>
      </w:pPr>
      <w:r w:rsidRPr="00640658">
        <w:rPr>
          <w:rFonts w:ascii="Book Antiqua" w:hAnsi="Book Antiqua"/>
          <w:sz w:val="24"/>
          <w:szCs w:val="24"/>
        </w:rPr>
        <w:t xml:space="preserve">Le </w:t>
      </w:r>
      <w:r w:rsidRPr="00640658">
        <w:rPr>
          <w:rFonts w:ascii="Book Antiqua" w:hAnsi="Book Antiqua"/>
          <w:b/>
          <w:sz w:val="24"/>
          <w:szCs w:val="24"/>
        </w:rPr>
        <w:t>mode des unités de production ou unités d'œuvre</w:t>
      </w:r>
      <w:r w:rsidRPr="00640658">
        <w:rPr>
          <w:rFonts w:ascii="Book Antiqua" w:hAnsi="Book Antiqua"/>
          <w:sz w:val="24"/>
          <w:szCs w:val="24"/>
        </w:rPr>
        <w:t xml:space="preserve"> (nombre de pièces produites, heures de fonctionnement, nombre de kilomètres parcourus, nombre </w:t>
      </w:r>
      <w:r w:rsidRPr="00640658">
        <w:rPr>
          <w:rFonts w:ascii="Book Antiqua" w:hAnsi="Book Antiqua"/>
          <w:sz w:val="24"/>
          <w:szCs w:val="24"/>
        </w:rPr>
        <w:lastRenderedPageBreak/>
        <w:t>d'heures de travail etc.) qui donne lieu à une charge basée sur l'utilisation ou la production prévue de l'actif</w:t>
      </w:r>
      <w:r w:rsidR="002A0FE7" w:rsidRPr="00640658">
        <w:rPr>
          <w:rFonts w:ascii="Book Antiqua" w:hAnsi="Book Antiqua"/>
          <w:sz w:val="24"/>
          <w:szCs w:val="24"/>
        </w:rPr>
        <w:t> ;</w:t>
      </w:r>
    </w:p>
    <w:p w14:paraId="6287CD81" w14:textId="77777777" w:rsidR="00755452" w:rsidRPr="00640658" w:rsidRDefault="002A0FE7" w:rsidP="00255F6B">
      <w:pPr>
        <w:numPr>
          <w:ilvl w:val="0"/>
          <w:numId w:val="24"/>
        </w:numPr>
        <w:spacing w:line="276" w:lineRule="auto"/>
        <w:jc w:val="both"/>
        <w:rPr>
          <w:rFonts w:ascii="Book Antiqua" w:hAnsi="Book Antiqua"/>
          <w:sz w:val="24"/>
          <w:szCs w:val="24"/>
        </w:rPr>
      </w:pPr>
      <w:r w:rsidRPr="00640658">
        <w:rPr>
          <w:rFonts w:ascii="Book Antiqua" w:hAnsi="Book Antiqua"/>
          <w:sz w:val="24"/>
          <w:szCs w:val="24"/>
        </w:rPr>
        <w:t xml:space="preserve">Le </w:t>
      </w:r>
      <w:r w:rsidRPr="00640658">
        <w:rPr>
          <w:rFonts w:ascii="Book Antiqua" w:hAnsi="Book Antiqua"/>
          <w:b/>
          <w:sz w:val="24"/>
          <w:szCs w:val="24"/>
        </w:rPr>
        <w:t>mode accéléré</w:t>
      </w:r>
      <w:r w:rsidRPr="00640658">
        <w:rPr>
          <w:rFonts w:ascii="Book Antiqua" w:hAnsi="Book Antiqua"/>
          <w:sz w:val="24"/>
          <w:szCs w:val="24"/>
        </w:rPr>
        <w:t xml:space="preserve"> qui ajoute une annuité supplémentaire à la première annuité.</w:t>
      </w:r>
    </w:p>
    <w:p w14:paraId="0EE3B38C" w14:textId="77777777" w:rsidR="00994D2D" w:rsidRPr="00640658" w:rsidRDefault="00994D2D" w:rsidP="00255F6B">
      <w:pPr>
        <w:pStyle w:val="Titre3"/>
        <w:numPr>
          <w:ilvl w:val="0"/>
          <w:numId w:val="25"/>
        </w:numPr>
        <w:spacing w:line="276" w:lineRule="auto"/>
        <w:jc w:val="both"/>
        <w:rPr>
          <w:rFonts w:ascii="Book Antiqua" w:eastAsia="Calibri" w:hAnsi="Book Antiqua"/>
          <w:b/>
          <w:color w:val="auto"/>
        </w:rPr>
      </w:pPr>
      <w:bookmarkStart w:id="32" w:name="_Toc41890135"/>
      <w:r w:rsidRPr="00640658">
        <w:rPr>
          <w:rFonts w:ascii="Book Antiqua" w:eastAsia="Calibri" w:hAnsi="Book Antiqua"/>
          <w:b/>
          <w:color w:val="auto"/>
        </w:rPr>
        <w:t>L’amortissement linéaire ou constant</w:t>
      </w:r>
      <w:bookmarkEnd w:id="32"/>
      <w:r w:rsidRPr="00640658">
        <w:rPr>
          <w:rFonts w:ascii="Book Antiqua" w:eastAsia="Calibri" w:hAnsi="Book Antiqua"/>
          <w:b/>
          <w:color w:val="auto"/>
        </w:rPr>
        <w:t xml:space="preserve"> </w:t>
      </w:r>
    </w:p>
    <w:p w14:paraId="506BB004" w14:textId="77777777" w:rsidR="00994D2D" w:rsidRPr="00640658" w:rsidRDefault="00994D2D" w:rsidP="00255F6B">
      <w:pPr>
        <w:pStyle w:val="Titre4"/>
        <w:numPr>
          <w:ilvl w:val="0"/>
          <w:numId w:val="26"/>
        </w:numPr>
        <w:spacing w:line="276" w:lineRule="auto"/>
        <w:jc w:val="both"/>
        <w:rPr>
          <w:rFonts w:ascii="Book Antiqua" w:eastAsia="Calibri" w:hAnsi="Book Antiqua"/>
          <w:b/>
          <w:i w:val="0"/>
          <w:color w:val="auto"/>
          <w:sz w:val="24"/>
          <w:szCs w:val="24"/>
        </w:rPr>
      </w:pPr>
      <w:bookmarkStart w:id="33" w:name="_Toc41890136"/>
      <w:r w:rsidRPr="00640658">
        <w:rPr>
          <w:rFonts w:ascii="Book Antiqua" w:eastAsia="Calibri" w:hAnsi="Book Antiqua"/>
          <w:b/>
          <w:i w:val="0"/>
          <w:color w:val="auto"/>
          <w:sz w:val="24"/>
          <w:szCs w:val="24"/>
        </w:rPr>
        <w:t>Principe</w:t>
      </w:r>
      <w:bookmarkEnd w:id="33"/>
      <w:r w:rsidRPr="00640658">
        <w:rPr>
          <w:rFonts w:ascii="Book Antiqua" w:eastAsia="Calibri" w:hAnsi="Book Antiqua"/>
          <w:b/>
          <w:i w:val="0"/>
          <w:color w:val="auto"/>
          <w:sz w:val="24"/>
          <w:szCs w:val="24"/>
        </w:rPr>
        <w:t xml:space="preserve"> </w:t>
      </w:r>
    </w:p>
    <w:p w14:paraId="4E4C5F18" w14:textId="77777777" w:rsidR="00526353" w:rsidRPr="00640658" w:rsidRDefault="00526353"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 xml:space="preserve">C’est fiscalement l’amortissement minimum que doit constater toute entreprise à la clôture de l’exercice. On dit de ce mode d’amortissement qu’il est économique et que c’est l’amortissement de droit commun. </w:t>
      </w:r>
    </w:p>
    <w:p w14:paraId="62E90D29" w14:textId="77777777" w:rsidR="002C595C" w:rsidRPr="00640658" w:rsidRDefault="00994D2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Selon ce système, l’annuité à calculer chaque année est la même sur toute la durée d’utilisation de l’immobilisation. Autrement dit dans ce procédé les annuités calculées sur une immobilisation sont proportionnelles à la durée d’utilisation prévue.</w:t>
      </w:r>
      <w:r w:rsidR="002C595C" w:rsidRPr="00640658">
        <w:rPr>
          <w:rFonts w:ascii="Book Antiqua" w:eastAsia="Calibri" w:hAnsi="Book Antiqua" w:cs="Times New Roman"/>
          <w:sz w:val="24"/>
          <w:szCs w:val="24"/>
        </w:rPr>
        <w:t xml:space="preserve"> </w:t>
      </w:r>
    </w:p>
    <w:p w14:paraId="21AAB7E3" w14:textId="77777777" w:rsidR="00755452" w:rsidRPr="00640658" w:rsidRDefault="00755452"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En mode linéaire, si l’immobilisation est acquise en cours d’exercice, le calcul de la première et de la dernière annuité se font au prorata temporis c’est-à-dire proportionnellement au temps que l’immobilisation a passé dans l’entreprise.</w:t>
      </w:r>
    </w:p>
    <w:p w14:paraId="2D5D38B6" w14:textId="77777777" w:rsidR="00994D2D" w:rsidRPr="00640658" w:rsidRDefault="00994D2D" w:rsidP="00255F6B">
      <w:pPr>
        <w:pStyle w:val="Titre4"/>
        <w:numPr>
          <w:ilvl w:val="0"/>
          <w:numId w:val="26"/>
        </w:numPr>
        <w:spacing w:line="276" w:lineRule="auto"/>
        <w:jc w:val="both"/>
        <w:rPr>
          <w:rFonts w:ascii="Book Antiqua" w:eastAsia="Calibri" w:hAnsi="Book Antiqua"/>
          <w:b/>
          <w:i w:val="0"/>
          <w:color w:val="auto"/>
          <w:sz w:val="24"/>
          <w:szCs w:val="24"/>
        </w:rPr>
      </w:pPr>
      <w:bookmarkStart w:id="34" w:name="_Toc41890137"/>
      <w:r w:rsidRPr="00640658">
        <w:rPr>
          <w:rFonts w:ascii="Book Antiqua" w:eastAsia="Calibri" w:hAnsi="Book Antiqua"/>
          <w:b/>
          <w:i w:val="0"/>
          <w:color w:val="auto"/>
          <w:sz w:val="24"/>
          <w:szCs w:val="24"/>
        </w:rPr>
        <w:t>Formule</w:t>
      </w:r>
      <w:bookmarkEnd w:id="34"/>
      <w:r w:rsidRPr="00640658">
        <w:rPr>
          <w:rFonts w:ascii="Book Antiqua" w:eastAsia="Calibri" w:hAnsi="Book Antiqua"/>
          <w:b/>
          <w:i w:val="0"/>
          <w:color w:val="auto"/>
          <w:sz w:val="24"/>
          <w:szCs w:val="24"/>
        </w:rPr>
        <w:t xml:space="preserve"> </w:t>
      </w:r>
    </w:p>
    <w:p w14:paraId="6C556F43" w14:textId="77777777" w:rsidR="00994D2D" w:rsidRPr="00640658" w:rsidRDefault="00994D2D" w:rsidP="00255F6B">
      <w:pPr>
        <w:spacing w:after="0" w:line="276" w:lineRule="auto"/>
        <w:jc w:val="both"/>
        <w:rPr>
          <w:rFonts w:ascii="Book Antiqua" w:hAnsi="Book Antiqua" w:cs="Times New Roman"/>
          <w:sz w:val="24"/>
          <w:szCs w:val="24"/>
        </w:rPr>
      </w:pPr>
      <w:r w:rsidRPr="00640658">
        <w:rPr>
          <w:rFonts w:ascii="Book Antiqua" w:hAnsi="Book Antiqua" w:cs="Times New Roman"/>
          <w:sz w:val="24"/>
          <w:szCs w:val="24"/>
        </w:rPr>
        <w:t>De façon générale, l’annuité d’amortissement est calculée par les formules suivantes :</w:t>
      </w:r>
    </w:p>
    <w:p w14:paraId="249A52AE" w14:textId="77777777" w:rsidR="00994D2D" w:rsidRPr="00640658" w:rsidRDefault="00994D2D" w:rsidP="00255F6B">
      <w:pPr>
        <w:spacing w:after="0" w:line="276" w:lineRule="auto"/>
        <w:jc w:val="both"/>
        <w:rPr>
          <w:rFonts w:ascii="Book Antiqua" w:eastAsiaTheme="minorEastAsia" w:hAnsi="Book Antiqua" w:cs="Times New Roman"/>
          <w:sz w:val="24"/>
          <w:szCs w:val="24"/>
        </w:rPr>
      </w:pPr>
      <w:r w:rsidRPr="00640658">
        <w:rPr>
          <w:rFonts w:ascii="Book Antiqua" w:hAnsi="Book Antiqua" w:cs="Times New Roman"/>
          <w:sz w:val="24"/>
          <w:szCs w:val="24"/>
        </w:rPr>
        <w:t xml:space="preserve">  </w:t>
      </w: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VO×t×n</m:t>
            </m:r>
          </m:num>
          <m:den>
            <m:r>
              <w:rPr>
                <w:rFonts w:ascii="Cambria Math" w:hAnsi="Cambria Math" w:cs="Times New Roman"/>
                <w:sz w:val="24"/>
                <w:szCs w:val="24"/>
              </w:rPr>
              <m:t>100</m:t>
            </m:r>
          </m:den>
        </m:f>
      </m:oMath>
      <w:r w:rsidR="002C595C" w:rsidRPr="00640658">
        <w:rPr>
          <w:rFonts w:ascii="Book Antiqua" w:eastAsiaTheme="minorEastAsia" w:hAnsi="Book Antiqua" w:cs="Times New Roman"/>
          <w:sz w:val="24"/>
          <w:szCs w:val="24"/>
        </w:rPr>
        <w:t xml:space="preserve"> (Avec “n“ en année)</w:t>
      </w:r>
    </w:p>
    <w:p w14:paraId="4F62A212" w14:textId="77777777" w:rsidR="00994D2D" w:rsidRPr="00640658" w:rsidRDefault="00994D2D" w:rsidP="00255F6B">
      <w:pPr>
        <w:spacing w:after="0" w:line="276" w:lineRule="auto"/>
        <w:jc w:val="both"/>
        <w:rPr>
          <w:rFonts w:ascii="Book Antiqua" w:eastAsiaTheme="minorEastAsia" w:hAnsi="Book Antiqua" w:cs="Times New Roman"/>
          <w:sz w:val="24"/>
          <w:szCs w:val="24"/>
        </w:rPr>
      </w:pPr>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VO×t×n</m:t>
            </m:r>
          </m:num>
          <m:den>
            <m:r>
              <w:rPr>
                <w:rFonts w:ascii="Cambria Math" w:eastAsiaTheme="minorEastAsia" w:hAnsi="Cambria Math" w:cs="Times New Roman"/>
                <w:sz w:val="24"/>
                <w:szCs w:val="24"/>
              </w:rPr>
              <m:t>1200</m:t>
            </m:r>
          </m:den>
        </m:f>
      </m:oMath>
      <w:r w:rsidR="002C595C" w:rsidRPr="00640658">
        <w:rPr>
          <w:rFonts w:ascii="Book Antiqua" w:eastAsiaTheme="minorEastAsia" w:hAnsi="Book Antiqua" w:cs="Times New Roman"/>
          <w:sz w:val="24"/>
          <w:szCs w:val="24"/>
        </w:rPr>
        <w:t xml:space="preserve"> (Avec “n“ en mois)</w:t>
      </w:r>
    </w:p>
    <w:p w14:paraId="15F0639C" w14:textId="77777777" w:rsidR="00994D2D" w:rsidRPr="00640658" w:rsidRDefault="00994D2D" w:rsidP="00255F6B">
      <w:pPr>
        <w:spacing w:after="0" w:line="276" w:lineRule="auto"/>
        <w:jc w:val="both"/>
        <w:rPr>
          <w:rFonts w:ascii="Book Antiqua" w:eastAsiaTheme="minorEastAsia" w:hAnsi="Book Antiqua" w:cs="Times New Roman"/>
          <w:sz w:val="24"/>
          <w:szCs w:val="24"/>
        </w:rPr>
      </w:pPr>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VO×t×n</m:t>
            </m:r>
          </m:num>
          <m:den>
            <m:r>
              <w:rPr>
                <w:rFonts w:ascii="Cambria Math" w:eastAsiaTheme="minorEastAsia" w:hAnsi="Cambria Math" w:cs="Times New Roman"/>
                <w:sz w:val="24"/>
                <w:szCs w:val="24"/>
              </w:rPr>
              <m:t>36000</m:t>
            </m:r>
          </m:den>
        </m:f>
      </m:oMath>
      <w:r w:rsidRPr="00640658">
        <w:rPr>
          <w:rFonts w:ascii="Book Antiqua" w:eastAsia="Calibri" w:hAnsi="Book Antiqua" w:cs="Times New Roman"/>
          <w:sz w:val="24"/>
          <w:szCs w:val="24"/>
        </w:rPr>
        <w:t xml:space="preserve"> </w:t>
      </w:r>
      <w:r w:rsidRPr="00640658">
        <w:rPr>
          <w:rFonts w:ascii="Book Antiqua" w:eastAsiaTheme="minorEastAsia" w:hAnsi="Book Antiqua" w:cs="Times New Roman"/>
          <w:sz w:val="24"/>
          <w:szCs w:val="24"/>
        </w:rPr>
        <w:t>(Avec “n“ en jours)</w:t>
      </w:r>
    </w:p>
    <w:p w14:paraId="422A0DB2" w14:textId="77777777" w:rsidR="00994D2D" w:rsidRPr="00640658" w:rsidRDefault="00994D2D" w:rsidP="00255F6B">
      <w:pPr>
        <w:spacing w:after="0"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 xml:space="preserve">Le taux d’amortissement linéaire </w:t>
      </w:r>
      <w:r w:rsidRPr="00640658">
        <w:rPr>
          <w:rFonts w:ascii="Book Antiqua" w:eastAsiaTheme="minorEastAsia" w:hAnsi="Book Antiqua" w:cs="Times New Roman"/>
          <w:b/>
          <w:i/>
          <w:sz w:val="24"/>
          <w:szCs w:val="24"/>
        </w:rPr>
        <w:t>t</w:t>
      </w:r>
      <w:r w:rsidRPr="00640658">
        <w:rPr>
          <w:rFonts w:ascii="Book Antiqua" w:eastAsiaTheme="minorEastAsia" w:hAnsi="Book Antiqua" w:cs="Times New Roman"/>
          <w:sz w:val="24"/>
          <w:szCs w:val="24"/>
        </w:rPr>
        <w:t xml:space="preserve"> est fonction de la durée de vie </w:t>
      </w:r>
      <w:r w:rsidRPr="00640658">
        <w:rPr>
          <w:rFonts w:ascii="Book Antiqua" w:eastAsiaTheme="minorEastAsia" w:hAnsi="Book Antiqua" w:cs="Times New Roman"/>
          <w:b/>
          <w:i/>
          <w:sz w:val="24"/>
          <w:szCs w:val="24"/>
        </w:rPr>
        <w:t>d</w:t>
      </w:r>
      <w:r w:rsidRPr="00640658">
        <w:rPr>
          <w:rFonts w:ascii="Book Antiqua" w:eastAsiaTheme="minorEastAsia" w:hAnsi="Book Antiqua" w:cs="Times New Roman"/>
          <w:sz w:val="24"/>
          <w:szCs w:val="24"/>
        </w:rPr>
        <w:t xml:space="preserve"> prévue </w:t>
      </w:r>
    </w:p>
    <w:p w14:paraId="625C3E14" w14:textId="77777777" w:rsidR="00994D2D" w:rsidRPr="00640658" w:rsidRDefault="00994D2D" w:rsidP="00255F6B">
      <w:pPr>
        <w:spacing w:after="0" w:line="276" w:lineRule="auto"/>
        <w:jc w:val="both"/>
        <w:rPr>
          <w:rFonts w:ascii="Book Antiqua" w:eastAsiaTheme="minorEastAsia" w:hAnsi="Book Antiqua" w:cs="Times New Roman"/>
          <w:sz w:val="24"/>
          <w:szCs w:val="24"/>
        </w:rPr>
      </w:pPr>
      <w:proofErr w:type="gramStart"/>
      <w:r w:rsidRPr="00640658">
        <w:rPr>
          <w:rFonts w:ascii="Book Antiqua" w:eastAsiaTheme="minorEastAsia" w:hAnsi="Book Antiqua" w:cs="Times New Roman"/>
          <w:sz w:val="24"/>
          <w:szCs w:val="24"/>
        </w:rPr>
        <w:t>si</w:t>
      </w:r>
      <w:proofErr w:type="gramEnd"/>
      <w:r w:rsidRPr="00640658">
        <w:rPr>
          <w:rFonts w:ascii="Book Antiqua" w:eastAsiaTheme="minorEastAsia" w:hAnsi="Book Antiqua" w:cs="Times New Roman"/>
          <w:sz w:val="24"/>
          <w:szCs w:val="24"/>
        </w:rPr>
        <w:t xml:space="preserve"> </w:t>
      </w:r>
      <w:r w:rsidRPr="00640658">
        <w:rPr>
          <w:rFonts w:ascii="Book Antiqua" w:eastAsiaTheme="minorEastAsia" w:hAnsi="Book Antiqua" w:cs="Times New Roman"/>
          <w:b/>
          <w:i/>
          <w:sz w:val="24"/>
          <w:szCs w:val="24"/>
        </w:rPr>
        <w:t>d</w:t>
      </w:r>
      <w:r w:rsidRPr="00640658">
        <w:rPr>
          <w:rFonts w:ascii="Book Antiqua" w:eastAsiaTheme="minorEastAsia" w:hAnsi="Book Antiqua" w:cs="Times New Roman"/>
          <w:sz w:val="24"/>
          <w:szCs w:val="24"/>
        </w:rPr>
        <w:t xml:space="preserve"> est exprimée en année </w:t>
      </w:r>
      <m:oMath>
        <m:r>
          <m:rPr>
            <m:sty m:val="bi"/>
          </m:rPr>
          <w:rPr>
            <w:rFonts w:ascii="Cambria Math" w:eastAsiaTheme="minorEastAsia" w:hAnsi="Cambria Math" w:cs="Times New Roman"/>
            <w:sz w:val="24"/>
            <w:szCs w:val="24"/>
          </w:rPr>
          <m:t>t=</m:t>
        </m:r>
        <m:f>
          <m:fPr>
            <m:ctrlPr>
              <w:rPr>
                <w:rFonts w:ascii="Cambria Math" w:eastAsiaTheme="minorEastAsia" w:hAnsi="Cambria Math" w:cs="Times New Roman"/>
                <w:b/>
                <w:i/>
                <w:sz w:val="24"/>
                <w:szCs w:val="24"/>
              </w:rPr>
            </m:ctrlPr>
          </m:fPr>
          <m:num>
            <m:r>
              <m:rPr>
                <m:sty m:val="bi"/>
              </m:rPr>
              <w:rPr>
                <w:rFonts w:ascii="Cambria Math" w:eastAsiaTheme="minorEastAsia" w:hAnsi="Cambria Math" w:cs="Times New Roman"/>
                <w:sz w:val="24"/>
                <w:szCs w:val="24"/>
              </w:rPr>
              <m:t>100%</m:t>
            </m:r>
          </m:num>
          <m:den>
            <m:r>
              <m:rPr>
                <m:sty m:val="bi"/>
              </m:rPr>
              <w:rPr>
                <w:rFonts w:ascii="Cambria Math" w:eastAsiaTheme="minorEastAsia" w:hAnsi="Cambria Math" w:cs="Times New Roman"/>
                <w:sz w:val="24"/>
                <w:szCs w:val="24"/>
              </w:rPr>
              <m:t>d</m:t>
            </m:r>
          </m:den>
        </m:f>
      </m:oMath>
      <w:r w:rsidRPr="00640658">
        <w:rPr>
          <w:rFonts w:ascii="Book Antiqua" w:eastAsiaTheme="minorEastAsia" w:hAnsi="Book Antiqua" w:cs="Times New Roman"/>
          <w:sz w:val="24"/>
          <w:szCs w:val="24"/>
        </w:rPr>
        <w:t xml:space="preserve"> </w:t>
      </w:r>
    </w:p>
    <w:p w14:paraId="07C66BFF" w14:textId="77777777" w:rsidR="00994D2D" w:rsidRPr="00640658" w:rsidRDefault="00994D2D" w:rsidP="00255F6B">
      <w:pPr>
        <w:spacing w:after="0"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 xml:space="preserve">Si </w:t>
      </w:r>
      <w:r w:rsidRPr="00640658">
        <w:rPr>
          <w:rFonts w:ascii="Book Antiqua" w:eastAsiaTheme="minorEastAsia" w:hAnsi="Book Antiqua" w:cs="Times New Roman"/>
          <w:b/>
          <w:i/>
          <w:sz w:val="24"/>
          <w:szCs w:val="24"/>
        </w:rPr>
        <w:t>d</w:t>
      </w:r>
      <w:r w:rsidRPr="00640658">
        <w:rPr>
          <w:rFonts w:ascii="Book Antiqua" w:eastAsiaTheme="minorEastAsia" w:hAnsi="Book Antiqua" w:cs="Times New Roman"/>
          <w:sz w:val="24"/>
          <w:szCs w:val="24"/>
        </w:rPr>
        <w:t xml:space="preserve"> est exprimée en mois </w:t>
      </w:r>
      <m:oMath>
        <m:r>
          <m:rPr>
            <m:sty m:val="bi"/>
          </m:rPr>
          <w:rPr>
            <w:rFonts w:ascii="Cambria Math" w:eastAsiaTheme="minorEastAsia" w:hAnsi="Cambria Math" w:cs="Times New Roman"/>
            <w:sz w:val="24"/>
            <w:szCs w:val="24"/>
          </w:rPr>
          <m:t>t=</m:t>
        </m:r>
        <m:f>
          <m:fPr>
            <m:ctrlPr>
              <w:rPr>
                <w:rFonts w:ascii="Cambria Math" w:eastAsiaTheme="minorEastAsia" w:hAnsi="Cambria Math" w:cs="Times New Roman"/>
                <w:b/>
                <w:i/>
                <w:sz w:val="24"/>
                <w:szCs w:val="24"/>
              </w:rPr>
            </m:ctrlPr>
          </m:fPr>
          <m:num>
            <m:r>
              <m:rPr>
                <m:sty m:val="bi"/>
              </m:rPr>
              <w:rPr>
                <w:rFonts w:ascii="Cambria Math" w:eastAsiaTheme="minorEastAsia" w:hAnsi="Cambria Math" w:cs="Times New Roman"/>
                <w:sz w:val="24"/>
                <w:szCs w:val="24"/>
              </w:rPr>
              <m:t>1200%</m:t>
            </m:r>
          </m:num>
          <m:den>
            <m:r>
              <m:rPr>
                <m:sty m:val="bi"/>
              </m:rPr>
              <w:rPr>
                <w:rFonts w:ascii="Cambria Math" w:eastAsiaTheme="minorEastAsia" w:hAnsi="Cambria Math" w:cs="Times New Roman"/>
                <w:sz w:val="24"/>
                <w:szCs w:val="24"/>
              </w:rPr>
              <m:t>d</m:t>
            </m:r>
          </m:den>
        </m:f>
      </m:oMath>
    </w:p>
    <w:p w14:paraId="6229CA3C" w14:textId="77777777" w:rsidR="00994D2D" w:rsidRPr="00640658" w:rsidRDefault="00994D2D" w:rsidP="00255F6B">
      <w:pPr>
        <w:pStyle w:val="Titre4"/>
        <w:numPr>
          <w:ilvl w:val="0"/>
          <w:numId w:val="26"/>
        </w:numPr>
        <w:spacing w:line="276" w:lineRule="auto"/>
        <w:jc w:val="both"/>
        <w:rPr>
          <w:rFonts w:ascii="Book Antiqua" w:eastAsia="Calibri" w:hAnsi="Book Antiqua"/>
          <w:b/>
          <w:i w:val="0"/>
          <w:color w:val="auto"/>
          <w:sz w:val="24"/>
          <w:szCs w:val="24"/>
        </w:rPr>
      </w:pPr>
      <w:bookmarkStart w:id="35" w:name="_Toc41890138"/>
      <w:r w:rsidRPr="00640658">
        <w:rPr>
          <w:rFonts w:ascii="Book Antiqua" w:eastAsia="Calibri" w:hAnsi="Book Antiqua"/>
          <w:b/>
          <w:i w:val="0"/>
          <w:color w:val="auto"/>
          <w:sz w:val="24"/>
          <w:szCs w:val="24"/>
        </w:rPr>
        <w:t>Application</w:t>
      </w:r>
      <w:bookmarkEnd w:id="35"/>
      <w:r w:rsidRPr="00640658">
        <w:rPr>
          <w:rFonts w:ascii="Book Antiqua" w:eastAsia="Calibri" w:hAnsi="Book Antiqua"/>
          <w:b/>
          <w:i w:val="0"/>
          <w:color w:val="auto"/>
          <w:sz w:val="24"/>
          <w:szCs w:val="24"/>
        </w:rPr>
        <w:t xml:space="preserve"> </w:t>
      </w:r>
    </w:p>
    <w:p w14:paraId="78404D44" w14:textId="77777777" w:rsidR="00994D2D" w:rsidRPr="00640658" w:rsidRDefault="00994D2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b/>
          <w:sz w:val="24"/>
          <w:szCs w:val="24"/>
        </w:rPr>
        <w:t>Application 1 :</w:t>
      </w:r>
      <w:r w:rsidRPr="00640658">
        <w:rPr>
          <w:rFonts w:ascii="Book Antiqua" w:eastAsia="Calibri" w:hAnsi="Book Antiqua" w:cs="Times New Roman"/>
          <w:sz w:val="24"/>
          <w:szCs w:val="24"/>
        </w:rPr>
        <w:t xml:space="preserve"> </w:t>
      </w:r>
      <w:r w:rsidRPr="00640658">
        <w:rPr>
          <w:rFonts w:ascii="Book Antiqua" w:eastAsia="Calibri" w:hAnsi="Book Antiqua" w:cs="Times New Roman"/>
          <w:b/>
          <w:sz w:val="24"/>
          <w:szCs w:val="24"/>
        </w:rPr>
        <w:t>Cas d’un bien sur lequel la TVA est récupérable</w:t>
      </w:r>
    </w:p>
    <w:p w14:paraId="55E11201" w14:textId="77777777" w:rsidR="00994D2D" w:rsidRPr="00640658" w:rsidRDefault="00994D2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 xml:space="preserve">La société </w:t>
      </w:r>
      <w:r w:rsidR="00CB6C30" w:rsidRPr="00640658">
        <w:rPr>
          <w:rFonts w:ascii="Book Antiqua" w:eastAsia="Calibri" w:hAnsi="Book Antiqua" w:cs="Times New Roman"/>
          <w:sz w:val="24"/>
          <w:szCs w:val="24"/>
        </w:rPr>
        <w:t>EPSON</w:t>
      </w:r>
      <w:r w:rsidRPr="00640658">
        <w:rPr>
          <w:rFonts w:ascii="Book Antiqua" w:eastAsia="Calibri" w:hAnsi="Book Antiqua" w:cs="Times New Roman"/>
          <w:sz w:val="24"/>
          <w:szCs w:val="24"/>
        </w:rPr>
        <w:t xml:space="preserve"> a ac</w:t>
      </w:r>
      <w:r w:rsidR="00CB6C30" w:rsidRPr="00640658">
        <w:rPr>
          <w:rFonts w:ascii="Book Antiqua" w:eastAsia="Calibri" w:hAnsi="Book Antiqua" w:cs="Times New Roman"/>
          <w:sz w:val="24"/>
          <w:szCs w:val="24"/>
        </w:rPr>
        <w:t>quis le 02/01/1</w:t>
      </w:r>
      <w:r w:rsidRPr="00640658">
        <w:rPr>
          <w:rFonts w:ascii="Book Antiqua" w:eastAsia="Calibri" w:hAnsi="Book Antiqua" w:cs="Times New Roman"/>
          <w:sz w:val="24"/>
          <w:szCs w:val="24"/>
        </w:rPr>
        <w:t xml:space="preserve">7, une machine industrielle à 5 000 000 HT, escompte 10%, transport HT 500 000, installation 200 000 HT, </w:t>
      </w:r>
      <w:r w:rsidR="00755452" w:rsidRPr="00640658">
        <w:rPr>
          <w:rFonts w:ascii="Book Antiqua" w:eastAsia="Calibri" w:hAnsi="Book Antiqua" w:cs="Times New Roman"/>
          <w:sz w:val="24"/>
          <w:szCs w:val="24"/>
        </w:rPr>
        <w:t xml:space="preserve">TVA 18%, </w:t>
      </w:r>
      <w:r w:rsidRPr="00640658">
        <w:rPr>
          <w:rFonts w:ascii="Book Antiqua" w:eastAsia="Calibri" w:hAnsi="Book Antiqua" w:cs="Times New Roman"/>
          <w:sz w:val="24"/>
          <w:szCs w:val="24"/>
        </w:rPr>
        <w:t>avance versée 1 800 000.</w:t>
      </w:r>
    </w:p>
    <w:p w14:paraId="367C8435" w14:textId="77777777" w:rsidR="00994D2D" w:rsidRPr="00640658" w:rsidRDefault="00994D2D" w:rsidP="00255F6B">
      <w:pPr>
        <w:spacing w:after="0" w:line="276" w:lineRule="auto"/>
        <w:contextualSpacing/>
        <w:jc w:val="both"/>
        <w:rPr>
          <w:rFonts w:ascii="Book Antiqua" w:eastAsia="Calibri" w:hAnsi="Book Antiqua" w:cs="Times New Roman"/>
          <w:b/>
          <w:sz w:val="24"/>
          <w:szCs w:val="24"/>
          <w:u w:val="single"/>
        </w:rPr>
      </w:pPr>
      <w:r w:rsidRPr="00640658">
        <w:rPr>
          <w:rFonts w:ascii="Book Antiqua" w:eastAsia="Calibri" w:hAnsi="Book Antiqua" w:cs="Times New Roman"/>
          <w:b/>
          <w:sz w:val="24"/>
          <w:szCs w:val="24"/>
          <w:u w:val="single"/>
        </w:rPr>
        <w:t>TAF :</w:t>
      </w:r>
    </w:p>
    <w:p w14:paraId="61E8C8E8" w14:textId="77777777" w:rsidR="00994D2D" w:rsidRPr="00640658" w:rsidRDefault="00755452" w:rsidP="00255F6B">
      <w:pPr>
        <w:numPr>
          <w:ilvl w:val="0"/>
          <w:numId w:val="29"/>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Présentez</w:t>
      </w:r>
      <w:r w:rsidR="00994D2D" w:rsidRPr="00640658">
        <w:rPr>
          <w:rFonts w:ascii="Book Antiqua" w:eastAsia="Calibri" w:hAnsi="Book Antiqua" w:cs="Times New Roman"/>
          <w:sz w:val="24"/>
          <w:szCs w:val="24"/>
        </w:rPr>
        <w:t xml:space="preserve"> la facture de la machine et </w:t>
      </w:r>
      <w:r w:rsidRPr="00640658">
        <w:rPr>
          <w:rFonts w:ascii="Book Antiqua" w:eastAsia="Calibri" w:hAnsi="Book Antiqua" w:cs="Times New Roman"/>
          <w:sz w:val="24"/>
          <w:szCs w:val="24"/>
        </w:rPr>
        <w:t>passer l’écriture d’acquisition ;</w:t>
      </w:r>
    </w:p>
    <w:p w14:paraId="3A705C73" w14:textId="77777777" w:rsidR="00994D2D" w:rsidRPr="00640658" w:rsidRDefault="00755452" w:rsidP="00255F6B">
      <w:pPr>
        <w:numPr>
          <w:ilvl w:val="0"/>
          <w:numId w:val="29"/>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Déterminez</w:t>
      </w:r>
      <w:r w:rsidR="00994D2D" w:rsidRPr="00640658">
        <w:rPr>
          <w:rFonts w:ascii="Book Antiqua" w:eastAsia="Calibri" w:hAnsi="Book Antiqua" w:cs="Times New Roman"/>
          <w:sz w:val="24"/>
          <w:szCs w:val="24"/>
        </w:rPr>
        <w:t xml:space="preserve"> la base amortis</w:t>
      </w:r>
      <w:r w:rsidRPr="00640658">
        <w:rPr>
          <w:rFonts w:ascii="Book Antiqua" w:eastAsia="Calibri" w:hAnsi="Book Antiqua" w:cs="Times New Roman"/>
          <w:sz w:val="24"/>
          <w:szCs w:val="24"/>
        </w:rPr>
        <w:t>sable ;</w:t>
      </w:r>
    </w:p>
    <w:p w14:paraId="03977E66" w14:textId="77777777" w:rsidR="00994D2D" w:rsidRPr="00640658" w:rsidRDefault="00755452" w:rsidP="00255F6B">
      <w:pPr>
        <w:numPr>
          <w:ilvl w:val="0"/>
          <w:numId w:val="29"/>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Déterminez</w:t>
      </w:r>
      <w:r w:rsidR="00994D2D" w:rsidRPr="00640658">
        <w:rPr>
          <w:rFonts w:ascii="Book Antiqua" w:eastAsia="Calibri" w:hAnsi="Book Antiqua" w:cs="Times New Roman"/>
          <w:sz w:val="24"/>
          <w:szCs w:val="24"/>
        </w:rPr>
        <w:t xml:space="preserve"> les taux d’amortissement linéaire correspondant à des durées de vie de </w:t>
      </w:r>
      <w:r w:rsidRPr="00640658">
        <w:rPr>
          <w:rFonts w:ascii="Book Antiqua" w:eastAsia="Calibri" w:hAnsi="Book Antiqua" w:cs="Times New Roman"/>
          <w:sz w:val="24"/>
          <w:szCs w:val="24"/>
        </w:rPr>
        <w:t>4 ans, 5 ans, 6 ans2/3 et 8 ans ;</w:t>
      </w:r>
    </w:p>
    <w:p w14:paraId="65D8C1A1" w14:textId="77777777" w:rsidR="00994D2D" w:rsidRPr="00640658" w:rsidRDefault="00755452" w:rsidP="00255F6B">
      <w:pPr>
        <w:numPr>
          <w:ilvl w:val="0"/>
          <w:numId w:val="29"/>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Calculez les annuités des années 2017, 2018 et 201</w:t>
      </w:r>
      <w:r w:rsidR="00994D2D" w:rsidRPr="00640658">
        <w:rPr>
          <w:rFonts w:ascii="Book Antiqua" w:eastAsia="Calibri" w:hAnsi="Book Antiqua" w:cs="Times New Roman"/>
          <w:sz w:val="24"/>
          <w:szCs w:val="24"/>
        </w:rPr>
        <w:t>9</w:t>
      </w:r>
      <w:r w:rsidRPr="00640658">
        <w:rPr>
          <w:rFonts w:ascii="Book Antiqua" w:eastAsia="Calibri" w:hAnsi="Book Antiqua" w:cs="Times New Roman"/>
          <w:sz w:val="24"/>
          <w:szCs w:val="24"/>
        </w:rPr>
        <w:t>, ainsi que la VCN au 31/12/1</w:t>
      </w:r>
      <w:r w:rsidR="000F30C9" w:rsidRPr="00640658">
        <w:rPr>
          <w:rFonts w:ascii="Book Antiqua" w:eastAsia="Calibri" w:hAnsi="Book Antiqua" w:cs="Times New Roman"/>
          <w:sz w:val="24"/>
          <w:szCs w:val="24"/>
        </w:rPr>
        <w:t xml:space="preserve">9, </w:t>
      </w:r>
      <w:r w:rsidR="00994D2D" w:rsidRPr="00640658">
        <w:rPr>
          <w:rFonts w:ascii="Book Antiqua" w:eastAsia="Calibri" w:hAnsi="Book Antiqua" w:cs="Times New Roman"/>
          <w:sz w:val="24"/>
          <w:szCs w:val="24"/>
        </w:rPr>
        <w:t>sachant que la machine est amortissable sur 5 ans linéairement.</w:t>
      </w:r>
    </w:p>
    <w:p w14:paraId="47892EA1" w14:textId="77777777" w:rsidR="00755452" w:rsidRPr="00640658" w:rsidRDefault="00755452" w:rsidP="00255F6B">
      <w:pPr>
        <w:spacing w:after="0" w:line="276" w:lineRule="auto"/>
        <w:jc w:val="both"/>
        <w:rPr>
          <w:rFonts w:ascii="Book Antiqua" w:eastAsia="Calibri" w:hAnsi="Book Antiqua" w:cs="Times New Roman"/>
          <w:sz w:val="24"/>
          <w:szCs w:val="24"/>
        </w:rPr>
      </w:pPr>
    </w:p>
    <w:p w14:paraId="74CEBAF7" w14:textId="77777777" w:rsidR="00994D2D" w:rsidRPr="00640658" w:rsidRDefault="00994D2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b/>
          <w:sz w:val="24"/>
          <w:szCs w:val="24"/>
        </w:rPr>
        <w:t xml:space="preserve">Application 2 </w:t>
      </w:r>
    </w:p>
    <w:p w14:paraId="39E785D3" w14:textId="77777777" w:rsidR="00994D2D" w:rsidRPr="00640658" w:rsidRDefault="00755452"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lastRenderedPageBreak/>
        <w:t>Le 01/01/18</w:t>
      </w:r>
      <w:r w:rsidR="00994D2D" w:rsidRPr="00640658">
        <w:rPr>
          <w:rFonts w:ascii="Book Antiqua" w:eastAsia="Calibri" w:hAnsi="Book Antiqua" w:cs="Times New Roman"/>
          <w:sz w:val="24"/>
          <w:szCs w:val="24"/>
        </w:rPr>
        <w:t xml:space="preserve">, la société </w:t>
      </w:r>
      <w:r w:rsidRPr="00640658">
        <w:rPr>
          <w:rFonts w:ascii="Book Antiqua" w:eastAsia="Calibri" w:hAnsi="Book Antiqua" w:cs="Times New Roman"/>
          <w:sz w:val="24"/>
          <w:szCs w:val="24"/>
        </w:rPr>
        <w:t>HOUNGS</w:t>
      </w:r>
      <w:r w:rsidR="00994D2D" w:rsidRPr="00640658">
        <w:rPr>
          <w:rFonts w:ascii="Book Antiqua" w:eastAsia="Calibri" w:hAnsi="Book Antiqua" w:cs="Times New Roman"/>
          <w:sz w:val="24"/>
          <w:szCs w:val="24"/>
        </w:rPr>
        <w:t xml:space="preserve"> achète un mini bus destiné aux tournées touristiques de son personnel, Brut HT 15 000 000, remise 10%, escompte 10%, Port HT 500 000, </w:t>
      </w:r>
      <w:r w:rsidRPr="00640658">
        <w:rPr>
          <w:rFonts w:ascii="Book Antiqua" w:eastAsia="Calibri" w:hAnsi="Book Antiqua" w:cs="Times New Roman"/>
          <w:sz w:val="24"/>
          <w:szCs w:val="24"/>
        </w:rPr>
        <w:t xml:space="preserve">TVA 18% non récupérable, </w:t>
      </w:r>
      <w:r w:rsidR="00994D2D" w:rsidRPr="00640658">
        <w:rPr>
          <w:rFonts w:ascii="Book Antiqua" w:eastAsia="Calibri" w:hAnsi="Book Antiqua" w:cs="Times New Roman"/>
          <w:sz w:val="24"/>
          <w:szCs w:val="24"/>
        </w:rPr>
        <w:t>avance versée 7 910 000.</w:t>
      </w:r>
    </w:p>
    <w:p w14:paraId="0205BF4E" w14:textId="77777777" w:rsidR="00994D2D" w:rsidRPr="00640658" w:rsidRDefault="00994D2D" w:rsidP="00255F6B">
      <w:pPr>
        <w:spacing w:after="0" w:line="276" w:lineRule="auto"/>
        <w:contextualSpacing/>
        <w:jc w:val="both"/>
        <w:rPr>
          <w:rFonts w:ascii="Book Antiqua" w:eastAsia="Calibri" w:hAnsi="Book Antiqua" w:cs="Times New Roman"/>
          <w:b/>
          <w:sz w:val="24"/>
          <w:szCs w:val="24"/>
          <w:u w:val="single"/>
        </w:rPr>
      </w:pPr>
      <w:r w:rsidRPr="00640658">
        <w:rPr>
          <w:rFonts w:ascii="Book Antiqua" w:eastAsia="Calibri" w:hAnsi="Book Antiqua" w:cs="Times New Roman"/>
          <w:b/>
          <w:sz w:val="24"/>
          <w:szCs w:val="24"/>
          <w:u w:val="single"/>
        </w:rPr>
        <w:t>TAF :</w:t>
      </w:r>
    </w:p>
    <w:p w14:paraId="3188CA09" w14:textId="77777777" w:rsidR="00994D2D" w:rsidRPr="00640658" w:rsidRDefault="00994D2D" w:rsidP="00255F6B">
      <w:pPr>
        <w:numPr>
          <w:ilvl w:val="0"/>
          <w:numId w:val="30"/>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Présenter la facture du véhicule et passer l’écriture d’acquisition</w:t>
      </w:r>
      <w:r w:rsidR="00755452" w:rsidRPr="00640658">
        <w:rPr>
          <w:rFonts w:ascii="Book Antiqua" w:eastAsia="Calibri" w:hAnsi="Book Antiqua" w:cs="Times New Roman"/>
          <w:sz w:val="24"/>
          <w:szCs w:val="24"/>
        </w:rPr>
        <w:t> ;</w:t>
      </w:r>
    </w:p>
    <w:p w14:paraId="67BB85AC" w14:textId="77777777" w:rsidR="00994D2D" w:rsidRPr="00640658" w:rsidRDefault="00994D2D" w:rsidP="00255F6B">
      <w:pPr>
        <w:numPr>
          <w:ilvl w:val="0"/>
          <w:numId w:val="30"/>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Déterminer l</w:t>
      </w:r>
      <w:r w:rsidR="00755452" w:rsidRPr="00640658">
        <w:rPr>
          <w:rFonts w:ascii="Book Antiqua" w:eastAsia="Calibri" w:hAnsi="Book Antiqua" w:cs="Times New Roman"/>
          <w:sz w:val="24"/>
          <w:szCs w:val="24"/>
        </w:rPr>
        <w:t>a base amortissable du véhicule ;</w:t>
      </w:r>
    </w:p>
    <w:p w14:paraId="2004167D" w14:textId="77777777" w:rsidR="00994D2D" w:rsidRPr="00640658" w:rsidRDefault="00994D2D" w:rsidP="00255F6B">
      <w:pPr>
        <w:numPr>
          <w:ilvl w:val="0"/>
          <w:numId w:val="30"/>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Calculer</w:t>
      </w:r>
      <w:r w:rsidR="00755452" w:rsidRPr="00640658">
        <w:rPr>
          <w:rFonts w:ascii="Book Antiqua" w:eastAsia="Calibri" w:hAnsi="Book Antiqua" w:cs="Times New Roman"/>
          <w:sz w:val="24"/>
          <w:szCs w:val="24"/>
        </w:rPr>
        <w:t xml:space="preserve"> les annuités des exercices 2018 et 2019.</w:t>
      </w:r>
    </w:p>
    <w:p w14:paraId="57DF8EAD" w14:textId="77777777" w:rsidR="00994D2D" w:rsidRPr="00640658" w:rsidRDefault="00994D2D" w:rsidP="00255F6B">
      <w:pPr>
        <w:spacing w:after="0" w:line="276" w:lineRule="auto"/>
        <w:contextualSpacing/>
        <w:jc w:val="both"/>
        <w:rPr>
          <w:rFonts w:ascii="Book Antiqua" w:eastAsia="Calibri" w:hAnsi="Book Antiqua" w:cs="Times New Roman"/>
          <w:b/>
          <w:sz w:val="24"/>
          <w:szCs w:val="24"/>
        </w:rPr>
      </w:pPr>
      <w:r w:rsidRPr="00640658">
        <w:rPr>
          <w:rFonts w:ascii="Book Antiqua" w:eastAsia="Calibri" w:hAnsi="Book Antiqua" w:cs="Times New Roman"/>
          <w:b/>
          <w:sz w:val="24"/>
          <w:szCs w:val="24"/>
        </w:rPr>
        <w:t>NB : Le véhicule amortissable linéairement sur 4 ans e</w:t>
      </w:r>
      <w:r w:rsidR="00755452" w:rsidRPr="00640658">
        <w:rPr>
          <w:rFonts w:ascii="Book Antiqua" w:eastAsia="Calibri" w:hAnsi="Book Antiqua" w:cs="Times New Roman"/>
          <w:b/>
          <w:sz w:val="24"/>
          <w:szCs w:val="24"/>
        </w:rPr>
        <w:t>st mis en service le même jour.</w:t>
      </w:r>
    </w:p>
    <w:p w14:paraId="367177D0" w14:textId="77777777" w:rsidR="00755452" w:rsidRPr="00640658" w:rsidRDefault="00755452" w:rsidP="00255F6B">
      <w:pPr>
        <w:spacing w:after="0" w:line="276" w:lineRule="auto"/>
        <w:contextualSpacing/>
        <w:jc w:val="both"/>
        <w:rPr>
          <w:rFonts w:ascii="Book Antiqua" w:eastAsia="Calibri" w:hAnsi="Book Antiqua" w:cs="Times New Roman"/>
          <w:b/>
          <w:sz w:val="24"/>
          <w:szCs w:val="24"/>
        </w:rPr>
      </w:pPr>
    </w:p>
    <w:p w14:paraId="3A0E2ECB" w14:textId="77777777" w:rsidR="00755452" w:rsidRPr="00640658" w:rsidRDefault="00755452" w:rsidP="00255F6B">
      <w:pPr>
        <w:spacing w:after="0" w:line="276" w:lineRule="auto"/>
        <w:contextualSpacing/>
        <w:jc w:val="both"/>
        <w:rPr>
          <w:rFonts w:ascii="Book Antiqua" w:eastAsia="Calibri" w:hAnsi="Book Antiqua" w:cs="Times New Roman"/>
          <w:b/>
          <w:sz w:val="24"/>
          <w:szCs w:val="24"/>
        </w:rPr>
      </w:pPr>
      <w:r w:rsidRPr="00640658">
        <w:rPr>
          <w:rFonts w:ascii="Book Antiqua" w:eastAsia="Calibri" w:hAnsi="Book Antiqua" w:cs="Times New Roman"/>
          <w:b/>
          <w:sz w:val="24"/>
          <w:szCs w:val="24"/>
        </w:rPr>
        <w:t>Application 3</w:t>
      </w:r>
      <w:r w:rsidR="00994D2D" w:rsidRPr="00640658">
        <w:rPr>
          <w:rFonts w:ascii="Book Antiqua" w:eastAsia="Calibri" w:hAnsi="Book Antiqua" w:cs="Times New Roman"/>
          <w:b/>
          <w:sz w:val="24"/>
          <w:szCs w:val="24"/>
        </w:rPr>
        <w:t xml:space="preserve"> </w:t>
      </w:r>
    </w:p>
    <w:p w14:paraId="4D25FF7B" w14:textId="77777777" w:rsidR="00994D2D" w:rsidRPr="00640658" w:rsidRDefault="00994D2D" w:rsidP="00255F6B">
      <w:pPr>
        <w:spacing w:after="0" w:line="276" w:lineRule="auto"/>
        <w:contextualSpacing/>
        <w:jc w:val="both"/>
        <w:rPr>
          <w:rFonts w:ascii="Book Antiqua" w:eastAsia="Calibri" w:hAnsi="Book Antiqua" w:cs="Times New Roman"/>
          <w:b/>
          <w:sz w:val="24"/>
          <w:szCs w:val="24"/>
        </w:rPr>
      </w:pPr>
      <w:r w:rsidRPr="00640658">
        <w:rPr>
          <w:rFonts w:ascii="Book Antiqua" w:eastAsia="Calibri" w:hAnsi="Book Antiqua" w:cs="Times New Roman"/>
          <w:sz w:val="24"/>
          <w:szCs w:val="24"/>
        </w:rPr>
        <w:t>Acquisition d’un matér</w:t>
      </w:r>
      <w:r w:rsidR="00755452" w:rsidRPr="00640658">
        <w:rPr>
          <w:rFonts w:ascii="Book Antiqua" w:eastAsia="Calibri" w:hAnsi="Book Antiqua" w:cs="Times New Roman"/>
          <w:sz w:val="24"/>
          <w:szCs w:val="24"/>
        </w:rPr>
        <w:t>iel et outillage HTZ100 le 01/05/2019</w:t>
      </w:r>
      <w:r w:rsidRPr="00640658">
        <w:rPr>
          <w:rFonts w:ascii="Book Antiqua" w:eastAsia="Calibri" w:hAnsi="Book Antiqua" w:cs="Times New Roman"/>
          <w:sz w:val="24"/>
          <w:szCs w:val="24"/>
        </w:rPr>
        <w:t xml:space="preserve"> : le prix d’achat HT 9 000 000, droit de douane et frais de transit 3 000 000, TVA 18%. La durée d’utilisation prévue est de 5 ans. </w:t>
      </w:r>
    </w:p>
    <w:p w14:paraId="45C6F470" w14:textId="77777777" w:rsidR="00994D2D" w:rsidRPr="00640658" w:rsidRDefault="00994D2D" w:rsidP="00255F6B">
      <w:pPr>
        <w:spacing w:after="0" w:line="276" w:lineRule="auto"/>
        <w:contextualSpacing/>
        <w:jc w:val="both"/>
        <w:rPr>
          <w:rFonts w:ascii="Book Antiqua" w:eastAsia="Calibri" w:hAnsi="Book Antiqua" w:cs="Times New Roman"/>
          <w:b/>
          <w:sz w:val="24"/>
          <w:szCs w:val="24"/>
        </w:rPr>
      </w:pPr>
      <w:r w:rsidRPr="00640658">
        <w:rPr>
          <w:rFonts w:ascii="Book Antiqua" w:eastAsia="Calibri" w:hAnsi="Book Antiqua" w:cs="Times New Roman"/>
          <w:b/>
          <w:sz w:val="24"/>
          <w:szCs w:val="24"/>
        </w:rPr>
        <w:t>Travail à faire :</w:t>
      </w:r>
    </w:p>
    <w:p w14:paraId="7C9C55F5" w14:textId="77777777" w:rsidR="00994D2D" w:rsidRPr="00640658" w:rsidRDefault="00994D2D" w:rsidP="00255F6B">
      <w:pPr>
        <w:numPr>
          <w:ilvl w:val="0"/>
          <w:numId w:val="8"/>
        </w:num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Présenter les écritures d’acquisition du matériel.</w:t>
      </w:r>
    </w:p>
    <w:p w14:paraId="149AA014" w14:textId="77777777" w:rsidR="00994D2D" w:rsidRPr="00640658" w:rsidRDefault="00994D2D" w:rsidP="00255F6B">
      <w:pPr>
        <w:numPr>
          <w:ilvl w:val="0"/>
          <w:numId w:val="8"/>
        </w:num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Calculer la première annui</w:t>
      </w:r>
      <w:r w:rsidR="00651818" w:rsidRPr="00640658">
        <w:rPr>
          <w:rFonts w:ascii="Book Antiqua" w:eastAsia="Calibri" w:hAnsi="Book Antiqua" w:cs="Times New Roman"/>
          <w:sz w:val="24"/>
          <w:szCs w:val="24"/>
        </w:rPr>
        <w:t>té d’amortissement au 31/12/2019</w:t>
      </w:r>
      <w:r w:rsidRPr="00640658">
        <w:rPr>
          <w:rFonts w:ascii="Book Antiqua" w:eastAsia="Calibri" w:hAnsi="Book Antiqua" w:cs="Times New Roman"/>
          <w:sz w:val="24"/>
          <w:szCs w:val="24"/>
        </w:rPr>
        <w:t>.</w:t>
      </w:r>
    </w:p>
    <w:p w14:paraId="0AFBCD5A" w14:textId="77777777" w:rsidR="00994D2D" w:rsidRPr="00640658" w:rsidRDefault="00994D2D" w:rsidP="00255F6B">
      <w:pPr>
        <w:numPr>
          <w:ilvl w:val="0"/>
          <w:numId w:val="8"/>
        </w:num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Présenter le plan d’amortissement du matériel.</w:t>
      </w:r>
    </w:p>
    <w:p w14:paraId="79019E01" w14:textId="77777777" w:rsidR="00994D2D" w:rsidRPr="00640658" w:rsidRDefault="00994D2D" w:rsidP="00255F6B">
      <w:pPr>
        <w:numPr>
          <w:ilvl w:val="0"/>
          <w:numId w:val="8"/>
        </w:num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Passer l’écriture</w:t>
      </w:r>
      <w:r w:rsidR="00651818" w:rsidRPr="00640658">
        <w:rPr>
          <w:rFonts w:ascii="Book Antiqua" w:eastAsia="Calibri" w:hAnsi="Book Antiqua" w:cs="Times New Roman"/>
          <w:sz w:val="24"/>
          <w:szCs w:val="24"/>
        </w:rPr>
        <w:t xml:space="preserve"> nécessaire au 31/12/2019</w:t>
      </w:r>
      <w:r w:rsidRPr="00640658">
        <w:rPr>
          <w:rFonts w:ascii="Book Antiqua" w:eastAsia="Calibri" w:hAnsi="Book Antiqua" w:cs="Times New Roman"/>
          <w:sz w:val="24"/>
          <w:szCs w:val="24"/>
        </w:rPr>
        <w:t>.</w:t>
      </w:r>
    </w:p>
    <w:p w14:paraId="4E1781ED" w14:textId="77777777" w:rsidR="00994D2D" w:rsidRPr="00640658" w:rsidRDefault="00994D2D" w:rsidP="00255F6B">
      <w:pPr>
        <w:numPr>
          <w:ilvl w:val="0"/>
          <w:numId w:val="8"/>
        </w:num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Présenter l’extrait du bilan au 31/12/2010</w:t>
      </w:r>
    </w:p>
    <w:p w14:paraId="76E03AC9" w14:textId="77777777" w:rsidR="00142E81" w:rsidRPr="00640658" w:rsidRDefault="00142E81" w:rsidP="00255F6B">
      <w:pPr>
        <w:spacing w:after="0" w:line="276" w:lineRule="auto"/>
        <w:contextualSpacing/>
        <w:jc w:val="both"/>
        <w:rPr>
          <w:rFonts w:ascii="Book Antiqua" w:eastAsia="Calibri" w:hAnsi="Book Antiqua" w:cs="Times New Roman"/>
          <w:b/>
          <w:sz w:val="24"/>
          <w:szCs w:val="24"/>
        </w:rPr>
      </w:pPr>
      <w:r w:rsidRPr="00640658">
        <w:rPr>
          <w:rFonts w:ascii="Book Antiqua" w:eastAsia="Calibri" w:hAnsi="Book Antiqua" w:cs="Times New Roman"/>
          <w:b/>
          <w:sz w:val="24"/>
          <w:szCs w:val="24"/>
        </w:rPr>
        <w:t>Application 5 </w:t>
      </w:r>
    </w:p>
    <w:p w14:paraId="133C1B1F" w14:textId="77777777" w:rsidR="00994D2D" w:rsidRPr="00640658" w:rsidRDefault="00142E81"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sz w:val="24"/>
          <w:szCs w:val="24"/>
        </w:rPr>
        <w:t>Une</w:t>
      </w:r>
      <w:r w:rsidR="00994D2D" w:rsidRPr="00640658">
        <w:rPr>
          <w:rFonts w:ascii="Book Antiqua" w:eastAsia="Calibri" w:hAnsi="Book Antiqua" w:cs="Times New Roman"/>
          <w:sz w:val="24"/>
          <w:szCs w:val="24"/>
        </w:rPr>
        <w:t xml:space="preserve"> e</w:t>
      </w:r>
      <w:r w:rsidRPr="00640658">
        <w:rPr>
          <w:rFonts w:ascii="Book Antiqua" w:eastAsia="Calibri" w:hAnsi="Book Antiqua" w:cs="Times New Roman"/>
          <w:sz w:val="24"/>
          <w:szCs w:val="24"/>
        </w:rPr>
        <w:t>ntreprise a acquis le 06/03/2018</w:t>
      </w:r>
      <w:r w:rsidR="00994D2D" w:rsidRPr="00640658">
        <w:rPr>
          <w:rFonts w:ascii="Book Antiqua" w:eastAsia="Calibri" w:hAnsi="Book Antiqua" w:cs="Times New Roman"/>
          <w:sz w:val="24"/>
          <w:szCs w:val="24"/>
        </w:rPr>
        <w:t xml:space="preserve"> une voiture Peugeot</w:t>
      </w:r>
      <w:r w:rsidRPr="00640658">
        <w:rPr>
          <w:rFonts w:ascii="Book Antiqua" w:eastAsia="Calibri" w:hAnsi="Book Antiqua" w:cs="Times New Roman"/>
          <w:sz w:val="24"/>
          <w:szCs w:val="24"/>
        </w:rPr>
        <w:t xml:space="preserve"> 407</w:t>
      </w:r>
      <w:r w:rsidR="00994D2D" w:rsidRPr="00640658">
        <w:rPr>
          <w:rFonts w:ascii="Book Antiqua" w:eastAsia="Calibri" w:hAnsi="Book Antiqua" w:cs="Times New Roman"/>
          <w:sz w:val="24"/>
          <w:szCs w:val="24"/>
        </w:rPr>
        <w:t xml:space="preserve"> pour 7 080 000 TTC. Ce matériel doit être amorti sur 8 ans. TVA 18%.</w:t>
      </w:r>
    </w:p>
    <w:p w14:paraId="03E92F89" w14:textId="77777777" w:rsidR="00994D2D" w:rsidRPr="00640658" w:rsidRDefault="00994D2D" w:rsidP="00255F6B">
      <w:pPr>
        <w:spacing w:after="0" w:line="276" w:lineRule="auto"/>
        <w:contextualSpacing/>
        <w:jc w:val="both"/>
        <w:rPr>
          <w:rFonts w:ascii="Book Antiqua" w:eastAsia="Calibri" w:hAnsi="Book Antiqua" w:cs="Times New Roman"/>
          <w:sz w:val="24"/>
          <w:szCs w:val="24"/>
        </w:rPr>
      </w:pPr>
      <w:r w:rsidRPr="00640658">
        <w:rPr>
          <w:rFonts w:ascii="Book Antiqua" w:eastAsia="Calibri" w:hAnsi="Book Antiqua" w:cs="Times New Roman"/>
          <w:b/>
          <w:sz w:val="24"/>
          <w:szCs w:val="24"/>
        </w:rPr>
        <w:t xml:space="preserve">Travail à faire : </w:t>
      </w:r>
      <w:r w:rsidRPr="00640658">
        <w:rPr>
          <w:rFonts w:ascii="Book Antiqua" w:eastAsia="Calibri" w:hAnsi="Book Antiqua" w:cs="Times New Roman"/>
          <w:sz w:val="24"/>
          <w:szCs w:val="24"/>
        </w:rPr>
        <w:t>Calculer la première annui</w:t>
      </w:r>
      <w:r w:rsidR="00142E81" w:rsidRPr="00640658">
        <w:rPr>
          <w:rFonts w:ascii="Book Antiqua" w:eastAsia="Calibri" w:hAnsi="Book Antiqua" w:cs="Times New Roman"/>
          <w:sz w:val="24"/>
          <w:szCs w:val="24"/>
        </w:rPr>
        <w:t>té d’amortissement au 31/12/2018.</w:t>
      </w:r>
    </w:p>
    <w:p w14:paraId="23D141E2" w14:textId="77777777" w:rsidR="00142E81" w:rsidRPr="00640658" w:rsidRDefault="00142E81" w:rsidP="00255F6B">
      <w:pPr>
        <w:spacing w:after="0" w:line="276" w:lineRule="auto"/>
        <w:contextualSpacing/>
        <w:jc w:val="both"/>
        <w:rPr>
          <w:rFonts w:ascii="Book Antiqua" w:eastAsia="Calibri" w:hAnsi="Book Antiqua" w:cs="Times New Roman"/>
          <w:b/>
          <w:sz w:val="24"/>
          <w:szCs w:val="24"/>
        </w:rPr>
      </w:pPr>
    </w:p>
    <w:p w14:paraId="2DD94DE6" w14:textId="77777777" w:rsidR="00994D2D" w:rsidRPr="00640658" w:rsidRDefault="00994D2D" w:rsidP="00255F6B">
      <w:pPr>
        <w:pStyle w:val="Titre3"/>
        <w:numPr>
          <w:ilvl w:val="0"/>
          <w:numId w:val="31"/>
        </w:numPr>
        <w:spacing w:line="276" w:lineRule="auto"/>
        <w:jc w:val="both"/>
        <w:rPr>
          <w:rFonts w:ascii="Book Antiqua" w:eastAsia="Calibri" w:hAnsi="Book Antiqua"/>
          <w:b/>
          <w:color w:val="auto"/>
        </w:rPr>
      </w:pPr>
      <w:bookmarkStart w:id="36" w:name="_Toc41890139"/>
      <w:r w:rsidRPr="00640658">
        <w:rPr>
          <w:rFonts w:ascii="Book Antiqua" w:eastAsia="Calibri" w:hAnsi="Book Antiqua"/>
          <w:b/>
          <w:color w:val="auto"/>
        </w:rPr>
        <w:t>L’amortissement accéléré</w:t>
      </w:r>
      <w:bookmarkEnd w:id="36"/>
    </w:p>
    <w:p w14:paraId="048E3F62" w14:textId="77777777" w:rsidR="00994D2D" w:rsidRPr="00640658" w:rsidRDefault="001D472A"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Selon l’article 77 du code général des impôts du Burkina Faso p</w:t>
      </w:r>
      <w:r w:rsidR="00994D2D" w:rsidRPr="00640658">
        <w:rPr>
          <w:rFonts w:ascii="Book Antiqua" w:eastAsia="Calibri" w:hAnsi="Book Antiqua" w:cs="Times New Roman"/>
          <w:sz w:val="24"/>
          <w:szCs w:val="24"/>
        </w:rPr>
        <w:t>e</w:t>
      </w:r>
      <w:r w:rsidRPr="00640658">
        <w:rPr>
          <w:rFonts w:ascii="Book Antiqua" w:eastAsia="Calibri" w:hAnsi="Book Antiqua" w:cs="Times New Roman"/>
          <w:sz w:val="24"/>
          <w:szCs w:val="24"/>
        </w:rPr>
        <w:t>uvent faire l’objet d’un amortissement accéléré l</w:t>
      </w:r>
      <w:r w:rsidR="00994D2D" w:rsidRPr="00640658">
        <w:rPr>
          <w:rFonts w:ascii="Book Antiqua" w:eastAsia="Calibri" w:hAnsi="Book Antiqua" w:cs="Times New Roman"/>
          <w:sz w:val="24"/>
          <w:szCs w:val="24"/>
        </w:rPr>
        <w:t>es matériels et outillage neufs</w:t>
      </w:r>
      <w:r w:rsidRPr="00640658">
        <w:rPr>
          <w:rFonts w:ascii="Book Antiqua" w:eastAsia="Calibri" w:hAnsi="Book Antiqua" w:cs="Times New Roman"/>
          <w:sz w:val="24"/>
          <w:szCs w:val="24"/>
        </w:rPr>
        <w:t xml:space="preserve"> d’une durée de vie supérieur </w:t>
      </w:r>
      <w:r w:rsidR="009506F5" w:rsidRPr="00640658">
        <w:rPr>
          <w:rFonts w:ascii="Book Antiqua" w:eastAsia="Calibri" w:hAnsi="Book Antiqua" w:cs="Times New Roman"/>
          <w:sz w:val="24"/>
          <w:szCs w:val="24"/>
        </w:rPr>
        <w:t xml:space="preserve">à cinq (05) ans </w:t>
      </w:r>
      <w:r w:rsidR="00222742" w:rsidRPr="00640658">
        <w:rPr>
          <w:rFonts w:ascii="Book Antiqua" w:eastAsia="Calibri" w:hAnsi="Book Antiqua" w:cs="Times New Roman"/>
          <w:sz w:val="24"/>
          <w:szCs w:val="24"/>
        </w:rPr>
        <w:t>et</w:t>
      </w:r>
      <w:r w:rsidR="00994D2D" w:rsidRPr="00640658">
        <w:rPr>
          <w:rFonts w:ascii="Book Antiqua" w:eastAsia="Calibri" w:hAnsi="Book Antiqua" w:cs="Times New Roman"/>
          <w:sz w:val="24"/>
          <w:szCs w:val="24"/>
        </w:rPr>
        <w:t xml:space="preserve"> utilisés exclusivement pour les opération</w:t>
      </w:r>
      <w:r w:rsidR="007B125C" w:rsidRPr="00640658">
        <w:rPr>
          <w:rFonts w:ascii="Book Antiqua" w:eastAsia="Calibri" w:hAnsi="Book Antiqua" w:cs="Times New Roman"/>
          <w:sz w:val="24"/>
          <w:szCs w:val="24"/>
        </w:rPr>
        <w:t>s industrielles de fabrication</w:t>
      </w:r>
      <w:r w:rsidR="00994D2D" w:rsidRPr="00640658">
        <w:rPr>
          <w:rFonts w:ascii="Book Antiqua" w:eastAsia="Calibri" w:hAnsi="Book Antiqua" w:cs="Times New Roman"/>
          <w:sz w:val="24"/>
          <w:szCs w:val="24"/>
        </w:rPr>
        <w:t xml:space="preserve">, </w:t>
      </w:r>
      <w:r w:rsidR="00222742" w:rsidRPr="00640658">
        <w:rPr>
          <w:rFonts w:ascii="Book Antiqua" w:eastAsia="Calibri" w:hAnsi="Book Antiqua" w:cs="Times New Roman"/>
          <w:sz w:val="24"/>
          <w:szCs w:val="24"/>
        </w:rPr>
        <w:t>de transformation</w:t>
      </w:r>
      <w:r w:rsidR="007B125C" w:rsidRPr="00640658">
        <w:rPr>
          <w:rFonts w:ascii="Book Antiqua" w:eastAsia="Calibri" w:hAnsi="Book Antiqua" w:cs="Times New Roman"/>
          <w:sz w:val="24"/>
          <w:szCs w:val="24"/>
        </w:rPr>
        <w:t>,</w:t>
      </w:r>
      <w:r w:rsidR="00222742" w:rsidRPr="00640658">
        <w:rPr>
          <w:rFonts w:ascii="Book Antiqua" w:eastAsia="Calibri" w:hAnsi="Book Antiqua" w:cs="Times New Roman"/>
          <w:sz w:val="24"/>
          <w:szCs w:val="24"/>
        </w:rPr>
        <w:t xml:space="preserve"> </w:t>
      </w:r>
      <w:r w:rsidR="00994D2D" w:rsidRPr="00640658">
        <w:rPr>
          <w:rFonts w:ascii="Book Antiqua" w:eastAsia="Calibri" w:hAnsi="Book Antiqua" w:cs="Times New Roman"/>
          <w:sz w:val="24"/>
          <w:szCs w:val="24"/>
        </w:rPr>
        <w:t xml:space="preserve">de manutention, </w:t>
      </w:r>
      <w:r w:rsidR="007B125C" w:rsidRPr="00640658">
        <w:rPr>
          <w:rFonts w:ascii="Book Antiqua" w:eastAsia="Calibri" w:hAnsi="Book Antiqua" w:cs="Times New Roman"/>
          <w:sz w:val="24"/>
          <w:szCs w:val="24"/>
        </w:rPr>
        <w:t>de transport, à des activités de boulangerie ou d’exploitation minière ou hôtelière.</w:t>
      </w:r>
    </w:p>
    <w:p w14:paraId="6022495F" w14:textId="77777777" w:rsidR="007B125C" w:rsidRPr="00640658" w:rsidRDefault="007B125C" w:rsidP="00255F6B">
      <w:pPr>
        <w:pStyle w:val="Titre4"/>
        <w:numPr>
          <w:ilvl w:val="1"/>
          <w:numId w:val="32"/>
        </w:numPr>
        <w:spacing w:line="276" w:lineRule="auto"/>
        <w:jc w:val="both"/>
        <w:rPr>
          <w:rFonts w:ascii="Book Antiqua" w:eastAsia="Calibri" w:hAnsi="Book Antiqua"/>
          <w:b/>
          <w:i w:val="0"/>
          <w:color w:val="auto"/>
          <w:sz w:val="24"/>
          <w:szCs w:val="24"/>
        </w:rPr>
      </w:pPr>
      <w:bookmarkStart w:id="37" w:name="_Toc41890140"/>
      <w:r w:rsidRPr="00640658">
        <w:rPr>
          <w:rFonts w:ascii="Book Antiqua" w:eastAsia="Calibri" w:hAnsi="Book Antiqua"/>
          <w:b/>
          <w:i w:val="0"/>
          <w:color w:val="auto"/>
          <w:sz w:val="24"/>
          <w:szCs w:val="24"/>
        </w:rPr>
        <w:t>Principe</w:t>
      </w:r>
      <w:bookmarkEnd w:id="37"/>
      <w:r w:rsidRPr="00640658">
        <w:rPr>
          <w:rFonts w:ascii="Book Antiqua" w:eastAsia="Calibri" w:hAnsi="Book Antiqua"/>
          <w:b/>
          <w:i w:val="0"/>
          <w:color w:val="auto"/>
          <w:sz w:val="24"/>
          <w:szCs w:val="24"/>
        </w:rPr>
        <w:t xml:space="preserve"> </w:t>
      </w:r>
    </w:p>
    <w:p w14:paraId="1E65B940"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 xml:space="preserve"> En mode accéléré, le montant de la première année d’amortissement est calculé selon le système linéaire plus une annuité entière (soit un an d’amortissement) réduisant ainsi la durée normale d’une année.</w:t>
      </w:r>
    </w:p>
    <w:p w14:paraId="3F8089C4"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Pour les immobilisations bénéficiant de l’amortissement accéléré, la règle du prorata temporis doit également s’appliquer. Ainsi sur les immobilisations acquises en cours d’exercice comptable, la première annuité d’amortissement sera égale à la somme de l’annuité calculée au prorata temporis plus une annuité complète.</w:t>
      </w:r>
    </w:p>
    <w:p w14:paraId="413202EA" w14:textId="77777777" w:rsidR="00994D2D" w:rsidRPr="00640658" w:rsidRDefault="00994D2D" w:rsidP="00255F6B">
      <w:pPr>
        <w:pStyle w:val="Titre4"/>
        <w:numPr>
          <w:ilvl w:val="1"/>
          <w:numId w:val="32"/>
        </w:numPr>
        <w:spacing w:line="276" w:lineRule="auto"/>
        <w:jc w:val="both"/>
        <w:rPr>
          <w:rFonts w:ascii="Book Antiqua" w:eastAsia="Calibri" w:hAnsi="Book Antiqua"/>
          <w:b/>
          <w:i w:val="0"/>
          <w:color w:val="auto"/>
          <w:sz w:val="24"/>
          <w:szCs w:val="24"/>
        </w:rPr>
      </w:pPr>
      <w:bookmarkStart w:id="38" w:name="_Toc41890141"/>
      <w:r w:rsidRPr="00640658">
        <w:rPr>
          <w:rFonts w:ascii="Book Antiqua" w:eastAsia="Calibri" w:hAnsi="Book Antiqua"/>
          <w:b/>
          <w:i w:val="0"/>
          <w:color w:val="auto"/>
          <w:sz w:val="24"/>
          <w:szCs w:val="24"/>
        </w:rPr>
        <w:lastRenderedPageBreak/>
        <w:t>Formule</w:t>
      </w:r>
      <w:bookmarkEnd w:id="38"/>
    </w:p>
    <w:p w14:paraId="36A69543"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La formule de calcul de l’amortissement accéléré est semblable à celle de l’amortissement linéaire. La seule différence est que l’on ajoute à la première annuité accélérée une année complète d’amortissement. Nous aurons donc à la première année d’amortissement une annuité correspondant à deux ans si le bien est acquis en début d’exercice et une annuité correspondant à un an et quelques mois si le bien est acquis en cours d’exercice.</w:t>
      </w:r>
    </w:p>
    <w:p w14:paraId="2FB90568"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Le taux accéléré se calcule de la même manière que le taux linéaire.</w:t>
      </w:r>
    </w:p>
    <w:p w14:paraId="681126FE" w14:textId="77777777" w:rsidR="00994D2D" w:rsidRPr="00640658" w:rsidRDefault="00994D2D" w:rsidP="00255F6B">
      <w:pPr>
        <w:numPr>
          <w:ilvl w:val="0"/>
          <w:numId w:val="9"/>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Pour les immobilisations acquises en début de période</w:t>
      </w:r>
    </w:p>
    <w:p w14:paraId="7511D1A9" w14:textId="77777777" w:rsidR="00994D2D" w:rsidRPr="00640658" w:rsidRDefault="00B54677" w:rsidP="00255F6B">
      <w:pPr>
        <w:spacing w:after="0" w:line="276" w:lineRule="auto"/>
        <w:jc w:val="both"/>
        <w:rPr>
          <w:rFonts w:ascii="Book Antiqua" w:eastAsia="Calibri" w:hAnsi="Book Antiqua" w:cs="Times New Roman"/>
          <w:sz w:val="24"/>
          <w:szCs w:val="24"/>
        </w:rPr>
      </w:pPr>
      <m:oMathPara>
        <m:oMathParaPr>
          <m:jc m:val="center"/>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a</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VO*t*1</m:t>
              </m:r>
            </m:num>
            <m:den>
              <m:r>
                <w:rPr>
                  <w:rFonts w:ascii="Cambria Math" w:eastAsia="Calibri" w:hAnsi="Cambria Math" w:cs="Times New Roman"/>
                  <w:sz w:val="24"/>
                  <w:szCs w:val="24"/>
                </w:rPr>
                <m:t>100</m:t>
              </m:r>
            </m:den>
          </m:f>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VO*t</m:t>
              </m:r>
            </m:num>
            <m:den>
              <m:r>
                <w:rPr>
                  <w:rFonts w:ascii="Cambria Math" w:eastAsia="Calibri" w:hAnsi="Cambria Math" w:cs="Times New Roman"/>
                  <w:sz w:val="24"/>
                  <w:szCs w:val="24"/>
                </w:rPr>
                <m:t>100</m:t>
              </m:r>
            </m:den>
          </m:f>
        </m:oMath>
      </m:oMathPara>
    </w:p>
    <w:p w14:paraId="47A5361B" w14:textId="77777777" w:rsidR="00994D2D" w:rsidRPr="00640658" w:rsidRDefault="00994D2D" w:rsidP="00255F6B">
      <w:pPr>
        <w:numPr>
          <w:ilvl w:val="0"/>
          <w:numId w:val="9"/>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Pour les immobilisations acquises en cours de période</w:t>
      </w:r>
    </w:p>
    <w:p w14:paraId="28199170" w14:textId="77777777" w:rsidR="00994D2D" w:rsidRPr="00640658" w:rsidRDefault="00B54677" w:rsidP="00255F6B">
      <w:pPr>
        <w:spacing w:after="0" w:line="276" w:lineRule="auto"/>
        <w:ind w:left="780"/>
        <w:jc w:val="both"/>
        <w:rPr>
          <w:rFonts w:ascii="Book Antiqua" w:eastAsia="Calibri" w:hAnsi="Book Antiqua"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a</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VO*t*n</m:t>
              </m:r>
            </m:num>
            <m:den>
              <m:r>
                <w:rPr>
                  <w:rFonts w:ascii="Cambria Math" w:eastAsia="Calibri" w:hAnsi="Cambria Math" w:cs="Times New Roman"/>
                  <w:sz w:val="24"/>
                  <w:szCs w:val="24"/>
                </w:rPr>
                <m:t>1200</m:t>
              </m:r>
            </m:den>
          </m:f>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VO*t</m:t>
              </m:r>
            </m:num>
            <m:den>
              <m:r>
                <w:rPr>
                  <w:rFonts w:ascii="Cambria Math" w:eastAsia="Calibri" w:hAnsi="Cambria Math" w:cs="Times New Roman"/>
                  <w:sz w:val="24"/>
                  <w:szCs w:val="24"/>
                </w:rPr>
                <m:t>100</m:t>
              </m:r>
            </m:den>
          </m:f>
        </m:oMath>
      </m:oMathPara>
    </w:p>
    <w:p w14:paraId="77ED312D" w14:textId="77777777" w:rsidR="00994D2D" w:rsidRPr="00640658" w:rsidRDefault="00994D2D" w:rsidP="00255F6B">
      <w:pPr>
        <w:pStyle w:val="Titre4"/>
        <w:numPr>
          <w:ilvl w:val="1"/>
          <w:numId w:val="32"/>
        </w:numPr>
        <w:spacing w:line="276" w:lineRule="auto"/>
        <w:jc w:val="both"/>
        <w:rPr>
          <w:rFonts w:ascii="Book Antiqua" w:eastAsia="Calibri" w:hAnsi="Book Antiqua"/>
          <w:b/>
          <w:i w:val="0"/>
          <w:color w:val="auto"/>
          <w:sz w:val="24"/>
          <w:szCs w:val="24"/>
        </w:rPr>
      </w:pPr>
      <w:bookmarkStart w:id="39" w:name="_Toc41890142"/>
      <w:r w:rsidRPr="00640658">
        <w:rPr>
          <w:rFonts w:ascii="Book Antiqua" w:eastAsia="Calibri" w:hAnsi="Book Antiqua"/>
          <w:b/>
          <w:i w:val="0"/>
          <w:color w:val="auto"/>
          <w:sz w:val="24"/>
          <w:szCs w:val="24"/>
        </w:rPr>
        <w:t>Applications</w:t>
      </w:r>
      <w:bookmarkEnd w:id="39"/>
      <w:r w:rsidRPr="00640658">
        <w:rPr>
          <w:rFonts w:ascii="Book Antiqua" w:eastAsia="Calibri" w:hAnsi="Book Antiqua"/>
          <w:b/>
          <w:i w:val="0"/>
          <w:color w:val="auto"/>
          <w:sz w:val="24"/>
          <w:szCs w:val="24"/>
        </w:rPr>
        <w:t xml:space="preserve"> </w:t>
      </w:r>
    </w:p>
    <w:p w14:paraId="61849417" w14:textId="77777777" w:rsidR="00994D2D" w:rsidRPr="00640658" w:rsidRDefault="00994D2D" w:rsidP="00255F6B">
      <w:pPr>
        <w:spacing w:after="0"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Application 1</w:t>
      </w:r>
    </w:p>
    <w:p w14:paraId="3632233A"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Une entreprise a acheté le 30/04/2018 un matériel d’une valeur de 15 000 000. La durée probable d’utilisation est de 6 ans 8 mois</w:t>
      </w:r>
      <w:r w:rsidR="007B125C" w:rsidRPr="00640658">
        <w:rPr>
          <w:rFonts w:ascii="Book Antiqua" w:eastAsia="Calibri" w:hAnsi="Book Antiqua" w:cs="Times New Roman"/>
          <w:sz w:val="24"/>
          <w:szCs w:val="24"/>
        </w:rPr>
        <w:t>. Le matériel est amorti selon le</w:t>
      </w:r>
      <w:r w:rsidRPr="00640658">
        <w:rPr>
          <w:rFonts w:ascii="Book Antiqua" w:eastAsia="Calibri" w:hAnsi="Book Antiqua" w:cs="Times New Roman"/>
          <w:sz w:val="24"/>
          <w:szCs w:val="24"/>
        </w:rPr>
        <w:t xml:space="preserve"> mode accéléré. </w:t>
      </w:r>
    </w:p>
    <w:p w14:paraId="3C7E3EFD" w14:textId="77777777" w:rsidR="00994D2D" w:rsidRPr="00640658" w:rsidRDefault="00994D2D" w:rsidP="00255F6B">
      <w:pPr>
        <w:spacing w:after="0"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TAF :</w:t>
      </w:r>
    </w:p>
    <w:p w14:paraId="52433E5C" w14:textId="77777777" w:rsidR="00994D2D" w:rsidRPr="00640658" w:rsidRDefault="00994D2D" w:rsidP="00255F6B">
      <w:pPr>
        <w:numPr>
          <w:ilvl w:val="0"/>
          <w:numId w:val="10"/>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Calculez la première annuité d’amortissement au 31/12/2018</w:t>
      </w:r>
    </w:p>
    <w:p w14:paraId="78BC3014" w14:textId="77777777" w:rsidR="00994D2D" w:rsidRPr="00640658" w:rsidRDefault="00994D2D" w:rsidP="00255F6B">
      <w:pPr>
        <w:numPr>
          <w:ilvl w:val="0"/>
          <w:numId w:val="10"/>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Présenter le tableau d’amortissement du bien.</w:t>
      </w:r>
    </w:p>
    <w:p w14:paraId="668D553E" w14:textId="77777777" w:rsidR="00994D2D" w:rsidRPr="00640658" w:rsidRDefault="00994D2D" w:rsidP="00255F6B">
      <w:pPr>
        <w:spacing w:after="0"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Application 2</w:t>
      </w:r>
    </w:p>
    <w:p w14:paraId="570C0D9A"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Présenter le tableau d’amortissement accéléré d’un matériel mis en service le 01/01/2017 pour une valeur de 18 000 000 et dont la durée d’utilisation prévue est de 5 ans.</w:t>
      </w:r>
    </w:p>
    <w:p w14:paraId="0472C43C" w14:textId="77777777" w:rsidR="00242DBA" w:rsidRPr="00640658" w:rsidRDefault="00242DBA" w:rsidP="00255F6B">
      <w:pPr>
        <w:spacing w:after="0" w:line="276" w:lineRule="auto"/>
        <w:jc w:val="both"/>
        <w:rPr>
          <w:rFonts w:ascii="Book Antiqua" w:eastAsia="Calibri" w:hAnsi="Book Antiqua" w:cs="Times New Roman"/>
          <w:sz w:val="24"/>
          <w:szCs w:val="24"/>
        </w:rPr>
      </w:pPr>
    </w:p>
    <w:p w14:paraId="41DEEBDE" w14:textId="77777777" w:rsidR="00994D2D" w:rsidRPr="00640658" w:rsidRDefault="00994D2D" w:rsidP="00255F6B">
      <w:pPr>
        <w:pStyle w:val="Titre3"/>
        <w:numPr>
          <w:ilvl w:val="0"/>
          <w:numId w:val="10"/>
        </w:numPr>
        <w:spacing w:line="276" w:lineRule="auto"/>
        <w:jc w:val="both"/>
        <w:rPr>
          <w:rFonts w:ascii="Book Antiqua" w:eastAsia="Calibri" w:hAnsi="Book Antiqua"/>
          <w:b/>
          <w:color w:val="auto"/>
        </w:rPr>
      </w:pPr>
      <w:bookmarkStart w:id="40" w:name="_Toc41890143"/>
      <w:r w:rsidRPr="00640658">
        <w:rPr>
          <w:rFonts w:ascii="Book Antiqua" w:eastAsia="Calibri" w:hAnsi="Book Antiqua"/>
          <w:b/>
          <w:color w:val="auto"/>
        </w:rPr>
        <w:t>L’amortissement dégressif</w:t>
      </w:r>
      <w:r w:rsidR="00E24983" w:rsidRPr="00640658">
        <w:rPr>
          <w:rFonts w:ascii="Book Antiqua" w:eastAsia="Calibri" w:hAnsi="Book Antiqua"/>
          <w:b/>
          <w:color w:val="auto"/>
        </w:rPr>
        <w:t xml:space="preserve"> à taux décroissants</w:t>
      </w:r>
      <w:bookmarkEnd w:id="40"/>
    </w:p>
    <w:p w14:paraId="200B74B9" w14:textId="77777777" w:rsidR="0058731E" w:rsidRPr="00640658" w:rsidRDefault="0058731E" w:rsidP="00255F6B">
      <w:pPr>
        <w:pStyle w:val="Titre4"/>
        <w:numPr>
          <w:ilvl w:val="0"/>
          <w:numId w:val="33"/>
        </w:numPr>
        <w:spacing w:line="276" w:lineRule="auto"/>
        <w:jc w:val="both"/>
        <w:rPr>
          <w:rFonts w:ascii="Book Antiqua" w:hAnsi="Book Antiqua"/>
          <w:b/>
          <w:i w:val="0"/>
          <w:color w:val="auto"/>
          <w:sz w:val="24"/>
          <w:szCs w:val="24"/>
        </w:rPr>
      </w:pPr>
      <w:bookmarkStart w:id="41" w:name="_Toc41890144"/>
      <w:r w:rsidRPr="00640658">
        <w:rPr>
          <w:rFonts w:ascii="Book Antiqua" w:hAnsi="Book Antiqua"/>
          <w:b/>
          <w:i w:val="0"/>
          <w:color w:val="auto"/>
          <w:sz w:val="24"/>
          <w:szCs w:val="24"/>
        </w:rPr>
        <w:t>Principe</w:t>
      </w:r>
      <w:bookmarkEnd w:id="41"/>
    </w:p>
    <w:p w14:paraId="7289A536" w14:textId="77777777" w:rsidR="00E24983" w:rsidRPr="00640658" w:rsidRDefault="00E24983" w:rsidP="00255F6B">
      <w:pPr>
        <w:spacing w:line="276" w:lineRule="auto"/>
        <w:jc w:val="both"/>
        <w:rPr>
          <w:rFonts w:ascii="Book Antiqua" w:hAnsi="Book Antiqua"/>
          <w:sz w:val="24"/>
          <w:szCs w:val="24"/>
        </w:rPr>
      </w:pPr>
      <w:r w:rsidRPr="00640658">
        <w:rPr>
          <w:rFonts w:ascii="Book Antiqua" w:hAnsi="Book Antiqua"/>
          <w:sz w:val="24"/>
          <w:szCs w:val="24"/>
        </w:rPr>
        <w:t>Le mode d'amortissement dégressif à taux décroissant ou méthode SOFTY (Sum Of The Year's digits) consiste à amortir l'immobilisation selon une suite arithmétique décroissante par l'application d'un taux décroissant à la base amortissable.</w:t>
      </w:r>
    </w:p>
    <w:p w14:paraId="2593F7D0" w14:textId="77777777" w:rsidR="00E24983" w:rsidRPr="00640658" w:rsidRDefault="00E24983" w:rsidP="00255F6B">
      <w:pPr>
        <w:spacing w:line="276" w:lineRule="auto"/>
        <w:jc w:val="both"/>
        <w:rPr>
          <w:rFonts w:ascii="Book Antiqua" w:hAnsi="Book Antiqua"/>
          <w:sz w:val="24"/>
          <w:szCs w:val="24"/>
        </w:rPr>
      </w:pPr>
      <w:r w:rsidRPr="00640658">
        <w:rPr>
          <w:rFonts w:ascii="Book Antiqua" w:hAnsi="Book Antiqua"/>
          <w:sz w:val="24"/>
          <w:szCs w:val="24"/>
        </w:rPr>
        <w:t>L'amortissement dégressif à taux décroissant est utilisé lorsqu'il permet au mieux de traduire le rythme de consommation des avantages économiques attendus. Ce mode d'amortissement comptable ou économiquement justifié conduit à une charge décroissante sur la durée d'utilité de l'immobilisation.</w:t>
      </w:r>
    </w:p>
    <w:p w14:paraId="3896AF52" w14:textId="77777777" w:rsidR="0058731E" w:rsidRPr="00640658" w:rsidRDefault="0058731E" w:rsidP="00255F6B">
      <w:pPr>
        <w:pStyle w:val="Titre4"/>
        <w:numPr>
          <w:ilvl w:val="0"/>
          <w:numId w:val="33"/>
        </w:numPr>
        <w:spacing w:line="276" w:lineRule="auto"/>
        <w:jc w:val="both"/>
        <w:rPr>
          <w:rFonts w:ascii="Book Antiqua" w:hAnsi="Book Antiqua"/>
          <w:b/>
          <w:i w:val="0"/>
          <w:color w:val="auto"/>
          <w:sz w:val="24"/>
          <w:szCs w:val="24"/>
        </w:rPr>
      </w:pPr>
      <w:bookmarkStart w:id="42" w:name="_Toc41890145"/>
      <w:r w:rsidRPr="00640658">
        <w:rPr>
          <w:rFonts w:ascii="Book Antiqua" w:hAnsi="Book Antiqua"/>
          <w:b/>
          <w:i w:val="0"/>
          <w:color w:val="auto"/>
          <w:sz w:val="24"/>
          <w:szCs w:val="24"/>
        </w:rPr>
        <w:t>Formule</w:t>
      </w:r>
      <w:bookmarkEnd w:id="42"/>
      <w:r w:rsidRPr="00640658">
        <w:rPr>
          <w:rFonts w:ascii="Book Antiqua" w:hAnsi="Book Antiqua"/>
          <w:b/>
          <w:i w:val="0"/>
          <w:color w:val="auto"/>
          <w:sz w:val="24"/>
          <w:szCs w:val="24"/>
        </w:rPr>
        <w:t xml:space="preserve"> </w:t>
      </w:r>
    </w:p>
    <w:p w14:paraId="07D09E94" w14:textId="77777777" w:rsidR="00E24983" w:rsidRPr="00640658" w:rsidRDefault="0058731E" w:rsidP="00255F6B">
      <w:pPr>
        <w:numPr>
          <w:ilvl w:val="0"/>
          <w:numId w:val="27"/>
        </w:numPr>
        <w:spacing w:line="276" w:lineRule="auto"/>
        <w:jc w:val="both"/>
        <w:rPr>
          <w:rFonts w:ascii="Book Antiqua" w:hAnsi="Book Antiqua"/>
          <w:sz w:val="24"/>
          <w:szCs w:val="24"/>
        </w:rPr>
      </w:pPr>
      <w:r w:rsidRPr="00640658">
        <w:rPr>
          <w:rFonts w:ascii="Book Antiqua" w:hAnsi="Book Antiqua"/>
          <w:sz w:val="24"/>
          <w:szCs w:val="24"/>
        </w:rPr>
        <w:t>Calcul du t</w:t>
      </w:r>
      <w:r w:rsidR="00E24983" w:rsidRPr="00640658">
        <w:rPr>
          <w:rFonts w:ascii="Book Antiqua" w:hAnsi="Book Antiqua"/>
          <w:sz w:val="24"/>
          <w:szCs w:val="24"/>
        </w:rPr>
        <w:t>aux décroissant</w:t>
      </w:r>
    </w:p>
    <w:p w14:paraId="696059AC" w14:textId="478055EB" w:rsidR="00E24983" w:rsidRPr="00640658" w:rsidRDefault="00E24983" w:rsidP="00255F6B">
      <w:pPr>
        <w:spacing w:line="276" w:lineRule="auto"/>
        <w:jc w:val="both"/>
        <w:rPr>
          <w:rFonts w:ascii="Book Antiqua" w:hAnsi="Book Antiqua"/>
          <w:sz w:val="24"/>
          <w:szCs w:val="24"/>
        </w:rPr>
      </w:pPr>
      <w:r w:rsidRPr="00640658">
        <w:rPr>
          <w:rFonts w:ascii="Book Antiqua" w:hAnsi="Book Antiqua"/>
          <w:sz w:val="24"/>
          <w:szCs w:val="24"/>
        </w:rPr>
        <w:lastRenderedPageBreak/>
        <w:t>Le taux décroissant (T</w:t>
      </w:r>
      <w:r w:rsidR="007A0F68">
        <w:rPr>
          <w:rFonts w:ascii="Book Antiqua" w:hAnsi="Book Antiqua"/>
          <w:sz w:val="24"/>
          <w:szCs w:val="24"/>
        </w:rPr>
        <w:t>d</w:t>
      </w:r>
      <w:r w:rsidRPr="00640658">
        <w:rPr>
          <w:rFonts w:ascii="Book Antiqua" w:hAnsi="Book Antiqua"/>
          <w:sz w:val="24"/>
          <w:szCs w:val="24"/>
        </w:rPr>
        <w:t>) est obtenu en faisant le rapport entre le nombre d'années restant à courir jusqu'à la fin de la durée d'utilité du bien et de la somme des numéros d'ordre de l'ensemble des années :</w:t>
      </w:r>
    </w:p>
    <w:p w14:paraId="305D0762" w14:textId="69A0A9CA" w:rsidR="0058731E" w:rsidRPr="00640658" w:rsidRDefault="0058731E" w:rsidP="00255F6B">
      <w:pPr>
        <w:spacing w:line="276" w:lineRule="auto"/>
        <w:jc w:val="both"/>
        <w:rPr>
          <w:rFonts w:ascii="Book Antiqua" w:hAnsi="Book Antiqua"/>
          <w:b/>
          <w:sz w:val="24"/>
          <w:szCs w:val="24"/>
        </w:rPr>
      </w:pPr>
      <m:oMathPara>
        <m:oMath>
          <m:r>
            <m:rPr>
              <m:sty m:val="b"/>
            </m:rPr>
            <w:rPr>
              <w:rFonts w:ascii="Cambria Math" w:hAnsi="Cambria Math"/>
              <w:sz w:val="24"/>
              <w:szCs w:val="24"/>
            </w:rPr>
            <m:t>Td=</m:t>
          </m:r>
          <m:f>
            <m:fPr>
              <m:ctrlPr>
                <w:rPr>
                  <w:rFonts w:ascii="Cambria Math" w:hAnsi="Cambria Math"/>
                  <w:b/>
                  <w:sz w:val="24"/>
                  <w:szCs w:val="24"/>
                </w:rPr>
              </m:ctrlPr>
            </m:fPr>
            <m:num>
              <m:r>
                <m:rPr>
                  <m:sty m:val="b"/>
                </m:rPr>
                <w:rPr>
                  <w:rFonts w:ascii="Cambria Math" w:hAnsi="Cambria Math"/>
                  <w:sz w:val="24"/>
                  <w:szCs w:val="24"/>
                </w:rPr>
                <m:t>Nombre d'années restant à courir jusqu'à la fin de la durée d'utilité du bien</m:t>
              </m:r>
            </m:num>
            <m:den>
              <m:r>
                <m:rPr>
                  <m:sty m:val="b"/>
                </m:rPr>
                <w:rPr>
                  <w:rFonts w:ascii="Cambria Math" w:hAnsi="Cambria Math"/>
                  <w:sz w:val="24"/>
                  <w:szCs w:val="24"/>
                </w:rPr>
                <m:t>Somme des numéros d'ordre de l'ensemble des années</m:t>
              </m:r>
            </m:den>
          </m:f>
        </m:oMath>
      </m:oMathPara>
    </w:p>
    <w:p w14:paraId="7BF103A7" w14:textId="77777777" w:rsidR="0058731E" w:rsidRPr="00640658" w:rsidRDefault="00E24983" w:rsidP="00255F6B">
      <w:pPr>
        <w:spacing w:line="276" w:lineRule="auto"/>
        <w:jc w:val="both"/>
        <w:rPr>
          <w:rFonts w:ascii="Book Antiqua" w:hAnsi="Book Antiqua"/>
          <w:sz w:val="24"/>
          <w:szCs w:val="24"/>
        </w:rPr>
      </w:pPr>
      <w:r w:rsidRPr="00640658">
        <w:rPr>
          <w:rFonts w:ascii="Book Antiqua" w:hAnsi="Book Antiqua"/>
          <w:sz w:val="24"/>
          <w:szCs w:val="24"/>
        </w:rPr>
        <w:t xml:space="preserve">Ainsi, pour une durée d'utilité de 5 ans par exemple, </w:t>
      </w:r>
      <w:r w:rsidR="0058731E" w:rsidRPr="00640658">
        <w:rPr>
          <w:rFonts w:ascii="Book Antiqua" w:hAnsi="Book Antiqua"/>
          <w:sz w:val="24"/>
          <w:szCs w:val="24"/>
        </w:rPr>
        <w:t>on aura :</w:t>
      </w:r>
    </w:p>
    <w:p w14:paraId="682621B1" w14:textId="77777777" w:rsidR="00E24983" w:rsidRPr="00640658" w:rsidRDefault="0058731E" w:rsidP="00255F6B">
      <w:pPr>
        <w:numPr>
          <w:ilvl w:val="0"/>
          <w:numId w:val="34"/>
        </w:numPr>
        <w:spacing w:line="276" w:lineRule="auto"/>
        <w:jc w:val="both"/>
        <w:rPr>
          <w:rFonts w:ascii="Book Antiqua" w:hAnsi="Book Antiqua"/>
          <w:sz w:val="24"/>
          <w:szCs w:val="24"/>
        </w:rPr>
      </w:pPr>
      <w:r w:rsidRPr="00640658">
        <w:rPr>
          <w:rFonts w:ascii="Book Antiqua" w:hAnsi="Book Antiqua"/>
          <w:sz w:val="24"/>
          <w:szCs w:val="24"/>
        </w:rPr>
        <w:t>Somme des numéros d'ordre de l'ensemble des années : 1 +2 +3 +4 + 5 = 15 ;</w:t>
      </w:r>
    </w:p>
    <w:p w14:paraId="19E75F3E" w14:textId="77777777" w:rsidR="0058731E" w:rsidRPr="00640658" w:rsidRDefault="0058731E" w:rsidP="00255F6B">
      <w:pPr>
        <w:numPr>
          <w:ilvl w:val="0"/>
          <w:numId w:val="34"/>
        </w:numPr>
        <w:spacing w:line="276" w:lineRule="auto"/>
        <w:jc w:val="both"/>
        <w:rPr>
          <w:rFonts w:ascii="Book Antiqua" w:hAnsi="Book Antiqua"/>
          <w:sz w:val="24"/>
          <w:szCs w:val="24"/>
        </w:rPr>
      </w:pPr>
      <w:r w:rsidRPr="00640658">
        <w:rPr>
          <w:rFonts w:ascii="Book Antiqua" w:hAnsi="Book Antiqua"/>
          <w:sz w:val="24"/>
          <w:szCs w:val="24"/>
        </w:rPr>
        <w:t xml:space="preserve">Le </w:t>
      </w:r>
      <w:r w:rsidR="00895ED2" w:rsidRPr="00640658">
        <w:rPr>
          <w:rFonts w:ascii="Book Antiqua" w:hAnsi="Book Antiqua"/>
          <w:sz w:val="24"/>
          <w:szCs w:val="24"/>
        </w:rPr>
        <w:t>taux décroissant est obtenu comme suit :</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192"/>
        <w:gridCol w:w="643"/>
        <w:gridCol w:w="993"/>
        <w:gridCol w:w="2618"/>
      </w:tblGrid>
      <w:tr w:rsidR="00895ED2" w:rsidRPr="00640658" w14:paraId="39116516" w14:textId="77777777" w:rsidTr="00D46EE8">
        <w:tc>
          <w:tcPr>
            <w:tcW w:w="1275" w:type="dxa"/>
          </w:tcPr>
          <w:p w14:paraId="5C3D7C21" w14:textId="77777777" w:rsidR="00895ED2" w:rsidRPr="00640658" w:rsidRDefault="00895ED2" w:rsidP="00D46EE8">
            <w:pPr>
              <w:spacing w:line="276" w:lineRule="auto"/>
              <w:jc w:val="center"/>
              <w:rPr>
                <w:rFonts w:ascii="Book Antiqua" w:hAnsi="Book Antiqua"/>
                <w:b/>
                <w:i/>
                <w:sz w:val="24"/>
                <w:szCs w:val="24"/>
              </w:rPr>
            </w:pPr>
            <w:r w:rsidRPr="00640658">
              <w:rPr>
                <w:rFonts w:ascii="Book Antiqua" w:hAnsi="Book Antiqua"/>
                <w:b/>
                <w:i/>
                <w:sz w:val="24"/>
                <w:szCs w:val="24"/>
              </w:rPr>
              <w:t>Années</w:t>
            </w:r>
          </w:p>
        </w:tc>
        <w:tc>
          <w:tcPr>
            <w:tcW w:w="2192" w:type="dxa"/>
          </w:tcPr>
          <w:p w14:paraId="3DCFD714" w14:textId="77777777" w:rsidR="00895ED2" w:rsidRPr="00640658" w:rsidRDefault="00895ED2" w:rsidP="00D46EE8">
            <w:pPr>
              <w:spacing w:line="276" w:lineRule="auto"/>
              <w:jc w:val="center"/>
              <w:rPr>
                <w:rFonts w:ascii="Book Antiqua" w:hAnsi="Book Antiqua"/>
                <w:b/>
                <w:i/>
                <w:sz w:val="24"/>
                <w:szCs w:val="24"/>
              </w:rPr>
            </w:pPr>
            <w:r w:rsidRPr="00640658">
              <w:rPr>
                <w:rFonts w:ascii="Book Antiqua" w:hAnsi="Book Antiqua"/>
                <w:b/>
                <w:i/>
                <w:sz w:val="24"/>
                <w:szCs w:val="24"/>
              </w:rPr>
              <w:t>Taux</w:t>
            </w:r>
          </w:p>
        </w:tc>
        <w:tc>
          <w:tcPr>
            <w:tcW w:w="643" w:type="dxa"/>
            <w:tcBorders>
              <w:top w:val="nil"/>
              <w:bottom w:val="nil"/>
            </w:tcBorders>
          </w:tcPr>
          <w:p w14:paraId="697AF2FB" w14:textId="77777777" w:rsidR="00895ED2" w:rsidRPr="00640658" w:rsidRDefault="00895ED2" w:rsidP="00D46EE8">
            <w:pPr>
              <w:spacing w:line="276" w:lineRule="auto"/>
              <w:jc w:val="center"/>
              <w:rPr>
                <w:rFonts w:ascii="Book Antiqua" w:hAnsi="Book Antiqua"/>
                <w:b/>
                <w:i/>
                <w:sz w:val="24"/>
                <w:szCs w:val="24"/>
              </w:rPr>
            </w:pPr>
          </w:p>
        </w:tc>
        <w:tc>
          <w:tcPr>
            <w:tcW w:w="993" w:type="dxa"/>
          </w:tcPr>
          <w:p w14:paraId="2CC8636C" w14:textId="77777777" w:rsidR="00895ED2" w:rsidRPr="00640658" w:rsidRDefault="00895ED2" w:rsidP="00D46EE8">
            <w:pPr>
              <w:spacing w:line="276" w:lineRule="auto"/>
              <w:jc w:val="center"/>
              <w:rPr>
                <w:rFonts w:ascii="Book Antiqua" w:hAnsi="Book Antiqua"/>
                <w:b/>
                <w:i/>
                <w:sz w:val="24"/>
                <w:szCs w:val="24"/>
              </w:rPr>
            </w:pPr>
            <w:r w:rsidRPr="00640658">
              <w:rPr>
                <w:rFonts w:ascii="Book Antiqua" w:hAnsi="Book Antiqua"/>
                <w:b/>
                <w:i/>
                <w:sz w:val="24"/>
                <w:szCs w:val="24"/>
              </w:rPr>
              <w:t>Années</w:t>
            </w:r>
          </w:p>
        </w:tc>
        <w:tc>
          <w:tcPr>
            <w:tcW w:w="2618" w:type="dxa"/>
          </w:tcPr>
          <w:p w14:paraId="1E9AF0B7" w14:textId="77777777" w:rsidR="00895ED2" w:rsidRPr="00640658" w:rsidRDefault="00895ED2" w:rsidP="00D46EE8">
            <w:pPr>
              <w:spacing w:line="276" w:lineRule="auto"/>
              <w:jc w:val="center"/>
              <w:rPr>
                <w:rFonts w:ascii="Book Antiqua" w:hAnsi="Book Antiqua"/>
                <w:b/>
                <w:i/>
                <w:sz w:val="24"/>
                <w:szCs w:val="24"/>
              </w:rPr>
            </w:pPr>
            <w:r w:rsidRPr="00640658">
              <w:rPr>
                <w:rFonts w:ascii="Book Antiqua" w:hAnsi="Book Antiqua"/>
                <w:b/>
                <w:i/>
                <w:sz w:val="24"/>
                <w:szCs w:val="24"/>
              </w:rPr>
              <w:t>Taux</w:t>
            </w:r>
          </w:p>
        </w:tc>
      </w:tr>
      <w:tr w:rsidR="00895ED2" w:rsidRPr="00640658" w14:paraId="2DF1A2C0" w14:textId="77777777" w:rsidTr="007A0F68">
        <w:tc>
          <w:tcPr>
            <w:tcW w:w="1275" w:type="dxa"/>
          </w:tcPr>
          <w:p w14:paraId="6B5FD734" w14:textId="77777777" w:rsidR="00895ED2" w:rsidRPr="00640658" w:rsidRDefault="00895ED2" w:rsidP="00D46EE8">
            <w:pPr>
              <w:spacing w:line="276" w:lineRule="auto"/>
              <w:jc w:val="center"/>
              <w:rPr>
                <w:rFonts w:ascii="Book Antiqua" w:hAnsi="Book Antiqua"/>
                <w:sz w:val="24"/>
                <w:szCs w:val="24"/>
              </w:rPr>
            </w:pPr>
            <w:r w:rsidRPr="00640658">
              <w:rPr>
                <w:rFonts w:ascii="Book Antiqua" w:hAnsi="Book Antiqua"/>
                <w:sz w:val="24"/>
                <w:szCs w:val="24"/>
              </w:rPr>
              <w:t>1</w:t>
            </w:r>
          </w:p>
        </w:tc>
        <w:tc>
          <w:tcPr>
            <w:tcW w:w="2192" w:type="dxa"/>
          </w:tcPr>
          <w:p w14:paraId="56CFDA67" w14:textId="77777777" w:rsidR="00895ED2" w:rsidRPr="00640658" w:rsidRDefault="00895ED2" w:rsidP="00D46EE8">
            <w:pPr>
              <w:spacing w:line="276" w:lineRule="auto"/>
              <w:jc w:val="center"/>
              <w:rPr>
                <w:rFonts w:ascii="Book Antiqua" w:hAnsi="Book Antiqua"/>
                <w:sz w:val="24"/>
                <w:szCs w:val="24"/>
              </w:rPr>
            </w:pPr>
            <w:r w:rsidRPr="00640658">
              <w:rPr>
                <w:rFonts w:ascii="Book Antiqua" w:hAnsi="Book Antiqua"/>
                <w:sz w:val="24"/>
                <w:szCs w:val="24"/>
              </w:rPr>
              <w:t>5/15 = 33,33%</w:t>
            </w:r>
          </w:p>
        </w:tc>
        <w:tc>
          <w:tcPr>
            <w:tcW w:w="643" w:type="dxa"/>
            <w:tcBorders>
              <w:top w:val="nil"/>
              <w:bottom w:val="nil"/>
            </w:tcBorders>
          </w:tcPr>
          <w:p w14:paraId="7EFA8CA3" w14:textId="77777777" w:rsidR="00895ED2" w:rsidRPr="00640658" w:rsidRDefault="00895ED2" w:rsidP="00255F6B">
            <w:pPr>
              <w:spacing w:line="276" w:lineRule="auto"/>
              <w:jc w:val="both"/>
              <w:rPr>
                <w:rFonts w:ascii="Book Antiqua" w:hAnsi="Book Antiqua"/>
                <w:sz w:val="24"/>
                <w:szCs w:val="24"/>
              </w:rPr>
            </w:pPr>
          </w:p>
        </w:tc>
        <w:tc>
          <w:tcPr>
            <w:tcW w:w="993" w:type="dxa"/>
            <w:tcBorders>
              <w:bottom w:val="single" w:sz="4" w:space="0" w:color="auto"/>
            </w:tcBorders>
          </w:tcPr>
          <w:p w14:paraId="6CF246A4" w14:textId="77777777" w:rsidR="00895ED2" w:rsidRPr="00640658" w:rsidRDefault="00895ED2" w:rsidP="00D46EE8">
            <w:pPr>
              <w:spacing w:line="276" w:lineRule="auto"/>
              <w:jc w:val="center"/>
              <w:rPr>
                <w:rFonts w:ascii="Book Antiqua" w:hAnsi="Book Antiqua"/>
                <w:sz w:val="24"/>
                <w:szCs w:val="24"/>
              </w:rPr>
            </w:pPr>
            <w:r w:rsidRPr="00640658">
              <w:rPr>
                <w:rFonts w:ascii="Book Antiqua" w:hAnsi="Book Antiqua"/>
                <w:sz w:val="24"/>
                <w:szCs w:val="24"/>
              </w:rPr>
              <w:t>4</w:t>
            </w:r>
          </w:p>
        </w:tc>
        <w:tc>
          <w:tcPr>
            <w:tcW w:w="2618" w:type="dxa"/>
            <w:tcBorders>
              <w:bottom w:val="single" w:sz="4" w:space="0" w:color="auto"/>
            </w:tcBorders>
          </w:tcPr>
          <w:p w14:paraId="258D047B" w14:textId="77777777" w:rsidR="00895ED2" w:rsidRPr="00640658" w:rsidRDefault="007B03CD" w:rsidP="00D46EE8">
            <w:pPr>
              <w:spacing w:line="276" w:lineRule="auto"/>
              <w:jc w:val="center"/>
              <w:rPr>
                <w:rFonts w:ascii="Book Antiqua" w:hAnsi="Book Antiqua"/>
                <w:sz w:val="24"/>
                <w:szCs w:val="24"/>
              </w:rPr>
            </w:pPr>
            <w:r w:rsidRPr="00640658">
              <w:rPr>
                <w:rFonts w:ascii="Book Antiqua" w:hAnsi="Book Antiqua"/>
                <w:sz w:val="24"/>
                <w:szCs w:val="24"/>
              </w:rPr>
              <w:t>2/15 = 13,33%</w:t>
            </w:r>
          </w:p>
        </w:tc>
      </w:tr>
      <w:tr w:rsidR="00895ED2" w:rsidRPr="00640658" w14:paraId="67571C32" w14:textId="77777777" w:rsidTr="007A0F68">
        <w:tc>
          <w:tcPr>
            <w:tcW w:w="1275" w:type="dxa"/>
          </w:tcPr>
          <w:p w14:paraId="29FD5ED7" w14:textId="77777777" w:rsidR="00895ED2" w:rsidRPr="00640658" w:rsidRDefault="00895ED2" w:rsidP="00D46EE8">
            <w:pPr>
              <w:spacing w:line="276" w:lineRule="auto"/>
              <w:jc w:val="center"/>
              <w:rPr>
                <w:rFonts w:ascii="Book Antiqua" w:hAnsi="Book Antiqua"/>
                <w:sz w:val="24"/>
                <w:szCs w:val="24"/>
              </w:rPr>
            </w:pPr>
            <w:r w:rsidRPr="00640658">
              <w:rPr>
                <w:rFonts w:ascii="Book Antiqua" w:hAnsi="Book Antiqua"/>
                <w:sz w:val="24"/>
                <w:szCs w:val="24"/>
              </w:rPr>
              <w:t>2</w:t>
            </w:r>
          </w:p>
        </w:tc>
        <w:tc>
          <w:tcPr>
            <w:tcW w:w="2192" w:type="dxa"/>
          </w:tcPr>
          <w:p w14:paraId="782C35B2" w14:textId="77777777" w:rsidR="00895ED2" w:rsidRPr="00640658" w:rsidRDefault="00895ED2" w:rsidP="00D46EE8">
            <w:pPr>
              <w:spacing w:line="276" w:lineRule="auto"/>
              <w:jc w:val="center"/>
              <w:rPr>
                <w:rFonts w:ascii="Book Antiqua" w:hAnsi="Book Antiqua"/>
                <w:sz w:val="24"/>
                <w:szCs w:val="24"/>
              </w:rPr>
            </w:pPr>
            <w:r w:rsidRPr="00640658">
              <w:rPr>
                <w:rFonts w:ascii="Book Antiqua" w:hAnsi="Book Antiqua"/>
                <w:sz w:val="24"/>
                <w:szCs w:val="24"/>
              </w:rPr>
              <w:t>4/15 = 26,67%</w:t>
            </w:r>
          </w:p>
        </w:tc>
        <w:tc>
          <w:tcPr>
            <w:tcW w:w="643" w:type="dxa"/>
            <w:tcBorders>
              <w:top w:val="nil"/>
              <w:bottom w:val="nil"/>
            </w:tcBorders>
          </w:tcPr>
          <w:p w14:paraId="5314D477" w14:textId="77777777" w:rsidR="00895ED2" w:rsidRPr="00640658" w:rsidRDefault="00895ED2" w:rsidP="00255F6B">
            <w:pPr>
              <w:spacing w:line="276" w:lineRule="auto"/>
              <w:jc w:val="both"/>
              <w:rPr>
                <w:rFonts w:ascii="Book Antiqua" w:hAnsi="Book Antiqua"/>
                <w:sz w:val="24"/>
                <w:szCs w:val="24"/>
              </w:rPr>
            </w:pPr>
          </w:p>
        </w:tc>
        <w:tc>
          <w:tcPr>
            <w:tcW w:w="993" w:type="dxa"/>
            <w:tcBorders>
              <w:bottom w:val="single" w:sz="4" w:space="0" w:color="auto"/>
            </w:tcBorders>
          </w:tcPr>
          <w:p w14:paraId="6127BB29" w14:textId="77777777" w:rsidR="00895ED2" w:rsidRPr="00640658" w:rsidRDefault="00895ED2" w:rsidP="00D46EE8">
            <w:pPr>
              <w:spacing w:line="276" w:lineRule="auto"/>
              <w:jc w:val="center"/>
              <w:rPr>
                <w:rFonts w:ascii="Book Antiqua" w:hAnsi="Book Antiqua"/>
                <w:sz w:val="24"/>
                <w:szCs w:val="24"/>
              </w:rPr>
            </w:pPr>
            <w:r w:rsidRPr="00640658">
              <w:rPr>
                <w:rFonts w:ascii="Book Antiqua" w:hAnsi="Book Antiqua"/>
                <w:sz w:val="24"/>
                <w:szCs w:val="24"/>
              </w:rPr>
              <w:t>5</w:t>
            </w:r>
          </w:p>
        </w:tc>
        <w:tc>
          <w:tcPr>
            <w:tcW w:w="2618" w:type="dxa"/>
            <w:tcBorders>
              <w:bottom w:val="single" w:sz="4" w:space="0" w:color="auto"/>
            </w:tcBorders>
          </w:tcPr>
          <w:p w14:paraId="4C43FD3E" w14:textId="77777777" w:rsidR="00895ED2" w:rsidRPr="00640658" w:rsidRDefault="007B03CD" w:rsidP="00D46EE8">
            <w:pPr>
              <w:spacing w:line="276" w:lineRule="auto"/>
              <w:jc w:val="center"/>
              <w:rPr>
                <w:rFonts w:ascii="Book Antiqua" w:hAnsi="Book Antiqua"/>
                <w:sz w:val="24"/>
                <w:szCs w:val="24"/>
              </w:rPr>
            </w:pPr>
            <w:r w:rsidRPr="00640658">
              <w:rPr>
                <w:rFonts w:ascii="Book Antiqua" w:hAnsi="Book Antiqua"/>
                <w:sz w:val="24"/>
                <w:szCs w:val="24"/>
              </w:rPr>
              <w:t>1/15 = 06,67%</w:t>
            </w:r>
          </w:p>
        </w:tc>
      </w:tr>
      <w:tr w:rsidR="00895ED2" w:rsidRPr="00640658" w14:paraId="3D8C84E9" w14:textId="77777777" w:rsidTr="007A0F68">
        <w:tc>
          <w:tcPr>
            <w:tcW w:w="1275" w:type="dxa"/>
          </w:tcPr>
          <w:p w14:paraId="13E1A0DA" w14:textId="77777777" w:rsidR="00895ED2" w:rsidRPr="00640658" w:rsidRDefault="00895ED2" w:rsidP="00D46EE8">
            <w:pPr>
              <w:spacing w:line="276" w:lineRule="auto"/>
              <w:jc w:val="center"/>
              <w:rPr>
                <w:rFonts w:ascii="Book Antiqua" w:hAnsi="Book Antiqua"/>
                <w:sz w:val="24"/>
                <w:szCs w:val="24"/>
              </w:rPr>
            </w:pPr>
            <w:r w:rsidRPr="00640658">
              <w:rPr>
                <w:rFonts w:ascii="Book Antiqua" w:hAnsi="Book Antiqua"/>
                <w:sz w:val="24"/>
                <w:szCs w:val="24"/>
              </w:rPr>
              <w:t>3</w:t>
            </w:r>
          </w:p>
        </w:tc>
        <w:tc>
          <w:tcPr>
            <w:tcW w:w="2192" w:type="dxa"/>
          </w:tcPr>
          <w:p w14:paraId="51E49A3E" w14:textId="77777777" w:rsidR="00895ED2" w:rsidRPr="00640658" w:rsidRDefault="00895ED2" w:rsidP="00D46EE8">
            <w:pPr>
              <w:spacing w:line="276" w:lineRule="auto"/>
              <w:jc w:val="center"/>
              <w:rPr>
                <w:rFonts w:ascii="Book Antiqua" w:hAnsi="Book Antiqua"/>
                <w:sz w:val="24"/>
                <w:szCs w:val="24"/>
              </w:rPr>
            </w:pPr>
            <w:r w:rsidRPr="00640658">
              <w:rPr>
                <w:rFonts w:ascii="Book Antiqua" w:hAnsi="Book Antiqua"/>
                <w:sz w:val="24"/>
                <w:szCs w:val="24"/>
              </w:rPr>
              <w:t>3/15 = 20,00%</w:t>
            </w:r>
          </w:p>
        </w:tc>
        <w:tc>
          <w:tcPr>
            <w:tcW w:w="643" w:type="dxa"/>
            <w:tcBorders>
              <w:top w:val="nil"/>
              <w:bottom w:val="nil"/>
              <w:right w:val="nil"/>
            </w:tcBorders>
          </w:tcPr>
          <w:p w14:paraId="49FE2E90" w14:textId="77777777" w:rsidR="00895ED2" w:rsidRPr="00640658" w:rsidRDefault="00895ED2" w:rsidP="00255F6B">
            <w:pPr>
              <w:spacing w:line="276" w:lineRule="auto"/>
              <w:jc w:val="both"/>
              <w:rPr>
                <w:rFonts w:ascii="Book Antiqua" w:hAnsi="Book Antiqua"/>
                <w:sz w:val="24"/>
                <w:szCs w:val="24"/>
              </w:rPr>
            </w:pPr>
          </w:p>
        </w:tc>
        <w:tc>
          <w:tcPr>
            <w:tcW w:w="993" w:type="dxa"/>
            <w:tcBorders>
              <w:top w:val="single" w:sz="4" w:space="0" w:color="auto"/>
              <w:left w:val="nil"/>
              <w:bottom w:val="nil"/>
              <w:right w:val="nil"/>
            </w:tcBorders>
            <w:shd w:val="clear" w:color="auto" w:fill="FFFFFF" w:themeFill="background1"/>
          </w:tcPr>
          <w:p w14:paraId="374D35B0" w14:textId="77777777" w:rsidR="00895ED2" w:rsidRPr="00640658" w:rsidRDefault="00895ED2" w:rsidP="00255F6B">
            <w:pPr>
              <w:spacing w:line="276" w:lineRule="auto"/>
              <w:jc w:val="both"/>
              <w:rPr>
                <w:rFonts w:ascii="Book Antiqua" w:hAnsi="Book Antiqua"/>
                <w:sz w:val="24"/>
                <w:szCs w:val="24"/>
              </w:rPr>
            </w:pPr>
          </w:p>
        </w:tc>
        <w:tc>
          <w:tcPr>
            <w:tcW w:w="2618" w:type="dxa"/>
            <w:tcBorders>
              <w:top w:val="single" w:sz="4" w:space="0" w:color="auto"/>
              <w:left w:val="nil"/>
              <w:bottom w:val="nil"/>
              <w:right w:val="nil"/>
            </w:tcBorders>
            <w:shd w:val="clear" w:color="auto" w:fill="auto"/>
          </w:tcPr>
          <w:p w14:paraId="28115F94" w14:textId="77777777" w:rsidR="00895ED2" w:rsidRPr="00640658" w:rsidRDefault="00895ED2" w:rsidP="007A0F68">
            <w:pPr>
              <w:spacing w:line="276" w:lineRule="auto"/>
              <w:jc w:val="right"/>
              <w:rPr>
                <w:rFonts w:ascii="Book Antiqua" w:hAnsi="Book Antiqua"/>
                <w:sz w:val="24"/>
                <w:szCs w:val="24"/>
              </w:rPr>
            </w:pPr>
          </w:p>
        </w:tc>
      </w:tr>
    </w:tbl>
    <w:p w14:paraId="52D3B7CF" w14:textId="77777777" w:rsidR="00E24983" w:rsidRPr="00640658" w:rsidRDefault="006F0A80" w:rsidP="00255F6B">
      <w:pPr>
        <w:numPr>
          <w:ilvl w:val="0"/>
          <w:numId w:val="27"/>
        </w:numPr>
        <w:spacing w:line="276" w:lineRule="auto"/>
        <w:jc w:val="both"/>
        <w:rPr>
          <w:rFonts w:ascii="Book Antiqua" w:hAnsi="Book Antiqua"/>
          <w:sz w:val="24"/>
          <w:szCs w:val="24"/>
        </w:rPr>
      </w:pPr>
      <w:r w:rsidRPr="00640658">
        <w:rPr>
          <w:rFonts w:ascii="Book Antiqua" w:hAnsi="Book Antiqua"/>
          <w:sz w:val="24"/>
          <w:szCs w:val="24"/>
        </w:rPr>
        <w:t>Calcul de l’a</w:t>
      </w:r>
      <w:r w:rsidR="00E24983" w:rsidRPr="00640658">
        <w:rPr>
          <w:rFonts w:ascii="Book Antiqua" w:hAnsi="Book Antiqua"/>
          <w:sz w:val="24"/>
          <w:szCs w:val="24"/>
        </w:rPr>
        <w:t>nnuité d'amortissement</w:t>
      </w:r>
      <w:r w:rsidRPr="00640658">
        <w:rPr>
          <w:rFonts w:ascii="Book Antiqua" w:hAnsi="Book Antiqua"/>
          <w:sz w:val="24"/>
          <w:szCs w:val="24"/>
        </w:rPr>
        <w:t xml:space="preserve"> (a) </w:t>
      </w:r>
    </w:p>
    <w:p w14:paraId="1F3F5FE3" w14:textId="77777777" w:rsidR="006F0A80" w:rsidRPr="00640658" w:rsidRDefault="006F0A80" w:rsidP="00255F6B">
      <w:pPr>
        <w:spacing w:line="276" w:lineRule="auto"/>
        <w:jc w:val="both"/>
        <w:rPr>
          <w:rFonts w:ascii="Book Antiqua" w:hAnsi="Book Antiqua"/>
          <w:b/>
          <w:sz w:val="24"/>
          <w:szCs w:val="24"/>
        </w:rPr>
      </w:pPr>
      <m:oMathPara>
        <m:oMath>
          <m:r>
            <m:rPr>
              <m:sty m:val="bi"/>
            </m:rPr>
            <w:rPr>
              <w:rFonts w:ascii="Cambria Math" w:hAnsi="Cambria Math"/>
              <w:sz w:val="24"/>
              <w:szCs w:val="24"/>
            </w:rPr>
            <m:t>a=base amort*taux décroissant</m:t>
          </m:r>
        </m:oMath>
      </m:oMathPara>
    </w:p>
    <w:p w14:paraId="5D4E3937" w14:textId="77777777" w:rsidR="00E24983" w:rsidRPr="00640658" w:rsidRDefault="00E24983" w:rsidP="00255F6B">
      <w:pPr>
        <w:spacing w:line="276" w:lineRule="auto"/>
        <w:jc w:val="both"/>
        <w:rPr>
          <w:rFonts w:ascii="Book Antiqua" w:hAnsi="Book Antiqua"/>
          <w:sz w:val="24"/>
          <w:szCs w:val="24"/>
        </w:rPr>
      </w:pPr>
      <w:r w:rsidRPr="00640658">
        <w:rPr>
          <w:rFonts w:ascii="Book Antiqua" w:hAnsi="Book Antiqua"/>
          <w:sz w:val="24"/>
          <w:szCs w:val="24"/>
        </w:rPr>
        <w:t>La base d'amortissable reste constante d'un exercice à l'autre.</w:t>
      </w:r>
    </w:p>
    <w:p w14:paraId="1CF5E433" w14:textId="77777777" w:rsidR="008D427B" w:rsidRPr="00640658" w:rsidRDefault="00E24983" w:rsidP="00255F6B">
      <w:pPr>
        <w:spacing w:line="276" w:lineRule="auto"/>
        <w:jc w:val="both"/>
        <w:rPr>
          <w:rFonts w:ascii="Book Antiqua" w:hAnsi="Book Antiqua"/>
          <w:sz w:val="24"/>
          <w:szCs w:val="24"/>
        </w:rPr>
      </w:pPr>
      <w:r w:rsidRPr="00640658">
        <w:rPr>
          <w:rFonts w:ascii="Book Antiqua" w:hAnsi="Book Antiqua"/>
          <w:sz w:val="24"/>
          <w:szCs w:val="24"/>
        </w:rPr>
        <w:t xml:space="preserve">Remarque : si l'on désigne par </w:t>
      </w:r>
      <w:r w:rsidRPr="00640658">
        <w:rPr>
          <w:rFonts w:ascii="Book Antiqua" w:hAnsi="Book Antiqua"/>
          <w:b/>
          <w:i/>
          <w:sz w:val="24"/>
          <w:szCs w:val="24"/>
        </w:rPr>
        <w:t>n</w:t>
      </w:r>
      <w:r w:rsidRPr="00640658">
        <w:rPr>
          <w:rFonts w:ascii="Book Antiqua" w:hAnsi="Book Antiqua"/>
          <w:sz w:val="24"/>
          <w:szCs w:val="24"/>
        </w:rPr>
        <w:t xml:space="preserve"> le nombre d'année, </w:t>
      </w:r>
      <w:r w:rsidRPr="00640658">
        <w:rPr>
          <w:rFonts w:ascii="Book Antiqua" w:hAnsi="Book Antiqua"/>
          <w:b/>
          <w:i/>
          <w:sz w:val="24"/>
          <w:szCs w:val="24"/>
        </w:rPr>
        <w:t>V</w:t>
      </w:r>
      <w:r w:rsidR="008D427B" w:rsidRPr="00640658">
        <w:rPr>
          <w:rFonts w:ascii="Book Antiqua" w:hAnsi="Book Antiqua"/>
          <w:b/>
          <w:i/>
          <w:sz w:val="24"/>
          <w:szCs w:val="24"/>
        </w:rPr>
        <w:t>O</w:t>
      </w:r>
      <w:r w:rsidRPr="00640658">
        <w:rPr>
          <w:rFonts w:ascii="Book Antiqua" w:hAnsi="Book Antiqua"/>
          <w:b/>
          <w:i/>
          <w:sz w:val="24"/>
          <w:szCs w:val="24"/>
        </w:rPr>
        <w:t xml:space="preserve"> </w:t>
      </w:r>
      <w:r w:rsidRPr="00640658">
        <w:rPr>
          <w:rFonts w:ascii="Book Antiqua" w:hAnsi="Book Antiqua"/>
          <w:sz w:val="24"/>
          <w:szCs w:val="24"/>
        </w:rPr>
        <w:t xml:space="preserve">la valeur à amortir et </w:t>
      </w:r>
      <w:r w:rsidRPr="00640658">
        <w:rPr>
          <w:rFonts w:ascii="Book Antiqua" w:hAnsi="Book Antiqua"/>
          <w:b/>
          <w:i/>
          <w:sz w:val="24"/>
          <w:szCs w:val="24"/>
        </w:rPr>
        <w:t>p</w:t>
      </w:r>
      <w:r w:rsidRPr="00640658">
        <w:rPr>
          <w:rFonts w:ascii="Book Antiqua" w:hAnsi="Book Antiqua"/>
          <w:sz w:val="24"/>
          <w:szCs w:val="24"/>
        </w:rPr>
        <w:t xml:space="preserve"> une année quelconque, la dotation aux amortissements de l'année </w:t>
      </w:r>
      <w:r w:rsidRPr="00640658">
        <w:rPr>
          <w:rFonts w:ascii="Book Antiqua" w:hAnsi="Book Antiqua"/>
          <w:b/>
          <w:i/>
          <w:sz w:val="24"/>
          <w:szCs w:val="24"/>
        </w:rPr>
        <w:t>p</w:t>
      </w:r>
      <w:r w:rsidRPr="00640658">
        <w:rPr>
          <w:rFonts w:ascii="Book Antiqua" w:hAnsi="Book Antiqua"/>
          <w:sz w:val="24"/>
          <w:szCs w:val="24"/>
        </w:rPr>
        <w:t xml:space="preserve"> s'obtient grâce à la f</w:t>
      </w:r>
      <w:r w:rsidR="008D427B" w:rsidRPr="00640658">
        <w:rPr>
          <w:rFonts w:ascii="Book Antiqua" w:hAnsi="Book Antiqua"/>
          <w:sz w:val="24"/>
          <w:szCs w:val="24"/>
        </w:rPr>
        <w:t>ormule suivante :</w:t>
      </w:r>
    </w:p>
    <w:p w14:paraId="20403D9D" w14:textId="77777777" w:rsidR="008D427B" w:rsidRPr="00640658" w:rsidRDefault="008D427B" w:rsidP="00255F6B">
      <w:pPr>
        <w:spacing w:line="276" w:lineRule="auto"/>
        <w:jc w:val="both"/>
        <w:rPr>
          <w:rFonts w:ascii="Book Antiqua" w:hAnsi="Book Antiqua"/>
          <w:b/>
          <w:sz w:val="24"/>
          <w:szCs w:val="24"/>
        </w:rPr>
      </w:pPr>
      <m:oMathPara>
        <m:oMath>
          <m:r>
            <m:rPr>
              <m:sty m:val="bi"/>
            </m:rPr>
            <w:rPr>
              <w:rFonts w:ascii="Cambria Math" w:hAnsi="Cambria Math"/>
              <w:sz w:val="24"/>
              <w:szCs w:val="24"/>
            </w:rPr>
            <m:t>a=</m:t>
          </m:r>
          <m:f>
            <m:fPr>
              <m:ctrlPr>
                <w:rPr>
                  <w:rFonts w:ascii="Cambria Math" w:hAnsi="Cambria Math"/>
                  <w:b/>
                  <w:i/>
                  <w:sz w:val="24"/>
                  <w:szCs w:val="24"/>
                </w:rPr>
              </m:ctrlPr>
            </m:fPr>
            <m:num>
              <m:r>
                <m:rPr>
                  <m:sty m:val="bi"/>
                </m:rPr>
                <w:rPr>
                  <w:rFonts w:ascii="Cambria Math" w:hAnsi="Cambria Math"/>
                  <w:sz w:val="24"/>
                  <w:szCs w:val="24"/>
                </w:rPr>
                <m:t>2</m:t>
              </m:r>
              <m:r>
                <m:rPr>
                  <m:sty m:val="bi"/>
                </m:rPr>
                <w:rPr>
                  <w:rFonts w:ascii="Cambria Math" w:hAnsi="Cambria Math"/>
                  <w:sz w:val="24"/>
                  <w:szCs w:val="24"/>
                </w:rPr>
                <m:t>VO(n+1-p)</m:t>
              </m:r>
            </m:num>
            <m:den>
              <m:r>
                <m:rPr>
                  <m:sty m:val="bi"/>
                </m:rPr>
                <w:rPr>
                  <w:rFonts w:ascii="Cambria Math" w:hAnsi="Cambria Math"/>
                  <w:sz w:val="24"/>
                  <w:szCs w:val="24"/>
                </w:rPr>
                <m:t>n(n+1)</m:t>
              </m:r>
            </m:den>
          </m:f>
        </m:oMath>
      </m:oMathPara>
    </w:p>
    <w:p w14:paraId="5B8875A4" w14:textId="77777777" w:rsidR="00E24983" w:rsidRPr="00640658" w:rsidRDefault="00E24983" w:rsidP="00255F6B">
      <w:pPr>
        <w:spacing w:line="276" w:lineRule="auto"/>
        <w:jc w:val="both"/>
        <w:rPr>
          <w:rFonts w:ascii="Book Antiqua" w:hAnsi="Book Antiqua"/>
          <w:sz w:val="24"/>
          <w:szCs w:val="24"/>
        </w:rPr>
      </w:pPr>
      <w:r w:rsidRPr="00640658">
        <w:rPr>
          <w:rFonts w:ascii="Book Antiqua" w:hAnsi="Book Antiqua"/>
          <w:sz w:val="24"/>
          <w:szCs w:val="24"/>
        </w:rPr>
        <w:t>La suite des dotations est en progression arithmétique décroissante.</w:t>
      </w:r>
    </w:p>
    <w:p w14:paraId="1D160AF8" w14:textId="77777777" w:rsidR="008D427B" w:rsidRPr="00640658" w:rsidRDefault="008D427B" w:rsidP="00255F6B">
      <w:pPr>
        <w:pStyle w:val="Titre4"/>
        <w:numPr>
          <w:ilvl w:val="0"/>
          <w:numId w:val="33"/>
        </w:numPr>
        <w:spacing w:line="276" w:lineRule="auto"/>
        <w:jc w:val="both"/>
        <w:rPr>
          <w:rFonts w:ascii="Book Antiqua" w:hAnsi="Book Antiqua"/>
          <w:b/>
          <w:i w:val="0"/>
          <w:color w:val="auto"/>
          <w:sz w:val="24"/>
          <w:szCs w:val="24"/>
        </w:rPr>
      </w:pPr>
      <w:bookmarkStart w:id="43" w:name="_Toc41890146"/>
      <w:r w:rsidRPr="00640658">
        <w:rPr>
          <w:rFonts w:ascii="Book Antiqua" w:hAnsi="Book Antiqua"/>
          <w:b/>
          <w:i w:val="0"/>
          <w:color w:val="auto"/>
          <w:sz w:val="24"/>
          <w:szCs w:val="24"/>
        </w:rPr>
        <w:t>Application</w:t>
      </w:r>
      <w:bookmarkEnd w:id="43"/>
      <w:r w:rsidRPr="00640658">
        <w:rPr>
          <w:rFonts w:ascii="Book Antiqua" w:hAnsi="Book Antiqua"/>
          <w:b/>
          <w:i w:val="0"/>
          <w:color w:val="auto"/>
          <w:sz w:val="24"/>
          <w:szCs w:val="24"/>
        </w:rPr>
        <w:t xml:space="preserve"> </w:t>
      </w:r>
    </w:p>
    <w:p w14:paraId="71AF7F44" w14:textId="77777777" w:rsidR="008D427B" w:rsidRPr="00640658" w:rsidRDefault="008D427B" w:rsidP="00255F6B">
      <w:pPr>
        <w:spacing w:line="276" w:lineRule="auto"/>
        <w:jc w:val="both"/>
        <w:rPr>
          <w:rFonts w:ascii="Book Antiqua" w:hAnsi="Book Antiqua"/>
          <w:b/>
          <w:sz w:val="24"/>
          <w:szCs w:val="24"/>
        </w:rPr>
      </w:pPr>
      <w:r w:rsidRPr="00640658">
        <w:rPr>
          <w:rFonts w:ascii="Book Antiqua" w:hAnsi="Book Antiqua"/>
          <w:b/>
          <w:sz w:val="24"/>
          <w:szCs w:val="24"/>
        </w:rPr>
        <w:t>Application 1</w:t>
      </w:r>
    </w:p>
    <w:p w14:paraId="74B2563A" w14:textId="77777777" w:rsidR="008D427B" w:rsidRPr="00640658" w:rsidRDefault="008D427B" w:rsidP="00255F6B">
      <w:pPr>
        <w:spacing w:line="276" w:lineRule="auto"/>
        <w:jc w:val="both"/>
        <w:rPr>
          <w:rFonts w:ascii="Book Antiqua" w:hAnsi="Book Antiqua"/>
          <w:sz w:val="24"/>
          <w:szCs w:val="24"/>
        </w:rPr>
      </w:pPr>
      <w:r w:rsidRPr="00640658">
        <w:rPr>
          <w:rFonts w:ascii="Book Antiqua" w:hAnsi="Book Antiqua"/>
          <w:sz w:val="24"/>
          <w:szCs w:val="24"/>
        </w:rPr>
        <w:t xml:space="preserve">La société PlatiCool acquiert une machine le 01/01/19 au coût de 25 000 000. </w:t>
      </w:r>
      <w:r w:rsidR="00460F7B" w:rsidRPr="00640658">
        <w:rPr>
          <w:rFonts w:ascii="Book Antiqua" w:hAnsi="Book Antiqua"/>
          <w:sz w:val="24"/>
          <w:szCs w:val="24"/>
        </w:rPr>
        <w:t xml:space="preserve">La durée d’utilité du bien est estimé à 5 ans et sa valeur résiduelle à 1 000 000. </w:t>
      </w:r>
    </w:p>
    <w:p w14:paraId="78A2D917" w14:textId="77777777" w:rsidR="00460F7B" w:rsidRPr="00640658" w:rsidRDefault="00460F7B" w:rsidP="00255F6B">
      <w:pPr>
        <w:spacing w:line="276" w:lineRule="auto"/>
        <w:jc w:val="both"/>
        <w:rPr>
          <w:rFonts w:ascii="Book Antiqua" w:hAnsi="Book Antiqua"/>
          <w:sz w:val="24"/>
          <w:szCs w:val="24"/>
        </w:rPr>
      </w:pPr>
      <w:r w:rsidRPr="00640658">
        <w:rPr>
          <w:rFonts w:ascii="Book Antiqua" w:hAnsi="Book Antiqua"/>
          <w:sz w:val="24"/>
          <w:szCs w:val="24"/>
        </w:rPr>
        <w:t>TAF : Présentez le tableau d’amortissement dégressif selon la méthode SOFTY.</w:t>
      </w:r>
    </w:p>
    <w:p w14:paraId="1A6F4876" w14:textId="77777777" w:rsidR="00460F7B" w:rsidRPr="00640658" w:rsidRDefault="00460F7B" w:rsidP="00255F6B">
      <w:pPr>
        <w:spacing w:line="276" w:lineRule="auto"/>
        <w:jc w:val="both"/>
        <w:rPr>
          <w:rFonts w:ascii="Book Antiqua" w:hAnsi="Book Antiqua"/>
          <w:b/>
          <w:sz w:val="24"/>
          <w:szCs w:val="24"/>
        </w:rPr>
      </w:pPr>
      <w:r w:rsidRPr="00640658">
        <w:rPr>
          <w:rFonts w:ascii="Book Antiqua" w:hAnsi="Book Antiqua"/>
          <w:b/>
          <w:sz w:val="24"/>
          <w:szCs w:val="24"/>
        </w:rPr>
        <w:t>Application 2</w:t>
      </w:r>
    </w:p>
    <w:p w14:paraId="3A3B8925" w14:textId="77777777" w:rsidR="00460F7B" w:rsidRPr="00640658" w:rsidRDefault="00460F7B" w:rsidP="00255F6B">
      <w:pPr>
        <w:spacing w:line="276" w:lineRule="auto"/>
        <w:jc w:val="both"/>
        <w:rPr>
          <w:rFonts w:ascii="Book Antiqua" w:hAnsi="Book Antiqua"/>
          <w:sz w:val="24"/>
          <w:szCs w:val="24"/>
        </w:rPr>
      </w:pPr>
      <w:r w:rsidRPr="00640658">
        <w:rPr>
          <w:rFonts w:ascii="Book Antiqua" w:hAnsi="Book Antiqua"/>
          <w:sz w:val="24"/>
          <w:szCs w:val="24"/>
        </w:rPr>
        <w:t xml:space="preserve">Reprendre l’application 1 en supposant que le bien a été acquis le 01/04/2019 ; </w:t>
      </w:r>
      <w:proofErr w:type="gramStart"/>
      <w:r w:rsidRPr="00640658">
        <w:rPr>
          <w:rFonts w:ascii="Book Antiqua" w:hAnsi="Book Antiqua"/>
          <w:sz w:val="24"/>
          <w:szCs w:val="24"/>
        </w:rPr>
        <w:t>les autres informations restant</w:t>
      </w:r>
      <w:proofErr w:type="gramEnd"/>
      <w:r w:rsidRPr="00640658">
        <w:rPr>
          <w:rFonts w:ascii="Book Antiqua" w:hAnsi="Book Antiqua"/>
          <w:sz w:val="24"/>
          <w:szCs w:val="24"/>
        </w:rPr>
        <w:t xml:space="preserve"> inchangées.</w:t>
      </w:r>
    </w:p>
    <w:p w14:paraId="190925B6" w14:textId="77777777" w:rsidR="00E24983" w:rsidRPr="00640658" w:rsidRDefault="00E24983" w:rsidP="00255F6B">
      <w:pPr>
        <w:pStyle w:val="Titre3"/>
        <w:numPr>
          <w:ilvl w:val="0"/>
          <w:numId w:val="10"/>
        </w:numPr>
        <w:spacing w:line="276" w:lineRule="auto"/>
        <w:jc w:val="both"/>
        <w:rPr>
          <w:rFonts w:ascii="Book Antiqua" w:eastAsia="Calibri" w:hAnsi="Book Antiqua"/>
          <w:b/>
          <w:color w:val="auto"/>
        </w:rPr>
      </w:pPr>
      <w:bookmarkStart w:id="44" w:name="_Toc41890147"/>
      <w:r w:rsidRPr="00640658">
        <w:rPr>
          <w:rFonts w:ascii="Book Antiqua" w:eastAsia="Calibri" w:hAnsi="Book Antiqua"/>
          <w:b/>
          <w:color w:val="auto"/>
        </w:rPr>
        <w:lastRenderedPageBreak/>
        <w:t>L’amortissement dégressif fiscal</w:t>
      </w:r>
      <w:bookmarkEnd w:id="44"/>
    </w:p>
    <w:p w14:paraId="0EF885B8"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Peuvent bénéficier de ce système d’amortissement, les matériel et outillage neufs et ayant une durée de vie supérieure ou égale à 3 ans.</w:t>
      </w:r>
    </w:p>
    <w:p w14:paraId="6F2EAC12" w14:textId="77777777" w:rsidR="00A25778" w:rsidRPr="00640658" w:rsidRDefault="00994D2D" w:rsidP="00255F6B">
      <w:pPr>
        <w:pStyle w:val="Titre4"/>
        <w:numPr>
          <w:ilvl w:val="1"/>
          <w:numId w:val="36"/>
        </w:numPr>
        <w:spacing w:line="276" w:lineRule="auto"/>
        <w:jc w:val="both"/>
        <w:rPr>
          <w:rFonts w:ascii="Book Antiqua" w:eastAsia="Calibri" w:hAnsi="Book Antiqua"/>
          <w:b/>
          <w:i w:val="0"/>
          <w:color w:val="auto"/>
          <w:sz w:val="24"/>
          <w:szCs w:val="24"/>
        </w:rPr>
      </w:pPr>
      <w:bookmarkStart w:id="45" w:name="_Toc41890148"/>
      <w:r w:rsidRPr="00640658">
        <w:rPr>
          <w:rFonts w:ascii="Book Antiqua" w:eastAsia="Calibri" w:hAnsi="Book Antiqua"/>
          <w:b/>
          <w:i w:val="0"/>
          <w:color w:val="auto"/>
          <w:sz w:val="24"/>
          <w:szCs w:val="24"/>
        </w:rPr>
        <w:t>Principe</w:t>
      </w:r>
      <w:bookmarkEnd w:id="45"/>
    </w:p>
    <w:p w14:paraId="6C8C32A3" w14:textId="77777777" w:rsidR="00A25778" w:rsidRPr="00640658" w:rsidRDefault="00A25778"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 xml:space="preserve">Ce mode d’amortissement est déterminé par application s’un taux sur la valeur nette comptable au début de chaque exercice. Il s’agit d’un amortissement </w:t>
      </w:r>
      <w:r w:rsidR="000D36E1" w:rsidRPr="00640658">
        <w:rPr>
          <w:rFonts w:ascii="Book Antiqua" w:eastAsia="Calibri" w:hAnsi="Book Antiqua" w:cs="Times New Roman"/>
          <w:sz w:val="24"/>
          <w:szCs w:val="24"/>
        </w:rPr>
        <w:t>fiscal et son application est facultative pour l’entreprise.</w:t>
      </w:r>
    </w:p>
    <w:p w14:paraId="597F7A0B" w14:textId="77777777" w:rsidR="000D36E1" w:rsidRPr="00640658" w:rsidRDefault="000D36E1"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Selon les dispositions fiscales trois conditions essentielles doivent être réunies pour qu’un bien puisse être amorti suivant le mode dégressif :</w:t>
      </w:r>
    </w:p>
    <w:p w14:paraId="0A79E851" w14:textId="77777777" w:rsidR="000D36E1" w:rsidRPr="00640658" w:rsidRDefault="000D36E1" w:rsidP="00255F6B">
      <w:pPr>
        <w:numPr>
          <w:ilvl w:val="0"/>
          <w:numId w:val="35"/>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Le bien doit être neuf ;</w:t>
      </w:r>
    </w:p>
    <w:p w14:paraId="01D2299F" w14:textId="77777777" w:rsidR="000D36E1" w:rsidRPr="00640658" w:rsidRDefault="000D36E1" w:rsidP="00255F6B">
      <w:pPr>
        <w:numPr>
          <w:ilvl w:val="0"/>
          <w:numId w:val="35"/>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Sa durée de vie doit être supérieur ou égale à trois ans ;</w:t>
      </w:r>
    </w:p>
    <w:p w14:paraId="76936318" w14:textId="77777777" w:rsidR="000D36E1" w:rsidRPr="00640658" w:rsidRDefault="000D36E1" w:rsidP="00255F6B">
      <w:pPr>
        <w:numPr>
          <w:ilvl w:val="0"/>
          <w:numId w:val="35"/>
        </w:num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L’amortissement dégressif doit être fiscalement autorisé (article 78 du code général des impôts du Burkina Faso)</w:t>
      </w:r>
      <w:r w:rsidR="0069370F" w:rsidRPr="00640658">
        <w:rPr>
          <w:rFonts w:ascii="Book Antiqua" w:eastAsia="Calibri" w:hAnsi="Book Antiqua" w:cs="Times New Roman"/>
          <w:sz w:val="24"/>
          <w:szCs w:val="24"/>
        </w:rPr>
        <w:t>.</w:t>
      </w:r>
    </w:p>
    <w:p w14:paraId="0F4D819E" w14:textId="77777777" w:rsidR="00A25778" w:rsidRPr="00640658" w:rsidRDefault="00A25778" w:rsidP="00255F6B">
      <w:pPr>
        <w:pStyle w:val="Titre4"/>
        <w:numPr>
          <w:ilvl w:val="1"/>
          <w:numId w:val="36"/>
        </w:numPr>
        <w:spacing w:line="276" w:lineRule="auto"/>
        <w:jc w:val="both"/>
        <w:rPr>
          <w:rFonts w:ascii="Book Antiqua" w:eastAsia="Calibri" w:hAnsi="Book Antiqua"/>
          <w:b/>
          <w:i w:val="0"/>
          <w:color w:val="auto"/>
          <w:sz w:val="24"/>
          <w:szCs w:val="24"/>
        </w:rPr>
      </w:pPr>
      <w:bookmarkStart w:id="46" w:name="_Toc41890149"/>
      <w:r w:rsidRPr="00640658">
        <w:rPr>
          <w:rFonts w:ascii="Book Antiqua" w:eastAsia="Calibri" w:hAnsi="Book Antiqua"/>
          <w:b/>
          <w:i w:val="0"/>
          <w:color w:val="auto"/>
          <w:sz w:val="24"/>
          <w:szCs w:val="24"/>
        </w:rPr>
        <w:t>Formule</w:t>
      </w:r>
      <w:bookmarkEnd w:id="46"/>
    </w:p>
    <w:p w14:paraId="2B723230" w14:textId="77777777" w:rsidR="00994D2D" w:rsidRPr="00640658" w:rsidRDefault="00994D2D" w:rsidP="00255F6B">
      <w:pPr>
        <w:numPr>
          <w:ilvl w:val="0"/>
          <w:numId w:val="11"/>
        </w:numPr>
        <w:spacing w:after="0" w:line="276" w:lineRule="auto"/>
        <w:jc w:val="both"/>
        <w:rPr>
          <w:rFonts w:ascii="Book Antiqua" w:eastAsia="Calibri" w:hAnsi="Book Antiqua" w:cs="Times New Roman"/>
          <w:b/>
          <w:sz w:val="24"/>
          <w:szCs w:val="24"/>
        </w:rPr>
      </w:pPr>
      <w:r w:rsidRPr="00640658">
        <w:rPr>
          <w:rFonts w:ascii="Book Antiqua" w:eastAsia="Calibri" w:hAnsi="Book Antiqua" w:cs="Times New Roman"/>
          <w:sz w:val="24"/>
          <w:szCs w:val="24"/>
        </w:rPr>
        <w:t>Calcul du taux dégressif</w:t>
      </w:r>
    </w:p>
    <w:p w14:paraId="56FC2038"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Le taux dégressif est obtenu en appliquant au taux linéaire calculé en fonction de la durée de vie, des coefficients institués par la législation fiscale.</w:t>
      </w:r>
    </w:p>
    <w:p w14:paraId="216CFACF"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Les coefficients varient suivant la durée d’utilisation prévue du bien. On obtient le tableau suivant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52"/>
        <w:gridCol w:w="2126"/>
      </w:tblGrid>
      <w:tr w:rsidR="00994D2D" w:rsidRPr="00640658" w14:paraId="4B7EF80D" w14:textId="77777777" w:rsidTr="00D46EE8">
        <w:trPr>
          <w:jc w:val="center"/>
        </w:trPr>
        <w:tc>
          <w:tcPr>
            <w:tcW w:w="3652" w:type="dxa"/>
          </w:tcPr>
          <w:p w14:paraId="6CDE9157" w14:textId="77777777" w:rsidR="00994D2D" w:rsidRPr="00640658" w:rsidRDefault="00994D2D" w:rsidP="00D46EE8">
            <w:pPr>
              <w:spacing w:line="276" w:lineRule="auto"/>
              <w:jc w:val="center"/>
              <w:rPr>
                <w:rFonts w:ascii="Book Antiqua" w:hAnsi="Book Antiqua" w:cs="Times New Roman"/>
                <w:sz w:val="24"/>
                <w:szCs w:val="24"/>
              </w:rPr>
            </w:pPr>
            <w:r w:rsidRPr="00640658">
              <w:rPr>
                <w:rFonts w:ascii="Book Antiqua" w:hAnsi="Book Antiqua" w:cs="Times New Roman"/>
                <w:sz w:val="24"/>
                <w:szCs w:val="24"/>
              </w:rPr>
              <w:t>Durée normale d’utilisation</w:t>
            </w:r>
          </w:p>
        </w:tc>
        <w:tc>
          <w:tcPr>
            <w:tcW w:w="2126" w:type="dxa"/>
          </w:tcPr>
          <w:p w14:paraId="317AB503" w14:textId="77777777" w:rsidR="00994D2D" w:rsidRPr="00640658" w:rsidRDefault="00994D2D" w:rsidP="00D46EE8">
            <w:pPr>
              <w:spacing w:line="276" w:lineRule="auto"/>
              <w:jc w:val="center"/>
              <w:rPr>
                <w:rFonts w:ascii="Book Antiqua" w:hAnsi="Book Antiqua" w:cs="Times New Roman"/>
                <w:sz w:val="24"/>
                <w:szCs w:val="24"/>
              </w:rPr>
            </w:pPr>
            <w:r w:rsidRPr="00640658">
              <w:rPr>
                <w:rFonts w:ascii="Book Antiqua" w:hAnsi="Book Antiqua" w:cs="Times New Roman"/>
                <w:sz w:val="24"/>
                <w:szCs w:val="24"/>
              </w:rPr>
              <w:t>Coefficient</w:t>
            </w:r>
          </w:p>
        </w:tc>
      </w:tr>
      <w:tr w:rsidR="00994D2D" w:rsidRPr="00640658" w14:paraId="260DF047" w14:textId="77777777" w:rsidTr="00D46EE8">
        <w:trPr>
          <w:jc w:val="center"/>
        </w:trPr>
        <w:tc>
          <w:tcPr>
            <w:tcW w:w="3652" w:type="dxa"/>
          </w:tcPr>
          <w:p w14:paraId="60FEDAE5" w14:textId="77777777" w:rsidR="00994D2D" w:rsidRPr="00640658" w:rsidRDefault="00994D2D" w:rsidP="00D46EE8">
            <w:pPr>
              <w:spacing w:line="276" w:lineRule="auto"/>
              <w:jc w:val="center"/>
              <w:rPr>
                <w:rFonts w:ascii="Book Antiqua" w:hAnsi="Book Antiqua" w:cs="Times New Roman"/>
                <w:sz w:val="24"/>
                <w:szCs w:val="24"/>
              </w:rPr>
            </w:pPr>
            <w:r w:rsidRPr="00640658">
              <w:rPr>
                <w:rFonts w:ascii="Book Antiqua" w:hAnsi="Book Antiqua" w:cs="Times New Roman"/>
                <w:sz w:val="24"/>
                <w:szCs w:val="24"/>
              </w:rPr>
              <w:t>3 ans - 4 ans</w:t>
            </w:r>
          </w:p>
          <w:p w14:paraId="2C206AAB" w14:textId="77777777" w:rsidR="00994D2D" w:rsidRPr="00640658" w:rsidRDefault="00994D2D" w:rsidP="00D46EE8">
            <w:pPr>
              <w:spacing w:line="276" w:lineRule="auto"/>
              <w:jc w:val="center"/>
              <w:rPr>
                <w:rFonts w:ascii="Book Antiqua" w:hAnsi="Book Antiqua" w:cs="Times New Roman"/>
                <w:sz w:val="24"/>
                <w:szCs w:val="24"/>
              </w:rPr>
            </w:pPr>
            <w:r w:rsidRPr="00640658">
              <w:rPr>
                <w:rFonts w:ascii="Book Antiqua" w:hAnsi="Book Antiqua" w:cs="Times New Roman"/>
                <w:sz w:val="24"/>
                <w:szCs w:val="24"/>
              </w:rPr>
              <w:t>5 ans - 6 ans</w:t>
            </w:r>
          </w:p>
          <w:p w14:paraId="72A8F60A" w14:textId="77777777" w:rsidR="00994D2D" w:rsidRPr="00640658" w:rsidRDefault="00994D2D" w:rsidP="00D46EE8">
            <w:pPr>
              <w:spacing w:line="276" w:lineRule="auto"/>
              <w:jc w:val="center"/>
              <w:rPr>
                <w:rFonts w:ascii="Book Antiqua" w:hAnsi="Book Antiqua" w:cs="Times New Roman"/>
                <w:sz w:val="24"/>
                <w:szCs w:val="24"/>
              </w:rPr>
            </w:pPr>
            <w:r w:rsidRPr="00640658">
              <w:rPr>
                <w:rFonts w:ascii="Book Antiqua" w:hAnsi="Book Antiqua" w:cs="Times New Roman"/>
                <w:sz w:val="24"/>
                <w:szCs w:val="24"/>
              </w:rPr>
              <w:t>Plus de 6 ans</w:t>
            </w:r>
          </w:p>
        </w:tc>
        <w:tc>
          <w:tcPr>
            <w:tcW w:w="2126" w:type="dxa"/>
          </w:tcPr>
          <w:p w14:paraId="56F3C841" w14:textId="77777777" w:rsidR="00994D2D" w:rsidRPr="00640658" w:rsidRDefault="00994D2D" w:rsidP="00D46EE8">
            <w:pPr>
              <w:spacing w:line="276" w:lineRule="auto"/>
              <w:jc w:val="center"/>
              <w:rPr>
                <w:rFonts w:ascii="Book Antiqua" w:hAnsi="Book Antiqua" w:cs="Times New Roman"/>
                <w:sz w:val="24"/>
                <w:szCs w:val="24"/>
              </w:rPr>
            </w:pPr>
            <w:r w:rsidRPr="00640658">
              <w:rPr>
                <w:rFonts w:ascii="Book Antiqua" w:hAnsi="Book Antiqua" w:cs="Times New Roman"/>
                <w:sz w:val="24"/>
                <w:szCs w:val="24"/>
              </w:rPr>
              <w:t>1,5</w:t>
            </w:r>
          </w:p>
          <w:p w14:paraId="615651BC" w14:textId="77777777" w:rsidR="00994D2D" w:rsidRPr="00640658" w:rsidRDefault="00994D2D" w:rsidP="00D46EE8">
            <w:pPr>
              <w:spacing w:line="276" w:lineRule="auto"/>
              <w:jc w:val="center"/>
              <w:rPr>
                <w:rFonts w:ascii="Book Antiqua" w:hAnsi="Book Antiqua" w:cs="Times New Roman"/>
                <w:sz w:val="24"/>
                <w:szCs w:val="24"/>
              </w:rPr>
            </w:pPr>
            <w:r w:rsidRPr="00640658">
              <w:rPr>
                <w:rFonts w:ascii="Book Antiqua" w:hAnsi="Book Antiqua" w:cs="Times New Roman"/>
                <w:sz w:val="24"/>
                <w:szCs w:val="24"/>
              </w:rPr>
              <w:t>2</w:t>
            </w:r>
          </w:p>
          <w:p w14:paraId="478A7742" w14:textId="77777777" w:rsidR="00994D2D" w:rsidRPr="00640658" w:rsidRDefault="00994D2D" w:rsidP="00D46EE8">
            <w:pPr>
              <w:spacing w:line="276" w:lineRule="auto"/>
              <w:jc w:val="center"/>
              <w:rPr>
                <w:rFonts w:ascii="Book Antiqua" w:hAnsi="Book Antiqua" w:cs="Times New Roman"/>
                <w:sz w:val="24"/>
                <w:szCs w:val="24"/>
              </w:rPr>
            </w:pPr>
            <w:r w:rsidRPr="00640658">
              <w:rPr>
                <w:rFonts w:ascii="Book Antiqua" w:hAnsi="Book Antiqua" w:cs="Times New Roman"/>
                <w:sz w:val="24"/>
                <w:szCs w:val="24"/>
              </w:rPr>
              <w:t>2,5</w:t>
            </w:r>
          </w:p>
        </w:tc>
      </w:tr>
    </w:tbl>
    <w:p w14:paraId="7FC78A56" w14:textId="77777777" w:rsidR="00994D2D" w:rsidRPr="00640658" w:rsidRDefault="00994D2D" w:rsidP="00255F6B">
      <w:pPr>
        <w:spacing w:after="0" w:line="276" w:lineRule="auto"/>
        <w:jc w:val="both"/>
        <w:rPr>
          <w:rFonts w:ascii="Book Antiqua" w:eastAsia="Calibri" w:hAnsi="Book Antiqua" w:cs="Times New Roman"/>
          <w:sz w:val="24"/>
          <w:szCs w:val="24"/>
        </w:rPr>
      </w:pPr>
    </w:p>
    <w:p w14:paraId="25130E70" w14:textId="77777777" w:rsidR="00994D2D" w:rsidRPr="00640658" w:rsidRDefault="00B54677" w:rsidP="00255F6B">
      <w:pPr>
        <w:spacing w:after="0" w:line="276" w:lineRule="auto"/>
        <w:jc w:val="both"/>
        <w:rPr>
          <w:rFonts w:ascii="Book Antiqua" w:eastAsia="Calibri" w:hAnsi="Book Antiqua" w:cs="Times New Roman"/>
          <w:b/>
          <w:sz w:val="24"/>
          <w:szCs w:val="24"/>
        </w:rPr>
      </w:pPr>
      <m:oMathPara>
        <m:oMath>
          <m:sSub>
            <m:sSubPr>
              <m:ctrlPr>
                <w:rPr>
                  <w:rFonts w:ascii="Cambria Math" w:eastAsia="Calibri" w:hAnsi="Cambria Math" w:cs="Times New Roman"/>
                  <w:b/>
                  <w:i/>
                  <w:sz w:val="24"/>
                  <w:szCs w:val="24"/>
                </w:rPr>
              </m:ctrlPr>
            </m:sSubPr>
            <m:e>
              <m:r>
                <m:rPr>
                  <m:sty m:val="bi"/>
                </m:rPr>
                <w:rPr>
                  <w:rFonts w:ascii="Cambria Math" w:eastAsia="Calibri" w:hAnsi="Cambria Math" w:cs="Times New Roman"/>
                  <w:sz w:val="24"/>
                  <w:szCs w:val="24"/>
                </w:rPr>
                <m:t>t</m:t>
              </m:r>
            </m:e>
            <m:sub>
              <m:r>
                <m:rPr>
                  <m:sty m:val="bi"/>
                </m:rPr>
                <w:rPr>
                  <w:rFonts w:ascii="Cambria Math" w:eastAsia="Calibri" w:hAnsi="Cambria Math" w:cs="Times New Roman"/>
                  <w:sz w:val="24"/>
                  <w:szCs w:val="24"/>
                </w:rPr>
                <m:t>d</m:t>
              </m:r>
            </m:sub>
          </m:sSub>
          <m:r>
            <m:rPr>
              <m:sty m:val="bi"/>
            </m:rPr>
            <w:rPr>
              <w:rFonts w:ascii="Cambria Math" w:eastAsia="Calibri" w:hAnsi="Cambria Math" w:cs="Times New Roman"/>
              <w:sz w:val="24"/>
              <w:szCs w:val="24"/>
            </w:rPr>
            <m:t>=</m:t>
          </m:r>
          <m:sSub>
            <m:sSubPr>
              <m:ctrlPr>
                <w:rPr>
                  <w:rFonts w:ascii="Cambria Math" w:eastAsia="Calibri" w:hAnsi="Cambria Math" w:cs="Times New Roman"/>
                  <w:b/>
                  <w:i/>
                  <w:sz w:val="24"/>
                  <w:szCs w:val="24"/>
                </w:rPr>
              </m:ctrlPr>
            </m:sSubPr>
            <m:e>
              <m:r>
                <m:rPr>
                  <m:sty m:val="bi"/>
                </m:rPr>
                <w:rPr>
                  <w:rFonts w:ascii="Cambria Math" w:eastAsia="Calibri" w:hAnsi="Cambria Math" w:cs="Times New Roman"/>
                  <w:sz w:val="24"/>
                  <w:szCs w:val="24"/>
                </w:rPr>
                <m:t>t</m:t>
              </m:r>
            </m:e>
            <m:sub>
              <m:r>
                <m:rPr>
                  <m:sty m:val="bi"/>
                </m:rPr>
                <w:rPr>
                  <w:rFonts w:ascii="Cambria Math" w:eastAsia="Calibri" w:hAnsi="Cambria Math" w:cs="Times New Roman"/>
                  <w:sz w:val="24"/>
                  <w:szCs w:val="24"/>
                </w:rPr>
                <m:t>l</m:t>
              </m:r>
            </m:sub>
          </m:sSub>
          <m:r>
            <m:rPr>
              <m:sty m:val="bi"/>
            </m:rPr>
            <w:rPr>
              <w:rFonts w:ascii="Cambria Math" w:eastAsia="Calibri" w:hAnsi="Cambria Math" w:cs="Times New Roman"/>
              <w:sz w:val="24"/>
              <w:szCs w:val="24"/>
            </w:rPr>
            <m:t xml:space="preserve">*coef    ou      </m:t>
          </m:r>
          <m:sSub>
            <m:sSubPr>
              <m:ctrlPr>
                <w:rPr>
                  <w:rFonts w:ascii="Cambria Math" w:eastAsia="Calibri" w:hAnsi="Cambria Math" w:cs="Times New Roman"/>
                  <w:b/>
                  <w:i/>
                  <w:sz w:val="24"/>
                  <w:szCs w:val="24"/>
                </w:rPr>
              </m:ctrlPr>
            </m:sSubPr>
            <m:e>
              <m:r>
                <m:rPr>
                  <m:sty m:val="bi"/>
                </m:rPr>
                <w:rPr>
                  <w:rFonts w:ascii="Cambria Math" w:eastAsia="Calibri" w:hAnsi="Cambria Math" w:cs="Times New Roman"/>
                  <w:sz w:val="24"/>
                  <w:szCs w:val="24"/>
                </w:rPr>
                <m:t>t</m:t>
              </m:r>
            </m:e>
            <m:sub>
              <m:r>
                <m:rPr>
                  <m:sty m:val="bi"/>
                </m:rPr>
                <w:rPr>
                  <w:rFonts w:ascii="Cambria Math" w:eastAsia="Calibri" w:hAnsi="Cambria Math" w:cs="Times New Roman"/>
                  <w:sz w:val="24"/>
                  <w:szCs w:val="24"/>
                </w:rPr>
                <m:t>d</m:t>
              </m:r>
            </m:sub>
          </m:sSub>
          <m:r>
            <m:rPr>
              <m:sty m:val="bi"/>
            </m:rPr>
            <w:rPr>
              <w:rFonts w:ascii="Cambria Math" w:eastAsia="Calibri" w:hAnsi="Cambria Math" w:cs="Times New Roman"/>
              <w:sz w:val="24"/>
              <w:szCs w:val="24"/>
            </w:rPr>
            <m:t>=</m:t>
          </m:r>
          <m:f>
            <m:fPr>
              <m:ctrlPr>
                <w:rPr>
                  <w:rFonts w:ascii="Cambria Math" w:eastAsia="Calibri" w:hAnsi="Cambria Math" w:cs="Times New Roman"/>
                  <w:b/>
                  <w:i/>
                  <w:sz w:val="24"/>
                  <w:szCs w:val="24"/>
                </w:rPr>
              </m:ctrlPr>
            </m:fPr>
            <m:num>
              <m:r>
                <m:rPr>
                  <m:sty m:val="bi"/>
                </m:rPr>
                <w:rPr>
                  <w:rFonts w:ascii="Cambria Math" w:eastAsia="Calibri" w:hAnsi="Cambria Math" w:cs="Times New Roman"/>
                  <w:sz w:val="24"/>
                  <w:szCs w:val="24"/>
                </w:rPr>
                <m:t>100%</m:t>
              </m:r>
            </m:num>
            <m:den>
              <m:r>
                <m:rPr>
                  <m:sty m:val="bi"/>
                </m:rPr>
                <w:rPr>
                  <w:rFonts w:ascii="Cambria Math" w:eastAsia="Calibri" w:hAnsi="Cambria Math" w:cs="Times New Roman"/>
                  <w:sz w:val="24"/>
                  <w:szCs w:val="24"/>
                </w:rPr>
                <m:t>d</m:t>
              </m:r>
            </m:den>
          </m:f>
          <m:r>
            <m:rPr>
              <m:sty m:val="bi"/>
            </m:rPr>
            <w:rPr>
              <w:rFonts w:ascii="Cambria Math" w:eastAsia="Calibri" w:hAnsi="Cambria Math" w:cs="Times New Roman"/>
              <w:sz w:val="24"/>
              <w:szCs w:val="24"/>
            </w:rPr>
            <m:t xml:space="preserve">*coef </m:t>
          </m:r>
        </m:oMath>
      </m:oMathPara>
    </w:p>
    <w:p w14:paraId="671DA8A4" w14:textId="77777777" w:rsidR="00994D2D" w:rsidRPr="00640658" w:rsidRDefault="00994D2D" w:rsidP="00255F6B">
      <w:pPr>
        <w:numPr>
          <w:ilvl w:val="0"/>
          <w:numId w:val="11"/>
        </w:numPr>
        <w:spacing w:after="0" w:line="276" w:lineRule="auto"/>
        <w:jc w:val="both"/>
        <w:rPr>
          <w:rFonts w:ascii="Book Antiqua" w:eastAsia="Calibri" w:hAnsi="Book Antiqua" w:cs="Times New Roman"/>
          <w:b/>
          <w:sz w:val="24"/>
          <w:szCs w:val="24"/>
        </w:rPr>
      </w:pPr>
      <w:r w:rsidRPr="00640658">
        <w:rPr>
          <w:rFonts w:ascii="Book Antiqua" w:eastAsia="Calibri" w:hAnsi="Book Antiqua" w:cs="Times New Roman"/>
          <w:sz w:val="24"/>
          <w:szCs w:val="24"/>
        </w:rPr>
        <w:t>Calcul de l’amortissement dégressif</w:t>
      </w:r>
    </w:p>
    <w:p w14:paraId="77DB8021"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En amortissement dégressif, les annuités sont calculées à partir de la valeur comptable nette (VCN) sauf la première annuité qui est calculée sur la valeur d’origine.</w:t>
      </w:r>
    </w:p>
    <w:p w14:paraId="3ACF690D"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Il convient alors de calculer après chaque année d’amortissement le taux linéaire correspondant au nombre d’années restant à courir afin de le comparer au taux dégressif calculé. A partir du moment où le taux linéaire calculé devient supérieur au taux dégressif alors les amortissements restants deviennent des constants et p</w:t>
      </w:r>
      <w:r w:rsidR="00336B75" w:rsidRPr="00640658">
        <w:rPr>
          <w:rFonts w:ascii="Book Antiqua" w:eastAsia="Calibri" w:hAnsi="Book Antiqua" w:cs="Times New Roman"/>
          <w:sz w:val="24"/>
          <w:szCs w:val="24"/>
        </w:rPr>
        <w:t>euvent être calculés comme suit :</w:t>
      </w:r>
    </w:p>
    <w:p w14:paraId="41FDE353" w14:textId="77777777" w:rsidR="00994D2D" w:rsidRPr="00640658" w:rsidRDefault="00994D2D" w:rsidP="00255F6B">
      <w:pPr>
        <w:spacing w:after="0" w:line="276" w:lineRule="auto"/>
        <w:jc w:val="both"/>
        <w:rPr>
          <w:rFonts w:ascii="Book Antiqua" w:eastAsia="Calibri" w:hAnsi="Book Antiqua" w:cs="Times New Roman"/>
          <w:sz w:val="24"/>
          <w:szCs w:val="24"/>
        </w:rPr>
      </w:pPr>
      <m:oMathPara>
        <m:oMath>
          <m:r>
            <w:rPr>
              <w:rFonts w:ascii="Cambria Math" w:eastAsia="Calibri" w:hAnsi="Cambria Math" w:cs="Times New Roman"/>
              <w:sz w:val="24"/>
              <w:szCs w:val="24"/>
            </w:rPr>
            <m:t>a=</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VCN fin</m:t>
              </m:r>
            </m:num>
            <m:den>
              <m:r>
                <w:rPr>
                  <w:rFonts w:ascii="Cambria Math" w:eastAsia="Calibri" w:hAnsi="Cambria Math" w:cs="Times New Roman"/>
                  <w:sz w:val="24"/>
                  <w:szCs w:val="24"/>
                </w:rPr>
                <m:t xml:space="preserve">nombre </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d</m:t>
                  </m:r>
                </m:e>
                <m:sup>
                  <m:r>
                    <w:rPr>
                      <w:rFonts w:ascii="Cambria Math" w:eastAsia="Calibri" w:hAnsi="Cambria Math" w:cs="Times New Roman"/>
                      <w:sz w:val="24"/>
                      <w:szCs w:val="24"/>
                    </w:rPr>
                    <m:t>'</m:t>
                  </m:r>
                </m:sup>
              </m:sSup>
              <m:r>
                <w:rPr>
                  <w:rFonts w:ascii="Cambria Math" w:eastAsia="Calibri" w:hAnsi="Cambria Math" w:cs="Times New Roman"/>
                  <w:sz w:val="24"/>
                  <w:szCs w:val="24"/>
                </w:rPr>
                <m:t>annéesrestantcà courir</m:t>
              </m:r>
            </m:den>
          </m:f>
        </m:oMath>
      </m:oMathPara>
    </w:p>
    <w:p w14:paraId="4406CB8E" w14:textId="77777777" w:rsidR="00336B75" w:rsidRPr="00640658" w:rsidRDefault="00336B75"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lastRenderedPageBreak/>
        <w:t xml:space="preserve">Exemple : Pour un bien dont la durée d’utilité est de 5 ans le taux dégressif correspondant s’obtient par </w:t>
      </w:r>
      <m:oMath>
        <m:r>
          <w:rPr>
            <w:rFonts w:ascii="Cambria Math" w:eastAsia="Calibri" w:hAnsi="Cambria Math" w:cs="Times New Roman"/>
            <w:sz w:val="24"/>
            <w:szCs w:val="24"/>
          </w:rPr>
          <m:t xml:space="preserve">   </m:t>
        </m:r>
        <m:sSub>
          <m:sSubPr>
            <m:ctrlPr>
              <w:rPr>
                <w:rFonts w:ascii="Cambria Math" w:eastAsia="Calibri" w:hAnsi="Cambria Math" w:cs="Times New Roman"/>
                <w:b/>
                <w:sz w:val="24"/>
                <w:szCs w:val="24"/>
              </w:rPr>
            </m:ctrlPr>
          </m:sSubPr>
          <m:e>
            <m:r>
              <m:rPr>
                <m:sty m:val="b"/>
              </m:rPr>
              <w:rPr>
                <w:rFonts w:ascii="Cambria Math" w:eastAsia="Calibri" w:hAnsi="Cambria Math" w:cs="Times New Roman"/>
                <w:sz w:val="24"/>
                <w:szCs w:val="24"/>
              </w:rPr>
              <m:t>t</m:t>
            </m:r>
          </m:e>
          <m:sub>
            <m:r>
              <m:rPr>
                <m:sty m:val="b"/>
              </m:rPr>
              <w:rPr>
                <w:rFonts w:ascii="Cambria Math" w:eastAsia="Calibri" w:hAnsi="Cambria Math" w:cs="Times New Roman"/>
                <w:sz w:val="24"/>
                <w:szCs w:val="24"/>
              </w:rPr>
              <m:t>d</m:t>
            </m:r>
          </m:sub>
        </m:sSub>
        <m:r>
          <m:rPr>
            <m:sty m:val="b"/>
          </m:rPr>
          <w:rPr>
            <w:rFonts w:ascii="Cambria Math" w:eastAsia="Calibri" w:hAnsi="Cambria Math" w:cs="Times New Roman"/>
            <w:sz w:val="24"/>
            <w:szCs w:val="24"/>
          </w:rPr>
          <m:t>=</m:t>
        </m:r>
        <m:f>
          <m:fPr>
            <m:ctrlPr>
              <w:rPr>
                <w:rFonts w:ascii="Cambria Math" w:eastAsia="Calibri" w:hAnsi="Cambria Math" w:cs="Times New Roman"/>
                <w:b/>
                <w:sz w:val="24"/>
                <w:szCs w:val="24"/>
              </w:rPr>
            </m:ctrlPr>
          </m:fPr>
          <m:num>
            <m:r>
              <m:rPr>
                <m:sty m:val="b"/>
              </m:rPr>
              <w:rPr>
                <w:rFonts w:ascii="Cambria Math" w:eastAsia="Calibri" w:hAnsi="Cambria Math" w:cs="Times New Roman"/>
                <w:sz w:val="24"/>
                <w:szCs w:val="24"/>
              </w:rPr>
              <m:t>100%</m:t>
            </m:r>
          </m:num>
          <m:den>
            <m:r>
              <m:rPr>
                <m:sty m:val="b"/>
              </m:rPr>
              <w:rPr>
                <w:rFonts w:ascii="Cambria Math" w:eastAsia="Calibri" w:hAnsi="Cambria Math" w:cs="Times New Roman"/>
                <w:sz w:val="24"/>
                <w:szCs w:val="24"/>
              </w:rPr>
              <m:t>5</m:t>
            </m:r>
          </m:den>
        </m:f>
        <m:r>
          <m:rPr>
            <m:sty m:val="b"/>
          </m:rPr>
          <w:rPr>
            <w:rFonts w:ascii="Cambria Math" w:eastAsia="Calibri" w:hAnsi="Cambria Math" w:cs="Times New Roman"/>
            <w:sz w:val="24"/>
            <w:szCs w:val="24"/>
          </w:rPr>
          <m:t>*2=40%</m:t>
        </m:r>
      </m:oMath>
    </w:p>
    <w:p w14:paraId="53BBEFB6" w14:textId="77777777" w:rsidR="00336B75" w:rsidRPr="00640658" w:rsidRDefault="00336B75"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L’évolution des taux à appliquer peut se présenter comme suit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2337"/>
        <w:gridCol w:w="3526"/>
        <w:gridCol w:w="2075"/>
      </w:tblGrid>
      <w:tr w:rsidR="00640658" w:rsidRPr="00640658" w14:paraId="31F480B8" w14:textId="77777777" w:rsidTr="008C1A72">
        <w:tc>
          <w:tcPr>
            <w:tcW w:w="1129" w:type="dxa"/>
          </w:tcPr>
          <w:p w14:paraId="6BE7ECE2" w14:textId="77777777" w:rsidR="00336B75" w:rsidRPr="00640658" w:rsidRDefault="00336B75" w:rsidP="00255F6B">
            <w:pPr>
              <w:spacing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Années</w:t>
            </w:r>
          </w:p>
        </w:tc>
        <w:tc>
          <w:tcPr>
            <w:tcW w:w="2410" w:type="dxa"/>
          </w:tcPr>
          <w:p w14:paraId="3B779D27" w14:textId="77777777" w:rsidR="00336B75" w:rsidRPr="00640658" w:rsidRDefault="00336B75" w:rsidP="00255F6B">
            <w:pPr>
              <w:spacing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Taux dégressif</w:t>
            </w:r>
          </w:p>
        </w:tc>
        <w:tc>
          <w:tcPr>
            <w:tcW w:w="3686" w:type="dxa"/>
          </w:tcPr>
          <w:p w14:paraId="76D4AF2A" w14:textId="77777777" w:rsidR="00336B75" w:rsidRPr="00640658" w:rsidRDefault="00336B75" w:rsidP="00255F6B">
            <w:pPr>
              <w:spacing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Taux linéaire</w:t>
            </w:r>
          </w:p>
        </w:tc>
        <w:tc>
          <w:tcPr>
            <w:tcW w:w="2125" w:type="dxa"/>
          </w:tcPr>
          <w:p w14:paraId="5850E1D5" w14:textId="77777777" w:rsidR="00336B75" w:rsidRPr="00640658" w:rsidRDefault="00336B75" w:rsidP="00255F6B">
            <w:pPr>
              <w:spacing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Taux à appliquer</w:t>
            </w:r>
          </w:p>
        </w:tc>
      </w:tr>
      <w:tr w:rsidR="00640658" w:rsidRPr="00640658" w14:paraId="3E6C68B8" w14:textId="77777777" w:rsidTr="008C1A72">
        <w:tc>
          <w:tcPr>
            <w:tcW w:w="1129" w:type="dxa"/>
          </w:tcPr>
          <w:p w14:paraId="0BFAF29B" w14:textId="77777777" w:rsidR="0026795F" w:rsidRPr="00640658" w:rsidRDefault="0026795F"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1</w:t>
            </w:r>
          </w:p>
        </w:tc>
        <w:tc>
          <w:tcPr>
            <w:tcW w:w="2410" w:type="dxa"/>
          </w:tcPr>
          <w:p w14:paraId="3539DD08" w14:textId="77777777" w:rsidR="0026795F" w:rsidRPr="00640658" w:rsidRDefault="0026795F"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40%</w:t>
            </w:r>
          </w:p>
        </w:tc>
        <w:tc>
          <w:tcPr>
            <w:tcW w:w="3686" w:type="dxa"/>
          </w:tcPr>
          <w:p w14:paraId="07E142A4" w14:textId="77777777" w:rsidR="0026795F" w:rsidRPr="00640658" w:rsidRDefault="0026795F"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100/5 = 20%</w:t>
            </w:r>
          </w:p>
        </w:tc>
        <w:tc>
          <w:tcPr>
            <w:tcW w:w="2125" w:type="dxa"/>
          </w:tcPr>
          <w:p w14:paraId="67C65309" w14:textId="77777777" w:rsidR="0026795F" w:rsidRPr="00640658" w:rsidRDefault="0026795F"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40%</w:t>
            </w:r>
          </w:p>
        </w:tc>
      </w:tr>
      <w:tr w:rsidR="00640658" w:rsidRPr="00640658" w14:paraId="3AC4E7AF" w14:textId="77777777" w:rsidTr="008C1A72">
        <w:tc>
          <w:tcPr>
            <w:tcW w:w="1129" w:type="dxa"/>
          </w:tcPr>
          <w:p w14:paraId="5FFA3CA0" w14:textId="77777777" w:rsidR="0026795F" w:rsidRPr="00640658" w:rsidRDefault="0026795F"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2</w:t>
            </w:r>
          </w:p>
        </w:tc>
        <w:tc>
          <w:tcPr>
            <w:tcW w:w="2410" w:type="dxa"/>
          </w:tcPr>
          <w:p w14:paraId="1DF4A18A" w14:textId="77777777" w:rsidR="0026795F" w:rsidRPr="00640658" w:rsidRDefault="0026795F" w:rsidP="00110D1F">
            <w:pPr>
              <w:spacing w:line="276" w:lineRule="auto"/>
              <w:jc w:val="center"/>
              <w:rPr>
                <w:rFonts w:ascii="Book Antiqua" w:hAnsi="Book Antiqua"/>
                <w:sz w:val="24"/>
                <w:szCs w:val="24"/>
              </w:rPr>
            </w:pPr>
            <w:r w:rsidRPr="00640658">
              <w:rPr>
                <w:rFonts w:ascii="Book Antiqua" w:eastAsia="Calibri" w:hAnsi="Book Antiqua" w:cs="Times New Roman"/>
                <w:sz w:val="24"/>
                <w:szCs w:val="24"/>
              </w:rPr>
              <w:t>40%</w:t>
            </w:r>
          </w:p>
        </w:tc>
        <w:tc>
          <w:tcPr>
            <w:tcW w:w="3686" w:type="dxa"/>
          </w:tcPr>
          <w:p w14:paraId="4CE5F5B0" w14:textId="77777777" w:rsidR="0026795F" w:rsidRPr="00640658" w:rsidRDefault="0026795F"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100/4 = 25%</w:t>
            </w:r>
          </w:p>
        </w:tc>
        <w:tc>
          <w:tcPr>
            <w:tcW w:w="2125" w:type="dxa"/>
          </w:tcPr>
          <w:p w14:paraId="2D0F3083" w14:textId="77777777" w:rsidR="0026795F" w:rsidRPr="00640658" w:rsidRDefault="0026795F" w:rsidP="00110D1F">
            <w:pPr>
              <w:spacing w:line="276" w:lineRule="auto"/>
              <w:jc w:val="center"/>
              <w:rPr>
                <w:rFonts w:ascii="Book Antiqua" w:hAnsi="Book Antiqua"/>
                <w:sz w:val="24"/>
                <w:szCs w:val="24"/>
              </w:rPr>
            </w:pPr>
            <w:r w:rsidRPr="00640658">
              <w:rPr>
                <w:rFonts w:ascii="Book Antiqua" w:eastAsia="Calibri" w:hAnsi="Book Antiqua" w:cs="Times New Roman"/>
                <w:sz w:val="24"/>
                <w:szCs w:val="24"/>
              </w:rPr>
              <w:t>40%</w:t>
            </w:r>
          </w:p>
        </w:tc>
      </w:tr>
      <w:tr w:rsidR="00640658" w:rsidRPr="00640658" w14:paraId="3159A085" w14:textId="77777777" w:rsidTr="008C1A72">
        <w:tc>
          <w:tcPr>
            <w:tcW w:w="1129" w:type="dxa"/>
          </w:tcPr>
          <w:p w14:paraId="2EF8F31A" w14:textId="77777777" w:rsidR="0026795F" w:rsidRPr="00640658" w:rsidRDefault="0026795F"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3</w:t>
            </w:r>
          </w:p>
        </w:tc>
        <w:tc>
          <w:tcPr>
            <w:tcW w:w="2410" w:type="dxa"/>
          </w:tcPr>
          <w:p w14:paraId="1F92EDB6" w14:textId="77777777" w:rsidR="0026795F" w:rsidRPr="00640658" w:rsidRDefault="0026795F" w:rsidP="00110D1F">
            <w:pPr>
              <w:spacing w:line="276" w:lineRule="auto"/>
              <w:jc w:val="center"/>
              <w:rPr>
                <w:rFonts w:ascii="Book Antiqua" w:hAnsi="Book Antiqua"/>
                <w:sz w:val="24"/>
                <w:szCs w:val="24"/>
              </w:rPr>
            </w:pPr>
            <w:r w:rsidRPr="00640658">
              <w:rPr>
                <w:rFonts w:ascii="Book Antiqua" w:eastAsia="Calibri" w:hAnsi="Book Antiqua" w:cs="Times New Roman"/>
                <w:sz w:val="24"/>
                <w:szCs w:val="24"/>
              </w:rPr>
              <w:t>40%</w:t>
            </w:r>
          </w:p>
        </w:tc>
        <w:tc>
          <w:tcPr>
            <w:tcW w:w="3686" w:type="dxa"/>
          </w:tcPr>
          <w:p w14:paraId="62B61A9C" w14:textId="77777777" w:rsidR="0026795F" w:rsidRPr="00640658" w:rsidRDefault="0026795F"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100/3 = 33,33%</w:t>
            </w:r>
          </w:p>
        </w:tc>
        <w:tc>
          <w:tcPr>
            <w:tcW w:w="2125" w:type="dxa"/>
          </w:tcPr>
          <w:p w14:paraId="7F27B50D" w14:textId="77777777" w:rsidR="0026795F" w:rsidRPr="00640658" w:rsidRDefault="0026795F" w:rsidP="00110D1F">
            <w:pPr>
              <w:spacing w:line="276" w:lineRule="auto"/>
              <w:jc w:val="center"/>
              <w:rPr>
                <w:rFonts w:ascii="Book Antiqua" w:hAnsi="Book Antiqua"/>
                <w:sz w:val="24"/>
                <w:szCs w:val="24"/>
              </w:rPr>
            </w:pPr>
            <w:r w:rsidRPr="00640658">
              <w:rPr>
                <w:rFonts w:ascii="Book Antiqua" w:eastAsia="Calibri" w:hAnsi="Book Antiqua" w:cs="Times New Roman"/>
                <w:sz w:val="24"/>
                <w:szCs w:val="24"/>
              </w:rPr>
              <w:t>40%</w:t>
            </w:r>
          </w:p>
        </w:tc>
      </w:tr>
      <w:tr w:rsidR="00640658" w:rsidRPr="00640658" w14:paraId="2629E2A6" w14:textId="77777777" w:rsidTr="008C1A72">
        <w:tc>
          <w:tcPr>
            <w:tcW w:w="1129" w:type="dxa"/>
          </w:tcPr>
          <w:p w14:paraId="566FDE44" w14:textId="77777777" w:rsidR="00336B75" w:rsidRPr="00640658" w:rsidRDefault="00336B75"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4</w:t>
            </w:r>
          </w:p>
        </w:tc>
        <w:tc>
          <w:tcPr>
            <w:tcW w:w="2410" w:type="dxa"/>
          </w:tcPr>
          <w:p w14:paraId="1CAEA947" w14:textId="77777777" w:rsidR="00336B75" w:rsidRPr="00640658" w:rsidRDefault="00336B75" w:rsidP="00110D1F">
            <w:pPr>
              <w:spacing w:line="276" w:lineRule="auto"/>
              <w:jc w:val="center"/>
              <w:rPr>
                <w:rFonts w:ascii="Book Antiqua" w:hAnsi="Book Antiqua"/>
                <w:sz w:val="24"/>
                <w:szCs w:val="24"/>
              </w:rPr>
            </w:pPr>
            <w:r w:rsidRPr="00640658">
              <w:rPr>
                <w:rFonts w:ascii="Book Antiqua" w:eastAsia="Calibri" w:hAnsi="Book Antiqua" w:cs="Times New Roman"/>
                <w:sz w:val="24"/>
                <w:szCs w:val="24"/>
              </w:rPr>
              <w:t>40%</w:t>
            </w:r>
          </w:p>
        </w:tc>
        <w:tc>
          <w:tcPr>
            <w:tcW w:w="3686" w:type="dxa"/>
          </w:tcPr>
          <w:p w14:paraId="73A0C2B6" w14:textId="77777777" w:rsidR="00336B75" w:rsidRPr="00640658" w:rsidRDefault="0026795F"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100/2 = 50%</w:t>
            </w:r>
          </w:p>
        </w:tc>
        <w:tc>
          <w:tcPr>
            <w:tcW w:w="2125" w:type="dxa"/>
          </w:tcPr>
          <w:p w14:paraId="795AA99D" w14:textId="77777777" w:rsidR="00336B75" w:rsidRPr="00640658" w:rsidRDefault="0026795F"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50%</w:t>
            </w:r>
          </w:p>
        </w:tc>
      </w:tr>
      <w:tr w:rsidR="00640658" w:rsidRPr="00640658" w14:paraId="5D9DD8D2" w14:textId="77777777" w:rsidTr="008C1A72">
        <w:tc>
          <w:tcPr>
            <w:tcW w:w="1129" w:type="dxa"/>
          </w:tcPr>
          <w:p w14:paraId="2FE8C276" w14:textId="77777777" w:rsidR="00336B75" w:rsidRPr="00640658" w:rsidRDefault="00336B75"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5</w:t>
            </w:r>
          </w:p>
        </w:tc>
        <w:tc>
          <w:tcPr>
            <w:tcW w:w="2410" w:type="dxa"/>
          </w:tcPr>
          <w:p w14:paraId="0F78FFA3" w14:textId="77777777" w:rsidR="00336B75" w:rsidRPr="00640658" w:rsidRDefault="00336B75" w:rsidP="00110D1F">
            <w:pPr>
              <w:spacing w:line="276" w:lineRule="auto"/>
              <w:jc w:val="center"/>
              <w:rPr>
                <w:rFonts w:ascii="Book Antiqua" w:hAnsi="Book Antiqua"/>
                <w:sz w:val="24"/>
                <w:szCs w:val="24"/>
              </w:rPr>
            </w:pPr>
            <w:r w:rsidRPr="00640658">
              <w:rPr>
                <w:rFonts w:ascii="Book Antiqua" w:eastAsia="Calibri" w:hAnsi="Book Antiqua" w:cs="Times New Roman"/>
                <w:sz w:val="24"/>
                <w:szCs w:val="24"/>
              </w:rPr>
              <w:t>40%</w:t>
            </w:r>
          </w:p>
        </w:tc>
        <w:tc>
          <w:tcPr>
            <w:tcW w:w="3686" w:type="dxa"/>
          </w:tcPr>
          <w:p w14:paraId="2FF3D0BB" w14:textId="77777777" w:rsidR="00336B75" w:rsidRPr="00640658" w:rsidRDefault="0026795F"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100/1 = 100%</w:t>
            </w:r>
          </w:p>
        </w:tc>
        <w:tc>
          <w:tcPr>
            <w:tcW w:w="2125" w:type="dxa"/>
          </w:tcPr>
          <w:p w14:paraId="379B5879" w14:textId="77777777" w:rsidR="00336B75" w:rsidRPr="00640658" w:rsidRDefault="0026795F" w:rsidP="00110D1F">
            <w:pPr>
              <w:spacing w:line="276" w:lineRule="auto"/>
              <w:jc w:val="center"/>
              <w:rPr>
                <w:rFonts w:ascii="Book Antiqua" w:eastAsia="Calibri" w:hAnsi="Book Antiqua" w:cs="Times New Roman"/>
                <w:sz w:val="24"/>
                <w:szCs w:val="24"/>
              </w:rPr>
            </w:pPr>
            <w:r w:rsidRPr="00640658">
              <w:rPr>
                <w:rFonts w:ascii="Book Antiqua" w:eastAsia="Calibri" w:hAnsi="Book Antiqua" w:cs="Times New Roman"/>
                <w:sz w:val="24"/>
                <w:szCs w:val="24"/>
              </w:rPr>
              <w:t>100%</w:t>
            </w:r>
          </w:p>
        </w:tc>
      </w:tr>
    </w:tbl>
    <w:p w14:paraId="0B93D958" w14:textId="77777777" w:rsidR="00994D2D" w:rsidRPr="00640658" w:rsidRDefault="00994D2D" w:rsidP="00255F6B">
      <w:pPr>
        <w:numPr>
          <w:ilvl w:val="0"/>
          <w:numId w:val="11"/>
        </w:numPr>
        <w:spacing w:after="0"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Présentation du plan d’amortissement dégressif</w:t>
      </w:r>
    </w:p>
    <w:p w14:paraId="4205AB68" w14:textId="77777777" w:rsidR="00994D2D" w:rsidRPr="00640658" w:rsidRDefault="00994D2D" w:rsidP="00255F6B">
      <w:pPr>
        <w:numPr>
          <w:ilvl w:val="0"/>
          <w:numId w:val="37"/>
        </w:numPr>
        <w:spacing w:after="0"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Cas d’acquisition en début de période</w:t>
      </w:r>
    </w:p>
    <w:p w14:paraId="6E8D9596"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 xml:space="preserve">Soit </w:t>
      </w:r>
      <w:r w:rsidRPr="00640658">
        <w:rPr>
          <w:rFonts w:ascii="Book Antiqua" w:eastAsia="Calibri" w:hAnsi="Book Antiqua" w:cs="Times New Roman"/>
          <w:b/>
          <w:i/>
          <w:sz w:val="24"/>
          <w:szCs w:val="24"/>
        </w:rPr>
        <w:t>t</w:t>
      </w:r>
      <w:r w:rsidRPr="00640658">
        <w:rPr>
          <w:rFonts w:ascii="Book Antiqua" w:eastAsia="Calibri" w:hAnsi="Book Antiqua" w:cs="Times New Roman"/>
          <w:sz w:val="24"/>
          <w:szCs w:val="24"/>
        </w:rPr>
        <w:t xml:space="preserve"> le taux dégressif et </w:t>
      </w:r>
      <w:r w:rsidRPr="00640658">
        <w:rPr>
          <w:rFonts w:ascii="Book Antiqua" w:eastAsia="Calibri" w:hAnsi="Book Antiqua" w:cs="Times New Roman"/>
          <w:b/>
          <w:i/>
          <w:sz w:val="24"/>
          <w:szCs w:val="24"/>
        </w:rPr>
        <w:t>VO</w:t>
      </w:r>
      <w:r w:rsidRPr="00640658">
        <w:rPr>
          <w:rFonts w:ascii="Book Antiqua" w:eastAsia="Calibri" w:hAnsi="Book Antiqua" w:cs="Times New Roman"/>
          <w:sz w:val="24"/>
          <w:szCs w:val="24"/>
        </w:rPr>
        <w:t xml:space="preserve"> la valeur d’origine HT :</w:t>
      </w:r>
    </w:p>
    <w:tbl>
      <w:tblPr>
        <w:tblW w:w="10348"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180"/>
        <w:gridCol w:w="772"/>
        <w:gridCol w:w="2637"/>
        <w:gridCol w:w="2766"/>
      </w:tblGrid>
      <w:tr w:rsidR="00994D2D" w:rsidRPr="00640658" w14:paraId="054CCB83" w14:textId="77777777" w:rsidTr="00F0380B">
        <w:tc>
          <w:tcPr>
            <w:tcW w:w="993" w:type="dxa"/>
          </w:tcPr>
          <w:p w14:paraId="48B08F68" w14:textId="77777777" w:rsidR="00994D2D" w:rsidRPr="00640658" w:rsidRDefault="00994D2D" w:rsidP="00255F6B">
            <w:pPr>
              <w:spacing w:line="276" w:lineRule="auto"/>
              <w:jc w:val="both"/>
              <w:rPr>
                <w:rFonts w:ascii="Book Antiqua" w:eastAsiaTheme="minorEastAsia" w:hAnsi="Book Antiqua" w:cs="Times New Roman"/>
                <w:b/>
                <w:sz w:val="24"/>
                <w:szCs w:val="24"/>
              </w:rPr>
            </w:pPr>
            <w:r w:rsidRPr="00640658">
              <w:rPr>
                <w:rFonts w:ascii="Book Antiqua" w:eastAsiaTheme="minorEastAsia" w:hAnsi="Book Antiqua" w:cs="Times New Roman"/>
                <w:b/>
                <w:sz w:val="24"/>
                <w:szCs w:val="24"/>
              </w:rPr>
              <w:t>Année</w:t>
            </w:r>
          </w:p>
        </w:tc>
        <w:tc>
          <w:tcPr>
            <w:tcW w:w="3180" w:type="dxa"/>
          </w:tcPr>
          <w:p w14:paraId="387A629F"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b/>
                <w:sz w:val="24"/>
                <w:szCs w:val="24"/>
              </w:rPr>
              <w:t>VCN début de période</w:t>
            </w:r>
          </w:p>
        </w:tc>
        <w:tc>
          <w:tcPr>
            <w:tcW w:w="772" w:type="dxa"/>
          </w:tcPr>
          <w:p w14:paraId="4A263F6F" w14:textId="77777777" w:rsidR="00994D2D" w:rsidRPr="00640658" w:rsidRDefault="00994D2D" w:rsidP="00255F6B">
            <w:pPr>
              <w:spacing w:line="276" w:lineRule="auto"/>
              <w:jc w:val="both"/>
              <w:rPr>
                <w:rFonts w:ascii="Book Antiqua" w:eastAsiaTheme="minorEastAsia" w:hAnsi="Book Antiqua" w:cs="Times New Roman"/>
                <w:b/>
                <w:sz w:val="24"/>
                <w:szCs w:val="24"/>
              </w:rPr>
            </w:pPr>
            <w:r w:rsidRPr="00640658">
              <w:rPr>
                <w:rFonts w:ascii="Book Antiqua" w:eastAsiaTheme="minorEastAsia" w:hAnsi="Book Antiqua" w:cs="Times New Roman"/>
                <w:b/>
                <w:sz w:val="24"/>
                <w:szCs w:val="24"/>
              </w:rPr>
              <w:t>Taux</w:t>
            </w:r>
          </w:p>
        </w:tc>
        <w:tc>
          <w:tcPr>
            <w:tcW w:w="2637" w:type="dxa"/>
          </w:tcPr>
          <w:p w14:paraId="385C5EB7" w14:textId="77777777" w:rsidR="00994D2D" w:rsidRPr="00640658" w:rsidRDefault="00994D2D" w:rsidP="00255F6B">
            <w:pPr>
              <w:spacing w:line="276" w:lineRule="auto"/>
              <w:jc w:val="both"/>
              <w:rPr>
                <w:rFonts w:ascii="Book Antiqua" w:eastAsiaTheme="minorEastAsia" w:hAnsi="Book Antiqua" w:cs="Times New Roman"/>
                <w:b/>
                <w:sz w:val="24"/>
                <w:szCs w:val="24"/>
              </w:rPr>
            </w:pPr>
            <w:r w:rsidRPr="00640658">
              <w:rPr>
                <w:rFonts w:ascii="Book Antiqua" w:eastAsiaTheme="minorEastAsia" w:hAnsi="Book Antiqua" w:cs="Times New Roman"/>
                <w:b/>
                <w:sz w:val="24"/>
                <w:szCs w:val="24"/>
              </w:rPr>
              <w:t>Annuités</w:t>
            </w:r>
          </w:p>
        </w:tc>
        <w:tc>
          <w:tcPr>
            <w:tcW w:w="2766" w:type="dxa"/>
          </w:tcPr>
          <w:p w14:paraId="4AAA60B5"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b/>
                <w:sz w:val="24"/>
                <w:szCs w:val="24"/>
              </w:rPr>
              <w:t>VCN fin de période</w:t>
            </w:r>
          </w:p>
        </w:tc>
      </w:tr>
      <w:tr w:rsidR="00994D2D" w:rsidRPr="00640658" w14:paraId="6D26FB40" w14:textId="77777777" w:rsidTr="00F0380B">
        <w:trPr>
          <w:trHeight w:val="499"/>
        </w:trPr>
        <w:tc>
          <w:tcPr>
            <w:tcW w:w="993" w:type="dxa"/>
          </w:tcPr>
          <w:p w14:paraId="6E280634"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1</w:t>
            </w:r>
          </w:p>
        </w:tc>
        <w:tc>
          <w:tcPr>
            <w:tcW w:w="3180" w:type="dxa"/>
          </w:tcPr>
          <w:p w14:paraId="1082D9C7"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VO</w:t>
            </w:r>
          </w:p>
        </w:tc>
        <w:tc>
          <w:tcPr>
            <w:tcW w:w="772" w:type="dxa"/>
          </w:tcPr>
          <w:p w14:paraId="06E95587" w14:textId="77777777" w:rsidR="00994D2D" w:rsidRPr="00640658" w:rsidRDefault="00994D2D" w:rsidP="00255F6B">
            <w:pPr>
              <w:spacing w:line="276" w:lineRule="auto"/>
              <w:jc w:val="both"/>
              <w:rPr>
                <w:rFonts w:ascii="Book Antiqua" w:eastAsiaTheme="minorEastAsia" w:hAnsi="Book Antiqua" w:cs="Times New Roman"/>
                <w:sz w:val="24"/>
                <w:szCs w:val="24"/>
              </w:rPr>
            </w:pPr>
            <w:proofErr w:type="gramStart"/>
            <w:r w:rsidRPr="00640658">
              <w:rPr>
                <w:rFonts w:ascii="Book Antiqua" w:eastAsiaTheme="minorEastAsia" w:hAnsi="Book Antiqua" w:cs="Times New Roman"/>
                <w:sz w:val="24"/>
                <w:szCs w:val="24"/>
              </w:rPr>
              <w:t>t</w:t>
            </w:r>
            <w:proofErr w:type="gramEnd"/>
          </w:p>
        </w:tc>
        <w:tc>
          <w:tcPr>
            <w:tcW w:w="2637" w:type="dxa"/>
          </w:tcPr>
          <w:p w14:paraId="4082D24B"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=VO.t</m:t>
                </m:r>
              </m:oMath>
            </m:oMathPara>
          </w:p>
        </w:tc>
        <w:tc>
          <w:tcPr>
            <w:tcW w:w="2766" w:type="dxa"/>
          </w:tcPr>
          <w:p w14:paraId="75CA4E33"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VCN</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=VO(1-t)</m:t>
                </m:r>
              </m:oMath>
            </m:oMathPara>
          </w:p>
        </w:tc>
      </w:tr>
      <w:tr w:rsidR="00994D2D" w:rsidRPr="00640658" w14:paraId="3C7F12C5" w14:textId="77777777" w:rsidTr="00F0380B">
        <w:trPr>
          <w:trHeight w:val="504"/>
        </w:trPr>
        <w:tc>
          <w:tcPr>
            <w:tcW w:w="993" w:type="dxa"/>
          </w:tcPr>
          <w:p w14:paraId="0B81C8DB"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2</w:t>
            </w:r>
          </w:p>
        </w:tc>
        <w:tc>
          <w:tcPr>
            <w:tcW w:w="3180" w:type="dxa"/>
          </w:tcPr>
          <w:p w14:paraId="0D031DC1"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VCN</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=VO(1-t)</m:t>
                </m:r>
              </m:oMath>
            </m:oMathPara>
          </w:p>
        </w:tc>
        <w:tc>
          <w:tcPr>
            <w:tcW w:w="772" w:type="dxa"/>
          </w:tcPr>
          <w:p w14:paraId="4B991E53" w14:textId="77777777" w:rsidR="00994D2D" w:rsidRPr="00640658" w:rsidRDefault="00994D2D" w:rsidP="00255F6B">
            <w:pPr>
              <w:spacing w:line="276" w:lineRule="auto"/>
              <w:jc w:val="both"/>
              <w:rPr>
                <w:rFonts w:ascii="Book Antiqua" w:eastAsiaTheme="minorEastAsia" w:hAnsi="Book Antiqua" w:cs="Times New Roman"/>
                <w:sz w:val="24"/>
                <w:szCs w:val="24"/>
              </w:rPr>
            </w:pPr>
            <w:proofErr w:type="gramStart"/>
            <w:r w:rsidRPr="00640658">
              <w:rPr>
                <w:rFonts w:ascii="Book Antiqua" w:eastAsiaTheme="minorEastAsia" w:hAnsi="Book Antiqua" w:cs="Times New Roman"/>
                <w:sz w:val="24"/>
                <w:szCs w:val="24"/>
              </w:rPr>
              <w:t>t</w:t>
            </w:r>
            <w:proofErr w:type="gramEnd"/>
          </w:p>
        </w:tc>
        <w:tc>
          <w:tcPr>
            <w:tcW w:w="2637" w:type="dxa"/>
          </w:tcPr>
          <w:p w14:paraId="4C2D2C3F"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=VO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1-t</m:t>
                    </m:r>
                  </m:e>
                </m:d>
                <m:r>
                  <w:rPr>
                    <w:rFonts w:ascii="Cambria Math" w:eastAsiaTheme="minorEastAsia" w:hAnsi="Cambria Math" w:cs="Times New Roman"/>
                    <w:sz w:val="24"/>
                    <w:szCs w:val="24"/>
                  </w:rPr>
                  <m:t>.t</m:t>
                </m:r>
              </m:oMath>
            </m:oMathPara>
          </w:p>
        </w:tc>
        <w:tc>
          <w:tcPr>
            <w:tcW w:w="2766" w:type="dxa"/>
          </w:tcPr>
          <w:p w14:paraId="7C073B69"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VCN</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VO(1-t)</m:t>
                    </m:r>
                  </m:e>
                  <m:sup>
                    <m:r>
                      <w:rPr>
                        <w:rFonts w:ascii="Cambria Math" w:eastAsiaTheme="minorEastAsia" w:hAnsi="Cambria Math" w:cs="Times New Roman"/>
                        <w:sz w:val="24"/>
                        <w:szCs w:val="24"/>
                      </w:rPr>
                      <m:t>2</m:t>
                    </m:r>
                  </m:sup>
                </m:sSup>
              </m:oMath>
            </m:oMathPara>
          </w:p>
        </w:tc>
      </w:tr>
      <w:tr w:rsidR="00994D2D" w:rsidRPr="00640658" w14:paraId="78919CC0" w14:textId="77777777" w:rsidTr="00F0380B">
        <w:trPr>
          <w:trHeight w:val="479"/>
        </w:trPr>
        <w:tc>
          <w:tcPr>
            <w:tcW w:w="993" w:type="dxa"/>
          </w:tcPr>
          <w:p w14:paraId="71FFF17F"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3</w:t>
            </w:r>
          </w:p>
        </w:tc>
        <w:tc>
          <w:tcPr>
            <w:tcW w:w="3180" w:type="dxa"/>
          </w:tcPr>
          <w:p w14:paraId="02E07E7D"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VCN</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VO(1-t)</m:t>
                    </m:r>
                  </m:e>
                  <m:sup>
                    <m:r>
                      <w:rPr>
                        <w:rFonts w:ascii="Cambria Math" w:eastAsiaTheme="minorEastAsia" w:hAnsi="Cambria Math" w:cs="Times New Roman"/>
                        <w:sz w:val="24"/>
                        <w:szCs w:val="24"/>
                      </w:rPr>
                      <m:t>2</m:t>
                    </m:r>
                  </m:sup>
                </m:sSup>
              </m:oMath>
            </m:oMathPara>
          </w:p>
        </w:tc>
        <w:tc>
          <w:tcPr>
            <w:tcW w:w="772" w:type="dxa"/>
          </w:tcPr>
          <w:p w14:paraId="796143DE"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t</w:t>
            </w:r>
          </w:p>
        </w:tc>
        <w:tc>
          <w:tcPr>
            <w:tcW w:w="2637" w:type="dxa"/>
          </w:tcPr>
          <w:p w14:paraId="2375A047"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VO(1-t)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.t</m:t>
                </m:r>
              </m:oMath>
            </m:oMathPara>
          </w:p>
        </w:tc>
        <w:tc>
          <w:tcPr>
            <w:tcW w:w="2766" w:type="dxa"/>
          </w:tcPr>
          <w:p w14:paraId="72927B50"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VCN</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VO(1-t)</m:t>
                    </m:r>
                  </m:e>
                  <m:sup>
                    <m:r>
                      <w:rPr>
                        <w:rFonts w:ascii="Cambria Math" w:eastAsiaTheme="minorEastAsia" w:hAnsi="Cambria Math" w:cs="Times New Roman"/>
                        <w:sz w:val="24"/>
                        <w:szCs w:val="24"/>
                      </w:rPr>
                      <m:t>3</m:t>
                    </m:r>
                  </m:sup>
                </m:sSup>
              </m:oMath>
            </m:oMathPara>
          </w:p>
        </w:tc>
      </w:tr>
      <w:tr w:rsidR="00994D2D" w:rsidRPr="00640658" w14:paraId="3433BF67" w14:textId="77777777" w:rsidTr="00466613">
        <w:tc>
          <w:tcPr>
            <w:tcW w:w="993" w:type="dxa"/>
            <w:vAlign w:val="center"/>
          </w:tcPr>
          <w:p w14:paraId="05377926"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p w14:paraId="3C2F62F9"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p w14:paraId="00F4BED5"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tc>
        <w:tc>
          <w:tcPr>
            <w:tcW w:w="3180" w:type="dxa"/>
            <w:vAlign w:val="center"/>
          </w:tcPr>
          <w:p w14:paraId="484992B9"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p w14:paraId="498E9687"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p w14:paraId="7E319DBE"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tc>
        <w:tc>
          <w:tcPr>
            <w:tcW w:w="772" w:type="dxa"/>
            <w:vAlign w:val="center"/>
          </w:tcPr>
          <w:p w14:paraId="507D8705"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p w14:paraId="7AB1B489"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p w14:paraId="0E67F74A"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tc>
        <w:tc>
          <w:tcPr>
            <w:tcW w:w="2637" w:type="dxa"/>
            <w:vAlign w:val="center"/>
          </w:tcPr>
          <w:p w14:paraId="45868DC0"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p w14:paraId="55F8DD9C"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p w14:paraId="475A81DD"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tc>
        <w:tc>
          <w:tcPr>
            <w:tcW w:w="2766" w:type="dxa"/>
            <w:vAlign w:val="center"/>
          </w:tcPr>
          <w:p w14:paraId="7634CD1B"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p w14:paraId="62AD6C22"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p w14:paraId="321A40C6" w14:textId="77777777" w:rsidR="00994D2D" w:rsidRPr="00640658" w:rsidRDefault="00994D2D" w:rsidP="00466613">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w:t>
            </w:r>
          </w:p>
        </w:tc>
      </w:tr>
      <w:tr w:rsidR="00994D2D" w:rsidRPr="00640658" w14:paraId="330C5B2C" w14:textId="77777777" w:rsidTr="00F0380B">
        <w:trPr>
          <w:trHeight w:val="481"/>
        </w:trPr>
        <w:tc>
          <w:tcPr>
            <w:tcW w:w="993" w:type="dxa"/>
          </w:tcPr>
          <w:p w14:paraId="4042933B"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n-1</w:t>
            </w:r>
          </w:p>
        </w:tc>
        <w:tc>
          <w:tcPr>
            <w:tcW w:w="3180" w:type="dxa"/>
          </w:tcPr>
          <w:p w14:paraId="55171CD8"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VCN</m:t>
                    </m:r>
                  </m:e>
                  <m:sub>
                    <m:r>
                      <w:rPr>
                        <w:rFonts w:ascii="Cambria Math" w:eastAsiaTheme="minorEastAsia" w:hAnsi="Cambria Math" w:cs="Times New Roman"/>
                        <w:sz w:val="24"/>
                        <w:szCs w:val="24"/>
                      </w:rPr>
                      <m:t>n-2</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VO(1-t)</m:t>
                    </m:r>
                  </m:e>
                  <m:sup>
                    <m:r>
                      <w:rPr>
                        <w:rFonts w:ascii="Cambria Math" w:eastAsiaTheme="minorEastAsia" w:hAnsi="Cambria Math" w:cs="Times New Roman"/>
                        <w:sz w:val="24"/>
                        <w:szCs w:val="24"/>
                      </w:rPr>
                      <m:t>n-2</m:t>
                    </m:r>
                  </m:sup>
                </m:sSup>
              </m:oMath>
            </m:oMathPara>
          </w:p>
        </w:tc>
        <w:tc>
          <w:tcPr>
            <w:tcW w:w="772" w:type="dxa"/>
          </w:tcPr>
          <w:p w14:paraId="72BA5F36"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t</w:t>
            </w:r>
          </w:p>
        </w:tc>
        <w:tc>
          <w:tcPr>
            <w:tcW w:w="2637" w:type="dxa"/>
          </w:tcPr>
          <w:p w14:paraId="72E3852A"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VO(1-t)</m:t>
                    </m:r>
                  </m:e>
                  <m:sup>
                    <m:r>
                      <w:rPr>
                        <w:rFonts w:ascii="Cambria Math" w:eastAsiaTheme="minorEastAsia" w:hAnsi="Cambria Math" w:cs="Times New Roman"/>
                        <w:sz w:val="24"/>
                        <w:szCs w:val="24"/>
                      </w:rPr>
                      <m:t>n-2</m:t>
                    </m:r>
                  </m:sup>
                </m:sSup>
                <m:r>
                  <w:rPr>
                    <w:rFonts w:ascii="Cambria Math" w:eastAsiaTheme="minorEastAsia" w:hAnsi="Cambria Math" w:cs="Times New Roman"/>
                    <w:sz w:val="24"/>
                    <w:szCs w:val="24"/>
                  </w:rPr>
                  <m:t>.t</m:t>
                </m:r>
              </m:oMath>
            </m:oMathPara>
          </w:p>
        </w:tc>
        <w:tc>
          <w:tcPr>
            <w:tcW w:w="2766" w:type="dxa"/>
          </w:tcPr>
          <w:p w14:paraId="1D78817D"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VCN</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VO(1-t)</m:t>
                    </m:r>
                  </m:e>
                  <m:sup>
                    <m:r>
                      <w:rPr>
                        <w:rFonts w:ascii="Cambria Math" w:eastAsiaTheme="minorEastAsia" w:hAnsi="Cambria Math" w:cs="Times New Roman"/>
                        <w:sz w:val="24"/>
                        <w:szCs w:val="24"/>
                      </w:rPr>
                      <m:t>n-1</m:t>
                    </m:r>
                  </m:sup>
                </m:sSup>
              </m:oMath>
            </m:oMathPara>
          </w:p>
        </w:tc>
      </w:tr>
      <w:tr w:rsidR="00994D2D" w:rsidRPr="00640658" w14:paraId="7CB9BB03" w14:textId="77777777" w:rsidTr="00F0380B">
        <w:trPr>
          <w:trHeight w:val="486"/>
        </w:trPr>
        <w:tc>
          <w:tcPr>
            <w:tcW w:w="993" w:type="dxa"/>
          </w:tcPr>
          <w:p w14:paraId="7C127AC0"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n</w:t>
            </w:r>
          </w:p>
        </w:tc>
        <w:tc>
          <w:tcPr>
            <w:tcW w:w="3180" w:type="dxa"/>
          </w:tcPr>
          <w:p w14:paraId="6BFC1ACC"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VCN</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VO(1-t)</m:t>
                    </m:r>
                  </m:e>
                  <m:sup>
                    <m:r>
                      <w:rPr>
                        <w:rFonts w:ascii="Cambria Math" w:eastAsiaTheme="minorEastAsia" w:hAnsi="Cambria Math" w:cs="Times New Roman"/>
                        <w:sz w:val="24"/>
                        <w:szCs w:val="24"/>
                      </w:rPr>
                      <m:t>n-1</m:t>
                    </m:r>
                  </m:sup>
                </m:sSup>
              </m:oMath>
            </m:oMathPara>
          </w:p>
        </w:tc>
        <w:tc>
          <w:tcPr>
            <w:tcW w:w="772" w:type="dxa"/>
          </w:tcPr>
          <w:p w14:paraId="419CF879"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t</w:t>
            </w:r>
          </w:p>
        </w:tc>
        <w:tc>
          <w:tcPr>
            <w:tcW w:w="2637" w:type="dxa"/>
          </w:tcPr>
          <w:p w14:paraId="3DF5173E"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VO(1-t)</m:t>
                    </m:r>
                  </m:e>
                  <m:sup>
                    <m:r>
                      <w:rPr>
                        <w:rFonts w:ascii="Cambria Math" w:eastAsiaTheme="minorEastAsia" w:hAnsi="Cambria Math" w:cs="Times New Roman"/>
                        <w:sz w:val="24"/>
                        <w:szCs w:val="24"/>
                      </w:rPr>
                      <m:t>n-1</m:t>
                    </m:r>
                  </m:sup>
                </m:sSup>
                <m:r>
                  <w:rPr>
                    <w:rFonts w:ascii="Cambria Math" w:eastAsiaTheme="minorEastAsia" w:hAnsi="Cambria Math" w:cs="Times New Roman"/>
                    <w:sz w:val="24"/>
                    <w:szCs w:val="24"/>
                  </w:rPr>
                  <m:t>.t</m:t>
                </m:r>
              </m:oMath>
            </m:oMathPara>
          </w:p>
        </w:tc>
        <w:tc>
          <w:tcPr>
            <w:tcW w:w="2766" w:type="dxa"/>
          </w:tcPr>
          <w:p w14:paraId="7E8984D4" w14:textId="77777777" w:rsidR="00994D2D" w:rsidRPr="00640658" w:rsidRDefault="00B54677" w:rsidP="00255F6B">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VCN</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VO(1-t)</m:t>
                    </m:r>
                  </m:e>
                  <m:sup>
                    <m:r>
                      <w:rPr>
                        <w:rFonts w:ascii="Cambria Math" w:eastAsiaTheme="minorEastAsia" w:hAnsi="Cambria Math" w:cs="Times New Roman"/>
                        <w:sz w:val="24"/>
                        <w:szCs w:val="24"/>
                      </w:rPr>
                      <m:t>n</m:t>
                    </m:r>
                  </m:sup>
                </m:sSup>
              </m:oMath>
            </m:oMathPara>
          </w:p>
        </w:tc>
      </w:tr>
    </w:tbl>
    <w:p w14:paraId="7C4867FC" w14:textId="77777777" w:rsidR="00994D2D" w:rsidRPr="00640658" w:rsidRDefault="00994D2D" w:rsidP="00255F6B">
      <w:pPr>
        <w:spacing w:after="0"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b/>
          <w:sz w:val="24"/>
          <w:szCs w:val="24"/>
        </w:rPr>
        <w:t>Remarques importantes :</w:t>
      </w:r>
      <w:r w:rsidRPr="00640658">
        <w:rPr>
          <w:rFonts w:ascii="Book Antiqua" w:eastAsiaTheme="minorEastAsia" w:hAnsi="Book Antiqua" w:cs="Times New Roman"/>
          <w:sz w:val="24"/>
          <w:szCs w:val="24"/>
        </w:rPr>
        <w:t xml:space="preserve"> On constate qu’à partir du tableau on peut tirer les conséquences suivantes :</w:t>
      </w:r>
    </w:p>
    <w:p w14:paraId="00CA1F2B" w14:textId="77777777" w:rsidR="00994D2D" w:rsidRPr="00640658" w:rsidRDefault="00994D2D" w:rsidP="00255F6B">
      <w:pPr>
        <w:spacing w:after="0"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 xml:space="preserve">On peut calculer les annuités dégressives de n’importe quelle année par la formule suivante : </w:t>
      </w:r>
    </w:p>
    <w:p w14:paraId="651A6865" w14:textId="77777777" w:rsidR="00994D2D" w:rsidRPr="00640658" w:rsidRDefault="00B54677" w:rsidP="00255F6B">
      <w:pPr>
        <w:spacing w:after="0" w:line="276" w:lineRule="auto"/>
        <w:jc w:val="both"/>
        <w:rPr>
          <w:rFonts w:ascii="Book Antiqua" w:eastAsiaTheme="minorEastAsia" w:hAnsi="Book Antiqua" w:cs="Times New Roman"/>
          <w:b/>
          <w:sz w:val="24"/>
          <w:szCs w:val="24"/>
        </w:rPr>
      </w:pPr>
      <m:oMathPara>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n</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VO(1-t)</m:t>
              </m:r>
            </m:e>
            <m:sup>
              <m:r>
                <m:rPr>
                  <m:sty m:val="bi"/>
                </m:rPr>
                <w:rPr>
                  <w:rFonts w:ascii="Cambria Math" w:eastAsiaTheme="minorEastAsia" w:hAnsi="Cambria Math" w:cs="Times New Roman"/>
                  <w:sz w:val="24"/>
                  <w:szCs w:val="24"/>
                </w:rPr>
                <m:t>n-1</m:t>
              </m:r>
            </m:sup>
          </m:sSup>
          <m:r>
            <m:rPr>
              <m:sty m:val="bi"/>
            </m:rPr>
            <w:rPr>
              <w:rFonts w:ascii="Cambria Math" w:eastAsiaTheme="minorEastAsia" w:hAnsi="Cambria Math" w:cs="Times New Roman"/>
              <w:sz w:val="24"/>
              <w:szCs w:val="24"/>
            </w:rPr>
            <m:t>.t</m:t>
          </m:r>
        </m:oMath>
      </m:oMathPara>
    </w:p>
    <w:p w14:paraId="4123D83D" w14:textId="77777777" w:rsidR="00994D2D" w:rsidRPr="00640658" w:rsidRDefault="00994D2D" w:rsidP="00255F6B">
      <w:pPr>
        <w:spacing w:after="0" w:line="276" w:lineRule="auto"/>
        <w:jc w:val="both"/>
        <w:rPr>
          <w:rFonts w:ascii="Book Antiqua" w:eastAsiaTheme="minorEastAsia" w:hAnsi="Book Antiqua" w:cs="Times New Roman"/>
          <w:b/>
          <w:sz w:val="24"/>
          <w:szCs w:val="24"/>
        </w:rPr>
      </w:pPr>
    </w:p>
    <w:p w14:paraId="172B7088" w14:textId="77777777" w:rsidR="00994D2D" w:rsidRPr="00640658" w:rsidRDefault="00994D2D" w:rsidP="00255F6B">
      <w:pPr>
        <w:spacing w:after="0" w:line="276" w:lineRule="auto"/>
        <w:jc w:val="both"/>
        <w:rPr>
          <w:rFonts w:ascii="Book Antiqua" w:eastAsiaTheme="minorEastAsia" w:hAnsi="Book Antiqua" w:cs="Times New Roman"/>
          <w:b/>
          <w:sz w:val="24"/>
          <w:szCs w:val="24"/>
        </w:rPr>
      </w:pPr>
      <w:r w:rsidRPr="00640658">
        <w:rPr>
          <w:rFonts w:ascii="Book Antiqua" w:eastAsiaTheme="minorEastAsia" w:hAnsi="Book Antiqua" w:cs="Times New Roman"/>
          <w:sz w:val="24"/>
          <w:szCs w:val="24"/>
        </w:rPr>
        <w:t>Exemple : Annuité de la 3</w:t>
      </w:r>
      <w:r w:rsidRPr="00640658">
        <w:rPr>
          <w:rFonts w:ascii="Book Antiqua" w:eastAsiaTheme="minorEastAsia" w:hAnsi="Book Antiqua" w:cs="Times New Roman"/>
          <w:sz w:val="24"/>
          <w:szCs w:val="24"/>
          <w:vertAlign w:val="superscript"/>
        </w:rPr>
        <w:t>ème</w:t>
      </w:r>
      <w:r w:rsidRPr="00640658">
        <w:rPr>
          <w:rFonts w:ascii="Book Antiqua" w:eastAsiaTheme="minorEastAsia" w:hAnsi="Book Antiqua" w:cs="Times New Roman"/>
          <w:sz w:val="24"/>
          <w:szCs w:val="24"/>
        </w:rPr>
        <w:t xml:space="preserve">  année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VO(1-t)</m:t>
            </m:r>
          </m:e>
          <m:sup>
            <m:r>
              <w:rPr>
                <w:rFonts w:ascii="Cambria Math" w:eastAsiaTheme="minorEastAsia" w:hAnsi="Cambria Math" w:cs="Times New Roman"/>
                <w:sz w:val="24"/>
                <w:szCs w:val="24"/>
              </w:rPr>
              <m:t>3-1</m:t>
            </m:r>
          </m:sup>
        </m:sSup>
        <m:r>
          <w:rPr>
            <w:rFonts w:ascii="Cambria Math" w:eastAsiaTheme="minorEastAsia" w:hAnsi="Cambria Math" w:cs="Times New Roman"/>
            <w:sz w:val="24"/>
            <w:szCs w:val="24"/>
          </w:rPr>
          <m:t>.t</m:t>
        </m:r>
      </m:oMath>
      <w:r w:rsidRPr="00640658">
        <w:rPr>
          <w:rFonts w:ascii="Book Antiqua" w:eastAsiaTheme="minorEastAsia" w:hAnsi="Book Antiqua" w:cs="Times New Roman"/>
          <w:sz w:val="24"/>
          <w:szCs w:val="24"/>
        </w:rPr>
        <w:t xml:space="preserve"> </w:t>
      </w:r>
      <w:r w:rsidRPr="00640658">
        <w:rPr>
          <w:rFonts w:ascii="Book Antiqua" w:eastAsiaTheme="minorEastAsia" w:hAnsi="Book Antiqua" w:cs="Times New Roman"/>
          <w:sz w:val="24"/>
          <w:szCs w:val="24"/>
        </w:rPr>
        <w:sym w:font="Wingdings" w:char="F0F0"/>
      </w:r>
      <w:r w:rsidRPr="00640658">
        <w:rPr>
          <w:rFonts w:ascii="Book Antiqua" w:eastAsiaTheme="minorEastAsia" w:hAnsi="Book Antiqua" w:cs="Times New Roman"/>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3</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VO(1-t)</m:t>
            </m:r>
          </m:e>
          <m:sup>
            <m:r>
              <m:rPr>
                <m:sty m:val="bi"/>
              </m:rPr>
              <w:rPr>
                <w:rFonts w:ascii="Cambria Math" w:eastAsiaTheme="minorEastAsia" w:hAnsi="Cambria Math" w:cs="Times New Roman"/>
                <w:sz w:val="24"/>
                <w:szCs w:val="24"/>
              </w:rPr>
              <m:t>2</m:t>
            </m:r>
          </m:sup>
        </m:sSup>
        <m:r>
          <m:rPr>
            <m:sty m:val="bi"/>
          </m:rPr>
          <w:rPr>
            <w:rFonts w:ascii="Cambria Math" w:eastAsiaTheme="minorEastAsia" w:hAnsi="Cambria Math" w:cs="Times New Roman"/>
            <w:sz w:val="24"/>
            <w:szCs w:val="24"/>
          </w:rPr>
          <m:t>.t</m:t>
        </m:r>
      </m:oMath>
    </w:p>
    <w:p w14:paraId="7888D91C" w14:textId="77777777" w:rsidR="0026795F" w:rsidRPr="00640658" w:rsidRDefault="00994D2D" w:rsidP="00255F6B">
      <w:pPr>
        <w:numPr>
          <w:ilvl w:val="0"/>
          <w:numId w:val="12"/>
        </w:numPr>
        <w:spacing w:after="0"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On peut facilement calculer la VCN dégressive de n’importe quelle année par la formule suivante </w:t>
      </w:r>
      <w:r w:rsidRPr="00640658">
        <w:rPr>
          <w:rFonts w:ascii="Book Antiqua" w:eastAsiaTheme="minorEastAsia" w:hAnsi="Book Antiqua" w:cs="Times New Roman"/>
          <w:b/>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VCN</m:t>
            </m:r>
          </m:e>
          <m:sub>
            <m:r>
              <m:rPr>
                <m:sty m:val="bi"/>
              </m:rPr>
              <w:rPr>
                <w:rFonts w:ascii="Cambria Math" w:eastAsiaTheme="minorEastAsia" w:hAnsi="Cambria Math" w:cs="Times New Roman"/>
                <w:sz w:val="24"/>
                <w:szCs w:val="24"/>
              </w:rPr>
              <m:t>n</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VO(1-t)</m:t>
            </m:r>
          </m:e>
          <m:sup>
            <m:r>
              <m:rPr>
                <m:sty m:val="bi"/>
              </m:rPr>
              <w:rPr>
                <w:rFonts w:ascii="Cambria Math" w:eastAsiaTheme="minorEastAsia" w:hAnsi="Cambria Math" w:cs="Times New Roman"/>
                <w:sz w:val="24"/>
                <w:szCs w:val="24"/>
              </w:rPr>
              <m:t>n</m:t>
            </m:r>
          </m:sup>
        </m:sSup>
      </m:oMath>
      <w:r w:rsidR="0026795F" w:rsidRPr="00640658">
        <w:rPr>
          <w:rFonts w:ascii="Book Antiqua" w:eastAsiaTheme="minorEastAsia" w:hAnsi="Book Antiqua" w:cs="Times New Roman"/>
          <w:b/>
          <w:sz w:val="24"/>
          <w:szCs w:val="24"/>
        </w:rPr>
        <w:t xml:space="preserve"> </w:t>
      </w:r>
    </w:p>
    <w:p w14:paraId="34FE00DB" w14:textId="77777777" w:rsidR="00994D2D" w:rsidRPr="00640658" w:rsidRDefault="00994D2D" w:rsidP="00255F6B">
      <w:pPr>
        <w:spacing w:after="0" w:line="276" w:lineRule="auto"/>
        <w:jc w:val="both"/>
        <w:rPr>
          <w:rFonts w:ascii="Book Antiqua" w:eastAsiaTheme="minorEastAsia" w:hAnsi="Book Antiqua" w:cs="Times New Roman"/>
          <w:b/>
          <w:sz w:val="24"/>
          <w:szCs w:val="24"/>
        </w:rPr>
      </w:pPr>
      <w:r w:rsidRPr="00640658">
        <w:rPr>
          <w:rFonts w:ascii="Book Antiqua" w:eastAsiaTheme="minorEastAsia" w:hAnsi="Book Antiqua" w:cs="Times New Roman"/>
          <w:sz w:val="24"/>
          <w:szCs w:val="24"/>
        </w:rPr>
        <w:t>Exemple : la VCN de la 3</w:t>
      </w:r>
      <w:r w:rsidRPr="00640658">
        <w:rPr>
          <w:rFonts w:ascii="Book Antiqua" w:eastAsiaTheme="minorEastAsia" w:hAnsi="Book Antiqua" w:cs="Times New Roman"/>
          <w:sz w:val="24"/>
          <w:szCs w:val="24"/>
          <w:vertAlign w:val="superscript"/>
        </w:rPr>
        <w:t>ème</w:t>
      </w:r>
      <w:r w:rsidRPr="00640658">
        <w:rPr>
          <w:rFonts w:ascii="Book Antiqua" w:eastAsiaTheme="minorEastAsia" w:hAnsi="Book Antiqua" w:cs="Times New Roman"/>
          <w:sz w:val="24"/>
          <w:szCs w:val="24"/>
        </w:rPr>
        <w:t xml:space="preserve">  année :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VCN</m:t>
            </m:r>
          </m:e>
          <m:sub>
            <m:r>
              <m:rPr>
                <m:sty m:val="bi"/>
              </m:rPr>
              <w:rPr>
                <w:rFonts w:ascii="Cambria Math" w:eastAsiaTheme="minorEastAsia" w:hAnsi="Cambria Math" w:cs="Times New Roman"/>
                <w:sz w:val="24"/>
                <w:szCs w:val="24"/>
              </w:rPr>
              <m:t>3</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VO(1-t)</m:t>
            </m:r>
          </m:e>
          <m:sup>
            <m:r>
              <m:rPr>
                <m:sty m:val="bi"/>
              </m:rPr>
              <w:rPr>
                <w:rFonts w:ascii="Cambria Math" w:eastAsiaTheme="minorEastAsia" w:hAnsi="Cambria Math" w:cs="Times New Roman"/>
                <w:sz w:val="24"/>
                <w:szCs w:val="24"/>
              </w:rPr>
              <m:t>3</m:t>
            </m:r>
          </m:sup>
        </m:sSup>
        <m:r>
          <m:rPr>
            <m:sty m:val="bi"/>
          </m:rPr>
          <w:rPr>
            <w:rFonts w:ascii="Cambria Math" w:eastAsiaTheme="minorEastAsia" w:hAnsi="Cambria Math" w:cs="Times New Roman"/>
            <w:sz w:val="24"/>
            <w:szCs w:val="24"/>
          </w:rPr>
          <m:t xml:space="preserve"> ou </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VCN</m:t>
            </m:r>
          </m:e>
          <m:sub>
            <m:r>
              <m:rPr>
                <m:sty m:val="bi"/>
              </m:rPr>
              <w:rPr>
                <w:rFonts w:ascii="Cambria Math" w:eastAsiaTheme="minorEastAsia" w:hAnsi="Cambria Math" w:cs="Times New Roman"/>
                <w:sz w:val="24"/>
                <w:szCs w:val="24"/>
              </w:rPr>
              <m:t>3</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VCN</m:t>
            </m:r>
          </m:e>
          <m:sub>
            <m:r>
              <m:rPr>
                <m:sty m:val="bi"/>
              </m:rPr>
              <w:rPr>
                <w:rFonts w:ascii="Cambria Math" w:eastAsiaTheme="minorEastAsia" w:hAnsi="Cambria Math" w:cs="Times New Roman"/>
                <w:sz w:val="24"/>
                <w:szCs w:val="24"/>
              </w:rPr>
              <m:t>1</m:t>
            </m:r>
          </m:sub>
        </m:sSub>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(1-t)</m:t>
            </m:r>
          </m:e>
          <m:sup>
            <m:r>
              <m:rPr>
                <m:sty m:val="bi"/>
              </m:rPr>
              <w:rPr>
                <w:rFonts w:ascii="Cambria Math" w:eastAsiaTheme="minorEastAsia" w:hAnsi="Cambria Math" w:cs="Times New Roman"/>
                <w:sz w:val="24"/>
                <w:szCs w:val="24"/>
              </w:rPr>
              <m:t>3-1</m:t>
            </m:r>
          </m:sup>
        </m:sSup>
      </m:oMath>
    </w:p>
    <w:p w14:paraId="0F73AACD" w14:textId="77777777" w:rsidR="00994D2D" w:rsidRPr="00640658" w:rsidRDefault="00994D2D" w:rsidP="00255F6B">
      <w:pPr>
        <w:spacing w:after="0" w:line="276" w:lineRule="auto"/>
        <w:jc w:val="both"/>
        <w:rPr>
          <w:rFonts w:ascii="Book Antiqua" w:eastAsiaTheme="minorEastAsia" w:hAnsi="Book Antiqua" w:cs="Times New Roman"/>
          <w:b/>
          <w:sz w:val="24"/>
          <w:szCs w:val="24"/>
        </w:rPr>
      </w:pPr>
    </w:p>
    <w:p w14:paraId="636C3AC2" w14:textId="77777777" w:rsidR="00994D2D" w:rsidRPr="00640658" w:rsidRDefault="00994D2D" w:rsidP="00255F6B">
      <w:pPr>
        <w:numPr>
          <w:ilvl w:val="0"/>
          <w:numId w:val="12"/>
        </w:numPr>
        <w:spacing w:after="0"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lastRenderedPageBreak/>
        <w:t xml:space="preserve">À partir de deux annuités successives on peut calculer le taux dégressif par cette formule : </w:t>
      </w:r>
      <w:r w:rsidRPr="00640658">
        <w:rPr>
          <w:rFonts w:ascii="Book Antiqua" w:eastAsiaTheme="minorEastAsia" w:hAnsi="Book Antiqua" w:cs="Times New Roman"/>
          <w:b/>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d</m:t>
            </m:r>
          </m:sub>
        </m:sSub>
        <m:r>
          <m:rPr>
            <m:sty m:val="bi"/>
          </m:rPr>
          <w:rPr>
            <w:rFonts w:ascii="Cambria Math" w:eastAsiaTheme="minorEastAsia" w:hAnsi="Cambria Math" w:cs="Times New Roman"/>
            <w:sz w:val="24"/>
            <w:szCs w:val="24"/>
          </w:rPr>
          <m:t>=</m:t>
        </m:r>
        <m:f>
          <m:fPr>
            <m:ctrlPr>
              <w:rPr>
                <w:rFonts w:ascii="Cambria Math" w:eastAsiaTheme="minorEastAsia" w:hAnsi="Cambria Math" w:cs="Times New Roman"/>
                <w:b/>
                <w:i/>
                <w:sz w:val="24"/>
                <w:szCs w:val="24"/>
              </w:rPr>
            </m:ctrlPr>
          </m:fPr>
          <m:num>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n</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n+1</m:t>
                </m:r>
              </m:sub>
            </m:sSub>
          </m:num>
          <m:den>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n</m:t>
                </m:r>
              </m:sub>
            </m:sSub>
          </m:den>
        </m:f>
        <m:r>
          <m:rPr>
            <m:sty m:val="bi"/>
          </m:rPr>
          <w:rPr>
            <w:rFonts w:ascii="Cambria Math" w:eastAsiaTheme="minorEastAsia" w:hAnsi="Cambria Math" w:cs="Times New Roman"/>
            <w:sz w:val="24"/>
            <w:szCs w:val="24"/>
          </w:rPr>
          <m:t>×100</m:t>
        </m:r>
      </m:oMath>
    </w:p>
    <w:p w14:paraId="4A171ED6" w14:textId="77777777" w:rsidR="00994D2D" w:rsidRPr="00640658" w:rsidRDefault="00994D2D" w:rsidP="00255F6B">
      <w:pPr>
        <w:spacing w:after="0" w:line="276" w:lineRule="auto"/>
        <w:jc w:val="both"/>
        <w:rPr>
          <w:rFonts w:ascii="Book Antiqua" w:eastAsiaTheme="minorEastAsia" w:hAnsi="Book Antiqua" w:cs="Times New Roman"/>
          <w:b/>
          <w:sz w:val="24"/>
          <w:szCs w:val="24"/>
        </w:rPr>
      </w:pPr>
      <w:r w:rsidRPr="00640658">
        <w:rPr>
          <w:rFonts w:ascii="Book Antiqua" w:eastAsiaTheme="minorEastAsia" w:hAnsi="Book Antiqua" w:cs="Times New Roman"/>
          <w:sz w:val="24"/>
          <w:szCs w:val="24"/>
        </w:rPr>
        <w:t xml:space="preserve">Exemple : </w:t>
      </w:r>
      <w:r w:rsidRPr="00640658">
        <w:rPr>
          <w:rFonts w:ascii="Book Antiqua" w:eastAsiaTheme="minorEastAsia" w:hAnsi="Book Antiqua" w:cs="Times New Roman"/>
          <w:b/>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d</m:t>
            </m:r>
          </m:sub>
        </m:sSub>
        <m:r>
          <m:rPr>
            <m:sty m:val="bi"/>
          </m:rPr>
          <w:rPr>
            <w:rFonts w:ascii="Cambria Math" w:eastAsiaTheme="minorEastAsia" w:hAnsi="Cambria Math" w:cs="Times New Roman"/>
            <w:sz w:val="24"/>
            <w:szCs w:val="24"/>
          </w:rPr>
          <m:t>=</m:t>
        </m:r>
        <m:f>
          <m:fPr>
            <m:ctrlPr>
              <w:rPr>
                <w:rFonts w:ascii="Cambria Math" w:eastAsiaTheme="minorEastAsia" w:hAnsi="Cambria Math" w:cs="Times New Roman"/>
                <w:b/>
                <w:i/>
                <w:sz w:val="24"/>
                <w:szCs w:val="24"/>
              </w:rPr>
            </m:ctrlPr>
          </m:fPr>
          <m:num>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3</m:t>
                </m:r>
              </m:sub>
            </m:sSub>
          </m:num>
          <m:den>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2</m:t>
                </m:r>
              </m:sub>
            </m:sSub>
          </m:den>
        </m:f>
        <m:r>
          <m:rPr>
            <m:sty m:val="bi"/>
          </m:rPr>
          <w:rPr>
            <w:rFonts w:ascii="Cambria Math" w:eastAsiaTheme="minorEastAsia" w:hAnsi="Cambria Math" w:cs="Times New Roman"/>
            <w:sz w:val="24"/>
            <w:szCs w:val="24"/>
          </w:rPr>
          <m:t>×100</m:t>
        </m:r>
      </m:oMath>
    </w:p>
    <w:p w14:paraId="7406C2F8" w14:textId="77777777" w:rsidR="00994D2D" w:rsidRPr="00640658" w:rsidRDefault="00994D2D" w:rsidP="00255F6B">
      <w:pPr>
        <w:spacing w:after="0" w:line="276" w:lineRule="auto"/>
        <w:jc w:val="both"/>
        <w:rPr>
          <w:rFonts w:ascii="Book Antiqua" w:eastAsiaTheme="minorEastAsia" w:hAnsi="Book Antiqua" w:cs="Times New Roman"/>
          <w:b/>
          <w:sz w:val="24"/>
          <w:szCs w:val="24"/>
        </w:rPr>
      </w:pPr>
    </w:p>
    <w:p w14:paraId="42728C05" w14:textId="77777777" w:rsidR="00994D2D" w:rsidRPr="00640658" w:rsidRDefault="00994D2D" w:rsidP="00255F6B">
      <w:pPr>
        <w:numPr>
          <w:ilvl w:val="0"/>
          <w:numId w:val="12"/>
        </w:numPr>
        <w:spacing w:after="0"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De même on peut calculer le taux dégressif si on connait deux VCN successives par la formule suivante :</w:t>
      </w:r>
      <w:r w:rsidR="0026795F" w:rsidRPr="00640658">
        <w:rPr>
          <w:rFonts w:ascii="Book Antiqua" w:eastAsiaTheme="minorEastAsia" w:hAnsi="Book Antiqua" w:cs="Times New Roman"/>
          <w:sz w:val="24"/>
          <w:szCs w:val="24"/>
        </w:rPr>
        <w:tab/>
      </w:r>
      <w:r w:rsidR="0026795F" w:rsidRPr="00640658">
        <w:rPr>
          <w:rFonts w:ascii="Book Antiqua" w:eastAsiaTheme="minorEastAsia" w:hAnsi="Book Antiqua" w:cs="Times New Roman"/>
          <w:sz w:val="24"/>
          <w:szCs w:val="24"/>
        </w:rPr>
        <w:tab/>
      </w:r>
      <w:r w:rsidR="0026795F" w:rsidRPr="00640658">
        <w:rPr>
          <w:rFonts w:ascii="Book Antiqua" w:eastAsiaTheme="minorEastAsia" w:hAnsi="Book Antiqua" w:cs="Times New Roman"/>
          <w:sz w:val="24"/>
          <w:szCs w:val="24"/>
        </w:rPr>
        <w:tab/>
      </w:r>
      <w:r w:rsidRPr="00640658">
        <w:rPr>
          <w:rFonts w:ascii="Book Antiqua" w:eastAsiaTheme="minorEastAsia" w:hAnsi="Book Antiqua" w:cs="Times New Roman"/>
          <w:b/>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d</m:t>
            </m:r>
          </m:sub>
        </m:sSub>
        <m:r>
          <m:rPr>
            <m:sty m:val="bi"/>
          </m:rPr>
          <w:rPr>
            <w:rFonts w:ascii="Cambria Math" w:eastAsiaTheme="minorEastAsia" w:hAnsi="Cambria Math" w:cs="Times New Roman"/>
            <w:sz w:val="24"/>
            <w:szCs w:val="24"/>
          </w:rPr>
          <m:t>=</m:t>
        </m:r>
        <m:f>
          <m:fPr>
            <m:ctrlPr>
              <w:rPr>
                <w:rFonts w:ascii="Cambria Math" w:eastAsiaTheme="minorEastAsia" w:hAnsi="Cambria Math" w:cs="Times New Roman"/>
                <w:b/>
                <w:i/>
                <w:sz w:val="24"/>
                <w:szCs w:val="24"/>
              </w:rPr>
            </m:ctrlPr>
          </m:fPr>
          <m:num>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VCN</m:t>
                </m:r>
              </m:e>
              <m:sub>
                <m:r>
                  <m:rPr>
                    <m:sty m:val="bi"/>
                  </m:rPr>
                  <w:rPr>
                    <w:rFonts w:ascii="Cambria Math" w:eastAsiaTheme="minorEastAsia" w:hAnsi="Cambria Math" w:cs="Times New Roman"/>
                    <w:sz w:val="24"/>
                    <w:szCs w:val="24"/>
                  </w:rPr>
                  <m:t>n</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VCN</m:t>
                </m:r>
              </m:e>
              <m:sub>
                <m:r>
                  <m:rPr>
                    <m:sty m:val="bi"/>
                  </m:rPr>
                  <w:rPr>
                    <w:rFonts w:ascii="Cambria Math" w:eastAsiaTheme="minorEastAsia" w:hAnsi="Cambria Math" w:cs="Times New Roman"/>
                    <w:sz w:val="24"/>
                    <w:szCs w:val="24"/>
                  </w:rPr>
                  <m:t>n+1</m:t>
                </m:r>
              </m:sub>
            </m:sSub>
          </m:num>
          <m:den>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VCN</m:t>
                </m:r>
              </m:e>
              <m:sub>
                <m:r>
                  <m:rPr>
                    <m:sty m:val="bi"/>
                  </m:rPr>
                  <w:rPr>
                    <w:rFonts w:ascii="Cambria Math" w:eastAsiaTheme="minorEastAsia" w:hAnsi="Cambria Math" w:cs="Times New Roman"/>
                    <w:sz w:val="24"/>
                    <w:szCs w:val="24"/>
                  </w:rPr>
                  <m:t>n</m:t>
                </m:r>
              </m:sub>
            </m:sSub>
          </m:den>
        </m:f>
        <m:r>
          <m:rPr>
            <m:sty m:val="bi"/>
          </m:rPr>
          <w:rPr>
            <w:rFonts w:ascii="Cambria Math" w:eastAsiaTheme="minorEastAsia" w:hAnsi="Cambria Math" w:cs="Times New Roman"/>
            <w:sz w:val="24"/>
            <w:szCs w:val="24"/>
          </w:rPr>
          <m:t>×100</m:t>
        </m:r>
      </m:oMath>
      <w:r w:rsidRPr="00640658">
        <w:rPr>
          <w:rFonts w:ascii="Book Antiqua" w:eastAsiaTheme="minorEastAsia" w:hAnsi="Book Antiqua" w:cs="Times New Roman"/>
          <w:b/>
          <w:sz w:val="24"/>
          <w:szCs w:val="24"/>
        </w:rPr>
        <w:t xml:space="preserve"> </w:t>
      </w:r>
    </w:p>
    <w:p w14:paraId="3F727342" w14:textId="77777777" w:rsidR="00994D2D" w:rsidRPr="00640658" w:rsidRDefault="00994D2D" w:rsidP="00255F6B">
      <w:pPr>
        <w:numPr>
          <w:ilvl w:val="0"/>
          <w:numId w:val="37"/>
        </w:numPr>
        <w:spacing w:after="0"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Cas d’acquisition en cours de période</w:t>
      </w:r>
    </w:p>
    <w:p w14:paraId="24BC83D8" w14:textId="77777777" w:rsidR="0026795F"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 xml:space="preserve">Soit </w:t>
      </w:r>
      <w:r w:rsidRPr="00640658">
        <w:rPr>
          <w:rFonts w:ascii="Book Antiqua" w:eastAsia="Calibri" w:hAnsi="Book Antiqua" w:cs="Times New Roman"/>
          <w:b/>
          <w:i/>
          <w:sz w:val="24"/>
          <w:szCs w:val="24"/>
        </w:rPr>
        <w:t>t</w:t>
      </w:r>
      <w:r w:rsidRPr="00640658">
        <w:rPr>
          <w:rFonts w:ascii="Book Antiqua" w:eastAsia="Calibri" w:hAnsi="Book Antiqua" w:cs="Times New Roman"/>
          <w:sz w:val="24"/>
          <w:szCs w:val="24"/>
        </w:rPr>
        <w:t xml:space="preserve"> le taux dégressif, VO la valeur d’origine HT et </w:t>
      </w:r>
      <w:r w:rsidRPr="00640658">
        <w:rPr>
          <w:rFonts w:ascii="Book Antiqua" w:eastAsia="Calibri" w:hAnsi="Book Antiqua" w:cs="Times New Roman"/>
          <w:b/>
          <w:i/>
          <w:sz w:val="24"/>
          <w:szCs w:val="24"/>
        </w:rPr>
        <w:t>m</w:t>
      </w:r>
      <w:r w:rsidRPr="00640658">
        <w:rPr>
          <w:rFonts w:ascii="Book Antiqua" w:eastAsia="Calibri" w:hAnsi="Book Antiqua" w:cs="Times New Roman"/>
          <w:sz w:val="24"/>
          <w:szCs w:val="24"/>
        </w:rPr>
        <w:t xml:space="preserve"> le nombre de mois que l’immobilisation a passé dans l’entreprise dans sa première année d’utilisation :</w:t>
      </w:r>
    </w:p>
    <w:tbl>
      <w:tblPr>
        <w:tblW w:w="11227"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2694"/>
        <w:gridCol w:w="596"/>
        <w:gridCol w:w="3402"/>
        <w:gridCol w:w="3543"/>
      </w:tblGrid>
      <w:tr w:rsidR="00994D2D" w:rsidRPr="00640658" w14:paraId="28F65869" w14:textId="77777777" w:rsidTr="002079E8">
        <w:trPr>
          <w:trHeight w:val="555"/>
        </w:trPr>
        <w:tc>
          <w:tcPr>
            <w:tcW w:w="992" w:type="dxa"/>
          </w:tcPr>
          <w:p w14:paraId="6F1AB947" w14:textId="77777777" w:rsidR="00994D2D" w:rsidRPr="00640658" w:rsidRDefault="00994D2D" w:rsidP="00D46EE8">
            <w:pPr>
              <w:spacing w:line="276" w:lineRule="auto"/>
              <w:jc w:val="center"/>
              <w:rPr>
                <w:rFonts w:ascii="Book Antiqua" w:eastAsiaTheme="minorEastAsia" w:hAnsi="Book Antiqua" w:cs="Times New Roman"/>
                <w:b/>
                <w:sz w:val="24"/>
                <w:szCs w:val="24"/>
              </w:rPr>
            </w:pPr>
            <w:r w:rsidRPr="00640658">
              <w:rPr>
                <w:rFonts w:ascii="Book Antiqua" w:eastAsiaTheme="minorEastAsia" w:hAnsi="Book Antiqua" w:cs="Times New Roman"/>
                <w:b/>
                <w:sz w:val="24"/>
                <w:szCs w:val="24"/>
              </w:rPr>
              <w:t>Année</w:t>
            </w:r>
          </w:p>
        </w:tc>
        <w:tc>
          <w:tcPr>
            <w:tcW w:w="2694" w:type="dxa"/>
          </w:tcPr>
          <w:p w14:paraId="6F42C164" w14:textId="77777777" w:rsidR="00994D2D" w:rsidRPr="00640658" w:rsidRDefault="00994D2D" w:rsidP="00D46EE8">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b/>
                <w:sz w:val="24"/>
                <w:szCs w:val="24"/>
              </w:rPr>
              <w:t>VCN début de période</w:t>
            </w:r>
          </w:p>
        </w:tc>
        <w:tc>
          <w:tcPr>
            <w:tcW w:w="596" w:type="dxa"/>
          </w:tcPr>
          <w:p w14:paraId="6F02090B" w14:textId="77777777" w:rsidR="00994D2D" w:rsidRPr="00640658" w:rsidRDefault="00994D2D" w:rsidP="00255F6B">
            <w:pPr>
              <w:spacing w:line="276" w:lineRule="auto"/>
              <w:jc w:val="both"/>
              <w:rPr>
                <w:rFonts w:ascii="Book Antiqua" w:eastAsiaTheme="minorEastAsia" w:hAnsi="Book Antiqua" w:cs="Times New Roman"/>
                <w:b/>
                <w:sz w:val="24"/>
                <w:szCs w:val="24"/>
              </w:rPr>
            </w:pPr>
          </w:p>
        </w:tc>
        <w:tc>
          <w:tcPr>
            <w:tcW w:w="3402" w:type="dxa"/>
          </w:tcPr>
          <w:p w14:paraId="3C21E49B" w14:textId="77777777" w:rsidR="00994D2D" w:rsidRPr="00640658" w:rsidRDefault="00994D2D" w:rsidP="00D46EE8">
            <w:pPr>
              <w:spacing w:line="276" w:lineRule="auto"/>
              <w:jc w:val="both"/>
              <w:rPr>
                <w:rFonts w:ascii="Book Antiqua" w:eastAsiaTheme="minorEastAsia" w:hAnsi="Book Antiqua" w:cs="Times New Roman"/>
                <w:b/>
                <w:sz w:val="24"/>
                <w:szCs w:val="24"/>
              </w:rPr>
            </w:pPr>
            <w:r w:rsidRPr="00640658">
              <w:rPr>
                <w:rFonts w:ascii="Book Antiqua" w:eastAsiaTheme="minorEastAsia" w:hAnsi="Book Antiqua" w:cs="Times New Roman"/>
                <w:b/>
                <w:sz w:val="24"/>
                <w:szCs w:val="24"/>
              </w:rPr>
              <w:t>Annuités</w:t>
            </w:r>
          </w:p>
        </w:tc>
        <w:tc>
          <w:tcPr>
            <w:tcW w:w="3543" w:type="dxa"/>
          </w:tcPr>
          <w:p w14:paraId="7B4BE0A7" w14:textId="77777777" w:rsidR="00994D2D" w:rsidRPr="00640658" w:rsidRDefault="00994D2D" w:rsidP="00D46EE8">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b/>
                <w:sz w:val="24"/>
                <w:szCs w:val="24"/>
              </w:rPr>
              <w:t>VCN fin de période</w:t>
            </w:r>
          </w:p>
        </w:tc>
      </w:tr>
      <w:tr w:rsidR="00994D2D" w:rsidRPr="00640658" w14:paraId="4B7AEC1A" w14:textId="77777777" w:rsidTr="002079E8">
        <w:trPr>
          <w:trHeight w:val="460"/>
        </w:trPr>
        <w:tc>
          <w:tcPr>
            <w:tcW w:w="992" w:type="dxa"/>
          </w:tcPr>
          <w:p w14:paraId="0DAA83CC" w14:textId="77777777" w:rsidR="00994D2D" w:rsidRPr="00640658" w:rsidRDefault="00994D2D" w:rsidP="00D46EE8">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1</w:t>
            </w:r>
          </w:p>
        </w:tc>
        <w:tc>
          <w:tcPr>
            <w:tcW w:w="2694" w:type="dxa"/>
          </w:tcPr>
          <w:p w14:paraId="618EDFCE" w14:textId="77777777" w:rsidR="00994D2D" w:rsidRPr="00640658" w:rsidRDefault="00994D2D" w:rsidP="00D46EE8">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VO</w:t>
            </w:r>
          </w:p>
        </w:tc>
        <w:tc>
          <w:tcPr>
            <w:tcW w:w="596" w:type="dxa"/>
          </w:tcPr>
          <w:p w14:paraId="412CD29A"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t</w:t>
            </w:r>
          </w:p>
        </w:tc>
        <w:tc>
          <w:tcPr>
            <w:tcW w:w="3402" w:type="dxa"/>
          </w:tcPr>
          <w:p w14:paraId="6F9845F1" w14:textId="77777777" w:rsidR="00994D2D" w:rsidRPr="00640658" w:rsidRDefault="00B54677" w:rsidP="00D46EE8">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=VO.</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oMath>
            </m:oMathPara>
          </w:p>
        </w:tc>
        <w:tc>
          <w:tcPr>
            <w:tcW w:w="3543" w:type="dxa"/>
          </w:tcPr>
          <w:p w14:paraId="3FC03340" w14:textId="77777777" w:rsidR="00994D2D" w:rsidRPr="00640658" w:rsidRDefault="00B54677" w:rsidP="00D46EE8">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VCN</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=VO(1-</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r>
                  <w:rPr>
                    <w:rFonts w:ascii="Cambria Math" w:eastAsiaTheme="minorEastAsia" w:hAnsi="Cambria Math" w:cs="Times New Roman"/>
                    <w:sz w:val="24"/>
                    <w:szCs w:val="24"/>
                  </w:rPr>
                  <m:t>)</m:t>
                </m:r>
              </m:oMath>
            </m:oMathPara>
          </w:p>
        </w:tc>
      </w:tr>
      <w:tr w:rsidR="00994D2D" w:rsidRPr="00640658" w14:paraId="42D55213" w14:textId="77777777" w:rsidTr="002079E8">
        <w:trPr>
          <w:trHeight w:val="521"/>
        </w:trPr>
        <w:tc>
          <w:tcPr>
            <w:tcW w:w="992" w:type="dxa"/>
          </w:tcPr>
          <w:p w14:paraId="45C070B8" w14:textId="77777777" w:rsidR="00994D2D" w:rsidRPr="00640658" w:rsidRDefault="00994D2D" w:rsidP="00D46EE8">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2</w:t>
            </w:r>
          </w:p>
        </w:tc>
        <w:tc>
          <w:tcPr>
            <w:tcW w:w="2694" w:type="dxa"/>
          </w:tcPr>
          <w:p w14:paraId="02B1236E" w14:textId="77777777" w:rsidR="00994D2D" w:rsidRPr="00640658" w:rsidRDefault="00994D2D" w:rsidP="00D46EE8">
            <w:pPr>
              <w:spacing w:line="276" w:lineRule="auto"/>
              <w:jc w:val="both"/>
              <w:rPr>
                <w:rFonts w:ascii="Book Antiqua" w:eastAsiaTheme="minorEastAsia" w:hAnsi="Book Antiqua" w:cs="Times New Roman"/>
                <w:sz w:val="24"/>
                <w:szCs w:val="24"/>
              </w:rPr>
            </w:pPr>
            <m:oMathPara>
              <m:oMathParaPr>
                <m:jc m:val="left"/>
              </m:oMathParaPr>
              <m:oMath>
                <m:r>
                  <w:rPr>
                    <w:rFonts w:ascii="Cambria Math" w:eastAsiaTheme="minorEastAsia" w:hAnsi="Cambria Math" w:cs="Times New Roman"/>
                    <w:sz w:val="24"/>
                    <w:szCs w:val="24"/>
                  </w:rPr>
                  <m:t>VO(1-</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r>
                  <w:rPr>
                    <w:rFonts w:ascii="Cambria Math" w:eastAsiaTheme="minorEastAsia" w:hAnsi="Cambria Math" w:cs="Times New Roman"/>
                    <w:sz w:val="24"/>
                    <w:szCs w:val="24"/>
                  </w:rPr>
                  <m:t>)</m:t>
                </m:r>
              </m:oMath>
            </m:oMathPara>
          </w:p>
        </w:tc>
        <w:tc>
          <w:tcPr>
            <w:tcW w:w="596" w:type="dxa"/>
          </w:tcPr>
          <w:p w14:paraId="60A8EB9B"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t</w:t>
            </w:r>
          </w:p>
        </w:tc>
        <w:tc>
          <w:tcPr>
            <w:tcW w:w="3402" w:type="dxa"/>
          </w:tcPr>
          <w:p w14:paraId="4B637F70" w14:textId="77777777" w:rsidR="00994D2D" w:rsidRPr="00640658" w:rsidRDefault="00B54677" w:rsidP="00D46EE8">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=VO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e>
                </m:d>
                <m:r>
                  <w:rPr>
                    <w:rFonts w:ascii="Cambria Math" w:eastAsiaTheme="minorEastAsia" w:hAnsi="Cambria Math" w:cs="Times New Roman"/>
                    <w:sz w:val="24"/>
                    <w:szCs w:val="24"/>
                  </w:rPr>
                  <m:t>.t</m:t>
                </m:r>
              </m:oMath>
            </m:oMathPara>
          </w:p>
        </w:tc>
        <w:tc>
          <w:tcPr>
            <w:tcW w:w="3543" w:type="dxa"/>
          </w:tcPr>
          <w:p w14:paraId="431CCC45" w14:textId="77777777" w:rsidR="00994D2D" w:rsidRPr="00640658" w:rsidRDefault="00B54677" w:rsidP="00D46EE8">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VCN</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=VO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e>
                </m:d>
                <m:r>
                  <w:rPr>
                    <w:rFonts w:ascii="Cambria Math" w:eastAsiaTheme="minorEastAsia" w:hAnsi="Cambria Math" w:cs="Times New Roman"/>
                    <w:sz w:val="24"/>
                    <w:szCs w:val="24"/>
                  </w:rPr>
                  <m:t>(1-t)</m:t>
                </m:r>
              </m:oMath>
            </m:oMathPara>
          </w:p>
        </w:tc>
      </w:tr>
      <w:tr w:rsidR="00994D2D" w:rsidRPr="00640658" w14:paraId="708D1F51" w14:textId="77777777" w:rsidTr="002079E8">
        <w:trPr>
          <w:trHeight w:val="542"/>
        </w:trPr>
        <w:tc>
          <w:tcPr>
            <w:tcW w:w="992" w:type="dxa"/>
          </w:tcPr>
          <w:p w14:paraId="0CBA8908" w14:textId="77777777" w:rsidR="00994D2D" w:rsidRPr="00640658" w:rsidRDefault="00994D2D" w:rsidP="00D46EE8">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3</w:t>
            </w:r>
          </w:p>
        </w:tc>
        <w:tc>
          <w:tcPr>
            <w:tcW w:w="2694" w:type="dxa"/>
          </w:tcPr>
          <w:p w14:paraId="6B27C17C" w14:textId="77777777" w:rsidR="00994D2D" w:rsidRPr="00640658" w:rsidRDefault="00994D2D" w:rsidP="00D46EE8">
            <w:pPr>
              <w:spacing w:line="276" w:lineRule="auto"/>
              <w:jc w:val="both"/>
              <w:rPr>
                <w:rFonts w:ascii="Book Antiqua" w:eastAsiaTheme="minorEastAsia" w:hAnsi="Book Antiqua" w:cs="Times New Roman"/>
                <w:sz w:val="24"/>
                <w:szCs w:val="24"/>
              </w:rPr>
            </w:pPr>
            <m:oMathPara>
              <m:oMathParaPr>
                <m:jc m:val="left"/>
              </m:oMathParaPr>
              <m:oMath>
                <m:r>
                  <w:rPr>
                    <w:rFonts w:ascii="Cambria Math" w:eastAsiaTheme="minorEastAsia" w:hAnsi="Cambria Math" w:cs="Times New Roman"/>
                    <w:sz w:val="24"/>
                    <w:szCs w:val="24"/>
                  </w:rPr>
                  <m:t>VO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e>
                </m:d>
                <m:r>
                  <w:rPr>
                    <w:rFonts w:ascii="Cambria Math" w:eastAsiaTheme="minorEastAsia" w:hAnsi="Cambria Math" w:cs="Times New Roman"/>
                    <w:sz w:val="24"/>
                    <w:szCs w:val="24"/>
                  </w:rPr>
                  <m:t>(1-t)</m:t>
                </m:r>
              </m:oMath>
            </m:oMathPara>
          </w:p>
        </w:tc>
        <w:tc>
          <w:tcPr>
            <w:tcW w:w="596" w:type="dxa"/>
          </w:tcPr>
          <w:p w14:paraId="6F369A1F"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t</w:t>
            </w:r>
          </w:p>
        </w:tc>
        <w:tc>
          <w:tcPr>
            <w:tcW w:w="3402" w:type="dxa"/>
          </w:tcPr>
          <w:p w14:paraId="1CC37CA4" w14:textId="77777777" w:rsidR="00994D2D" w:rsidRPr="00640658" w:rsidRDefault="00B54677" w:rsidP="00D46EE8">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 VO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1-t</m:t>
                    </m:r>
                  </m:e>
                </m:d>
                <m:r>
                  <w:rPr>
                    <w:rFonts w:ascii="Cambria Math" w:eastAsiaTheme="minorEastAsia" w:hAnsi="Cambria Math" w:cs="Times New Roman"/>
                    <w:sz w:val="24"/>
                    <w:szCs w:val="24"/>
                  </w:rPr>
                  <m:t>.t</m:t>
                </m:r>
              </m:oMath>
            </m:oMathPara>
          </w:p>
        </w:tc>
        <w:tc>
          <w:tcPr>
            <w:tcW w:w="3543" w:type="dxa"/>
          </w:tcPr>
          <w:p w14:paraId="12917047" w14:textId="77777777" w:rsidR="00994D2D" w:rsidRPr="00640658" w:rsidRDefault="00B54677" w:rsidP="00D46EE8">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VCN</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=VO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(1-t)</m:t>
                    </m:r>
                  </m:e>
                  <m:sup>
                    <m:r>
                      <w:rPr>
                        <w:rFonts w:ascii="Cambria Math" w:eastAsiaTheme="minorEastAsia" w:hAnsi="Cambria Math" w:cs="Times New Roman"/>
                        <w:sz w:val="24"/>
                        <w:szCs w:val="24"/>
                      </w:rPr>
                      <m:t>2</m:t>
                    </m:r>
                  </m:sup>
                </m:sSup>
              </m:oMath>
            </m:oMathPara>
          </w:p>
        </w:tc>
      </w:tr>
      <w:tr w:rsidR="003F26D0" w:rsidRPr="00640658" w14:paraId="7F8DD9A5" w14:textId="77777777" w:rsidTr="002079E8">
        <w:tc>
          <w:tcPr>
            <w:tcW w:w="992" w:type="dxa"/>
          </w:tcPr>
          <w:p w14:paraId="70F76A39" w14:textId="77777777" w:rsidR="003F26D0" w:rsidRDefault="003F26D0" w:rsidP="003F26D0">
            <w:pPr>
              <w:spacing w:line="276" w:lineRule="auto"/>
              <w:jc w:val="both"/>
              <w:rPr>
                <w:rFonts w:ascii="Book Antiqua" w:eastAsiaTheme="minorEastAsia" w:hAnsi="Book Antiqua" w:cs="Times New Roman"/>
                <w:sz w:val="24"/>
                <w:szCs w:val="24"/>
              </w:rPr>
            </w:pPr>
            <w:r>
              <w:rPr>
                <w:rFonts w:ascii="Book Antiqua" w:eastAsiaTheme="minorEastAsia" w:hAnsi="Book Antiqua" w:cs="Times New Roman"/>
                <w:sz w:val="24"/>
                <w:szCs w:val="24"/>
              </w:rPr>
              <w:t>‘’</w:t>
            </w:r>
          </w:p>
          <w:p w14:paraId="5EB2FA07" w14:textId="77777777" w:rsidR="003F26D0" w:rsidRDefault="003F26D0" w:rsidP="003F26D0">
            <w:pPr>
              <w:spacing w:line="276" w:lineRule="auto"/>
              <w:jc w:val="both"/>
              <w:rPr>
                <w:rFonts w:ascii="Book Antiqua" w:eastAsiaTheme="minorEastAsia" w:hAnsi="Book Antiqua" w:cs="Times New Roman"/>
                <w:sz w:val="24"/>
                <w:szCs w:val="24"/>
              </w:rPr>
            </w:pPr>
            <w:r>
              <w:rPr>
                <w:rFonts w:ascii="Book Antiqua" w:eastAsiaTheme="minorEastAsia" w:hAnsi="Book Antiqua" w:cs="Times New Roman"/>
                <w:sz w:val="24"/>
                <w:szCs w:val="24"/>
              </w:rPr>
              <w:t>‘’</w:t>
            </w:r>
          </w:p>
          <w:p w14:paraId="132EB8FC" w14:textId="77777777" w:rsidR="003F26D0" w:rsidRPr="00640658" w:rsidRDefault="003F26D0" w:rsidP="003F26D0">
            <w:pPr>
              <w:spacing w:line="276" w:lineRule="auto"/>
              <w:rPr>
                <w:rFonts w:ascii="Book Antiqua" w:eastAsiaTheme="minorEastAsia" w:hAnsi="Book Antiqua" w:cs="Times New Roman"/>
                <w:sz w:val="24"/>
                <w:szCs w:val="24"/>
              </w:rPr>
            </w:pPr>
            <w:r>
              <w:rPr>
                <w:rFonts w:ascii="Book Antiqua" w:eastAsiaTheme="minorEastAsia" w:hAnsi="Book Antiqua" w:cs="Times New Roman"/>
                <w:sz w:val="24"/>
                <w:szCs w:val="24"/>
              </w:rPr>
              <w:t>‘’</w:t>
            </w:r>
          </w:p>
        </w:tc>
        <w:tc>
          <w:tcPr>
            <w:tcW w:w="2694" w:type="dxa"/>
          </w:tcPr>
          <w:p w14:paraId="027B583E" w14:textId="77777777" w:rsidR="003F26D0" w:rsidRDefault="003F26D0" w:rsidP="003F26D0">
            <w:pPr>
              <w:spacing w:line="276" w:lineRule="auto"/>
              <w:jc w:val="both"/>
              <w:rPr>
                <w:rFonts w:ascii="Book Antiqua" w:eastAsiaTheme="minorEastAsia" w:hAnsi="Book Antiqua" w:cs="Times New Roman"/>
                <w:sz w:val="24"/>
                <w:szCs w:val="24"/>
              </w:rPr>
            </w:pPr>
            <w:r>
              <w:rPr>
                <w:rFonts w:ascii="Book Antiqua" w:eastAsiaTheme="minorEastAsia" w:hAnsi="Book Antiqua" w:cs="Times New Roman"/>
                <w:sz w:val="24"/>
                <w:szCs w:val="24"/>
              </w:rPr>
              <w:t>‘’</w:t>
            </w:r>
          </w:p>
          <w:p w14:paraId="50F4FAF2" w14:textId="77777777" w:rsidR="003F26D0" w:rsidRDefault="003F26D0" w:rsidP="003F26D0">
            <w:pPr>
              <w:spacing w:line="276" w:lineRule="auto"/>
              <w:jc w:val="both"/>
              <w:rPr>
                <w:rFonts w:ascii="Book Antiqua" w:eastAsiaTheme="minorEastAsia" w:hAnsi="Book Antiqua" w:cs="Times New Roman"/>
                <w:sz w:val="24"/>
                <w:szCs w:val="24"/>
              </w:rPr>
            </w:pPr>
            <w:r>
              <w:rPr>
                <w:rFonts w:ascii="Book Antiqua" w:eastAsiaTheme="minorEastAsia" w:hAnsi="Book Antiqua" w:cs="Times New Roman"/>
                <w:sz w:val="24"/>
                <w:szCs w:val="24"/>
              </w:rPr>
              <w:t>‘’</w:t>
            </w:r>
          </w:p>
          <w:p w14:paraId="614BE723" w14:textId="77777777" w:rsidR="003F26D0" w:rsidRPr="00640658" w:rsidRDefault="003F26D0" w:rsidP="003F26D0">
            <w:pPr>
              <w:spacing w:line="276" w:lineRule="auto"/>
              <w:jc w:val="both"/>
              <w:rPr>
                <w:rFonts w:ascii="Book Antiqua" w:eastAsiaTheme="minorEastAsia" w:hAnsi="Book Antiqua" w:cs="Times New Roman"/>
                <w:sz w:val="24"/>
                <w:szCs w:val="24"/>
              </w:rPr>
            </w:pPr>
            <w:r>
              <w:rPr>
                <w:rFonts w:ascii="Book Antiqua" w:eastAsiaTheme="minorEastAsia" w:hAnsi="Book Antiqua" w:cs="Times New Roman"/>
                <w:sz w:val="24"/>
                <w:szCs w:val="24"/>
              </w:rPr>
              <w:t>‘’</w:t>
            </w:r>
          </w:p>
        </w:tc>
        <w:tc>
          <w:tcPr>
            <w:tcW w:w="596" w:type="dxa"/>
          </w:tcPr>
          <w:p w14:paraId="37EF16A9" w14:textId="77777777" w:rsidR="003F26D0" w:rsidRPr="005165E2" w:rsidRDefault="003F26D0" w:rsidP="003F26D0">
            <w:pPr>
              <w:spacing w:line="276" w:lineRule="auto"/>
              <w:jc w:val="both"/>
              <w:rPr>
                <w:rFonts w:ascii="Book Antiqua" w:hAnsi="Book Antiqua" w:cs="Times New Roman"/>
                <w:sz w:val="24"/>
                <w:szCs w:val="24"/>
              </w:rPr>
            </w:pPr>
            <w:r w:rsidRPr="005165E2">
              <w:rPr>
                <w:rFonts w:ascii="Book Antiqua" w:eastAsiaTheme="minorEastAsia" w:hAnsi="Book Antiqua" w:cs="Times New Roman"/>
                <w:sz w:val="24"/>
                <w:szCs w:val="24"/>
              </w:rPr>
              <w:t>‘’</w:t>
            </w:r>
          </w:p>
        </w:tc>
        <w:tc>
          <w:tcPr>
            <w:tcW w:w="3402" w:type="dxa"/>
          </w:tcPr>
          <w:p w14:paraId="6A452F47" w14:textId="77777777" w:rsidR="003F26D0" w:rsidRDefault="003F26D0" w:rsidP="003F26D0">
            <w:pPr>
              <w:spacing w:line="276" w:lineRule="auto"/>
              <w:jc w:val="both"/>
              <w:rPr>
                <w:rFonts w:ascii="Book Antiqua" w:eastAsiaTheme="minorEastAsia" w:hAnsi="Book Antiqua" w:cs="Times New Roman"/>
                <w:sz w:val="24"/>
                <w:szCs w:val="24"/>
              </w:rPr>
            </w:pPr>
            <w:r>
              <w:rPr>
                <w:rFonts w:ascii="Book Antiqua" w:eastAsiaTheme="minorEastAsia" w:hAnsi="Book Antiqua" w:cs="Times New Roman"/>
                <w:sz w:val="24"/>
                <w:szCs w:val="24"/>
              </w:rPr>
              <w:t>‘’</w:t>
            </w:r>
          </w:p>
          <w:p w14:paraId="7B33A77B" w14:textId="77777777" w:rsidR="003F26D0" w:rsidRDefault="003F26D0" w:rsidP="003F26D0">
            <w:pPr>
              <w:spacing w:line="276" w:lineRule="auto"/>
              <w:jc w:val="both"/>
              <w:rPr>
                <w:rFonts w:ascii="Book Antiqua" w:eastAsiaTheme="minorEastAsia" w:hAnsi="Book Antiqua" w:cs="Times New Roman"/>
                <w:sz w:val="24"/>
                <w:szCs w:val="24"/>
              </w:rPr>
            </w:pPr>
            <w:r>
              <w:rPr>
                <w:rFonts w:ascii="Book Antiqua" w:eastAsiaTheme="minorEastAsia" w:hAnsi="Book Antiqua" w:cs="Times New Roman"/>
                <w:sz w:val="24"/>
                <w:szCs w:val="24"/>
              </w:rPr>
              <w:t>‘’</w:t>
            </w:r>
          </w:p>
          <w:p w14:paraId="07AD2115" w14:textId="77777777" w:rsidR="003F26D0" w:rsidRPr="005165E2" w:rsidRDefault="003F26D0" w:rsidP="003F26D0">
            <w:pPr>
              <w:spacing w:line="276" w:lineRule="auto"/>
              <w:jc w:val="both"/>
              <w:rPr>
                <w:rFonts w:ascii="Book Antiqua" w:hAnsi="Book Antiqua" w:cs="Times New Roman"/>
                <w:sz w:val="24"/>
                <w:szCs w:val="24"/>
              </w:rPr>
            </w:pPr>
            <w:r>
              <w:rPr>
                <w:rFonts w:ascii="Book Antiqua" w:eastAsiaTheme="minorEastAsia" w:hAnsi="Book Antiqua" w:cs="Times New Roman"/>
                <w:sz w:val="24"/>
                <w:szCs w:val="24"/>
              </w:rPr>
              <w:t>‘’</w:t>
            </w:r>
          </w:p>
        </w:tc>
        <w:tc>
          <w:tcPr>
            <w:tcW w:w="3543" w:type="dxa"/>
          </w:tcPr>
          <w:p w14:paraId="17DADECD" w14:textId="77777777" w:rsidR="003F26D0" w:rsidRDefault="003F26D0" w:rsidP="003F26D0">
            <w:pPr>
              <w:spacing w:line="276" w:lineRule="auto"/>
              <w:jc w:val="both"/>
              <w:rPr>
                <w:rFonts w:ascii="Book Antiqua" w:eastAsiaTheme="minorEastAsia" w:hAnsi="Book Antiqua" w:cs="Times New Roman"/>
                <w:sz w:val="24"/>
                <w:szCs w:val="24"/>
              </w:rPr>
            </w:pPr>
            <w:r>
              <w:rPr>
                <w:rFonts w:ascii="Book Antiqua" w:eastAsiaTheme="minorEastAsia" w:hAnsi="Book Antiqua" w:cs="Times New Roman"/>
                <w:sz w:val="24"/>
                <w:szCs w:val="24"/>
              </w:rPr>
              <w:t>‘’</w:t>
            </w:r>
          </w:p>
          <w:p w14:paraId="42A20C7B" w14:textId="77777777" w:rsidR="003F26D0" w:rsidRDefault="003F26D0" w:rsidP="003F26D0">
            <w:pPr>
              <w:spacing w:line="276" w:lineRule="auto"/>
              <w:jc w:val="both"/>
              <w:rPr>
                <w:rFonts w:ascii="Book Antiqua" w:eastAsiaTheme="minorEastAsia" w:hAnsi="Book Antiqua" w:cs="Times New Roman"/>
                <w:sz w:val="24"/>
                <w:szCs w:val="24"/>
              </w:rPr>
            </w:pPr>
            <w:r>
              <w:rPr>
                <w:rFonts w:ascii="Book Antiqua" w:eastAsiaTheme="minorEastAsia" w:hAnsi="Book Antiqua" w:cs="Times New Roman"/>
                <w:sz w:val="24"/>
                <w:szCs w:val="24"/>
              </w:rPr>
              <w:t>‘’</w:t>
            </w:r>
          </w:p>
          <w:p w14:paraId="5DC59263" w14:textId="77777777" w:rsidR="003F26D0" w:rsidRPr="005165E2" w:rsidRDefault="003F26D0" w:rsidP="003F26D0">
            <w:pPr>
              <w:spacing w:line="276" w:lineRule="auto"/>
              <w:jc w:val="both"/>
              <w:rPr>
                <w:rFonts w:ascii="Book Antiqua" w:hAnsi="Book Antiqua" w:cs="Times New Roman"/>
                <w:sz w:val="24"/>
                <w:szCs w:val="24"/>
              </w:rPr>
            </w:pPr>
            <w:r>
              <w:rPr>
                <w:rFonts w:ascii="Book Antiqua" w:eastAsiaTheme="minorEastAsia" w:hAnsi="Book Antiqua" w:cs="Times New Roman"/>
                <w:sz w:val="24"/>
                <w:szCs w:val="24"/>
              </w:rPr>
              <w:t>‘’</w:t>
            </w:r>
          </w:p>
        </w:tc>
      </w:tr>
      <w:tr w:rsidR="00994D2D" w:rsidRPr="00640658" w14:paraId="5707B694" w14:textId="77777777" w:rsidTr="002079E8">
        <w:trPr>
          <w:trHeight w:val="501"/>
        </w:trPr>
        <w:tc>
          <w:tcPr>
            <w:tcW w:w="992" w:type="dxa"/>
          </w:tcPr>
          <w:p w14:paraId="7FE38E8A" w14:textId="77777777" w:rsidR="00994D2D" w:rsidRPr="00640658" w:rsidRDefault="00994D2D" w:rsidP="00D46EE8">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n-1</w:t>
            </w:r>
          </w:p>
        </w:tc>
        <w:tc>
          <w:tcPr>
            <w:tcW w:w="2694" w:type="dxa"/>
          </w:tcPr>
          <w:p w14:paraId="57E05139" w14:textId="77777777" w:rsidR="00994D2D" w:rsidRPr="00640658" w:rsidRDefault="00994D2D" w:rsidP="00D46EE8">
            <w:pPr>
              <w:spacing w:line="276" w:lineRule="auto"/>
              <w:jc w:val="both"/>
              <w:rPr>
                <w:rFonts w:ascii="Book Antiqua" w:eastAsiaTheme="minorEastAsia" w:hAnsi="Book Antiqua" w:cs="Times New Roman"/>
                <w:sz w:val="24"/>
                <w:szCs w:val="24"/>
              </w:rPr>
            </w:pPr>
            <m:oMathPara>
              <m:oMathParaPr>
                <m:jc m:val="left"/>
              </m:oMathParaPr>
              <m:oMath>
                <m:r>
                  <w:rPr>
                    <w:rFonts w:ascii="Cambria Math" w:eastAsiaTheme="minorEastAsia" w:hAnsi="Cambria Math" w:cs="Times New Roman"/>
                    <w:sz w:val="24"/>
                    <w:szCs w:val="24"/>
                  </w:rPr>
                  <m:t>VO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(1-t)</m:t>
                    </m:r>
                  </m:e>
                  <m:sup>
                    <m:r>
                      <w:rPr>
                        <w:rFonts w:ascii="Cambria Math" w:eastAsiaTheme="minorEastAsia" w:hAnsi="Cambria Math" w:cs="Times New Roman"/>
                        <w:sz w:val="24"/>
                        <w:szCs w:val="24"/>
                      </w:rPr>
                      <m:t>n-3</m:t>
                    </m:r>
                  </m:sup>
                </m:sSup>
              </m:oMath>
            </m:oMathPara>
          </w:p>
        </w:tc>
        <w:tc>
          <w:tcPr>
            <w:tcW w:w="596" w:type="dxa"/>
          </w:tcPr>
          <w:p w14:paraId="5398D2BE"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t</w:t>
            </w:r>
          </w:p>
        </w:tc>
        <w:tc>
          <w:tcPr>
            <w:tcW w:w="3402" w:type="dxa"/>
          </w:tcPr>
          <w:p w14:paraId="28D9B777" w14:textId="77777777" w:rsidR="00994D2D" w:rsidRPr="00640658" w:rsidRDefault="00B54677" w:rsidP="00D46EE8">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=VO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(1-t)</m:t>
                    </m:r>
                  </m:e>
                  <m:sup>
                    <m:r>
                      <w:rPr>
                        <w:rFonts w:ascii="Cambria Math" w:eastAsiaTheme="minorEastAsia" w:hAnsi="Cambria Math" w:cs="Times New Roman"/>
                        <w:sz w:val="24"/>
                        <w:szCs w:val="24"/>
                      </w:rPr>
                      <m:t>n-3</m:t>
                    </m:r>
                  </m:sup>
                </m:sSup>
                <m:r>
                  <w:rPr>
                    <w:rFonts w:ascii="Cambria Math" w:eastAsiaTheme="minorEastAsia" w:hAnsi="Cambria Math" w:cs="Times New Roman"/>
                    <w:sz w:val="24"/>
                    <w:szCs w:val="24"/>
                  </w:rPr>
                  <m:t>.t</m:t>
                </m:r>
              </m:oMath>
            </m:oMathPara>
          </w:p>
        </w:tc>
        <w:tc>
          <w:tcPr>
            <w:tcW w:w="3543" w:type="dxa"/>
            <w:vAlign w:val="center"/>
          </w:tcPr>
          <w:p w14:paraId="43600E0C" w14:textId="77777777" w:rsidR="00994D2D" w:rsidRPr="00640658" w:rsidRDefault="00994D2D" w:rsidP="00D46EE8">
            <w:pPr>
              <w:spacing w:line="276" w:lineRule="auto"/>
              <w:jc w:val="both"/>
              <w:rPr>
                <w:rFonts w:ascii="Book Antiqua" w:eastAsiaTheme="minorEastAsia" w:hAnsi="Book Antiqua" w:cs="Times New Roman"/>
                <w:sz w:val="24"/>
                <w:szCs w:val="24"/>
              </w:rPr>
            </w:pPr>
            <m:oMathPara>
              <m:oMath>
                <m:r>
                  <w:rPr>
                    <w:rFonts w:ascii="Cambria Math" w:eastAsiaTheme="minorEastAsia" w:hAnsi="Cambria Math" w:cs="Times New Roman"/>
                    <w:sz w:val="24"/>
                    <w:szCs w:val="24"/>
                  </w:rPr>
                  <m:t>VCN= VO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(1-t)</m:t>
                    </m:r>
                  </m:e>
                  <m:sup>
                    <m:r>
                      <w:rPr>
                        <w:rFonts w:ascii="Cambria Math" w:eastAsiaTheme="minorEastAsia" w:hAnsi="Cambria Math" w:cs="Times New Roman"/>
                        <w:sz w:val="24"/>
                        <w:szCs w:val="24"/>
                      </w:rPr>
                      <m:t>n-2</m:t>
                    </m:r>
                  </m:sup>
                </m:sSup>
              </m:oMath>
            </m:oMathPara>
          </w:p>
        </w:tc>
      </w:tr>
      <w:tr w:rsidR="00994D2D" w:rsidRPr="00640658" w14:paraId="3E2EF788" w14:textId="77777777" w:rsidTr="002079E8">
        <w:trPr>
          <w:trHeight w:val="65"/>
        </w:trPr>
        <w:tc>
          <w:tcPr>
            <w:tcW w:w="992" w:type="dxa"/>
          </w:tcPr>
          <w:p w14:paraId="5DF42BE6" w14:textId="77777777" w:rsidR="00994D2D" w:rsidRPr="00640658" w:rsidRDefault="00994D2D" w:rsidP="00D46EE8">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n</w:t>
            </w:r>
          </w:p>
        </w:tc>
        <w:tc>
          <w:tcPr>
            <w:tcW w:w="2694" w:type="dxa"/>
          </w:tcPr>
          <w:p w14:paraId="7B44F21D" w14:textId="77777777" w:rsidR="00994D2D" w:rsidRPr="00640658" w:rsidRDefault="00994D2D" w:rsidP="00D46EE8">
            <w:pPr>
              <w:spacing w:line="276" w:lineRule="auto"/>
              <w:jc w:val="both"/>
              <w:rPr>
                <w:rFonts w:ascii="Book Antiqua" w:eastAsiaTheme="minorEastAsia" w:hAnsi="Book Antiqua" w:cs="Times New Roman"/>
                <w:sz w:val="24"/>
                <w:szCs w:val="24"/>
              </w:rPr>
            </w:pPr>
            <m:oMathPara>
              <m:oMathParaPr>
                <m:jc m:val="left"/>
              </m:oMathParaPr>
              <m:oMath>
                <m:r>
                  <w:rPr>
                    <w:rFonts w:ascii="Cambria Math" w:eastAsiaTheme="minorEastAsia" w:hAnsi="Cambria Math" w:cs="Times New Roman"/>
                    <w:sz w:val="24"/>
                    <w:szCs w:val="24"/>
                  </w:rPr>
                  <m:t>VO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(1-t)</m:t>
                    </m:r>
                  </m:e>
                  <m:sup>
                    <m:r>
                      <w:rPr>
                        <w:rFonts w:ascii="Cambria Math" w:eastAsiaTheme="minorEastAsia" w:hAnsi="Cambria Math" w:cs="Times New Roman"/>
                        <w:sz w:val="24"/>
                        <w:szCs w:val="24"/>
                      </w:rPr>
                      <m:t>n-2</m:t>
                    </m:r>
                  </m:sup>
                </m:sSup>
              </m:oMath>
            </m:oMathPara>
          </w:p>
        </w:tc>
        <w:tc>
          <w:tcPr>
            <w:tcW w:w="596" w:type="dxa"/>
          </w:tcPr>
          <w:p w14:paraId="1F094164" w14:textId="77777777" w:rsidR="00994D2D" w:rsidRPr="00640658" w:rsidRDefault="00994D2D"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t</w:t>
            </w:r>
          </w:p>
        </w:tc>
        <w:tc>
          <w:tcPr>
            <w:tcW w:w="3402" w:type="dxa"/>
          </w:tcPr>
          <w:p w14:paraId="411E60BC" w14:textId="77777777" w:rsidR="00994D2D" w:rsidRPr="00640658" w:rsidRDefault="00B54677" w:rsidP="00D46EE8">
            <w:pPr>
              <w:spacing w:line="276" w:lineRule="auto"/>
              <w:jc w:val="both"/>
              <w:rPr>
                <w:rFonts w:ascii="Book Antiqua" w:eastAsiaTheme="minorEastAsia" w:hAnsi="Book Antiqu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=VO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(1-t)</m:t>
                    </m:r>
                  </m:e>
                  <m:sup>
                    <m:r>
                      <w:rPr>
                        <w:rFonts w:ascii="Cambria Math" w:eastAsiaTheme="minorEastAsia" w:hAnsi="Cambria Math" w:cs="Times New Roman"/>
                        <w:sz w:val="24"/>
                        <w:szCs w:val="24"/>
                      </w:rPr>
                      <m:t>n-2</m:t>
                    </m:r>
                  </m:sup>
                </m:sSup>
                <m:r>
                  <w:rPr>
                    <w:rFonts w:ascii="Cambria Math" w:eastAsiaTheme="minorEastAsia" w:hAnsi="Cambria Math" w:cs="Times New Roman"/>
                    <w:sz w:val="24"/>
                    <w:szCs w:val="24"/>
                  </w:rPr>
                  <m:t>.t</m:t>
                </m:r>
              </m:oMath>
            </m:oMathPara>
          </w:p>
        </w:tc>
        <w:tc>
          <w:tcPr>
            <w:tcW w:w="3543" w:type="dxa"/>
          </w:tcPr>
          <w:p w14:paraId="4571EA1B" w14:textId="77777777" w:rsidR="00994D2D" w:rsidRPr="00640658" w:rsidRDefault="00B54677" w:rsidP="00D46EE8">
            <w:pPr>
              <w:spacing w:line="276" w:lineRule="auto"/>
              <w:jc w:val="both"/>
              <w:rPr>
                <w:rFonts w:ascii="Book Antiqua" w:eastAsiaTheme="minorEastAsia" w:hAnsi="Book Antiqu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VCN</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VO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m:t>
                            </m:r>
                          </m:num>
                          <m:den>
                            <m:r>
                              <w:rPr>
                                <w:rFonts w:ascii="Cambria Math" w:eastAsiaTheme="minorEastAsia" w:hAnsi="Cambria Math" w:cs="Times New Roman"/>
                                <w:sz w:val="24"/>
                                <w:szCs w:val="24"/>
                              </w:rPr>
                              <m:t>12</m:t>
                            </m:r>
                          </m:den>
                        </m:f>
                      </m:e>
                    </m:box>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(1-t)</m:t>
                    </m:r>
                  </m:e>
                  <m:sup>
                    <m:r>
                      <w:rPr>
                        <w:rFonts w:ascii="Cambria Math" w:eastAsiaTheme="minorEastAsia" w:hAnsi="Cambria Math" w:cs="Times New Roman"/>
                        <w:sz w:val="24"/>
                        <w:szCs w:val="24"/>
                      </w:rPr>
                      <m:t>n-1</m:t>
                    </m:r>
                  </m:sup>
                </m:sSup>
              </m:oMath>
            </m:oMathPara>
          </w:p>
        </w:tc>
      </w:tr>
    </w:tbl>
    <w:p w14:paraId="2ADB0190" w14:textId="77777777" w:rsidR="00994D2D" w:rsidRPr="00640658" w:rsidRDefault="00994D2D" w:rsidP="00255F6B">
      <w:pPr>
        <w:spacing w:after="0"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b/>
          <w:sz w:val="24"/>
          <w:szCs w:val="24"/>
        </w:rPr>
        <w:t>Remarques importantes :</w:t>
      </w:r>
      <w:r w:rsidRPr="00640658">
        <w:rPr>
          <w:rFonts w:ascii="Book Antiqua" w:eastAsiaTheme="minorEastAsia" w:hAnsi="Book Antiqua" w:cs="Times New Roman"/>
          <w:sz w:val="24"/>
          <w:szCs w:val="24"/>
        </w:rPr>
        <w:t xml:space="preserve"> on peut tirer les constats suivants à partir du tableau :</w:t>
      </w:r>
    </w:p>
    <w:p w14:paraId="2ED7AD08" w14:textId="77777777" w:rsidR="00994D2D" w:rsidRPr="00640658" w:rsidRDefault="00994D2D" w:rsidP="00255F6B">
      <w:pPr>
        <w:numPr>
          <w:ilvl w:val="0"/>
          <w:numId w:val="12"/>
        </w:numPr>
        <w:spacing w:after="0"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On peut calculer l’annuité de n’importe quelle année par la formule suivante :</w:t>
      </w:r>
    </w:p>
    <w:p w14:paraId="2315DCD5" w14:textId="77777777" w:rsidR="00994D2D" w:rsidRPr="00640658" w:rsidRDefault="00B54677" w:rsidP="00255F6B">
      <w:pPr>
        <w:spacing w:after="0" w:line="276" w:lineRule="auto"/>
        <w:ind w:left="360"/>
        <w:jc w:val="both"/>
        <w:rPr>
          <w:rFonts w:ascii="Book Antiqua" w:eastAsiaTheme="minorEastAsia" w:hAnsi="Book Antiqua" w:cs="Times New Roman"/>
          <w:b/>
          <w:sz w:val="24"/>
          <w:szCs w:val="24"/>
        </w:rPr>
      </w:pPr>
      <m:oMathPara>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n</m:t>
              </m:r>
            </m:sub>
          </m:sSub>
          <m:r>
            <m:rPr>
              <m:sty m:val="bi"/>
            </m:rPr>
            <w:rPr>
              <w:rFonts w:ascii="Cambria Math" w:eastAsiaTheme="minorEastAsia" w:hAnsi="Cambria Math" w:cs="Times New Roman"/>
              <w:sz w:val="24"/>
              <w:szCs w:val="24"/>
            </w:rPr>
            <m:t>=VO</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1-</m:t>
              </m:r>
              <m:box>
                <m:boxPr>
                  <m:ctrlPr>
                    <w:rPr>
                      <w:rFonts w:ascii="Cambria Math" w:eastAsiaTheme="minorEastAsia" w:hAnsi="Cambria Math" w:cs="Times New Roman"/>
                      <w:b/>
                      <w:i/>
                      <w:sz w:val="24"/>
                      <w:szCs w:val="24"/>
                    </w:rPr>
                  </m:ctrlPr>
                </m:boxPr>
                <m:e>
                  <m:argPr>
                    <m:argSz m:val="-1"/>
                  </m:argPr>
                  <m:f>
                    <m:fPr>
                      <m:ctrlPr>
                        <w:rPr>
                          <w:rFonts w:ascii="Cambria Math" w:eastAsiaTheme="minorEastAsia" w:hAnsi="Cambria Math" w:cs="Times New Roman"/>
                          <w:b/>
                          <w:i/>
                          <w:sz w:val="24"/>
                          <w:szCs w:val="24"/>
                        </w:rPr>
                      </m:ctrlPr>
                    </m:fPr>
                    <m:num>
                      <m:r>
                        <m:rPr>
                          <m:sty m:val="bi"/>
                        </m:rPr>
                        <w:rPr>
                          <w:rFonts w:ascii="Cambria Math" w:eastAsiaTheme="minorEastAsia" w:hAnsi="Cambria Math" w:cs="Times New Roman"/>
                          <w:sz w:val="24"/>
                          <w:szCs w:val="24"/>
                        </w:rPr>
                        <m:t>tm</m:t>
                      </m:r>
                    </m:num>
                    <m:den>
                      <m:r>
                        <m:rPr>
                          <m:sty m:val="bi"/>
                        </m:rPr>
                        <w:rPr>
                          <w:rFonts w:ascii="Cambria Math" w:eastAsiaTheme="minorEastAsia" w:hAnsi="Cambria Math" w:cs="Times New Roman"/>
                          <w:sz w:val="24"/>
                          <w:szCs w:val="24"/>
                        </w:rPr>
                        <m:t>12</m:t>
                      </m:r>
                    </m:den>
                  </m:f>
                </m:e>
              </m:box>
            </m:e>
          </m:d>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(1-t)</m:t>
              </m:r>
            </m:e>
            <m:sup>
              <m:r>
                <m:rPr>
                  <m:sty m:val="bi"/>
                </m:rPr>
                <w:rPr>
                  <w:rFonts w:ascii="Cambria Math" w:eastAsiaTheme="minorEastAsia" w:hAnsi="Cambria Math" w:cs="Times New Roman"/>
                  <w:sz w:val="24"/>
                  <w:szCs w:val="24"/>
                </w:rPr>
                <m:t>n-2</m:t>
              </m:r>
            </m:sup>
          </m:sSup>
          <m:r>
            <m:rPr>
              <m:sty m:val="bi"/>
            </m:rPr>
            <w:rPr>
              <w:rFonts w:ascii="Cambria Math" w:eastAsiaTheme="minorEastAsia" w:hAnsi="Cambria Math" w:cs="Times New Roman"/>
              <w:sz w:val="24"/>
              <w:szCs w:val="24"/>
            </w:rPr>
            <m:t>.t</m:t>
          </m:r>
        </m:oMath>
      </m:oMathPara>
    </w:p>
    <w:p w14:paraId="18C59173" w14:textId="77777777" w:rsidR="00994D2D" w:rsidRPr="00640658" w:rsidRDefault="00994D2D" w:rsidP="00255F6B">
      <w:pPr>
        <w:numPr>
          <w:ilvl w:val="0"/>
          <w:numId w:val="12"/>
        </w:numPr>
        <w:spacing w:after="0" w:line="276" w:lineRule="auto"/>
        <w:jc w:val="both"/>
        <w:rPr>
          <w:rFonts w:ascii="Book Antiqua" w:eastAsiaTheme="minorEastAsia" w:hAnsi="Book Antiqua" w:cs="Times New Roman"/>
          <w:b/>
          <w:sz w:val="24"/>
          <w:szCs w:val="24"/>
        </w:rPr>
      </w:pPr>
      <w:r w:rsidRPr="00640658">
        <w:rPr>
          <w:rFonts w:ascii="Book Antiqua" w:eastAsiaTheme="minorEastAsia" w:hAnsi="Book Antiqua" w:cs="Times New Roman"/>
          <w:sz w:val="24"/>
          <w:szCs w:val="24"/>
        </w:rPr>
        <w:t>Avec la formule suivante on peut calculer la VCN de n’importe quelle année :</w:t>
      </w:r>
    </w:p>
    <w:p w14:paraId="6E69B9D9" w14:textId="77777777" w:rsidR="00994D2D" w:rsidRPr="00640658" w:rsidRDefault="00B54677" w:rsidP="00255F6B">
      <w:pPr>
        <w:spacing w:after="0" w:line="276" w:lineRule="auto"/>
        <w:ind w:left="360"/>
        <w:jc w:val="both"/>
        <w:rPr>
          <w:rFonts w:ascii="Book Antiqua" w:eastAsiaTheme="minorEastAsia" w:hAnsi="Book Antiqua" w:cs="Leelawadee"/>
          <w:b/>
          <w:sz w:val="24"/>
          <w:szCs w:val="24"/>
        </w:rPr>
      </w:pPr>
      <m:oMathPara>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VCN</m:t>
              </m:r>
            </m:e>
            <m:sub>
              <m:r>
                <m:rPr>
                  <m:sty m:val="bi"/>
                </m:rPr>
                <w:rPr>
                  <w:rFonts w:ascii="Cambria Math" w:eastAsiaTheme="minorEastAsia" w:hAnsi="Cambria Math" w:cs="Times New Roman"/>
                  <w:sz w:val="24"/>
                  <w:szCs w:val="24"/>
                </w:rPr>
                <m:t>n</m:t>
              </m:r>
            </m:sub>
          </m:sSub>
          <m:r>
            <m:rPr>
              <m:sty m:val="bi"/>
            </m:rPr>
            <w:rPr>
              <w:rFonts w:ascii="Cambria Math" w:eastAsiaTheme="minorEastAsia" w:hAnsi="Cambria Math" w:cs="Times New Roman"/>
              <w:sz w:val="24"/>
              <w:szCs w:val="24"/>
            </w:rPr>
            <m:t>= VO</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1-</m:t>
              </m:r>
              <m:box>
                <m:boxPr>
                  <m:ctrlPr>
                    <w:rPr>
                      <w:rFonts w:ascii="Cambria Math" w:eastAsiaTheme="minorEastAsia" w:hAnsi="Cambria Math" w:cs="Times New Roman"/>
                      <w:b/>
                      <w:i/>
                      <w:sz w:val="24"/>
                      <w:szCs w:val="24"/>
                    </w:rPr>
                  </m:ctrlPr>
                </m:boxPr>
                <m:e>
                  <m:argPr>
                    <m:argSz m:val="-1"/>
                  </m:argPr>
                  <m:f>
                    <m:fPr>
                      <m:ctrlPr>
                        <w:rPr>
                          <w:rFonts w:ascii="Cambria Math" w:eastAsiaTheme="minorEastAsia" w:hAnsi="Cambria Math" w:cs="Times New Roman"/>
                          <w:b/>
                          <w:i/>
                          <w:sz w:val="24"/>
                          <w:szCs w:val="24"/>
                        </w:rPr>
                      </m:ctrlPr>
                    </m:fPr>
                    <m:num>
                      <m:r>
                        <m:rPr>
                          <m:sty m:val="bi"/>
                        </m:rPr>
                        <w:rPr>
                          <w:rFonts w:ascii="Cambria Math" w:eastAsiaTheme="minorEastAsia" w:hAnsi="Cambria Math" w:cs="Times New Roman"/>
                          <w:sz w:val="24"/>
                          <w:szCs w:val="24"/>
                        </w:rPr>
                        <m:t>tm</m:t>
                      </m:r>
                    </m:num>
                    <m:den>
                      <m:r>
                        <m:rPr>
                          <m:sty m:val="bi"/>
                        </m:rPr>
                        <w:rPr>
                          <w:rFonts w:ascii="Cambria Math" w:eastAsiaTheme="minorEastAsia" w:hAnsi="Cambria Math" w:cs="Times New Roman"/>
                          <w:sz w:val="24"/>
                          <w:szCs w:val="24"/>
                        </w:rPr>
                        <m:t>12</m:t>
                      </m:r>
                    </m:den>
                  </m:f>
                </m:e>
              </m:box>
            </m:e>
          </m:d>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(1-t)</m:t>
              </m:r>
            </m:e>
            <m:sup>
              <m:r>
                <m:rPr>
                  <m:sty m:val="bi"/>
                </m:rPr>
                <w:rPr>
                  <w:rFonts w:ascii="Cambria Math" w:eastAsiaTheme="minorEastAsia" w:hAnsi="Cambria Math" w:cs="Times New Roman"/>
                  <w:sz w:val="24"/>
                  <w:szCs w:val="24"/>
                </w:rPr>
                <m:t>n-1</m:t>
              </m:r>
            </m:sup>
          </m:sSup>
        </m:oMath>
      </m:oMathPara>
    </w:p>
    <w:p w14:paraId="690BA833" w14:textId="77777777" w:rsidR="00994D2D" w:rsidRPr="00640658" w:rsidRDefault="00994D2D" w:rsidP="00255F6B">
      <w:pPr>
        <w:spacing w:after="0" w:line="276" w:lineRule="auto"/>
        <w:jc w:val="both"/>
        <w:rPr>
          <w:rFonts w:ascii="Book Antiqua" w:eastAsia="Calibri" w:hAnsi="Book Antiqua" w:cs="Times New Roman"/>
          <w:sz w:val="24"/>
          <w:szCs w:val="24"/>
        </w:rPr>
      </w:pPr>
    </w:p>
    <w:p w14:paraId="7F409BCB" w14:textId="77777777" w:rsidR="00994D2D" w:rsidRPr="00640658" w:rsidRDefault="00994D2D" w:rsidP="00255F6B">
      <w:pPr>
        <w:pStyle w:val="Titre4"/>
        <w:numPr>
          <w:ilvl w:val="1"/>
          <w:numId w:val="36"/>
        </w:numPr>
        <w:spacing w:line="276" w:lineRule="auto"/>
        <w:jc w:val="both"/>
        <w:rPr>
          <w:rFonts w:ascii="Book Antiqua" w:eastAsia="Calibri" w:hAnsi="Book Antiqua"/>
          <w:b/>
          <w:i w:val="0"/>
          <w:color w:val="auto"/>
          <w:sz w:val="24"/>
          <w:szCs w:val="24"/>
        </w:rPr>
      </w:pPr>
      <w:bookmarkStart w:id="47" w:name="_Toc41890150"/>
      <w:r w:rsidRPr="00640658">
        <w:rPr>
          <w:rFonts w:ascii="Book Antiqua" w:eastAsia="Calibri" w:hAnsi="Book Antiqua"/>
          <w:b/>
          <w:i w:val="0"/>
          <w:color w:val="auto"/>
          <w:sz w:val="24"/>
          <w:szCs w:val="24"/>
        </w:rPr>
        <w:t>Applications</w:t>
      </w:r>
      <w:bookmarkEnd w:id="47"/>
    </w:p>
    <w:p w14:paraId="6CA5B0D5" w14:textId="77777777" w:rsidR="00994D2D" w:rsidRPr="00640658" w:rsidRDefault="00994D2D" w:rsidP="00255F6B">
      <w:pPr>
        <w:spacing w:after="0"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Application 1</w:t>
      </w:r>
    </w:p>
    <w:p w14:paraId="2B7DBF69"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lastRenderedPageBreak/>
        <w:t xml:space="preserve">La société </w:t>
      </w:r>
      <w:r w:rsidR="004676EB" w:rsidRPr="00640658">
        <w:rPr>
          <w:rFonts w:ascii="Book Antiqua" w:eastAsia="Calibri" w:hAnsi="Book Antiqua" w:cs="Times New Roman"/>
          <w:sz w:val="24"/>
          <w:szCs w:val="24"/>
        </w:rPr>
        <w:t>BIG-</w:t>
      </w:r>
      <w:r w:rsidRPr="00640658">
        <w:rPr>
          <w:rFonts w:ascii="Book Antiqua" w:eastAsia="Calibri" w:hAnsi="Book Antiqua" w:cs="Times New Roman"/>
          <w:sz w:val="24"/>
          <w:szCs w:val="24"/>
        </w:rPr>
        <w:t xml:space="preserve">BEN achète le 01/01/2007 un matériel et outillage pour une valeur de 10 000 000 HT. Ce matériel est amorti selon le système dégressif sur 5 ans. </w:t>
      </w:r>
    </w:p>
    <w:p w14:paraId="1224E581" w14:textId="77777777" w:rsidR="00994D2D" w:rsidRPr="00640658" w:rsidRDefault="004676EB" w:rsidP="00255F6B">
      <w:pPr>
        <w:spacing w:after="0"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 xml:space="preserve">Travail à faire : </w:t>
      </w:r>
      <w:r w:rsidR="00994D2D" w:rsidRPr="00640658">
        <w:rPr>
          <w:rFonts w:ascii="Book Antiqua" w:eastAsia="Calibri" w:hAnsi="Book Antiqua" w:cs="Times New Roman"/>
          <w:sz w:val="24"/>
          <w:szCs w:val="24"/>
        </w:rPr>
        <w:t xml:space="preserve">Présenter le plan d’amortissement du bien. </w:t>
      </w:r>
    </w:p>
    <w:p w14:paraId="2C854ED8"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b/>
          <w:sz w:val="24"/>
          <w:szCs w:val="24"/>
        </w:rPr>
        <w:t>Application 2</w:t>
      </w:r>
      <w:r w:rsidRPr="00640658">
        <w:rPr>
          <w:rFonts w:ascii="Book Antiqua" w:eastAsia="Calibri" w:hAnsi="Book Antiqua" w:cs="Times New Roman"/>
          <w:sz w:val="24"/>
          <w:szCs w:val="24"/>
        </w:rPr>
        <w:t xml:space="preserve"> </w:t>
      </w:r>
    </w:p>
    <w:p w14:paraId="112E8B2A" w14:textId="77777777" w:rsidR="00994D2D" w:rsidRPr="00640658" w:rsidRDefault="00994D2D"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Acquisition par FASOBIO le 01/04/2006 une voiture pour 12 000 000 F amortissable selon le mode dégressif sur 10 ans.</w:t>
      </w:r>
    </w:p>
    <w:p w14:paraId="419D83CE" w14:textId="77777777" w:rsidR="00994D2D" w:rsidRPr="00640658" w:rsidRDefault="004676EB" w:rsidP="00255F6B">
      <w:pPr>
        <w:spacing w:after="0"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 xml:space="preserve">Travail à faire : </w:t>
      </w:r>
      <w:r w:rsidR="00994D2D" w:rsidRPr="00640658">
        <w:rPr>
          <w:rFonts w:ascii="Book Antiqua" w:eastAsia="Calibri" w:hAnsi="Book Antiqua" w:cs="Times New Roman"/>
          <w:sz w:val="24"/>
          <w:szCs w:val="24"/>
        </w:rPr>
        <w:t>Dresser le plan d’amortissement de la voiture.</w:t>
      </w:r>
    </w:p>
    <w:p w14:paraId="52D63C7E" w14:textId="77777777" w:rsidR="00994D2D" w:rsidRPr="00640658" w:rsidRDefault="004676EB" w:rsidP="00255F6B">
      <w:pPr>
        <w:pStyle w:val="Titre3"/>
        <w:numPr>
          <w:ilvl w:val="0"/>
          <w:numId w:val="10"/>
        </w:numPr>
        <w:spacing w:line="276" w:lineRule="auto"/>
        <w:jc w:val="both"/>
        <w:rPr>
          <w:rFonts w:ascii="Book Antiqua" w:hAnsi="Book Antiqua"/>
          <w:b/>
          <w:color w:val="auto"/>
        </w:rPr>
      </w:pPr>
      <w:bookmarkStart w:id="48" w:name="_Toc41890151"/>
      <w:r w:rsidRPr="00640658">
        <w:rPr>
          <w:rFonts w:ascii="Book Antiqua" w:hAnsi="Book Antiqua"/>
          <w:b/>
          <w:color w:val="auto"/>
        </w:rPr>
        <w:t>L’amortissement par unité d’œuvre</w:t>
      </w:r>
      <w:bookmarkEnd w:id="48"/>
      <w:r w:rsidRPr="00640658">
        <w:rPr>
          <w:rFonts w:ascii="Book Antiqua" w:hAnsi="Book Antiqua"/>
          <w:b/>
          <w:color w:val="auto"/>
        </w:rPr>
        <w:t xml:space="preserve"> </w:t>
      </w:r>
    </w:p>
    <w:p w14:paraId="7FDB92A0" w14:textId="77777777" w:rsidR="00055E4F" w:rsidRPr="00640658" w:rsidRDefault="00055E4F" w:rsidP="00255F6B">
      <w:pPr>
        <w:pStyle w:val="Titre4"/>
        <w:numPr>
          <w:ilvl w:val="0"/>
          <w:numId w:val="38"/>
        </w:numPr>
        <w:spacing w:line="276" w:lineRule="auto"/>
        <w:jc w:val="both"/>
        <w:rPr>
          <w:rFonts w:ascii="Book Antiqua" w:hAnsi="Book Antiqua"/>
          <w:b/>
          <w:i w:val="0"/>
          <w:color w:val="auto"/>
          <w:sz w:val="24"/>
          <w:szCs w:val="24"/>
        </w:rPr>
      </w:pPr>
      <w:bookmarkStart w:id="49" w:name="_Toc41890152"/>
      <w:r w:rsidRPr="00640658">
        <w:rPr>
          <w:rFonts w:ascii="Book Antiqua" w:hAnsi="Book Antiqua"/>
          <w:b/>
          <w:i w:val="0"/>
          <w:color w:val="auto"/>
          <w:sz w:val="24"/>
          <w:szCs w:val="24"/>
        </w:rPr>
        <w:t>Principe</w:t>
      </w:r>
      <w:bookmarkEnd w:id="49"/>
    </w:p>
    <w:p w14:paraId="2594F0B3" w14:textId="77777777" w:rsidR="00895E53" w:rsidRPr="00640658" w:rsidRDefault="00895E53" w:rsidP="00255F6B">
      <w:pPr>
        <w:spacing w:line="276" w:lineRule="auto"/>
        <w:jc w:val="both"/>
        <w:rPr>
          <w:rFonts w:ascii="Book Antiqua" w:hAnsi="Book Antiqua"/>
          <w:sz w:val="24"/>
          <w:szCs w:val="24"/>
        </w:rPr>
      </w:pPr>
      <w:r w:rsidRPr="00640658">
        <w:rPr>
          <w:rFonts w:ascii="Book Antiqua" w:hAnsi="Book Antiqua"/>
          <w:sz w:val="24"/>
          <w:szCs w:val="24"/>
        </w:rPr>
        <w:t>Ce mode d'amortissement consiste à repartir le montant amortissable en fonction d'unités d'œuvre qui peuvent être le nombre de de produits fabriqués, le nombre de kilomètres parcourus, le nombre d'heures de fonctionnement d'une machine, nombre d'heure de travail, etc.</w:t>
      </w:r>
    </w:p>
    <w:p w14:paraId="5DE2BE25" w14:textId="77777777" w:rsidR="00895E53" w:rsidRPr="00640658" w:rsidRDefault="00895E53" w:rsidP="00255F6B">
      <w:pPr>
        <w:pStyle w:val="Titre4"/>
        <w:numPr>
          <w:ilvl w:val="0"/>
          <w:numId w:val="38"/>
        </w:numPr>
        <w:spacing w:line="276" w:lineRule="auto"/>
        <w:jc w:val="both"/>
        <w:rPr>
          <w:rFonts w:ascii="Book Antiqua" w:hAnsi="Book Antiqua"/>
          <w:b/>
          <w:i w:val="0"/>
          <w:color w:val="auto"/>
          <w:sz w:val="24"/>
          <w:szCs w:val="24"/>
        </w:rPr>
      </w:pPr>
      <w:bookmarkStart w:id="50" w:name="_Toc41890153"/>
      <w:r w:rsidRPr="00640658">
        <w:rPr>
          <w:rFonts w:ascii="Book Antiqua" w:hAnsi="Book Antiqua"/>
          <w:b/>
          <w:i w:val="0"/>
          <w:color w:val="auto"/>
          <w:sz w:val="24"/>
          <w:szCs w:val="24"/>
        </w:rPr>
        <w:t>Formule</w:t>
      </w:r>
      <w:bookmarkEnd w:id="50"/>
    </w:p>
    <w:p w14:paraId="5EA57758" w14:textId="77777777" w:rsidR="00895E53" w:rsidRPr="00640658" w:rsidRDefault="00895E53" w:rsidP="00255F6B">
      <w:pPr>
        <w:spacing w:line="276" w:lineRule="auto"/>
        <w:jc w:val="both"/>
        <w:rPr>
          <w:rFonts w:ascii="Book Antiqua" w:hAnsi="Book Antiqua"/>
          <w:sz w:val="24"/>
          <w:szCs w:val="24"/>
        </w:rPr>
      </w:pPr>
      <w:r w:rsidRPr="00640658">
        <w:rPr>
          <w:rFonts w:ascii="Book Antiqua" w:hAnsi="Book Antiqua"/>
          <w:sz w:val="24"/>
          <w:szCs w:val="24"/>
        </w:rPr>
        <w:t>L'annuité d'amortissement est obtenue en multipliant la base amortissable par le rapport entre le nombre d'unités d'œuvre consommés pendant l'exercice et le nombre total d'unités d'œuvre prévues.</w:t>
      </w:r>
    </w:p>
    <w:p w14:paraId="0CE04603" w14:textId="77777777" w:rsidR="00895E53" w:rsidRPr="00640658" w:rsidRDefault="007C4883" w:rsidP="00255F6B">
      <w:pPr>
        <w:spacing w:line="276" w:lineRule="auto"/>
        <w:jc w:val="both"/>
        <w:rPr>
          <w:rFonts w:ascii="Book Antiqua" w:eastAsiaTheme="minorEastAsia" w:hAnsi="Book Antiqua"/>
          <w:b/>
          <w:sz w:val="24"/>
          <w:szCs w:val="24"/>
        </w:rPr>
      </w:pPr>
      <m:oMathPara>
        <m:oMath>
          <m:r>
            <m:rPr>
              <m:sty m:val="bi"/>
            </m:rPr>
            <w:rPr>
              <w:rFonts w:ascii="Cambria Math" w:hAnsi="Cambria Math"/>
              <w:sz w:val="24"/>
              <w:szCs w:val="24"/>
            </w:rPr>
            <m:t>a= Base amortissable*</m:t>
          </m:r>
          <m:f>
            <m:fPr>
              <m:ctrlPr>
                <w:rPr>
                  <w:rFonts w:ascii="Cambria Math" w:hAnsi="Cambria Math"/>
                  <w:b/>
                  <w:i/>
                  <w:sz w:val="24"/>
                  <w:szCs w:val="24"/>
                </w:rPr>
              </m:ctrlPr>
            </m:fPr>
            <m:num>
              <m:r>
                <m:rPr>
                  <m:sty m:val="bi"/>
                </m:rPr>
                <w:rPr>
                  <w:rFonts w:ascii="Cambria Math" w:hAnsi="Cambria Math"/>
                  <w:sz w:val="24"/>
                  <w:szCs w:val="24"/>
                </w:rPr>
                <m:t>Nombre d'unités d'oeuvres consommées</m:t>
              </m:r>
            </m:num>
            <m:den>
              <m:r>
                <m:rPr>
                  <m:sty m:val="bi"/>
                </m:rPr>
                <w:rPr>
                  <w:rFonts w:ascii="Cambria Math" w:hAnsi="Cambria Math"/>
                  <w:sz w:val="24"/>
                  <w:szCs w:val="24"/>
                </w:rPr>
                <m:t>Total d'unités d'oeuvres prévues</m:t>
              </m:r>
            </m:den>
          </m:f>
        </m:oMath>
      </m:oMathPara>
    </w:p>
    <w:p w14:paraId="12EA88CE" w14:textId="77777777" w:rsidR="007C4883" w:rsidRPr="00640658" w:rsidRDefault="007C4883" w:rsidP="00255F6B">
      <w:pPr>
        <w:spacing w:line="276" w:lineRule="auto"/>
        <w:jc w:val="both"/>
        <w:rPr>
          <w:rFonts w:ascii="Book Antiqua" w:hAnsi="Book Antiqua"/>
          <w:sz w:val="24"/>
          <w:szCs w:val="24"/>
        </w:rPr>
      </w:pPr>
      <w:r w:rsidRPr="00640658">
        <w:rPr>
          <w:rFonts w:ascii="Book Antiqua" w:hAnsi="Book Antiqua"/>
          <w:sz w:val="24"/>
          <w:szCs w:val="24"/>
        </w:rPr>
        <w:t>Le nombre total d'unités d'œuvre prévues est déterminé en fonction de la durée d'utilité de l'immobilisation.</w:t>
      </w:r>
    </w:p>
    <w:p w14:paraId="4A8F04A7" w14:textId="77777777" w:rsidR="007C4883" w:rsidRPr="00640658" w:rsidRDefault="007C4883" w:rsidP="00255F6B">
      <w:pPr>
        <w:spacing w:line="276" w:lineRule="auto"/>
        <w:jc w:val="both"/>
        <w:rPr>
          <w:rFonts w:ascii="Book Antiqua" w:hAnsi="Book Antiqua"/>
          <w:sz w:val="24"/>
          <w:szCs w:val="24"/>
        </w:rPr>
      </w:pPr>
      <w:r w:rsidRPr="00640658">
        <w:rPr>
          <w:rFonts w:ascii="Book Antiqua" w:hAnsi="Book Antiqua"/>
          <w:sz w:val="24"/>
          <w:szCs w:val="24"/>
        </w:rPr>
        <w:t xml:space="preserve"> </w:t>
      </w:r>
      <w:r w:rsidRPr="00640658">
        <w:rPr>
          <w:rFonts w:ascii="Book Antiqua" w:hAnsi="Book Antiqua"/>
          <w:b/>
          <w:sz w:val="24"/>
          <w:szCs w:val="24"/>
          <w:u w:val="single"/>
        </w:rPr>
        <w:t>Remarque </w:t>
      </w:r>
      <w:r w:rsidRPr="00640658">
        <w:rPr>
          <w:rFonts w:ascii="Book Antiqua" w:hAnsi="Book Antiqua"/>
          <w:sz w:val="24"/>
          <w:szCs w:val="24"/>
        </w:rPr>
        <w:t>: pour le calcul des annuités d'amortissement, on n'applique pas de prorata temporis car les annuités se calculent en fonction des unités d'œuvres consommées et non en fonction du temps.</w:t>
      </w:r>
    </w:p>
    <w:p w14:paraId="6BB24EE3" w14:textId="77777777" w:rsidR="00D95D8C" w:rsidRPr="00640658" w:rsidRDefault="00055E4F" w:rsidP="00255F6B">
      <w:pPr>
        <w:pStyle w:val="Titre4"/>
        <w:numPr>
          <w:ilvl w:val="0"/>
          <w:numId w:val="38"/>
        </w:numPr>
        <w:spacing w:line="276" w:lineRule="auto"/>
        <w:jc w:val="both"/>
        <w:rPr>
          <w:rFonts w:ascii="Book Antiqua" w:hAnsi="Book Antiqua"/>
          <w:b/>
          <w:i w:val="0"/>
          <w:color w:val="auto"/>
          <w:sz w:val="24"/>
          <w:szCs w:val="24"/>
        </w:rPr>
      </w:pPr>
      <w:bookmarkStart w:id="51" w:name="_Toc41890154"/>
      <w:r w:rsidRPr="00640658">
        <w:rPr>
          <w:rFonts w:ascii="Book Antiqua" w:hAnsi="Book Antiqua"/>
          <w:b/>
          <w:i w:val="0"/>
          <w:color w:val="auto"/>
          <w:sz w:val="24"/>
          <w:szCs w:val="24"/>
        </w:rPr>
        <w:t>Application</w:t>
      </w:r>
      <w:bookmarkEnd w:id="51"/>
    </w:p>
    <w:p w14:paraId="32893A99" w14:textId="77777777" w:rsidR="009C1A33" w:rsidRPr="00640658" w:rsidRDefault="009C1A33" w:rsidP="00255F6B">
      <w:pPr>
        <w:spacing w:line="276" w:lineRule="auto"/>
        <w:jc w:val="both"/>
        <w:rPr>
          <w:rFonts w:ascii="Book Antiqua" w:hAnsi="Book Antiqua"/>
          <w:b/>
          <w:sz w:val="24"/>
          <w:szCs w:val="24"/>
        </w:rPr>
      </w:pPr>
      <w:r w:rsidRPr="00640658">
        <w:rPr>
          <w:rFonts w:ascii="Book Antiqua" w:hAnsi="Book Antiqua"/>
          <w:b/>
          <w:sz w:val="24"/>
          <w:szCs w:val="24"/>
        </w:rPr>
        <w:t>Application 1</w:t>
      </w:r>
    </w:p>
    <w:p w14:paraId="5599DB38" w14:textId="77777777" w:rsidR="009C1A33" w:rsidRPr="00640658" w:rsidRDefault="00685846" w:rsidP="00255F6B">
      <w:pPr>
        <w:spacing w:line="276" w:lineRule="auto"/>
        <w:jc w:val="both"/>
        <w:rPr>
          <w:rFonts w:ascii="Book Antiqua" w:hAnsi="Book Antiqua"/>
          <w:sz w:val="24"/>
          <w:szCs w:val="24"/>
        </w:rPr>
      </w:pPr>
      <w:r w:rsidRPr="00640658">
        <w:rPr>
          <w:rFonts w:ascii="Book Antiqua" w:hAnsi="Book Antiqua"/>
          <w:sz w:val="24"/>
          <w:szCs w:val="24"/>
        </w:rPr>
        <w:t>Le 01/01/2019</w:t>
      </w:r>
      <w:r w:rsidR="009C1A33" w:rsidRPr="00640658">
        <w:rPr>
          <w:rFonts w:ascii="Book Antiqua" w:hAnsi="Book Antiqua"/>
          <w:sz w:val="24"/>
          <w:szCs w:val="24"/>
        </w:rPr>
        <w:t xml:space="preserve">, une entité a acquis une machine-outil dont le coût d'acquisition est de   5 500 000. La valeur résiduelle est estimée à 500 000. La durée d'utilité de la machine est </w:t>
      </w:r>
      <w:r w:rsidR="009C1A33" w:rsidRPr="00640658">
        <w:rPr>
          <w:rFonts w:ascii="Book Antiqua" w:hAnsi="Book Antiqua"/>
          <w:noProof/>
          <w:sz w:val="24"/>
          <w:szCs w:val="24"/>
          <w:lang w:val="en-US"/>
        </w:rPr>
        <w:drawing>
          <wp:inline distT="0" distB="0" distL="0" distR="0" wp14:anchorId="4043F4E5" wp14:editId="0A16C61E">
            <wp:extent cx="3048" cy="3049"/>
            <wp:effectExtent l="0" t="0" r="0" b="0"/>
            <wp:docPr id="25346" name="Picture 25346"/>
            <wp:cNvGraphicFramePr/>
            <a:graphic xmlns:a="http://schemas.openxmlformats.org/drawingml/2006/main">
              <a:graphicData uri="http://schemas.openxmlformats.org/drawingml/2006/picture">
                <pic:pic xmlns:pic="http://schemas.openxmlformats.org/drawingml/2006/picture">
                  <pic:nvPicPr>
                    <pic:cNvPr id="25346" name="Picture 25346"/>
                    <pic:cNvPicPr/>
                  </pic:nvPicPr>
                  <pic:blipFill>
                    <a:blip r:embed="rId14"/>
                    <a:stretch>
                      <a:fillRect/>
                    </a:stretch>
                  </pic:blipFill>
                  <pic:spPr>
                    <a:xfrm>
                      <a:off x="0" y="0"/>
                      <a:ext cx="3048" cy="3049"/>
                    </a:xfrm>
                    <a:prstGeom prst="rect">
                      <a:avLst/>
                    </a:prstGeom>
                  </pic:spPr>
                </pic:pic>
              </a:graphicData>
            </a:graphic>
          </wp:inline>
        </w:drawing>
      </w:r>
      <w:r w:rsidR="009C1A33" w:rsidRPr="00640658">
        <w:rPr>
          <w:rFonts w:ascii="Book Antiqua" w:hAnsi="Book Antiqua"/>
          <w:sz w:val="24"/>
          <w:szCs w:val="24"/>
        </w:rPr>
        <w:t>estimée à 5 ans.</w:t>
      </w:r>
    </w:p>
    <w:p w14:paraId="0A7BD2CE" w14:textId="314E894B" w:rsidR="009C1A33" w:rsidRDefault="009C1A33" w:rsidP="00255F6B">
      <w:pPr>
        <w:spacing w:line="276" w:lineRule="auto"/>
        <w:jc w:val="both"/>
        <w:rPr>
          <w:rFonts w:ascii="Book Antiqua" w:hAnsi="Book Antiqua"/>
          <w:sz w:val="24"/>
          <w:szCs w:val="24"/>
        </w:rPr>
      </w:pPr>
      <w:r w:rsidRPr="00640658">
        <w:rPr>
          <w:rFonts w:ascii="Book Antiqua" w:hAnsi="Book Antiqua"/>
          <w:sz w:val="24"/>
          <w:szCs w:val="24"/>
        </w:rPr>
        <w:t xml:space="preserve">On vous indique que les avantages économiques attendus sur les 5 exercices sont </w:t>
      </w:r>
      <w:r w:rsidRPr="00640658">
        <w:rPr>
          <w:rFonts w:ascii="Book Antiqua" w:hAnsi="Book Antiqua"/>
          <w:noProof/>
          <w:sz w:val="24"/>
          <w:szCs w:val="24"/>
          <w:lang w:val="en-US"/>
        </w:rPr>
        <w:drawing>
          <wp:inline distT="0" distB="0" distL="0" distR="0" wp14:anchorId="26BB26F8" wp14:editId="74D2C92A">
            <wp:extent cx="3048" cy="3049"/>
            <wp:effectExtent l="0" t="0" r="0" b="0"/>
            <wp:docPr id="25347" name="Picture 25347"/>
            <wp:cNvGraphicFramePr/>
            <a:graphic xmlns:a="http://schemas.openxmlformats.org/drawingml/2006/main">
              <a:graphicData uri="http://schemas.openxmlformats.org/drawingml/2006/picture">
                <pic:pic xmlns:pic="http://schemas.openxmlformats.org/drawingml/2006/picture">
                  <pic:nvPicPr>
                    <pic:cNvPr id="25347" name="Picture 25347"/>
                    <pic:cNvPicPr/>
                  </pic:nvPicPr>
                  <pic:blipFill>
                    <a:blip r:embed="rId15"/>
                    <a:stretch>
                      <a:fillRect/>
                    </a:stretch>
                  </pic:blipFill>
                  <pic:spPr>
                    <a:xfrm>
                      <a:off x="0" y="0"/>
                      <a:ext cx="3048" cy="3049"/>
                    </a:xfrm>
                    <a:prstGeom prst="rect">
                      <a:avLst/>
                    </a:prstGeom>
                  </pic:spPr>
                </pic:pic>
              </a:graphicData>
            </a:graphic>
          </wp:inline>
        </w:drawing>
      </w:r>
      <w:r w:rsidRPr="00640658">
        <w:rPr>
          <w:rFonts w:ascii="Book Antiqua" w:hAnsi="Book Antiqua"/>
          <w:sz w:val="24"/>
          <w:szCs w:val="24"/>
        </w:rPr>
        <w:t>mesurés en fonction des unités fabriquées soit respectivement</w:t>
      </w:r>
      <w:r w:rsidR="00685846" w:rsidRPr="00640658">
        <w:rPr>
          <w:rFonts w:ascii="Book Antiqua" w:hAnsi="Book Antiqua"/>
          <w:sz w:val="24"/>
          <w:szCs w:val="24"/>
        </w:rPr>
        <w:t> :</w:t>
      </w:r>
    </w:p>
    <w:p w14:paraId="2CF5CC0D" w14:textId="77777777" w:rsidR="00466613" w:rsidRPr="00640658" w:rsidRDefault="00466613" w:rsidP="00255F6B">
      <w:pPr>
        <w:spacing w:line="276" w:lineRule="auto"/>
        <w:jc w:val="both"/>
        <w:rPr>
          <w:rFonts w:ascii="Book Antiqua" w:hAnsi="Book Antiqua"/>
          <w:sz w:val="24"/>
          <w:szCs w:val="24"/>
        </w:rPr>
      </w:pPr>
    </w:p>
    <w:tbl>
      <w:tblPr>
        <w:tblW w:w="0" w:type="auto"/>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097"/>
        <w:gridCol w:w="1289"/>
        <w:gridCol w:w="1289"/>
        <w:gridCol w:w="1290"/>
        <w:gridCol w:w="1290"/>
        <w:gridCol w:w="1185"/>
      </w:tblGrid>
      <w:tr w:rsidR="00640658" w:rsidRPr="00640658" w14:paraId="2494C9D2" w14:textId="77777777" w:rsidTr="002079E8">
        <w:tc>
          <w:tcPr>
            <w:tcW w:w="2194" w:type="dxa"/>
          </w:tcPr>
          <w:p w14:paraId="4B52EC0C" w14:textId="77777777" w:rsidR="00685846" w:rsidRPr="00640658" w:rsidRDefault="00685846" w:rsidP="002079E8">
            <w:pPr>
              <w:spacing w:line="276" w:lineRule="auto"/>
              <w:jc w:val="both"/>
              <w:rPr>
                <w:rFonts w:ascii="Book Antiqua" w:hAnsi="Book Antiqua"/>
                <w:sz w:val="24"/>
                <w:szCs w:val="24"/>
              </w:rPr>
            </w:pPr>
            <w:r w:rsidRPr="00640658">
              <w:rPr>
                <w:rFonts w:ascii="Book Antiqua" w:hAnsi="Book Antiqua"/>
                <w:sz w:val="24"/>
                <w:szCs w:val="24"/>
              </w:rPr>
              <w:t>Années</w:t>
            </w:r>
          </w:p>
        </w:tc>
        <w:tc>
          <w:tcPr>
            <w:tcW w:w="1097" w:type="dxa"/>
          </w:tcPr>
          <w:p w14:paraId="47365F93" w14:textId="77777777" w:rsidR="00685846" w:rsidRPr="00640658" w:rsidRDefault="00685846" w:rsidP="002079E8">
            <w:pPr>
              <w:spacing w:line="276" w:lineRule="auto"/>
              <w:jc w:val="center"/>
              <w:rPr>
                <w:rFonts w:ascii="Book Antiqua" w:hAnsi="Book Antiqua"/>
                <w:sz w:val="24"/>
                <w:szCs w:val="24"/>
              </w:rPr>
            </w:pPr>
            <w:r w:rsidRPr="00640658">
              <w:rPr>
                <w:rFonts w:ascii="Book Antiqua" w:hAnsi="Book Antiqua"/>
                <w:sz w:val="24"/>
                <w:szCs w:val="24"/>
              </w:rPr>
              <w:t>2019</w:t>
            </w:r>
          </w:p>
        </w:tc>
        <w:tc>
          <w:tcPr>
            <w:tcW w:w="1289" w:type="dxa"/>
          </w:tcPr>
          <w:p w14:paraId="0BFD74BB" w14:textId="77777777" w:rsidR="00685846" w:rsidRPr="00640658" w:rsidRDefault="00685846" w:rsidP="002079E8">
            <w:pPr>
              <w:spacing w:line="276" w:lineRule="auto"/>
              <w:jc w:val="center"/>
              <w:rPr>
                <w:rFonts w:ascii="Book Antiqua" w:hAnsi="Book Antiqua"/>
                <w:sz w:val="24"/>
                <w:szCs w:val="24"/>
              </w:rPr>
            </w:pPr>
            <w:r w:rsidRPr="00640658">
              <w:rPr>
                <w:rFonts w:ascii="Book Antiqua" w:hAnsi="Book Antiqua"/>
                <w:sz w:val="24"/>
                <w:szCs w:val="24"/>
              </w:rPr>
              <w:t>2020</w:t>
            </w:r>
          </w:p>
        </w:tc>
        <w:tc>
          <w:tcPr>
            <w:tcW w:w="1289" w:type="dxa"/>
          </w:tcPr>
          <w:p w14:paraId="1573D3BF" w14:textId="77777777" w:rsidR="00685846" w:rsidRPr="00640658" w:rsidRDefault="00685846" w:rsidP="002079E8">
            <w:pPr>
              <w:spacing w:line="276" w:lineRule="auto"/>
              <w:jc w:val="center"/>
              <w:rPr>
                <w:rFonts w:ascii="Book Antiqua" w:hAnsi="Book Antiqua"/>
                <w:sz w:val="24"/>
                <w:szCs w:val="24"/>
              </w:rPr>
            </w:pPr>
            <w:r w:rsidRPr="00640658">
              <w:rPr>
                <w:rFonts w:ascii="Book Antiqua" w:hAnsi="Book Antiqua"/>
                <w:sz w:val="24"/>
                <w:szCs w:val="24"/>
              </w:rPr>
              <w:t>2021</w:t>
            </w:r>
          </w:p>
        </w:tc>
        <w:tc>
          <w:tcPr>
            <w:tcW w:w="1290" w:type="dxa"/>
          </w:tcPr>
          <w:p w14:paraId="178F0781" w14:textId="77777777" w:rsidR="00685846" w:rsidRPr="00640658" w:rsidRDefault="00685846" w:rsidP="002079E8">
            <w:pPr>
              <w:spacing w:line="276" w:lineRule="auto"/>
              <w:jc w:val="center"/>
              <w:rPr>
                <w:rFonts w:ascii="Book Antiqua" w:hAnsi="Book Antiqua"/>
                <w:sz w:val="24"/>
                <w:szCs w:val="24"/>
              </w:rPr>
            </w:pPr>
            <w:r w:rsidRPr="00640658">
              <w:rPr>
                <w:rFonts w:ascii="Book Antiqua" w:hAnsi="Book Antiqua"/>
                <w:sz w:val="24"/>
                <w:szCs w:val="24"/>
              </w:rPr>
              <w:t>2022</w:t>
            </w:r>
          </w:p>
        </w:tc>
        <w:tc>
          <w:tcPr>
            <w:tcW w:w="1290" w:type="dxa"/>
          </w:tcPr>
          <w:p w14:paraId="651F8D6B" w14:textId="77777777" w:rsidR="00685846" w:rsidRPr="00640658" w:rsidRDefault="00685846" w:rsidP="002079E8">
            <w:pPr>
              <w:spacing w:line="276" w:lineRule="auto"/>
              <w:jc w:val="center"/>
              <w:rPr>
                <w:rFonts w:ascii="Book Antiqua" w:hAnsi="Book Antiqua"/>
                <w:sz w:val="24"/>
                <w:szCs w:val="24"/>
              </w:rPr>
            </w:pPr>
            <w:r w:rsidRPr="00640658">
              <w:rPr>
                <w:rFonts w:ascii="Book Antiqua" w:hAnsi="Book Antiqua"/>
                <w:sz w:val="24"/>
                <w:szCs w:val="24"/>
              </w:rPr>
              <w:t>2023</w:t>
            </w:r>
          </w:p>
        </w:tc>
        <w:tc>
          <w:tcPr>
            <w:tcW w:w="1185" w:type="dxa"/>
          </w:tcPr>
          <w:p w14:paraId="06812C7F" w14:textId="77777777" w:rsidR="00685846" w:rsidRPr="00640658" w:rsidRDefault="00685846" w:rsidP="002079E8">
            <w:pPr>
              <w:spacing w:line="276" w:lineRule="auto"/>
              <w:jc w:val="both"/>
              <w:rPr>
                <w:rFonts w:ascii="Book Antiqua" w:hAnsi="Book Antiqua"/>
                <w:sz w:val="24"/>
                <w:szCs w:val="24"/>
              </w:rPr>
            </w:pPr>
            <w:r w:rsidRPr="00640658">
              <w:rPr>
                <w:rFonts w:ascii="Book Antiqua" w:hAnsi="Book Antiqua"/>
                <w:sz w:val="24"/>
                <w:szCs w:val="24"/>
              </w:rPr>
              <w:t>Total</w:t>
            </w:r>
          </w:p>
        </w:tc>
      </w:tr>
      <w:tr w:rsidR="00640658" w:rsidRPr="00640658" w14:paraId="6341D708" w14:textId="77777777" w:rsidTr="002079E8">
        <w:tc>
          <w:tcPr>
            <w:tcW w:w="2194" w:type="dxa"/>
          </w:tcPr>
          <w:p w14:paraId="7B0F5447" w14:textId="77777777" w:rsidR="00685846" w:rsidRPr="00640658" w:rsidRDefault="00685846" w:rsidP="002079E8">
            <w:pPr>
              <w:spacing w:line="276" w:lineRule="auto"/>
              <w:jc w:val="both"/>
              <w:rPr>
                <w:rFonts w:ascii="Book Antiqua" w:hAnsi="Book Antiqua"/>
                <w:sz w:val="24"/>
                <w:szCs w:val="24"/>
              </w:rPr>
            </w:pPr>
            <w:r w:rsidRPr="00640658">
              <w:rPr>
                <w:rFonts w:ascii="Book Antiqua" w:hAnsi="Book Antiqua"/>
                <w:sz w:val="24"/>
                <w:szCs w:val="24"/>
              </w:rPr>
              <w:t>Unités fabriquées</w:t>
            </w:r>
          </w:p>
        </w:tc>
        <w:tc>
          <w:tcPr>
            <w:tcW w:w="1097" w:type="dxa"/>
          </w:tcPr>
          <w:p w14:paraId="16212394" w14:textId="77777777" w:rsidR="00685846" w:rsidRPr="00640658" w:rsidRDefault="00685846" w:rsidP="002079E8">
            <w:pPr>
              <w:spacing w:line="276" w:lineRule="auto"/>
              <w:jc w:val="center"/>
              <w:rPr>
                <w:rFonts w:ascii="Book Antiqua" w:hAnsi="Book Antiqua"/>
                <w:sz w:val="24"/>
                <w:szCs w:val="24"/>
              </w:rPr>
            </w:pPr>
            <w:r w:rsidRPr="00640658">
              <w:rPr>
                <w:rFonts w:ascii="Book Antiqua" w:hAnsi="Book Antiqua"/>
                <w:sz w:val="24"/>
                <w:szCs w:val="24"/>
              </w:rPr>
              <w:t>150 000</w:t>
            </w:r>
          </w:p>
        </w:tc>
        <w:tc>
          <w:tcPr>
            <w:tcW w:w="1289" w:type="dxa"/>
          </w:tcPr>
          <w:p w14:paraId="105E9AF1" w14:textId="77777777" w:rsidR="00685846" w:rsidRPr="00640658" w:rsidRDefault="00685846" w:rsidP="002079E8">
            <w:pPr>
              <w:spacing w:line="276" w:lineRule="auto"/>
              <w:jc w:val="center"/>
              <w:rPr>
                <w:rFonts w:ascii="Book Antiqua" w:hAnsi="Book Antiqua"/>
                <w:sz w:val="24"/>
                <w:szCs w:val="24"/>
              </w:rPr>
            </w:pPr>
            <w:r w:rsidRPr="00640658">
              <w:rPr>
                <w:rFonts w:ascii="Book Antiqua" w:hAnsi="Book Antiqua"/>
                <w:sz w:val="24"/>
                <w:szCs w:val="24"/>
              </w:rPr>
              <w:t>250 000</w:t>
            </w:r>
          </w:p>
        </w:tc>
        <w:tc>
          <w:tcPr>
            <w:tcW w:w="1289" w:type="dxa"/>
          </w:tcPr>
          <w:p w14:paraId="186ACF8B" w14:textId="77777777" w:rsidR="00685846" w:rsidRPr="00640658" w:rsidRDefault="00685846" w:rsidP="002079E8">
            <w:pPr>
              <w:spacing w:line="276" w:lineRule="auto"/>
              <w:jc w:val="center"/>
              <w:rPr>
                <w:rFonts w:ascii="Book Antiqua" w:hAnsi="Book Antiqua"/>
                <w:sz w:val="24"/>
                <w:szCs w:val="24"/>
              </w:rPr>
            </w:pPr>
            <w:r w:rsidRPr="00640658">
              <w:rPr>
                <w:rFonts w:ascii="Book Antiqua" w:hAnsi="Book Antiqua"/>
                <w:sz w:val="24"/>
                <w:szCs w:val="24"/>
              </w:rPr>
              <w:t>250 000</w:t>
            </w:r>
          </w:p>
        </w:tc>
        <w:tc>
          <w:tcPr>
            <w:tcW w:w="1290" w:type="dxa"/>
          </w:tcPr>
          <w:p w14:paraId="54A8BF9E" w14:textId="77777777" w:rsidR="00685846" w:rsidRPr="00640658" w:rsidRDefault="00685846" w:rsidP="002079E8">
            <w:pPr>
              <w:spacing w:line="276" w:lineRule="auto"/>
              <w:jc w:val="center"/>
              <w:rPr>
                <w:rFonts w:ascii="Book Antiqua" w:hAnsi="Book Antiqua"/>
                <w:sz w:val="24"/>
                <w:szCs w:val="24"/>
              </w:rPr>
            </w:pPr>
            <w:r w:rsidRPr="00640658">
              <w:rPr>
                <w:rFonts w:ascii="Book Antiqua" w:hAnsi="Book Antiqua"/>
                <w:sz w:val="24"/>
                <w:szCs w:val="24"/>
              </w:rPr>
              <w:t>50 000</w:t>
            </w:r>
          </w:p>
        </w:tc>
        <w:tc>
          <w:tcPr>
            <w:tcW w:w="1290" w:type="dxa"/>
          </w:tcPr>
          <w:p w14:paraId="68CBEC1C" w14:textId="77777777" w:rsidR="00685846" w:rsidRPr="00640658" w:rsidRDefault="00685846" w:rsidP="002079E8">
            <w:pPr>
              <w:spacing w:line="276" w:lineRule="auto"/>
              <w:jc w:val="center"/>
              <w:rPr>
                <w:rFonts w:ascii="Book Antiqua" w:hAnsi="Book Antiqua"/>
                <w:sz w:val="24"/>
                <w:szCs w:val="24"/>
              </w:rPr>
            </w:pPr>
            <w:r w:rsidRPr="00640658">
              <w:rPr>
                <w:rFonts w:ascii="Book Antiqua" w:hAnsi="Book Antiqua"/>
                <w:sz w:val="24"/>
                <w:szCs w:val="24"/>
              </w:rPr>
              <w:t>50 000</w:t>
            </w:r>
          </w:p>
        </w:tc>
        <w:tc>
          <w:tcPr>
            <w:tcW w:w="1185" w:type="dxa"/>
          </w:tcPr>
          <w:p w14:paraId="722DD499" w14:textId="77777777" w:rsidR="00685846" w:rsidRPr="00640658" w:rsidRDefault="00685846" w:rsidP="002079E8">
            <w:pPr>
              <w:spacing w:line="276" w:lineRule="auto"/>
              <w:jc w:val="both"/>
              <w:rPr>
                <w:rFonts w:ascii="Book Antiqua" w:hAnsi="Book Antiqua"/>
                <w:sz w:val="24"/>
                <w:szCs w:val="24"/>
              </w:rPr>
            </w:pPr>
            <w:r w:rsidRPr="00640658">
              <w:rPr>
                <w:rFonts w:ascii="Book Antiqua" w:hAnsi="Book Antiqua"/>
                <w:sz w:val="24"/>
                <w:szCs w:val="24"/>
              </w:rPr>
              <w:t>750 000</w:t>
            </w:r>
          </w:p>
        </w:tc>
      </w:tr>
    </w:tbl>
    <w:p w14:paraId="6FE34C02" w14:textId="77777777" w:rsidR="00E91AC9" w:rsidRPr="00640658" w:rsidRDefault="00E91AC9" w:rsidP="00255F6B">
      <w:pPr>
        <w:pStyle w:val="Titre3"/>
        <w:numPr>
          <w:ilvl w:val="0"/>
          <w:numId w:val="10"/>
        </w:numPr>
        <w:spacing w:line="276" w:lineRule="auto"/>
        <w:jc w:val="both"/>
        <w:rPr>
          <w:rFonts w:ascii="Book Antiqua" w:hAnsi="Book Antiqua"/>
          <w:b/>
          <w:color w:val="auto"/>
        </w:rPr>
      </w:pPr>
      <w:bookmarkStart w:id="52" w:name="_Toc41890155"/>
      <w:r w:rsidRPr="00640658">
        <w:rPr>
          <w:rFonts w:ascii="Book Antiqua" w:hAnsi="Book Antiqua"/>
          <w:b/>
          <w:color w:val="auto"/>
        </w:rPr>
        <w:lastRenderedPageBreak/>
        <w:t>L’amortissement dérogatoire</w:t>
      </w:r>
      <w:bookmarkEnd w:id="52"/>
    </w:p>
    <w:p w14:paraId="7DE7DD76" w14:textId="77777777" w:rsidR="00E91AC9" w:rsidRPr="00640658" w:rsidRDefault="00E91AC9" w:rsidP="00255F6B">
      <w:pPr>
        <w:spacing w:line="276" w:lineRule="auto"/>
        <w:jc w:val="both"/>
        <w:rPr>
          <w:rFonts w:ascii="Book Antiqua" w:hAnsi="Book Antiqua"/>
          <w:sz w:val="24"/>
          <w:szCs w:val="24"/>
        </w:rPr>
      </w:pPr>
      <w:r w:rsidRPr="00640658">
        <w:rPr>
          <w:rFonts w:ascii="Book Antiqua" w:hAnsi="Book Antiqua"/>
          <w:sz w:val="24"/>
          <w:szCs w:val="24"/>
        </w:rPr>
        <w:t>Est appelé amortissement dérogatoire l’amortissement ou la fraction d’amortissement ne correspondant pas à l’objet normal d’un amortissement pour dépréciation et comptabilisé</w:t>
      </w:r>
      <w:r w:rsidR="008072AA" w:rsidRPr="00640658">
        <w:rPr>
          <w:rFonts w:ascii="Book Antiqua" w:hAnsi="Book Antiqua"/>
          <w:sz w:val="24"/>
          <w:szCs w:val="24"/>
        </w:rPr>
        <w:t xml:space="preserve"> en application de textes fiscaux.</w:t>
      </w:r>
    </w:p>
    <w:p w14:paraId="4327F812" w14:textId="77777777" w:rsidR="008072AA" w:rsidRPr="00640658" w:rsidRDefault="008072AA" w:rsidP="00255F6B">
      <w:pPr>
        <w:spacing w:line="276" w:lineRule="auto"/>
        <w:jc w:val="both"/>
        <w:rPr>
          <w:rFonts w:ascii="Book Antiqua" w:hAnsi="Book Antiqua"/>
          <w:sz w:val="24"/>
          <w:szCs w:val="24"/>
        </w:rPr>
      </w:pPr>
      <w:r w:rsidRPr="00640658">
        <w:rPr>
          <w:rFonts w:ascii="Book Antiqua" w:hAnsi="Book Antiqua"/>
          <w:sz w:val="24"/>
          <w:szCs w:val="24"/>
        </w:rPr>
        <w:t>Lorsque la dotation fiscalement autorisée dépasse la dotation économique, la différence est enregistrée :</w:t>
      </w:r>
    </w:p>
    <w:p w14:paraId="6F649C49" w14:textId="77777777" w:rsidR="008072AA" w:rsidRPr="00640658" w:rsidRDefault="008072AA" w:rsidP="00255F6B">
      <w:pPr>
        <w:numPr>
          <w:ilvl w:val="0"/>
          <w:numId w:val="37"/>
        </w:numPr>
        <w:spacing w:line="276" w:lineRule="auto"/>
        <w:jc w:val="both"/>
        <w:rPr>
          <w:rFonts w:ascii="Book Antiqua" w:hAnsi="Book Antiqua"/>
          <w:sz w:val="24"/>
          <w:szCs w:val="24"/>
        </w:rPr>
      </w:pPr>
      <w:r w:rsidRPr="00640658">
        <w:rPr>
          <w:rFonts w:ascii="Book Antiqua" w:hAnsi="Book Antiqua"/>
          <w:sz w:val="24"/>
          <w:szCs w:val="24"/>
        </w:rPr>
        <w:t>Au débit du</w:t>
      </w:r>
      <w:r w:rsidR="00257B3F" w:rsidRPr="00640658">
        <w:rPr>
          <w:rFonts w:ascii="Book Antiqua" w:hAnsi="Book Antiqua"/>
          <w:sz w:val="24"/>
          <w:szCs w:val="24"/>
        </w:rPr>
        <w:t xml:space="preserve"> compte</w:t>
      </w:r>
      <w:r w:rsidR="00452DC5" w:rsidRPr="00640658">
        <w:rPr>
          <w:rFonts w:ascii="Book Antiqua" w:hAnsi="Book Antiqua"/>
          <w:sz w:val="24"/>
          <w:szCs w:val="24"/>
        </w:rPr>
        <w:t xml:space="preserve"> 851</w:t>
      </w:r>
      <w:r w:rsidRPr="00640658">
        <w:rPr>
          <w:rFonts w:ascii="Book Antiqua" w:hAnsi="Book Antiqua"/>
          <w:sz w:val="24"/>
          <w:szCs w:val="24"/>
        </w:rPr>
        <w:t xml:space="preserve"> « dotations </w:t>
      </w:r>
      <w:r w:rsidR="00257B3F" w:rsidRPr="00640658">
        <w:rPr>
          <w:rFonts w:ascii="Book Antiqua" w:hAnsi="Book Antiqua"/>
          <w:sz w:val="24"/>
          <w:szCs w:val="24"/>
        </w:rPr>
        <w:t xml:space="preserve">aux </w:t>
      </w:r>
      <w:r w:rsidR="00452DC5" w:rsidRPr="00640658">
        <w:rPr>
          <w:rFonts w:ascii="Book Antiqua" w:hAnsi="Book Antiqua"/>
          <w:sz w:val="24"/>
          <w:szCs w:val="24"/>
        </w:rPr>
        <w:t>provisions réglementées</w:t>
      </w:r>
      <w:r w:rsidR="00257B3F" w:rsidRPr="00640658">
        <w:rPr>
          <w:rFonts w:ascii="Book Antiqua" w:hAnsi="Book Antiqua"/>
          <w:sz w:val="24"/>
          <w:szCs w:val="24"/>
        </w:rPr>
        <w:t> » ;</w:t>
      </w:r>
    </w:p>
    <w:p w14:paraId="01CC7CE2" w14:textId="77777777" w:rsidR="00257B3F" w:rsidRPr="00640658" w:rsidRDefault="00257B3F" w:rsidP="00255F6B">
      <w:pPr>
        <w:numPr>
          <w:ilvl w:val="0"/>
          <w:numId w:val="37"/>
        </w:numPr>
        <w:spacing w:line="276" w:lineRule="auto"/>
        <w:jc w:val="both"/>
        <w:rPr>
          <w:rFonts w:ascii="Book Antiqua" w:hAnsi="Book Antiqua"/>
          <w:sz w:val="24"/>
          <w:szCs w:val="24"/>
        </w:rPr>
      </w:pPr>
      <w:r w:rsidRPr="00640658">
        <w:rPr>
          <w:rFonts w:ascii="Book Antiqua" w:hAnsi="Book Antiqua"/>
          <w:sz w:val="24"/>
          <w:szCs w:val="24"/>
        </w:rPr>
        <w:t>Au crédit du compte 151 « amortissements dérogatoires »</w:t>
      </w:r>
    </w:p>
    <w:p w14:paraId="1CDF8DFF" w14:textId="77777777" w:rsidR="00257B3F" w:rsidRPr="00640658" w:rsidRDefault="00257B3F" w:rsidP="00255F6B">
      <w:pPr>
        <w:spacing w:line="276" w:lineRule="auto"/>
        <w:jc w:val="both"/>
        <w:rPr>
          <w:rFonts w:ascii="Book Antiqua" w:hAnsi="Book Antiqua"/>
          <w:sz w:val="24"/>
          <w:szCs w:val="24"/>
        </w:rPr>
      </w:pPr>
      <w:r w:rsidRPr="00640658">
        <w:rPr>
          <w:rFonts w:ascii="Book Antiqua" w:hAnsi="Book Antiqua"/>
          <w:sz w:val="24"/>
          <w:szCs w:val="24"/>
        </w:rPr>
        <w:t>Lorsque la dotation fiscale devient inférieure à la dotation économique ; la différence est une reprise enregistrée :</w:t>
      </w:r>
    </w:p>
    <w:p w14:paraId="47572357" w14:textId="77777777" w:rsidR="00257B3F" w:rsidRPr="00640658" w:rsidRDefault="00257B3F" w:rsidP="00255F6B">
      <w:pPr>
        <w:numPr>
          <w:ilvl w:val="0"/>
          <w:numId w:val="39"/>
        </w:numPr>
        <w:spacing w:line="276" w:lineRule="auto"/>
        <w:jc w:val="both"/>
        <w:rPr>
          <w:rFonts w:ascii="Book Antiqua" w:hAnsi="Book Antiqua"/>
          <w:sz w:val="24"/>
          <w:szCs w:val="24"/>
        </w:rPr>
      </w:pPr>
      <w:r w:rsidRPr="00640658">
        <w:rPr>
          <w:rFonts w:ascii="Book Antiqua" w:hAnsi="Book Antiqua"/>
          <w:sz w:val="24"/>
          <w:szCs w:val="24"/>
        </w:rPr>
        <w:t>Au débit du compte 151 « amortissements dérogatoires » ;</w:t>
      </w:r>
    </w:p>
    <w:p w14:paraId="74F397D2" w14:textId="77777777" w:rsidR="00257B3F" w:rsidRPr="00640658" w:rsidRDefault="00257B3F" w:rsidP="00255F6B">
      <w:pPr>
        <w:numPr>
          <w:ilvl w:val="0"/>
          <w:numId w:val="39"/>
        </w:numPr>
        <w:spacing w:line="276" w:lineRule="auto"/>
        <w:jc w:val="both"/>
        <w:rPr>
          <w:rFonts w:ascii="Book Antiqua" w:hAnsi="Book Antiqua"/>
          <w:sz w:val="24"/>
          <w:szCs w:val="24"/>
        </w:rPr>
      </w:pPr>
      <w:r w:rsidRPr="00640658">
        <w:rPr>
          <w:rFonts w:ascii="Book Antiqua" w:hAnsi="Book Antiqua"/>
          <w:sz w:val="24"/>
          <w:szCs w:val="24"/>
        </w:rPr>
        <w:t>Au crédit du compte 861 « Reprise de provisions réglementées »</w:t>
      </w:r>
    </w:p>
    <w:p w14:paraId="40143D9D" w14:textId="77777777" w:rsidR="00AF6D6A" w:rsidRPr="00640658" w:rsidRDefault="00AF6D6A" w:rsidP="00255F6B">
      <w:pPr>
        <w:spacing w:line="276" w:lineRule="auto"/>
        <w:jc w:val="both"/>
        <w:rPr>
          <w:rFonts w:ascii="Book Antiqua" w:hAnsi="Book Antiqua" w:cs="Times New Roman"/>
          <w:b/>
          <w:sz w:val="24"/>
          <w:szCs w:val="24"/>
        </w:rPr>
      </w:pPr>
      <w:r w:rsidRPr="00640658">
        <w:rPr>
          <w:rFonts w:ascii="Book Antiqua" w:hAnsi="Book Antiqua" w:cs="Times New Roman"/>
          <w:b/>
          <w:sz w:val="24"/>
          <w:szCs w:val="24"/>
        </w:rPr>
        <w:t>Application</w:t>
      </w:r>
    </w:p>
    <w:p w14:paraId="638C8048" w14:textId="77777777" w:rsidR="00AF6D6A" w:rsidRPr="00640658" w:rsidRDefault="00AF6D6A" w:rsidP="00255F6B">
      <w:pPr>
        <w:spacing w:after="0" w:line="276" w:lineRule="auto"/>
        <w:jc w:val="both"/>
        <w:rPr>
          <w:rFonts w:ascii="Book Antiqua" w:eastAsia="Calibri" w:hAnsi="Book Antiqua" w:cs="Times New Roman"/>
          <w:sz w:val="24"/>
          <w:szCs w:val="24"/>
        </w:rPr>
      </w:pPr>
      <w:r w:rsidRPr="00640658">
        <w:rPr>
          <w:rFonts w:ascii="Book Antiqua" w:eastAsia="Calibri" w:hAnsi="Book Antiqua" w:cs="Times New Roman"/>
          <w:sz w:val="24"/>
          <w:szCs w:val="24"/>
        </w:rPr>
        <w:t xml:space="preserve">La société BIG-BEN achète le 01/01/2007 un matériel et outillage pour une valeur de 10 000 000 HT. Ce matériel est amorti selon le système dégressif sur 5 ans. </w:t>
      </w:r>
    </w:p>
    <w:p w14:paraId="2022389A" w14:textId="77777777" w:rsidR="00AF6D6A" w:rsidRPr="00640658" w:rsidRDefault="00AF6D6A" w:rsidP="00255F6B">
      <w:pPr>
        <w:spacing w:after="0" w:line="276" w:lineRule="auto"/>
        <w:jc w:val="both"/>
        <w:rPr>
          <w:rFonts w:ascii="Book Antiqua" w:eastAsia="Calibri" w:hAnsi="Book Antiqua" w:cs="Times New Roman"/>
          <w:b/>
          <w:sz w:val="24"/>
          <w:szCs w:val="24"/>
        </w:rPr>
      </w:pPr>
      <w:r w:rsidRPr="00640658">
        <w:rPr>
          <w:rFonts w:ascii="Book Antiqua" w:eastAsia="Calibri" w:hAnsi="Book Antiqua" w:cs="Times New Roman"/>
          <w:b/>
          <w:sz w:val="24"/>
          <w:szCs w:val="24"/>
        </w:rPr>
        <w:t xml:space="preserve">Travail à faire : </w:t>
      </w:r>
      <w:r w:rsidRPr="00640658">
        <w:rPr>
          <w:rFonts w:ascii="Book Antiqua" w:eastAsia="Calibri" w:hAnsi="Book Antiqua" w:cs="Times New Roman"/>
          <w:sz w:val="24"/>
          <w:szCs w:val="24"/>
        </w:rPr>
        <w:t xml:space="preserve">Présenter le plan d’amortissement du bien en tenant compte de l’amortissement dérogatoire. </w:t>
      </w:r>
    </w:p>
    <w:p w14:paraId="5BE23BBE" w14:textId="77777777" w:rsidR="00AF6D6A" w:rsidRPr="00640658" w:rsidRDefault="003459C1" w:rsidP="00255F6B">
      <w:pPr>
        <w:pStyle w:val="Titre2"/>
        <w:numPr>
          <w:ilvl w:val="0"/>
          <w:numId w:val="13"/>
        </w:numPr>
        <w:spacing w:line="276" w:lineRule="auto"/>
        <w:jc w:val="both"/>
        <w:rPr>
          <w:rFonts w:ascii="Book Antiqua" w:hAnsi="Book Antiqua"/>
          <w:b/>
          <w:color w:val="auto"/>
          <w:sz w:val="24"/>
          <w:szCs w:val="24"/>
        </w:rPr>
      </w:pPr>
      <w:bookmarkStart w:id="53" w:name="_Toc41890068"/>
      <w:bookmarkStart w:id="54" w:name="_Toc41890156"/>
      <w:r w:rsidRPr="00640658">
        <w:rPr>
          <w:rFonts w:ascii="Book Antiqua" w:hAnsi="Book Antiqua"/>
          <w:b/>
          <w:color w:val="auto"/>
          <w:sz w:val="24"/>
          <w:szCs w:val="24"/>
        </w:rPr>
        <w:t>La comptabilisation</w:t>
      </w:r>
      <w:bookmarkEnd w:id="53"/>
      <w:bookmarkEnd w:id="54"/>
    </w:p>
    <w:p w14:paraId="111AD306" w14:textId="77777777" w:rsidR="006D2242" w:rsidRPr="00640658" w:rsidRDefault="006D2242" w:rsidP="00255F6B">
      <w:pPr>
        <w:pStyle w:val="Titre3"/>
        <w:numPr>
          <w:ilvl w:val="0"/>
          <w:numId w:val="40"/>
        </w:numPr>
        <w:spacing w:line="276" w:lineRule="auto"/>
        <w:jc w:val="both"/>
        <w:rPr>
          <w:rFonts w:ascii="Book Antiqua" w:hAnsi="Book Antiqua"/>
          <w:b/>
          <w:color w:val="auto"/>
        </w:rPr>
      </w:pPr>
      <w:bookmarkStart w:id="55" w:name="_Toc41890157"/>
      <w:r w:rsidRPr="00640658">
        <w:rPr>
          <w:rFonts w:ascii="Book Antiqua" w:hAnsi="Book Antiqua"/>
          <w:b/>
          <w:color w:val="auto"/>
        </w:rPr>
        <w:t>La comptabilisation de l’acquisition</w:t>
      </w:r>
      <w:bookmarkEnd w:id="55"/>
    </w:p>
    <w:p w14:paraId="4D1E4F57" w14:textId="77777777" w:rsidR="002B48DE" w:rsidRPr="00640658" w:rsidRDefault="002B48DE" w:rsidP="00255F6B">
      <w:pPr>
        <w:numPr>
          <w:ilvl w:val="0"/>
          <w:numId w:val="11"/>
        </w:numPr>
        <w:spacing w:line="276" w:lineRule="auto"/>
        <w:jc w:val="both"/>
        <w:rPr>
          <w:rFonts w:ascii="Book Antiqua" w:hAnsi="Book Antiqua" w:cs="Times New Roman"/>
          <w:sz w:val="24"/>
          <w:szCs w:val="24"/>
        </w:rPr>
      </w:pPr>
      <w:r w:rsidRPr="00640658">
        <w:rPr>
          <w:rFonts w:ascii="Book Antiqua" w:hAnsi="Book Antiqua" w:cs="Times New Roman"/>
          <w:sz w:val="24"/>
          <w:szCs w:val="24"/>
        </w:rPr>
        <w:t>Lors de l’acquisition de l’immobilisation</w:t>
      </w:r>
    </w:p>
    <w:p w14:paraId="1ED6A55C" w14:textId="77777777" w:rsidR="002B48DE" w:rsidRPr="00640658" w:rsidRDefault="002B48D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Si le bien est acheté auprès d'un tiers, achat précédé d'un acompte, l'écriture sera lors du versement</w:t>
      </w:r>
    </w:p>
    <w:p w14:paraId="2B926B5A" w14:textId="77777777" w:rsidR="00526353" w:rsidRPr="00640658" w:rsidRDefault="006D2242" w:rsidP="00255F6B">
      <w:pPr>
        <w:numPr>
          <w:ilvl w:val="0"/>
          <w:numId w:val="41"/>
        </w:numPr>
        <w:spacing w:line="276" w:lineRule="auto"/>
        <w:jc w:val="both"/>
        <w:rPr>
          <w:rFonts w:ascii="Book Antiqua" w:hAnsi="Book Antiqua"/>
          <w:sz w:val="24"/>
          <w:szCs w:val="24"/>
        </w:rPr>
      </w:pPr>
      <w:r w:rsidRPr="00640658">
        <w:rPr>
          <w:rFonts w:ascii="Book Antiqua" w:hAnsi="Book Antiqua"/>
          <w:sz w:val="24"/>
          <w:szCs w:val="24"/>
        </w:rPr>
        <w:t>Lors du paiement de l’avance</w:t>
      </w:r>
    </w:p>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850"/>
        <w:gridCol w:w="6379"/>
        <w:gridCol w:w="1134"/>
        <w:gridCol w:w="1134"/>
      </w:tblGrid>
      <w:tr w:rsidR="00E91AC9" w:rsidRPr="00640658" w14:paraId="1F715BDF" w14:textId="77777777" w:rsidTr="002079E8">
        <w:tc>
          <w:tcPr>
            <w:tcW w:w="710" w:type="dxa"/>
          </w:tcPr>
          <w:p w14:paraId="2B2D26A0"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25.</w:t>
            </w:r>
          </w:p>
        </w:tc>
        <w:tc>
          <w:tcPr>
            <w:tcW w:w="850" w:type="dxa"/>
          </w:tcPr>
          <w:p w14:paraId="7E2F942C" w14:textId="77777777" w:rsidR="00E91AC9" w:rsidRPr="00640658" w:rsidRDefault="00E91AC9" w:rsidP="00255F6B">
            <w:pPr>
              <w:spacing w:line="276" w:lineRule="auto"/>
              <w:jc w:val="both"/>
              <w:rPr>
                <w:rFonts w:ascii="Book Antiqua" w:eastAsiaTheme="minorEastAsia" w:hAnsi="Book Antiqua" w:cs="Times New Roman"/>
                <w:sz w:val="24"/>
                <w:szCs w:val="24"/>
              </w:rPr>
            </w:pPr>
          </w:p>
          <w:p w14:paraId="02546A34"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5.</w:t>
            </w:r>
          </w:p>
        </w:tc>
        <w:tc>
          <w:tcPr>
            <w:tcW w:w="6379" w:type="dxa"/>
          </w:tcPr>
          <w:p w14:paraId="7B7AF712"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Avances et acomptes versées sur immobilisations</w:t>
            </w:r>
          </w:p>
          <w:p w14:paraId="376577DC"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 xml:space="preserve">                      Trésorerie</w:t>
            </w:r>
          </w:p>
          <w:p w14:paraId="4AB40950" w14:textId="77777777" w:rsidR="00E91AC9" w:rsidRPr="00640658" w:rsidRDefault="00E91AC9" w:rsidP="002079E8">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(Paiement avance)</w:t>
            </w:r>
          </w:p>
        </w:tc>
        <w:tc>
          <w:tcPr>
            <w:tcW w:w="1134" w:type="dxa"/>
          </w:tcPr>
          <w:p w14:paraId="77D62C75"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Avance</w:t>
            </w:r>
          </w:p>
        </w:tc>
        <w:tc>
          <w:tcPr>
            <w:tcW w:w="1134" w:type="dxa"/>
          </w:tcPr>
          <w:p w14:paraId="6E748202" w14:textId="77777777" w:rsidR="00E91AC9" w:rsidRPr="00640658" w:rsidRDefault="00E91AC9" w:rsidP="00255F6B">
            <w:pPr>
              <w:spacing w:line="276" w:lineRule="auto"/>
              <w:jc w:val="both"/>
              <w:rPr>
                <w:rFonts w:ascii="Book Antiqua" w:eastAsiaTheme="minorEastAsia" w:hAnsi="Book Antiqua" w:cs="Times New Roman"/>
                <w:sz w:val="24"/>
                <w:szCs w:val="24"/>
              </w:rPr>
            </w:pPr>
          </w:p>
          <w:p w14:paraId="06AC6A29"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Avance</w:t>
            </w:r>
          </w:p>
        </w:tc>
      </w:tr>
    </w:tbl>
    <w:p w14:paraId="5ADE3D99" w14:textId="77777777" w:rsidR="00E91AC9" w:rsidRPr="00640658" w:rsidRDefault="00E91AC9" w:rsidP="00255F6B">
      <w:pPr>
        <w:numPr>
          <w:ilvl w:val="0"/>
          <w:numId w:val="41"/>
        </w:numPr>
        <w:spacing w:line="276" w:lineRule="auto"/>
        <w:jc w:val="both"/>
        <w:rPr>
          <w:rFonts w:ascii="Book Antiqua" w:hAnsi="Book Antiqua" w:cs="Times New Roman"/>
          <w:sz w:val="24"/>
          <w:szCs w:val="24"/>
        </w:rPr>
      </w:pPr>
      <w:r w:rsidRPr="00640658">
        <w:rPr>
          <w:rFonts w:ascii="Book Antiqua" w:hAnsi="Book Antiqua" w:cs="Times New Roman"/>
          <w:sz w:val="24"/>
          <w:szCs w:val="24"/>
        </w:rPr>
        <w:t>A la réception de la facture du fournisseur l’écriture suivante doit être passée</w:t>
      </w:r>
    </w:p>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992"/>
        <w:gridCol w:w="6237"/>
        <w:gridCol w:w="1134"/>
        <w:gridCol w:w="1134"/>
      </w:tblGrid>
      <w:tr w:rsidR="00E91AC9" w:rsidRPr="00640658" w14:paraId="3E9446E4" w14:textId="77777777" w:rsidTr="002079E8">
        <w:tc>
          <w:tcPr>
            <w:tcW w:w="710" w:type="dxa"/>
          </w:tcPr>
          <w:p w14:paraId="1AEDEA48"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2.</w:t>
            </w:r>
          </w:p>
          <w:p w14:paraId="34417B83"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4451</w:t>
            </w:r>
          </w:p>
        </w:tc>
        <w:tc>
          <w:tcPr>
            <w:tcW w:w="992" w:type="dxa"/>
          </w:tcPr>
          <w:p w14:paraId="4F2C22A3" w14:textId="77777777" w:rsidR="00E91AC9" w:rsidRPr="00640658" w:rsidRDefault="00E91AC9" w:rsidP="00255F6B">
            <w:pPr>
              <w:spacing w:line="276" w:lineRule="auto"/>
              <w:jc w:val="both"/>
              <w:rPr>
                <w:rFonts w:ascii="Book Antiqua" w:eastAsiaTheme="minorEastAsia" w:hAnsi="Book Antiqua" w:cs="Times New Roman"/>
                <w:sz w:val="24"/>
                <w:szCs w:val="24"/>
              </w:rPr>
            </w:pPr>
          </w:p>
          <w:p w14:paraId="6B399D15" w14:textId="77777777" w:rsidR="00E91AC9" w:rsidRPr="00640658" w:rsidRDefault="00E91AC9" w:rsidP="00255F6B">
            <w:pPr>
              <w:spacing w:line="276" w:lineRule="auto"/>
              <w:jc w:val="both"/>
              <w:rPr>
                <w:rFonts w:ascii="Book Antiqua" w:eastAsiaTheme="minorEastAsia" w:hAnsi="Book Antiqua" w:cs="Times New Roman"/>
                <w:sz w:val="24"/>
                <w:szCs w:val="24"/>
              </w:rPr>
            </w:pPr>
          </w:p>
          <w:p w14:paraId="1C4C0E9D"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25.</w:t>
            </w:r>
          </w:p>
          <w:p w14:paraId="2CD96ABD" w14:textId="77777777" w:rsidR="00E91AC9" w:rsidRPr="00640658" w:rsidRDefault="002079E8" w:rsidP="00255F6B">
            <w:pPr>
              <w:spacing w:line="276" w:lineRule="auto"/>
              <w:jc w:val="both"/>
              <w:rPr>
                <w:rFonts w:ascii="Book Antiqua" w:eastAsiaTheme="minorEastAsia" w:hAnsi="Book Antiqua" w:cs="Times New Roman"/>
                <w:sz w:val="24"/>
                <w:szCs w:val="24"/>
              </w:rPr>
            </w:pPr>
            <w:r>
              <w:rPr>
                <w:rFonts w:ascii="Book Antiqua" w:eastAsiaTheme="minorEastAsia" w:hAnsi="Book Antiqua" w:cs="Times New Roman"/>
                <w:sz w:val="24"/>
                <w:szCs w:val="24"/>
              </w:rPr>
              <w:lastRenderedPageBreak/>
              <w:t>481 ou</w:t>
            </w:r>
          </w:p>
          <w:p w14:paraId="2BE09600"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404</w:t>
            </w:r>
          </w:p>
        </w:tc>
        <w:tc>
          <w:tcPr>
            <w:tcW w:w="6237" w:type="dxa"/>
          </w:tcPr>
          <w:p w14:paraId="61E74076"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lastRenderedPageBreak/>
              <w:t>Immobilisations</w:t>
            </w:r>
          </w:p>
          <w:p w14:paraId="7FA0CD20"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Etat, T.V.A. récupérable sur immobilisations</w:t>
            </w:r>
          </w:p>
          <w:p w14:paraId="56EA31CB"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 xml:space="preserve">                Avances et acomptes versées sur immobilisation</w:t>
            </w:r>
          </w:p>
          <w:p w14:paraId="71852B9C"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lastRenderedPageBreak/>
              <w:t xml:space="preserve">                Fournisseurs d'investissemen</w:t>
            </w:r>
            <w:r w:rsidR="002079E8">
              <w:rPr>
                <w:rFonts w:ascii="Book Antiqua" w:eastAsiaTheme="minorEastAsia" w:hAnsi="Book Antiqua" w:cs="Times New Roman"/>
                <w:sz w:val="24"/>
                <w:szCs w:val="24"/>
              </w:rPr>
              <w:t>ts ou</w:t>
            </w:r>
          </w:p>
          <w:p w14:paraId="1CE6EAF9"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 xml:space="preserve">                Four., acquisitions courantes d'immobilisations</w:t>
            </w:r>
          </w:p>
          <w:p w14:paraId="61D10A21" w14:textId="77777777" w:rsidR="00E91AC9" w:rsidRPr="00640658" w:rsidRDefault="00E91AC9" w:rsidP="002079E8">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(Acquisition d’immobilisation)</w:t>
            </w:r>
          </w:p>
        </w:tc>
        <w:tc>
          <w:tcPr>
            <w:tcW w:w="1134" w:type="dxa"/>
          </w:tcPr>
          <w:p w14:paraId="2B7E6C41"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lastRenderedPageBreak/>
              <w:t>VO HT</w:t>
            </w:r>
          </w:p>
          <w:p w14:paraId="2C0BD268"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TVA</w:t>
            </w:r>
          </w:p>
        </w:tc>
        <w:tc>
          <w:tcPr>
            <w:tcW w:w="1134" w:type="dxa"/>
          </w:tcPr>
          <w:p w14:paraId="5C939C9F" w14:textId="77777777" w:rsidR="00E91AC9" w:rsidRPr="00640658" w:rsidRDefault="00E91AC9" w:rsidP="00255F6B">
            <w:pPr>
              <w:spacing w:line="276" w:lineRule="auto"/>
              <w:jc w:val="both"/>
              <w:rPr>
                <w:rFonts w:ascii="Book Antiqua" w:eastAsiaTheme="minorEastAsia" w:hAnsi="Book Antiqua" w:cs="Times New Roman"/>
                <w:sz w:val="24"/>
                <w:szCs w:val="24"/>
              </w:rPr>
            </w:pPr>
          </w:p>
          <w:p w14:paraId="25EC6C7C" w14:textId="77777777" w:rsidR="00E91AC9" w:rsidRPr="00640658" w:rsidRDefault="00E91AC9" w:rsidP="00255F6B">
            <w:pPr>
              <w:spacing w:line="276" w:lineRule="auto"/>
              <w:jc w:val="both"/>
              <w:rPr>
                <w:rFonts w:ascii="Book Antiqua" w:eastAsiaTheme="minorEastAsia" w:hAnsi="Book Antiqua" w:cs="Times New Roman"/>
                <w:sz w:val="24"/>
                <w:szCs w:val="24"/>
              </w:rPr>
            </w:pPr>
          </w:p>
          <w:p w14:paraId="7A0A9A06"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Avance</w:t>
            </w:r>
          </w:p>
          <w:p w14:paraId="03C3D53D"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lastRenderedPageBreak/>
              <w:t>N.A.P</w:t>
            </w:r>
          </w:p>
          <w:p w14:paraId="0AD83EC9" w14:textId="77777777" w:rsidR="00E91AC9" w:rsidRPr="00640658" w:rsidRDefault="00E91AC9" w:rsidP="00255F6B">
            <w:pPr>
              <w:spacing w:line="276" w:lineRule="auto"/>
              <w:jc w:val="both"/>
              <w:rPr>
                <w:rFonts w:ascii="Book Antiqua" w:eastAsiaTheme="minorEastAsia" w:hAnsi="Book Antiqua" w:cs="Times New Roman"/>
                <w:sz w:val="24"/>
                <w:szCs w:val="24"/>
              </w:rPr>
            </w:pPr>
          </w:p>
          <w:p w14:paraId="24ED4C49"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N.A.P</w:t>
            </w:r>
          </w:p>
        </w:tc>
      </w:tr>
    </w:tbl>
    <w:p w14:paraId="59705F69" w14:textId="77777777" w:rsidR="00E91AC9" w:rsidRPr="00640658" w:rsidRDefault="00E91AC9" w:rsidP="00255F6B">
      <w:pPr>
        <w:pStyle w:val="Titre3"/>
        <w:numPr>
          <w:ilvl w:val="0"/>
          <w:numId w:val="40"/>
        </w:numPr>
        <w:spacing w:line="276" w:lineRule="auto"/>
        <w:jc w:val="both"/>
        <w:rPr>
          <w:rFonts w:ascii="Book Antiqua" w:hAnsi="Book Antiqua"/>
          <w:b/>
          <w:color w:val="auto"/>
        </w:rPr>
      </w:pPr>
      <w:bookmarkStart w:id="56" w:name="_Toc41890158"/>
      <w:r w:rsidRPr="00640658">
        <w:rPr>
          <w:rFonts w:ascii="Book Antiqua" w:hAnsi="Book Antiqua"/>
          <w:b/>
          <w:color w:val="auto"/>
        </w:rPr>
        <w:lastRenderedPageBreak/>
        <w:t>La constatation de l’amortissement</w:t>
      </w:r>
      <w:bookmarkEnd w:id="56"/>
    </w:p>
    <w:p w14:paraId="47091D08" w14:textId="77777777" w:rsidR="00E91AC9" w:rsidRPr="00640658" w:rsidRDefault="00452DC5" w:rsidP="00255F6B">
      <w:pPr>
        <w:spacing w:line="276" w:lineRule="auto"/>
        <w:jc w:val="both"/>
        <w:rPr>
          <w:rFonts w:ascii="Book Antiqua" w:hAnsi="Book Antiqua"/>
          <w:sz w:val="24"/>
          <w:szCs w:val="24"/>
        </w:rPr>
      </w:pPr>
      <w:r w:rsidRPr="00640658">
        <w:rPr>
          <w:rFonts w:ascii="Book Antiqua" w:hAnsi="Book Antiqua"/>
          <w:sz w:val="24"/>
          <w:szCs w:val="24"/>
        </w:rPr>
        <w:t>Pour que l'amortissement n'affecte pas les comptes d'immobilisations 21 à 24 eux-mêmes, le SYSCOHADA préconise l'amortissement indirect, c'est-à-dire l'utilisation de comptes d'amortissements qui sont des démembrements des comptes d'immobilisations, sur la base de l'écriture suivante</w:t>
      </w:r>
      <w:r w:rsidR="00233709" w:rsidRPr="00640658">
        <w:rPr>
          <w:rFonts w:ascii="Book Antiqua" w:hAnsi="Book Antiqua"/>
          <w:sz w:val="24"/>
          <w:szCs w:val="24"/>
        </w:rPr>
        <w:t> :</w:t>
      </w:r>
    </w:p>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850"/>
        <w:gridCol w:w="6379"/>
        <w:gridCol w:w="1134"/>
        <w:gridCol w:w="1134"/>
      </w:tblGrid>
      <w:tr w:rsidR="00E91AC9" w:rsidRPr="00640658" w14:paraId="78851E16" w14:textId="77777777" w:rsidTr="002079E8">
        <w:tc>
          <w:tcPr>
            <w:tcW w:w="710" w:type="dxa"/>
          </w:tcPr>
          <w:p w14:paraId="43AB863C"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681</w:t>
            </w:r>
          </w:p>
          <w:p w14:paraId="26498CD5" w14:textId="77777777" w:rsidR="00233709" w:rsidRPr="00640658" w:rsidRDefault="0023370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852</w:t>
            </w:r>
          </w:p>
        </w:tc>
        <w:tc>
          <w:tcPr>
            <w:tcW w:w="850" w:type="dxa"/>
          </w:tcPr>
          <w:p w14:paraId="6EAC8378" w14:textId="77777777" w:rsidR="00E91AC9" w:rsidRPr="00640658" w:rsidRDefault="00E91AC9" w:rsidP="00255F6B">
            <w:pPr>
              <w:spacing w:line="276" w:lineRule="auto"/>
              <w:jc w:val="both"/>
              <w:rPr>
                <w:rFonts w:ascii="Book Antiqua" w:eastAsiaTheme="minorEastAsia" w:hAnsi="Book Antiqua" w:cs="Times New Roman"/>
                <w:sz w:val="24"/>
                <w:szCs w:val="24"/>
              </w:rPr>
            </w:pPr>
          </w:p>
          <w:p w14:paraId="6B3C865B" w14:textId="77777777" w:rsidR="00233709" w:rsidRPr="00640658" w:rsidRDefault="00233709" w:rsidP="00255F6B">
            <w:pPr>
              <w:spacing w:line="276" w:lineRule="auto"/>
              <w:jc w:val="both"/>
              <w:rPr>
                <w:rFonts w:ascii="Book Antiqua" w:eastAsiaTheme="minorEastAsia" w:hAnsi="Book Antiqua" w:cs="Times New Roman"/>
                <w:sz w:val="24"/>
                <w:szCs w:val="24"/>
              </w:rPr>
            </w:pPr>
          </w:p>
          <w:p w14:paraId="0BFB4354"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28…</w:t>
            </w:r>
          </w:p>
        </w:tc>
        <w:tc>
          <w:tcPr>
            <w:tcW w:w="6379" w:type="dxa"/>
          </w:tcPr>
          <w:p w14:paraId="4152A124"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Dotations aux amortissements d’exploitation</w:t>
            </w:r>
          </w:p>
          <w:p w14:paraId="19FCC1B0" w14:textId="77777777" w:rsidR="00233709" w:rsidRPr="00640658" w:rsidRDefault="0023370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Dotations aux amortissements HAO</w:t>
            </w:r>
          </w:p>
          <w:p w14:paraId="109F4E17"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 xml:space="preserve">                       Amortissement de…….</w:t>
            </w:r>
          </w:p>
          <w:p w14:paraId="4A8370F7" w14:textId="77777777" w:rsidR="00E91AC9" w:rsidRPr="00640658" w:rsidRDefault="00E91AC9" w:rsidP="002079E8">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(constatation des amortissements)</w:t>
            </w:r>
          </w:p>
        </w:tc>
        <w:tc>
          <w:tcPr>
            <w:tcW w:w="1134" w:type="dxa"/>
          </w:tcPr>
          <w:p w14:paraId="2F919ECE"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annuité</w:t>
            </w:r>
          </w:p>
        </w:tc>
        <w:tc>
          <w:tcPr>
            <w:tcW w:w="1134" w:type="dxa"/>
          </w:tcPr>
          <w:p w14:paraId="00860DF8" w14:textId="77777777" w:rsidR="00E91AC9" w:rsidRPr="00640658" w:rsidRDefault="00E91AC9" w:rsidP="00255F6B">
            <w:pPr>
              <w:spacing w:line="276" w:lineRule="auto"/>
              <w:jc w:val="both"/>
              <w:rPr>
                <w:rFonts w:ascii="Book Antiqua" w:eastAsiaTheme="minorEastAsia" w:hAnsi="Book Antiqua" w:cs="Times New Roman"/>
                <w:sz w:val="24"/>
                <w:szCs w:val="24"/>
              </w:rPr>
            </w:pPr>
          </w:p>
          <w:p w14:paraId="31D2A15C" w14:textId="77777777" w:rsidR="00E91AC9" w:rsidRPr="00640658" w:rsidRDefault="00E91AC9"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annuité</w:t>
            </w:r>
          </w:p>
        </w:tc>
      </w:tr>
    </w:tbl>
    <w:p w14:paraId="25E02B44" w14:textId="77777777" w:rsidR="002E68D1" w:rsidRPr="00640658" w:rsidRDefault="002E68D1" w:rsidP="00255F6B">
      <w:pPr>
        <w:spacing w:after="5" w:line="276" w:lineRule="auto"/>
        <w:ind w:right="167"/>
        <w:jc w:val="both"/>
        <w:rPr>
          <w:rFonts w:ascii="Book Antiqua" w:eastAsia="Times New Roman" w:hAnsi="Book Antiqua" w:cs="Times New Roman"/>
          <w:sz w:val="24"/>
          <w:szCs w:val="24"/>
        </w:rPr>
      </w:pPr>
      <w:r w:rsidRPr="00640658">
        <w:rPr>
          <w:rFonts w:ascii="Book Antiqua" w:eastAsia="Times New Roman" w:hAnsi="Book Antiqua" w:cs="Times New Roman"/>
          <w:sz w:val="24"/>
          <w:szCs w:val="24"/>
        </w:rPr>
        <w:t>Le compte principal 28 est subdivisé à l'image des comptes 21 à 24. Ses soldes créditeurs figureront à l'actif du Bilan, en soustraction.</w:t>
      </w:r>
      <w:r w:rsidRPr="00640658">
        <w:rPr>
          <w:rFonts w:ascii="Book Antiqua" w:eastAsia="Times New Roman" w:hAnsi="Book Antiqua" w:cs="Times New Roman"/>
          <w:noProof/>
          <w:sz w:val="24"/>
          <w:szCs w:val="24"/>
          <w:lang w:val="en-US"/>
        </w:rPr>
        <w:drawing>
          <wp:inline distT="0" distB="0" distL="0" distR="0" wp14:anchorId="557C3EA0" wp14:editId="1A7B6F65">
            <wp:extent cx="3048" cy="6097"/>
            <wp:effectExtent l="0" t="0" r="0" b="0"/>
            <wp:docPr id="6" name="Picture 27753"/>
            <wp:cNvGraphicFramePr/>
            <a:graphic xmlns:a="http://schemas.openxmlformats.org/drawingml/2006/main">
              <a:graphicData uri="http://schemas.openxmlformats.org/drawingml/2006/picture">
                <pic:pic xmlns:pic="http://schemas.openxmlformats.org/drawingml/2006/picture">
                  <pic:nvPicPr>
                    <pic:cNvPr id="27753" name="Picture 27753"/>
                    <pic:cNvPicPr/>
                  </pic:nvPicPr>
                  <pic:blipFill>
                    <a:blip r:embed="rId16"/>
                    <a:stretch>
                      <a:fillRect/>
                    </a:stretch>
                  </pic:blipFill>
                  <pic:spPr>
                    <a:xfrm>
                      <a:off x="0" y="0"/>
                      <a:ext cx="3048" cy="6097"/>
                    </a:xfrm>
                    <a:prstGeom prst="rect">
                      <a:avLst/>
                    </a:prstGeom>
                  </pic:spPr>
                </pic:pic>
              </a:graphicData>
            </a:graphic>
          </wp:inline>
        </w:drawing>
      </w:r>
    </w:p>
    <w:p w14:paraId="23E895EA" w14:textId="77777777" w:rsidR="002E68D1" w:rsidRPr="00640658" w:rsidRDefault="002E68D1" w:rsidP="00255F6B">
      <w:pPr>
        <w:spacing w:after="59" w:line="276" w:lineRule="auto"/>
        <w:ind w:right="167"/>
        <w:jc w:val="both"/>
        <w:rPr>
          <w:rFonts w:ascii="Book Antiqua" w:eastAsia="Times New Roman" w:hAnsi="Book Antiqua" w:cs="Times New Roman"/>
          <w:sz w:val="24"/>
          <w:szCs w:val="24"/>
        </w:rPr>
      </w:pPr>
      <w:r w:rsidRPr="00640658">
        <w:rPr>
          <w:rFonts w:ascii="Book Antiqua" w:eastAsia="Times New Roman" w:hAnsi="Book Antiqua" w:cs="Times New Roman"/>
          <w:sz w:val="24"/>
          <w:szCs w:val="24"/>
        </w:rPr>
        <w:t>En règle générale, les dotations relèvent du compte 681, même si elles concernent un exercice antérieur, et cela malgré le principe de la spécialisation des exercices. Seules relèvent du compte 852 les dotations dues à la restructuration de l'entité, ou à des événements extraordinaires.</w:t>
      </w:r>
    </w:p>
    <w:p w14:paraId="2CCBED0E" w14:textId="77777777" w:rsidR="002E68D1" w:rsidRPr="00640658" w:rsidRDefault="002E68D1" w:rsidP="00255F6B">
      <w:pPr>
        <w:spacing w:after="77" w:line="276" w:lineRule="auto"/>
        <w:ind w:right="167"/>
        <w:jc w:val="both"/>
        <w:rPr>
          <w:rFonts w:ascii="Book Antiqua" w:eastAsia="Times New Roman" w:hAnsi="Book Antiqua" w:cs="Times New Roman"/>
          <w:sz w:val="24"/>
          <w:szCs w:val="24"/>
        </w:rPr>
      </w:pPr>
      <w:r w:rsidRPr="00640658">
        <w:rPr>
          <w:rFonts w:ascii="Book Antiqua" w:eastAsia="Times New Roman" w:hAnsi="Book Antiqua" w:cs="Times New Roman"/>
          <w:sz w:val="24"/>
          <w:szCs w:val="24"/>
        </w:rPr>
        <w:t xml:space="preserve">Les amortissements dérogatoires sont des provisions réglementées ils ne correspondent </w:t>
      </w:r>
      <w:r w:rsidR="00675A92" w:rsidRPr="00640658">
        <w:rPr>
          <w:rFonts w:ascii="Book Antiqua" w:eastAsia="Times New Roman" w:hAnsi="Book Antiqua" w:cs="Times New Roman"/>
          <w:sz w:val="24"/>
          <w:szCs w:val="24"/>
        </w:rPr>
        <w:t xml:space="preserve">pas </w:t>
      </w:r>
      <w:r w:rsidRPr="00640658">
        <w:rPr>
          <w:rFonts w:ascii="Book Antiqua" w:eastAsia="Times New Roman" w:hAnsi="Book Antiqua" w:cs="Times New Roman"/>
          <w:sz w:val="24"/>
          <w:szCs w:val="24"/>
        </w:rPr>
        <w:t>à une répartition du montant amortissable du bien sur sa durée d'utilité et sont enregistrés comme suit :</w:t>
      </w:r>
    </w:p>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850"/>
        <w:gridCol w:w="6379"/>
        <w:gridCol w:w="1134"/>
        <w:gridCol w:w="1134"/>
      </w:tblGrid>
      <w:tr w:rsidR="002E68D1" w:rsidRPr="00640658" w14:paraId="23FB3C51" w14:textId="77777777" w:rsidTr="002079E8">
        <w:tc>
          <w:tcPr>
            <w:tcW w:w="710" w:type="dxa"/>
          </w:tcPr>
          <w:p w14:paraId="2651EAA9" w14:textId="77777777" w:rsidR="002E68D1" w:rsidRPr="00640658" w:rsidRDefault="002E68D1"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851</w:t>
            </w:r>
          </w:p>
        </w:tc>
        <w:tc>
          <w:tcPr>
            <w:tcW w:w="850" w:type="dxa"/>
          </w:tcPr>
          <w:p w14:paraId="2FA40E31" w14:textId="77777777" w:rsidR="002E68D1" w:rsidRPr="00640658" w:rsidRDefault="002E68D1" w:rsidP="00255F6B">
            <w:pPr>
              <w:spacing w:line="276" w:lineRule="auto"/>
              <w:jc w:val="both"/>
              <w:rPr>
                <w:rFonts w:ascii="Book Antiqua" w:eastAsiaTheme="minorEastAsia" w:hAnsi="Book Antiqua" w:cs="Times New Roman"/>
                <w:sz w:val="24"/>
                <w:szCs w:val="24"/>
              </w:rPr>
            </w:pPr>
          </w:p>
          <w:p w14:paraId="43C13B80" w14:textId="77777777" w:rsidR="002E68D1" w:rsidRPr="00640658" w:rsidRDefault="002E68D1"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151</w:t>
            </w:r>
          </w:p>
        </w:tc>
        <w:tc>
          <w:tcPr>
            <w:tcW w:w="6379" w:type="dxa"/>
          </w:tcPr>
          <w:p w14:paraId="67148533" w14:textId="77777777" w:rsidR="002E68D1" w:rsidRPr="00640658" w:rsidRDefault="002E68D1"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Dotations aux provisions réglementées</w:t>
            </w:r>
          </w:p>
          <w:p w14:paraId="1946DE5B" w14:textId="77777777" w:rsidR="002E68D1" w:rsidRPr="00640658" w:rsidRDefault="002E68D1"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 xml:space="preserve">                       Amortissement dérogatoire</w:t>
            </w:r>
          </w:p>
          <w:p w14:paraId="4ECD00F4" w14:textId="77777777" w:rsidR="002E68D1" w:rsidRPr="00640658" w:rsidRDefault="002E68D1" w:rsidP="002079E8">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(constatation des amortissements)</w:t>
            </w:r>
          </w:p>
        </w:tc>
        <w:tc>
          <w:tcPr>
            <w:tcW w:w="1134" w:type="dxa"/>
          </w:tcPr>
          <w:p w14:paraId="29AA7DD0" w14:textId="77777777" w:rsidR="002E68D1" w:rsidRPr="00640658" w:rsidRDefault="002F476E"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X</w:t>
            </w:r>
          </w:p>
        </w:tc>
        <w:tc>
          <w:tcPr>
            <w:tcW w:w="1134" w:type="dxa"/>
          </w:tcPr>
          <w:p w14:paraId="0CA960FE" w14:textId="77777777" w:rsidR="002E68D1" w:rsidRPr="00640658" w:rsidRDefault="002E68D1" w:rsidP="00255F6B">
            <w:pPr>
              <w:spacing w:line="276" w:lineRule="auto"/>
              <w:jc w:val="both"/>
              <w:rPr>
                <w:rFonts w:ascii="Book Antiqua" w:eastAsiaTheme="minorEastAsia" w:hAnsi="Book Antiqua" w:cs="Times New Roman"/>
                <w:sz w:val="24"/>
                <w:szCs w:val="24"/>
              </w:rPr>
            </w:pPr>
          </w:p>
          <w:p w14:paraId="58FAAE3D" w14:textId="77777777" w:rsidR="002E68D1" w:rsidRPr="00640658" w:rsidRDefault="002F476E"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X</w:t>
            </w:r>
          </w:p>
        </w:tc>
      </w:tr>
    </w:tbl>
    <w:p w14:paraId="7845C750" w14:textId="6CA1E556" w:rsidR="00526353" w:rsidRDefault="002E68D1" w:rsidP="00255F6B">
      <w:pPr>
        <w:spacing w:after="80" w:line="276" w:lineRule="auto"/>
        <w:ind w:right="167"/>
        <w:jc w:val="both"/>
        <w:rPr>
          <w:rFonts w:ascii="Book Antiqua" w:eastAsia="Times New Roman" w:hAnsi="Book Antiqua" w:cs="Times New Roman"/>
          <w:sz w:val="24"/>
          <w:szCs w:val="24"/>
        </w:rPr>
      </w:pPr>
      <w:r w:rsidRPr="00640658">
        <w:rPr>
          <w:rFonts w:ascii="Book Antiqua" w:eastAsia="Times New Roman" w:hAnsi="Book Antiqua" w:cs="Times New Roman"/>
          <w:sz w:val="24"/>
          <w:szCs w:val="24"/>
        </w:rPr>
        <w:t>Toute modification significative dans l'environnement juridique, technique, économique de l'entité et dans les conditions d'utilisation du bien est susceptible d'entraîner la révision du plan d'amortissement en cours d'exécution. En cas de révision d'un plan d'amortissement (cas a priori très rare), les reprises éventuelles sont enregistrées comme suit, selon le cas.</w:t>
      </w:r>
    </w:p>
    <w:p w14:paraId="19E8138C" w14:textId="77777777" w:rsidR="00466613" w:rsidRPr="00640658" w:rsidRDefault="00466613" w:rsidP="00255F6B">
      <w:pPr>
        <w:spacing w:after="80" w:line="276" w:lineRule="auto"/>
        <w:ind w:right="167"/>
        <w:jc w:val="both"/>
        <w:rPr>
          <w:rFonts w:ascii="Book Antiqua" w:eastAsia="Times New Roman" w:hAnsi="Book Antiqua" w:cs="Times New Roman"/>
          <w:sz w:val="24"/>
          <w:szCs w:val="24"/>
        </w:rPr>
      </w:pPr>
    </w:p>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850"/>
        <w:gridCol w:w="6379"/>
        <w:gridCol w:w="1134"/>
        <w:gridCol w:w="1134"/>
      </w:tblGrid>
      <w:tr w:rsidR="002E68D1" w:rsidRPr="00640658" w14:paraId="7191BE1D" w14:textId="77777777" w:rsidTr="002079E8">
        <w:tc>
          <w:tcPr>
            <w:tcW w:w="710" w:type="dxa"/>
          </w:tcPr>
          <w:p w14:paraId="27FC4ABD" w14:textId="77777777" w:rsidR="002E68D1" w:rsidRPr="00640658" w:rsidRDefault="009B5FE6"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28</w:t>
            </w:r>
          </w:p>
        </w:tc>
        <w:tc>
          <w:tcPr>
            <w:tcW w:w="850" w:type="dxa"/>
          </w:tcPr>
          <w:p w14:paraId="14CC061C" w14:textId="77777777" w:rsidR="002E68D1" w:rsidRPr="00640658" w:rsidRDefault="002E68D1" w:rsidP="00255F6B">
            <w:pPr>
              <w:spacing w:line="276" w:lineRule="auto"/>
              <w:jc w:val="both"/>
              <w:rPr>
                <w:rFonts w:ascii="Book Antiqua" w:eastAsiaTheme="minorEastAsia" w:hAnsi="Book Antiqua" w:cs="Times New Roman"/>
                <w:sz w:val="24"/>
                <w:szCs w:val="24"/>
              </w:rPr>
            </w:pPr>
          </w:p>
          <w:p w14:paraId="721324A7" w14:textId="77777777" w:rsidR="002E68D1" w:rsidRPr="00640658" w:rsidRDefault="009B5FE6"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798</w:t>
            </w:r>
          </w:p>
          <w:p w14:paraId="63721B9E" w14:textId="77777777" w:rsidR="009B5FE6" w:rsidRPr="00640658" w:rsidRDefault="009B5FE6"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lastRenderedPageBreak/>
              <w:t>862</w:t>
            </w:r>
          </w:p>
        </w:tc>
        <w:tc>
          <w:tcPr>
            <w:tcW w:w="6379" w:type="dxa"/>
          </w:tcPr>
          <w:p w14:paraId="2B9A6D78" w14:textId="77777777" w:rsidR="009B5FE6" w:rsidRPr="00640658" w:rsidRDefault="009B5FE6"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lastRenderedPageBreak/>
              <w:t>Amortissement de…….</w:t>
            </w:r>
            <w:r w:rsidR="002E68D1" w:rsidRPr="00640658">
              <w:rPr>
                <w:rFonts w:ascii="Book Antiqua" w:eastAsiaTheme="minorEastAsia" w:hAnsi="Book Antiqua" w:cs="Times New Roman"/>
                <w:sz w:val="24"/>
                <w:szCs w:val="24"/>
              </w:rPr>
              <w:t xml:space="preserve">                       </w:t>
            </w:r>
          </w:p>
          <w:p w14:paraId="5E664BBD" w14:textId="77777777" w:rsidR="002E68D1" w:rsidRPr="00640658" w:rsidRDefault="009B5FE6"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Reprise d’amortissement</w:t>
            </w:r>
          </w:p>
          <w:p w14:paraId="157485E0" w14:textId="77777777" w:rsidR="009B5FE6" w:rsidRPr="00640658" w:rsidRDefault="009B5FE6"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lastRenderedPageBreak/>
              <w:t>Reprise HAO d’amortissement</w:t>
            </w:r>
          </w:p>
          <w:p w14:paraId="3240B1A6" w14:textId="77777777" w:rsidR="002E68D1" w:rsidRPr="00640658" w:rsidRDefault="002E68D1" w:rsidP="002079E8">
            <w:pPr>
              <w:spacing w:line="276" w:lineRule="auto"/>
              <w:jc w:val="center"/>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(constatation des amortissements)</w:t>
            </w:r>
          </w:p>
        </w:tc>
        <w:tc>
          <w:tcPr>
            <w:tcW w:w="1134" w:type="dxa"/>
          </w:tcPr>
          <w:p w14:paraId="76EC0DE2" w14:textId="77777777" w:rsidR="002E68D1" w:rsidRPr="00640658" w:rsidRDefault="002F476E"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lastRenderedPageBreak/>
              <w:t>X</w:t>
            </w:r>
          </w:p>
        </w:tc>
        <w:tc>
          <w:tcPr>
            <w:tcW w:w="1134" w:type="dxa"/>
          </w:tcPr>
          <w:p w14:paraId="58DD9C79" w14:textId="77777777" w:rsidR="002E68D1" w:rsidRPr="00640658" w:rsidRDefault="002E68D1" w:rsidP="00255F6B">
            <w:pPr>
              <w:spacing w:line="276" w:lineRule="auto"/>
              <w:jc w:val="both"/>
              <w:rPr>
                <w:rFonts w:ascii="Book Antiqua" w:eastAsiaTheme="minorEastAsia" w:hAnsi="Book Antiqua" w:cs="Times New Roman"/>
                <w:sz w:val="24"/>
                <w:szCs w:val="24"/>
              </w:rPr>
            </w:pPr>
          </w:p>
          <w:p w14:paraId="48C8B416" w14:textId="77777777" w:rsidR="002E68D1" w:rsidRPr="00640658" w:rsidRDefault="002F476E"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X</w:t>
            </w:r>
          </w:p>
          <w:p w14:paraId="56B17992" w14:textId="77777777" w:rsidR="002F476E" w:rsidRPr="00640658" w:rsidRDefault="002F476E" w:rsidP="00255F6B">
            <w:p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lastRenderedPageBreak/>
              <w:t>X</w:t>
            </w:r>
          </w:p>
        </w:tc>
      </w:tr>
    </w:tbl>
    <w:p w14:paraId="7F3743D6" w14:textId="77777777" w:rsidR="00E91AC9" w:rsidRPr="00640658" w:rsidRDefault="002F476E" w:rsidP="00255F6B">
      <w:pPr>
        <w:spacing w:line="276" w:lineRule="auto"/>
        <w:jc w:val="both"/>
        <w:rPr>
          <w:rFonts w:ascii="Book Antiqua" w:hAnsi="Book Antiqua"/>
          <w:b/>
          <w:sz w:val="24"/>
          <w:szCs w:val="24"/>
        </w:rPr>
      </w:pPr>
      <w:r w:rsidRPr="00640658">
        <w:rPr>
          <w:rFonts w:ascii="Book Antiqua" w:hAnsi="Book Antiqua"/>
          <w:b/>
          <w:sz w:val="24"/>
          <w:szCs w:val="24"/>
        </w:rPr>
        <w:lastRenderedPageBreak/>
        <w:t>Application</w:t>
      </w:r>
    </w:p>
    <w:p w14:paraId="063258C4" w14:textId="77777777" w:rsidR="002F476E" w:rsidRPr="00640658" w:rsidRDefault="002F476E" w:rsidP="00255F6B">
      <w:pPr>
        <w:spacing w:line="276" w:lineRule="auto"/>
        <w:jc w:val="both"/>
        <w:rPr>
          <w:rFonts w:ascii="Book Antiqua" w:hAnsi="Book Antiqua"/>
          <w:sz w:val="24"/>
          <w:szCs w:val="24"/>
        </w:rPr>
      </w:pPr>
      <w:r w:rsidRPr="00640658">
        <w:rPr>
          <w:rFonts w:ascii="Book Antiqua" w:hAnsi="Book Antiqua"/>
          <w:sz w:val="24"/>
          <w:szCs w:val="24"/>
        </w:rPr>
        <w:t>Reprenez toutes les applications en passant les écritures comptables relatives aux acquisitions et aux amortissements.</w:t>
      </w:r>
    </w:p>
    <w:p w14:paraId="5483F998" w14:textId="77777777" w:rsidR="00526353" w:rsidRPr="00640658" w:rsidRDefault="00526353" w:rsidP="00255F6B">
      <w:pPr>
        <w:spacing w:line="276" w:lineRule="auto"/>
        <w:jc w:val="both"/>
        <w:rPr>
          <w:rFonts w:ascii="Book Antiqua" w:hAnsi="Book Antiqua"/>
          <w:sz w:val="24"/>
          <w:szCs w:val="24"/>
        </w:rPr>
      </w:pPr>
    </w:p>
    <w:p w14:paraId="660B245E" w14:textId="77777777" w:rsidR="005F71B3" w:rsidRPr="00640658" w:rsidRDefault="005F71B3" w:rsidP="00255F6B">
      <w:pPr>
        <w:spacing w:line="276" w:lineRule="auto"/>
        <w:jc w:val="both"/>
        <w:rPr>
          <w:rFonts w:ascii="Book Antiqua" w:hAnsi="Book Antiqua"/>
          <w:sz w:val="24"/>
          <w:szCs w:val="24"/>
        </w:rPr>
      </w:pPr>
    </w:p>
    <w:p w14:paraId="547F166B" w14:textId="7742ACB6" w:rsidR="00941F11" w:rsidRDefault="00941F11" w:rsidP="00255F6B">
      <w:pPr>
        <w:spacing w:line="276" w:lineRule="auto"/>
        <w:jc w:val="both"/>
        <w:rPr>
          <w:rFonts w:ascii="Book Antiqua" w:hAnsi="Book Antiqua"/>
          <w:sz w:val="24"/>
          <w:szCs w:val="24"/>
        </w:rPr>
      </w:pPr>
    </w:p>
    <w:p w14:paraId="53E8AD90" w14:textId="20575970" w:rsidR="00466613" w:rsidRDefault="00466613" w:rsidP="00255F6B">
      <w:pPr>
        <w:spacing w:line="276" w:lineRule="auto"/>
        <w:jc w:val="both"/>
        <w:rPr>
          <w:rFonts w:ascii="Book Antiqua" w:hAnsi="Book Antiqua"/>
          <w:sz w:val="24"/>
          <w:szCs w:val="24"/>
        </w:rPr>
      </w:pPr>
    </w:p>
    <w:p w14:paraId="520ED549" w14:textId="16E35C93" w:rsidR="00466613" w:rsidRDefault="00466613" w:rsidP="00255F6B">
      <w:pPr>
        <w:spacing w:line="276" w:lineRule="auto"/>
        <w:jc w:val="both"/>
        <w:rPr>
          <w:rFonts w:ascii="Book Antiqua" w:hAnsi="Book Antiqua"/>
          <w:sz w:val="24"/>
          <w:szCs w:val="24"/>
        </w:rPr>
      </w:pPr>
    </w:p>
    <w:p w14:paraId="2B633D49" w14:textId="171172A0" w:rsidR="00466613" w:rsidRDefault="00466613" w:rsidP="00255F6B">
      <w:pPr>
        <w:spacing w:line="276" w:lineRule="auto"/>
        <w:jc w:val="both"/>
        <w:rPr>
          <w:rFonts w:ascii="Book Antiqua" w:hAnsi="Book Antiqua"/>
          <w:sz w:val="24"/>
          <w:szCs w:val="24"/>
        </w:rPr>
      </w:pPr>
    </w:p>
    <w:p w14:paraId="13671EB9" w14:textId="26E0C4DF" w:rsidR="00466613" w:rsidRDefault="00466613" w:rsidP="00255F6B">
      <w:pPr>
        <w:spacing w:line="276" w:lineRule="auto"/>
        <w:jc w:val="both"/>
        <w:rPr>
          <w:rFonts w:ascii="Book Antiqua" w:hAnsi="Book Antiqua"/>
          <w:sz w:val="24"/>
          <w:szCs w:val="24"/>
        </w:rPr>
      </w:pPr>
    </w:p>
    <w:p w14:paraId="17ED757B" w14:textId="137ECEBD" w:rsidR="00466613" w:rsidRDefault="00466613" w:rsidP="00255F6B">
      <w:pPr>
        <w:spacing w:line="276" w:lineRule="auto"/>
        <w:jc w:val="both"/>
        <w:rPr>
          <w:rFonts w:ascii="Book Antiqua" w:hAnsi="Book Antiqua"/>
          <w:sz w:val="24"/>
          <w:szCs w:val="24"/>
        </w:rPr>
      </w:pPr>
    </w:p>
    <w:p w14:paraId="02CDD326" w14:textId="41415EF4" w:rsidR="00466613" w:rsidRDefault="00466613" w:rsidP="00255F6B">
      <w:pPr>
        <w:spacing w:line="276" w:lineRule="auto"/>
        <w:jc w:val="both"/>
        <w:rPr>
          <w:rFonts w:ascii="Book Antiqua" w:hAnsi="Book Antiqua"/>
          <w:sz w:val="24"/>
          <w:szCs w:val="24"/>
        </w:rPr>
      </w:pPr>
    </w:p>
    <w:p w14:paraId="03E4A04B" w14:textId="0BCB40CA" w:rsidR="00466613" w:rsidRDefault="00466613" w:rsidP="00255F6B">
      <w:pPr>
        <w:spacing w:line="276" w:lineRule="auto"/>
        <w:jc w:val="both"/>
        <w:rPr>
          <w:rFonts w:ascii="Book Antiqua" w:hAnsi="Book Antiqua"/>
          <w:sz w:val="24"/>
          <w:szCs w:val="24"/>
        </w:rPr>
      </w:pPr>
    </w:p>
    <w:p w14:paraId="0F8142FA" w14:textId="02B18346" w:rsidR="00466613" w:rsidRDefault="00466613" w:rsidP="00255F6B">
      <w:pPr>
        <w:spacing w:line="276" w:lineRule="auto"/>
        <w:jc w:val="both"/>
        <w:rPr>
          <w:rFonts w:ascii="Book Antiqua" w:hAnsi="Book Antiqua"/>
          <w:sz w:val="24"/>
          <w:szCs w:val="24"/>
        </w:rPr>
      </w:pPr>
    </w:p>
    <w:p w14:paraId="6F05D11E" w14:textId="42CC645E" w:rsidR="00466613" w:rsidRDefault="00466613" w:rsidP="00255F6B">
      <w:pPr>
        <w:spacing w:line="276" w:lineRule="auto"/>
        <w:jc w:val="both"/>
        <w:rPr>
          <w:rFonts w:ascii="Book Antiqua" w:hAnsi="Book Antiqua"/>
          <w:sz w:val="24"/>
          <w:szCs w:val="24"/>
        </w:rPr>
      </w:pPr>
    </w:p>
    <w:p w14:paraId="36335213" w14:textId="43DD1DA9" w:rsidR="00466613" w:rsidRDefault="00466613" w:rsidP="00255F6B">
      <w:pPr>
        <w:spacing w:line="276" w:lineRule="auto"/>
        <w:jc w:val="both"/>
        <w:rPr>
          <w:rFonts w:ascii="Book Antiqua" w:hAnsi="Book Antiqua"/>
          <w:sz w:val="24"/>
          <w:szCs w:val="24"/>
        </w:rPr>
      </w:pPr>
    </w:p>
    <w:p w14:paraId="14C7C49F" w14:textId="4122D1B4" w:rsidR="00466613" w:rsidRDefault="00466613" w:rsidP="00255F6B">
      <w:pPr>
        <w:spacing w:line="276" w:lineRule="auto"/>
        <w:jc w:val="both"/>
        <w:rPr>
          <w:rFonts w:ascii="Book Antiqua" w:hAnsi="Book Antiqua"/>
          <w:sz w:val="24"/>
          <w:szCs w:val="24"/>
        </w:rPr>
      </w:pPr>
    </w:p>
    <w:p w14:paraId="6FD3C087" w14:textId="3556154E" w:rsidR="00466613" w:rsidRDefault="00466613" w:rsidP="00255F6B">
      <w:pPr>
        <w:spacing w:line="276" w:lineRule="auto"/>
        <w:jc w:val="both"/>
        <w:rPr>
          <w:rFonts w:ascii="Book Antiqua" w:hAnsi="Book Antiqua"/>
          <w:sz w:val="24"/>
          <w:szCs w:val="24"/>
        </w:rPr>
      </w:pPr>
    </w:p>
    <w:p w14:paraId="427C2D20" w14:textId="2C2C60C1" w:rsidR="00466613" w:rsidRDefault="00466613" w:rsidP="00255F6B">
      <w:pPr>
        <w:spacing w:line="276" w:lineRule="auto"/>
        <w:jc w:val="both"/>
        <w:rPr>
          <w:rFonts w:ascii="Book Antiqua" w:hAnsi="Book Antiqua"/>
          <w:sz w:val="24"/>
          <w:szCs w:val="24"/>
        </w:rPr>
      </w:pPr>
    </w:p>
    <w:p w14:paraId="3D88892E" w14:textId="1122CB82" w:rsidR="00466613" w:rsidRDefault="00466613" w:rsidP="00255F6B">
      <w:pPr>
        <w:spacing w:line="276" w:lineRule="auto"/>
        <w:jc w:val="both"/>
        <w:rPr>
          <w:rFonts w:ascii="Book Antiqua" w:hAnsi="Book Antiqua"/>
          <w:sz w:val="24"/>
          <w:szCs w:val="24"/>
        </w:rPr>
      </w:pPr>
    </w:p>
    <w:p w14:paraId="7EE5E934" w14:textId="77777777" w:rsidR="00466613" w:rsidRPr="00640658" w:rsidRDefault="00466613" w:rsidP="00255F6B">
      <w:pPr>
        <w:spacing w:line="276" w:lineRule="auto"/>
        <w:jc w:val="both"/>
        <w:rPr>
          <w:rFonts w:ascii="Book Antiqua" w:hAnsi="Book Antiqua"/>
          <w:sz w:val="24"/>
          <w:szCs w:val="24"/>
        </w:rPr>
      </w:pPr>
    </w:p>
    <w:p w14:paraId="2A8BF2C5" w14:textId="77777777" w:rsidR="005F71B3" w:rsidRPr="00640658" w:rsidRDefault="005F71B3" w:rsidP="008D6B96">
      <w:pPr>
        <w:pStyle w:val="Titre1"/>
        <w:jc w:val="center"/>
        <w:rPr>
          <w:rFonts w:ascii="Book Antiqua" w:hAnsi="Book Antiqua"/>
          <w:b/>
          <w:color w:val="auto"/>
          <w:sz w:val="24"/>
          <w:szCs w:val="24"/>
        </w:rPr>
      </w:pPr>
      <w:bookmarkStart w:id="57" w:name="_Toc41890069"/>
      <w:bookmarkStart w:id="58" w:name="_Toc41890159"/>
      <w:r w:rsidRPr="00640658">
        <w:rPr>
          <w:rFonts w:ascii="Book Antiqua" w:hAnsi="Book Antiqua"/>
          <w:b/>
          <w:color w:val="auto"/>
          <w:sz w:val="24"/>
          <w:szCs w:val="24"/>
        </w:rPr>
        <w:t>CHAPITRE 2 : LES PROVISIONS ET LES DEPRECIATIONS</w:t>
      </w:r>
      <w:bookmarkEnd w:id="57"/>
      <w:bookmarkEnd w:id="58"/>
      <w:r w:rsidR="002B41FC" w:rsidRPr="00640658">
        <w:rPr>
          <w:rFonts w:ascii="Book Antiqua" w:hAnsi="Book Antiqua"/>
          <w:b/>
          <w:color w:val="auto"/>
          <w:sz w:val="24"/>
          <w:szCs w:val="24"/>
        </w:rPr>
        <w:br/>
      </w:r>
    </w:p>
    <w:p w14:paraId="55ED389F" w14:textId="77777777" w:rsidR="002B41FC" w:rsidRPr="00640658" w:rsidRDefault="002B41FC" w:rsidP="00255F6B">
      <w:pPr>
        <w:jc w:val="both"/>
        <w:rPr>
          <w:rFonts w:ascii="Book Antiqua" w:hAnsi="Book Antiqua"/>
          <w:sz w:val="24"/>
          <w:szCs w:val="24"/>
        </w:rPr>
      </w:pPr>
      <w:r w:rsidRPr="00640658">
        <w:rPr>
          <w:rFonts w:ascii="Book Antiqua" w:hAnsi="Book Antiqua"/>
          <w:sz w:val="24"/>
          <w:szCs w:val="24"/>
        </w:rPr>
        <w:t xml:space="preserve">Le SYSCOHADA fait la distinction entre la dépréciation et la provision définies par les articles 46 et 48 de l'Acte uniforme relatif au droit comptable. Désormais, les dotations ou charges pour dépréciations indiqueront d'une perte de valeur d'un élément d'actif </w:t>
      </w:r>
      <w:r w:rsidRPr="00640658">
        <w:rPr>
          <w:rFonts w:ascii="Book Antiqua" w:hAnsi="Book Antiqua"/>
          <w:sz w:val="24"/>
          <w:szCs w:val="24"/>
        </w:rPr>
        <w:lastRenderedPageBreak/>
        <w:t>alors que les dotations ou charges pour provisions constituent un passif externe (dette) dont l'échéance ou le montant est incertain.</w:t>
      </w:r>
    </w:p>
    <w:p w14:paraId="08A2096D" w14:textId="77777777" w:rsidR="005F71B3" w:rsidRPr="00640658" w:rsidRDefault="00953412" w:rsidP="00255F6B">
      <w:pPr>
        <w:pStyle w:val="Titre2"/>
        <w:numPr>
          <w:ilvl w:val="0"/>
          <w:numId w:val="42"/>
        </w:numPr>
        <w:jc w:val="both"/>
        <w:rPr>
          <w:rFonts w:ascii="Book Antiqua" w:hAnsi="Book Antiqua"/>
          <w:b/>
          <w:color w:val="auto"/>
          <w:sz w:val="24"/>
          <w:szCs w:val="24"/>
        </w:rPr>
      </w:pPr>
      <w:bookmarkStart w:id="59" w:name="_Toc41890070"/>
      <w:bookmarkStart w:id="60" w:name="_Toc41890160"/>
      <w:r w:rsidRPr="00640658">
        <w:rPr>
          <w:rFonts w:ascii="Book Antiqua" w:hAnsi="Book Antiqua"/>
          <w:b/>
          <w:color w:val="auto"/>
          <w:sz w:val="24"/>
          <w:szCs w:val="24"/>
        </w:rPr>
        <w:t>Les dépréciations</w:t>
      </w:r>
      <w:bookmarkEnd w:id="59"/>
      <w:bookmarkEnd w:id="60"/>
    </w:p>
    <w:p w14:paraId="4B505005" w14:textId="77777777" w:rsidR="005A58C2" w:rsidRPr="00640658" w:rsidRDefault="005A58C2" w:rsidP="00255F6B">
      <w:pPr>
        <w:pStyle w:val="Titre3"/>
        <w:numPr>
          <w:ilvl w:val="0"/>
          <w:numId w:val="48"/>
        </w:numPr>
        <w:jc w:val="both"/>
        <w:rPr>
          <w:rFonts w:ascii="Book Antiqua" w:hAnsi="Book Antiqua"/>
          <w:b/>
          <w:color w:val="auto"/>
        </w:rPr>
      </w:pPr>
      <w:bookmarkStart w:id="61" w:name="_Toc41890161"/>
      <w:r w:rsidRPr="00640658">
        <w:rPr>
          <w:rFonts w:ascii="Book Antiqua" w:hAnsi="Book Antiqua"/>
          <w:b/>
          <w:color w:val="auto"/>
        </w:rPr>
        <w:t>Définition</w:t>
      </w:r>
      <w:bookmarkEnd w:id="61"/>
      <w:r w:rsidRPr="00640658">
        <w:rPr>
          <w:rFonts w:ascii="Book Antiqua" w:hAnsi="Book Antiqua"/>
          <w:b/>
          <w:color w:val="auto"/>
        </w:rPr>
        <w:t xml:space="preserve"> </w:t>
      </w:r>
    </w:p>
    <w:p w14:paraId="631ABD36" w14:textId="77777777" w:rsidR="002B41FC" w:rsidRPr="00640658" w:rsidRDefault="002B41FC" w:rsidP="00255F6B">
      <w:pPr>
        <w:jc w:val="both"/>
        <w:rPr>
          <w:rFonts w:ascii="Book Antiqua" w:hAnsi="Book Antiqua"/>
          <w:sz w:val="24"/>
          <w:szCs w:val="24"/>
        </w:rPr>
      </w:pPr>
      <w:r w:rsidRPr="00640658">
        <w:rPr>
          <w:rFonts w:ascii="Book Antiqua" w:hAnsi="Book Antiqua"/>
          <w:sz w:val="24"/>
          <w:szCs w:val="24"/>
        </w:rPr>
        <w:t>L'article 46 de l'Acte uniforme relatif au Droit comptable</w:t>
      </w:r>
      <w:r w:rsidR="005A58C2" w:rsidRPr="00640658">
        <w:rPr>
          <w:rFonts w:ascii="Book Antiqua" w:hAnsi="Book Antiqua"/>
          <w:sz w:val="24"/>
          <w:szCs w:val="24"/>
        </w:rPr>
        <w:t xml:space="preserve"> et à l’information financière (AUDCIF)</w:t>
      </w:r>
      <w:r w:rsidRPr="00640658">
        <w:rPr>
          <w:rFonts w:ascii="Book Antiqua" w:hAnsi="Book Antiqua"/>
          <w:sz w:val="24"/>
          <w:szCs w:val="24"/>
        </w:rPr>
        <w:t xml:space="preserve"> définit la dépréciation comme la perte de valeur d'un actif. A la clôture de chaque exercice une entité doit apprécier, s'il existe un quelconque indice qu'un actif a subi une perte de valeur. S'il existe un tel indice, l'entité doit estimer la valeur actuelle de l'actif concerné </w:t>
      </w:r>
      <w:r w:rsidR="007C756F" w:rsidRPr="00640658">
        <w:rPr>
          <w:rFonts w:ascii="Book Antiqua" w:hAnsi="Book Antiqua"/>
          <w:sz w:val="24"/>
          <w:szCs w:val="24"/>
        </w:rPr>
        <w:t>et la</w:t>
      </w:r>
      <w:r w:rsidRPr="00640658">
        <w:rPr>
          <w:rFonts w:ascii="Book Antiqua" w:hAnsi="Book Antiqua"/>
          <w:sz w:val="24"/>
          <w:szCs w:val="24"/>
        </w:rPr>
        <w:t xml:space="preserve"> comparer avec la valeur nette comptable.</w:t>
      </w:r>
    </w:p>
    <w:p w14:paraId="13D9A1F4" w14:textId="77777777" w:rsidR="002B41FC" w:rsidRPr="00640658" w:rsidRDefault="002B41FC" w:rsidP="00255F6B">
      <w:pPr>
        <w:jc w:val="both"/>
        <w:rPr>
          <w:rFonts w:ascii="Book Antiqua" w:hAnsi="Book Antiqua"/>
          <w:sz w:val="24"/>
          <w:szCs w:val="24"/>
        </w:rPr>
      </w:pPr>
      <w:r w:rsidRPr="00640658">
        <w:rPr>
          <w:rFonts w:ascii="Book Antiqua" w:hAnsi="Book Antiqua"/>
          <w:sz w:val="24"/>
          <w:szCs w:val="24"/>
        </w:rPr>
        <w:t xml:space="preserve">Après la comptabilisation d'une perte de valeur, l'amortissement de l'actif doit </w:t>
      </w:r>
      <w:r w:rsidR="007C756F" w:rsidRPr="00640658">
        <w:rPr>
          <w:rFonts w:ascii="Book Antiqua" w:hAnsi="Book Antiqua"/>
          <w:sz w:val="24"/>
          <w:szCs w:val="24"/>
        </w:rPr>
        <w:t>être calculé</w:t>
      </w:r>
      <w:r w:rsidRPr="00640658">
        <w:rPr>
          <w:rFonts w:ascii="Book Antiqua" w:hAnsi="Book Antiqua"/>
          <w:sz w:val="24"/>
          <w:szCs w:val="24"/>
        </w:rPr>
        <w:t xml:space="preserve"> sur la base de la valeur comptable brute diminuée de la valeur résiduelle prévisionnelle et de la dépréciation.</w:t>
      </w:r>
    </w:p>
    <w:p w14:paraId="1F26BF3F" w14:textId="77777777" w:rsidR="002B41FC" w:rsidRPr="00640658" w:rsidRDefault="002B41FC" w:rsidP="00255F6B">
      <w:pPr>
        <w:jc w:val="both"/>
        <w:rPr>
          <w:rFonts w:ascii="Book Antiqua" w:hAnsi="Book Antiqua"/>
          <w:sz w:val="24"/>
          <w:szCs w:val="24"/>
        </w:rPr>
      </w:pPr>
      <w:r w:rsidRPr="00640658">
        <w:rPr>
          <w:rFonts w:ascii="Book Antiqua" w:hAnsi="Book Antiqua"/>
          <w:sz w:val="24"/>
          <w:szCs w:val="24"/>
        </w:rPr>
        <w:t xml:space="preserve">Pour les immobilisations, cette dépréciation est constatée par une dotation et </w:t>
      </w:r>
      <w:r w:rsidR="007C756F" w:rsidRPr="00640658">
        <w:rPr>
          <w:rFonts w:ascii="Book Antiqua" w:hAnsi="Book Antiqua"/>
          <w:sz w:val="24"/>
          <w:szCs w:val="24"/>
        </w:rPr>
        <w:t>pour les</w:t>
      </w:r>
      <w:r w:rsidRPr="00640658">
        <w:rPr>
          <w:rFonts w:ascii="Book Antiqua" w:hAnsi="Book Antiqua"/>
          <w:sz w:val="24"/>
          <w:szCs w:val="24"/>
        </w:rPr>
        <w:t xml:space="preserve"> autres éléments de l'actif, par une charge pour dépréciations</w:t>
      </w:r>
    </w:p>
    <w:p w14:paraId="2C8390CE" w14:textId="77777777" w:rsidR="00953412" w:rsidRPr="00640658" w:rsidRDefault="00953412" w:rsidP="00255F6B">
      <w:pPr>
        <w:pStyle w:val="Titre3"/>
        <w:numPr>
          <w:ilvl w:val="0"/>
          <w:numId w:val="48"/>
        </w:numPr>
        <w:jc w:val="both"/>
        <w:rPr>
          <w:rFonts w:ascii="Book Antiqua" w:hAnsi="Book Antiqua"/>
          <w:b/>
          <w:color w:val="auto"/>
        </w:rPr>
      </w:pPr>
      <w:bookmarkStart w:id="62" w:name="_Toc41890162"/>
      <w:r w:rsidRPr="00640658">
        <w:rPr>
          <w:rFonts w:ascii="Book Antiqua" w:hAnsi="Book Antiqua"/>
          <w:b/>
          <w:color w:val="auto"/>
        </w:rPr>
        <w:t>Les dépréciations des immobilisations</w:t>
      </w:r>
      <w:bookmarkEnd w:id="62"/>
    </w:p>
    <w:p w14:paraId="4E56FC29" w14:textId="77777777" w:rsidR="00186021" w:rsidRPr="00640658" w:rsidRDefault="00186021" w:rsidP="00255F6B">
      <w:pPr>
        <w:jc w:val="both"/>
        <w:rPr>
          <w:rFonts w:ascii="Book Antiqua" w:hAnsi="Book Antiqua"/>
          <w:sz w:val="24"/>
          <w:szCs w:val="24"/>
        </w:rPr>
      </w:pPr>
      <w:r w:rsidRPr="00640658">
        <w:rPr>
          <w:rFonts w:ascii="Book Antiqua" w:hAnsi="Book Antiqua"/>
          <w:sz w:val="24"/>
          <w:szCs w:val="24"/>
        </w:rPr>
        <w:t>Les dépréciations peuvent concerner aussi bien les immobilisations amortissables que les immobilisations non amortissables.</w:t>
      </w:r>
    </w:p>
    <w:p w14:paraId="7A149C1D" w14:textId="77777777" w:rsidR="00186021" w:rsidRPr="00640658" w:rsidRDefault="00186021" w:rsidP="00255F6B">
      <w:pPr>
        <w:jc w:val="both"/>
        <w:rPr>
          <w:rFonts w:ascii="Book Antiqua" w:hAnsi="Book Antiqua"/>
          <w:b/>
          <w:sz w:val="24"/>
          <w:szCs w:val="24"/>
        </w:rPr>
      </w:pPr>
      <w:r w:rsidRPr="00640658">
        <w:rPr>
          <w:rFonts w:ascii="Book Antiqua" w:hAnsi="Book Antiqua"/>
          <w:sz w:val="24"/>
          <w:szCs w:val="24"/>
        </w:rPr>
        <w:t xml:space="preserve">On constate une dépréciation lorsque la </w:t>
      </w:r>
      <w:r w:rsidRPr="00640658">
        <w:rPr>
          <w:rFonts w:ascii="Book Antiqua" w:hAnsi="Book Antiqua"/>
          <w:b/>
          <w:sz w:val="24"/>
          <w:szCs w:val="24"/>
        </w:rPr>
        <w:t xml:space="preserve">valeur actuelle </w:t>
      </w:r>
      <w:r w:rsidRPr="00640658">
        <w:rPr>
          <w:rFonts w:ascii="Book Antiqua" w:hAnsi="Book Antiqua"/>
          <w:sz w:val="24"/>
          <w:szCs w:val="24"/>
        </w:rPr>
        <w:t xml:space="preserve">de l’immobilisation est </w:t>
      </w:r>
      <w:r w:rsidRPr="00640658">
        <w:rPr>
          <w:rFonts w:ascii="Book Antiqua" w:hAnsi="Book Antiqua"/>
          <w:b/>
          <w:sz w:val="24"/>
          <w:szCs w:val="24"/>
        </w:rPr>
        <w:t>inférieure</w:t>
      </w:r>
      <w:r w:rsidRPr="00640658">
        <w:rPr>
          <w:rFonts w:ascii="Book Antiqua" w:hAnsi="Book Antiqua"/>
          <w:sz w:val="24"/>
          <w:szCs w:val="24"/>
        </w:rPr>
        <w:t xml:space="preserve"> à sa </w:t>
      </w:r>
      <w:r w:rsidRPr="00640658">
        <w:rPr>
          <w:rFonts w:ascii="Book Antiqua" w:hAnsi="Book Antiqua"/>
          <w:b/>
          <w:sz w:val="24"/>
          <w:szCs w:val="24"/>
        </w:rPr>
        <w:t>valeur comptable nette.</w:t>
      </w:r>
    </w:p>
    <w:p w14:paraId="03B601F8" w14:textId="77777777" w:rsidR="001D23C0" w:rsidRPr="00640658" w:rsidRDefault="001D23C0" w:rsidP="00255F6B">
      <w:pPr>
        <w:jc w:val="both"/>
        <w:rPr>
          <w:rFonts w:ascii="Book Antiqua" w:hAnsi="Book Antiqua"/>
          <w:sz w:val="24"/>
          <w:szCs w:val="24"/>
        </w:rPr>
      </w:pPr>
      <w:r w:rsidRPr="00640658">
        <w:rPr>
          <w:rFonts w:ascii="Book Antiqua" w:hAnsi="Book Antiqua"/>
          <w:sz w:val="24"/>
          <w:szCs w:val="24"/>
        </w:rPr>
        <w:t>La dépréciation correspond à la différence</w:t>
      </w:r>
      <w:r w:rsidR="00EE3BD0" w:rsidRPr="00640658">
        <w:rPr>
          <w:rFonts w:ascii="Book Antiqua" w:hAnsi="Book Antiqua"/>
          <w:sz w:val="24"/>
          <w:szCs w:val="24"/>
        </w:rPr>
        <w:t xml:space="preserve"> positive</w:t>
      </w:r>
      <w:r w:rsidRPr="00640658">
        <w:rPr>
          <w:rFonts w:ascii="Book Antiqua" w:hAnsi="Book Antiqua"/>
          <w:sz w:val="24"/>
          <w:szCs w:val="24"/>
        </w:rPr>
        <w:t xml:space="preserve"> entre la valeur </w:t>
      </w:r>
      <w:r w:rsidR="00EE3BD0" w:rsidRPr="00640658">
        <w:rPr>
          <w:rFonts w:ascii="Book Antiqua" w:hAnsi="Book Antiqua"/>
          <w:sz w:val="24"/>
          <w:szCs w:val="24"/>
        </w:rPr>
        <w:t>nette comptable et la valeur actuelle.</w:t>
      </w:r>
    </w:p>
    <w:p w14:paraId="78763D44" w14:textId="77777777" w:rsidR="00EE3BD0" w:rsidRPr="00640658" w:rsidRDefault="00EE3BD0" w:rsidP="00255F6B">
      <w:pPr>
        <w:jc w:val="both"/>
        <w:rPr>
          <w:rFonts w:ascii="Book Antiqua" w:hAnsi="Book Antiqua"/>
          <w:b/>
          <w:sz w:val="24"/>
          <w:szCs w:val="24"/>
        </w:rPr>
      </w:pPr>
      <m:oMathPara>
        <m:oMath>
          <m:r>
            <m:rPr>
              <m:sty m:val="bi"/>
            </m:rPr>
            <w:rPr>
              <w:rFonts w:ascii="Cambria Math" w:hAnsi="Cambria Math"/>
              <w:sz w:val="24"/>
              <w:szCs w:val="24"/>
            </w:rPr>
            <m:t>Dépréciation=Valeur nette comptable-valeur actuelle</m:t>
          </m:r>
        </m:oMath>
      </m:oMathPara>
    </w:p>
    <w:p w14:paraId="6B19400E" w14:textId="77777777" w:rsidR="00186021" w:rsidRPr="00640658" w:rsidRDefault="00186021" w:rsidP="00255F6B">
      <w:pPr>
        <w:jc w:val="both"/>
        <w:rPr>
          <w:rFonts w:ascii="Book Antiqua" w:hAnsi="Book Antiqua"/>
          <w:sz w:val="24"/>
          <w:szCs w:val="24"/>
        </w:rPr>
      </w:pPr>
      <w:r w:rsidRPr="00640658">
        <w:rPr>
          <w:rFonts w:ascii="Book Antiqua" w:hAnsi="Book Antiqua"/>
          <w:sz w:val="24"/>
          <w:szCs w:val="24"/>
        </w:rPr>
        <w:t xml:space="preserve">Après la dépréciation </w:t>
      </w:r>
      <w:r w:rsidR="002E4BF3" w:rsidRPr="00640658">
        <w:rPr>
          <w:rFonts w:ascii="Book Antiqua" w:hAnsi="Book Antiqua"/>
          <w:sz w:val="24"/>
          <w:szCs w:val="24"/>
        </w:rPr>
        <w:t>d’un bien, la valeur comptable est remplacée par la valeur actuelle.</w:t>
      </w:r>
    </w:p>
    <w:p w14:paraId="42BB37B8" w14:textId="77777777" w:rsidR="00953412" w:rsidRPr="00640658" w:rsidRDefault="00953412" w:rsidP="00255F6B">
      <w:pPr>
        <w:pStyle w:val="Titre4"/>
        <w:numPr>
          <w:ilvl w:val="0"/>
          <w:numId w:val="44"/>
        </w:numPr>
        <w:jc w:val="both"/>
        <w:rPr>
          <w:rFonts w:ascii="Book Antiqua" w:hAnsi="Book Antiqua"/>
          <w:b/>
          <w:i w:val="0"/>
          <w:color w:val="auto"/>
          <w:sz w:val="24"/>
          <w:szCs w:val="24"/>
        </w:rPr>
      </w:pPr>
      <w:bookmarkStart w:id="63" w:name="_Toc41890163"/>
      <w:r w:rsidRPr="00640658">
        <w:rPr>
          <w:rFonts w:ascii="Book Antiqua" w:hAnsi="Book Antiqua"/>
          <w:b/>
          <w:i w:val="0"/>
          <w:color w:val="auto"/>
          <w:sz w:val="24"/>
          <w:szCs w:val="24"/>
        </w:rPr>
        <w:t>Constatation des dotations</w:t>
      </w:r>
      <w:bookmarkEnd w:id="63"/>
    </w:p>
    <w:p w14:paraId="23557792" w14:textId="77777777" w:rsidR="002E4BF3" w:rsidRPr="00640658" w:rsidRDefault="002E4BF3" w:rsidP="00255F6B">
      <w:pPr>
        <w:jc w:val="both"/>
        <w:rPr>
          <w:rFonts w:ascii="Book Antiqua" w:hAnsi="Book Antiqua"/>
          <w:sz w:val="24"/>
          <w:szCs w:val="24"/>
        </w:rPr>
      </w:pPr>
      <w:r w:rsidRPr="00640658">
        <w:rPr>
          <w:rFonts w:ascii="Book Antiqua" w:hAnsi="Book Antiqua"/>
          <w:sz w:val="24"/>
          <w:szCs w:val="24"/>
        </w:rPr>
        <w:t xml:space="preserve">Les dotations aux dépréciation des immobilisations sont constatées selon le </w:t>
      </w:r>
      <w:r w:rsidR="00074D7A" w:rsidRPr="00640658">
        <w:rPr>
          <w:rFonts w:ascii="Book Antiqua" w:hAnsi="Book Antiqua"/>
          <w:sz w:val="24"/>
          <w:szCs w:val="24"/>
        </w:rPr>
        <w:t>s</w:t>
      </w:r>
      <w:r w:rsidRPr="00640658">
        <w:rPr>
          <w:rFonts w:ascii="Book Antiqua" w:hAnsi="Book Antiqua"/>
          <w:sz w:val="24"/>
          <w:szCs w:val="24"/>
        </w:rPr>
        <w:t>chéma comptable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
        <w:gridCol w:w="968"/>
        <w:gridCol w:w="4258"/>
        <w:gridCol w:w="1499"/>
        <w:gridCol w:w="1364"/>
      </w:tblGrid>
      <w:tr w:rsidR="00640658" w:rsidRPr="00640658" w14:paraId="639DBBA4" w14:textId="77777777" w:rsidTr="008D74C3">
        <w:tc>
          <w:tcPr>
            <w:tcW w:w="988" w:type="dxa"/>
          </w:tcPr>
          <w:p w14:paraId="20D8DAD5" w14:textId="77777777" w:rsidR="002E4BF3" w:rsidRPr="00640658" w:rsidRDefault="002E4BF3" w:rsidP="008D74C3">
            <w:pPr>
              <w:jc w:val="both"/>
              <w:rPr>
                <w:rFonts w:ascii="Book Antiqua" w:hAnsi="Book Antiqua"/>
                <w:sz w:val="24"/>
                <w:szCs w:val="24"/>
              </w:rPr>
            </w:pPr>
            <w:r w:rsidRPr="00640658">
              <w:rPr>
                <w:rFonts w:ascii="Book Antiqua" w:hAnsi="Book Antiqua"/>
                <w:sz w:val="24"/>
                <w:szCs w:val="24"/>
              </w:rPr>
              <w:t>6913</w:t>
            </w:r>
          </w:p>
          <w:p w14:paraId="3A4FD919" w14:textId="77777777" w:rsidR="002E4BF3" w:rsidRPr="00640658" w:rsidRDefault="002E4BF3" w:rsidP="008D74C3">
            <w:pPr>
              <w:jc w:val="both"/>
              <w:rPr>
                <w:rFonts w:ascii="Book Antiqua" w:hAnsi="Book Antiqua"/>
                <w:sz w:val="24"/>
                <w:szCs w:val="24"/>
              </w:rPr>
            </w:pPr>
            <w:r w:rsidRPr="00640658">
              <w:rPr>
                <w:rFonts w:ascii="Book Antiqua" w:hAnsi="Book Antiqua"/>
                <w:sz w:val="24"/>
                <w:szCs w:val="24"/>
              </w:rPr>
              <w:t>6914</w:t>
            </w:r>
          </w:p>
          <w:p w14:paraId="24486502" w14:textId="77777777" w:rsidR="005F7971" w:rsidRPr="00640658" w:rsidRDefault="005F7971" w:rsidP="008D74C3">
            <w:pPr>
              <w:jc w:val="both"/>
              <w:rPr>
                <w:rFonts w:ascii="Book Antiqua" w:hAnsi="Book Antiqua"/>
                <w:sz w:val="24"/>
                <w:szCs w:val="24"/>
              </w:rPr>
            </w:pPr>
            <w:r w:rsidRPr="00640658">
              <w:rPr>
                <w:rFonts w:ascii="Book Antiqua" w:hAnsi="Book Antiqua"/>
                <w:sz w:val="24"/>
                <w:szCs w:val="24"/>
              </w:rPr>
              <w:t>6972</w:t>
            </w:r>
          </w:p>
          <w:p w14:paraId="0857B7CD" w14:textId="77777777" w:rsidR="002E4BF3" w:rsidRPr="00640658" w:rsidRDefault="002E4BF3" w:rsidP="00255F6B">
            <w:pPr>
              <w:jc w:val="both"/>
              <w:rPr>
                <w:rFonts w:ascii="Book Antiqua" w:hAnsi="Book Antiqua"/>
                <w:sz w:val="24"/>
                <w:szCs w:val="24"/>
              </w:rPr>
            </w:pPr>
          </w:p>
        </w:tc>
        <w:tc>
          <w:tcPr>
            <w:tcW w:w="992" w:type="dxa"/>
          </w:tcPr>
          <w:p w14:paraId="2832DE2F" w14:textId="77777777" w:rsidR="002E4BF3" w:rsidRPr="00640658" w:rsidRDefault="002E4BF3" w:rsidP="00255F6B">
            <w:pPr>
              <w:jc w:val="both"/>
              <w:rPr>
                <w:rFonts w:ascii="Book Antiqua" w:hAnsi="Book Antiqua"/>
                <w:sz w:val="24"/>
                <w:szCs w:val="24"/>
              </w:rPr>
            </w:pPr>
          </w:p>
          <w:p w14:paraId="42827915" w14:textId="77777777" w:rsidR="002E4BF3" w:rsidRPr="00640658" w:rsidRDefault="002E4BF3" w:rsidP="00255F6B">
            <w:pPr>
              <w:jc w:val="both"/>
              <w:rPr>
                <w:rFonts w:ascii="Book Antiqua" w:hAnsi="Book Antiqua"/>
                <w:sz w:val="24"/>
                <w:szCs w:val="24"/>
              </w:rPr>
            </w:pPr>
          </w:p>
          <w:p w14:paraId="226BE376" w14:textId="77777777" w:rsidR="005F7971" w:rsidRPr="00640658" w:rsidRDefault="005F7971" w:rsidP="00255F6B">
            <w:pPr>
              <w:jc w:val="both"/>
              <w:rPr>
                <w:rFonts w:ascii="Book Antiqua" w:hAnsi="Book Antiqua"/>
                <w:sz w:val="24"/>
                <w:szCs w:val="24"/>
              </w:rPr>
            </w:pPr>
          </w:p>
          <w:p w14:paraId="2001EEA0" w14:textId="77777777" w:rsidR="002E4BF3" w:rsidRPr="00640658" w:rsidRDefault="002E4BF3" w:rsidP="008D74C3">
            <w:pPr>
              <w:jc w:val="both"/>
              <w:rPr>
                <w:rFonts w:ascii="Book Antiqua" w:hAnsi="Book Antiqua"/>
                <w:sz w:val="24"/>
                <w:szCs w:val="24"/>
              </w:rPr>
            </w:pPr>
            <w:r w:rsidRPr="00640658">
              <w:rPr>
                <w:rFonts w:ascii="Book Antiqua" w:hAnsi="Book Antiqua"/>
                <w:sz w:val="24"/>
                <w:szCs w:val="24"/>
              </w:rPr>
              <w:t>29.</w:t>
            </w:r>
          </w:p>
          <w:p w14:paraId="052C31EA" w14:textId="77777777" w:rsidR="005F7971" w:rsidRPr="00640658" w:rsidRDefault="005F7971" w:rsidP="00255F6B">
            <w:pPr>
              <w:jc w:val="both"/>
              <w:rPr>
                <w:rFonts w:ascii="Book Antiqua" w:hAnsi="Book Antiqua"/>
                <w:sz w:val="24"/>
                <w:szCs w:val="24"/>
              </w:rPr>
            </w:pPr>
          </w:p>
        </w:tc>
        <w:tc>
          <w:tcPr>
            <w:tcW w:w="4394" w:type="dxa"/>
          </w:tcPr>
          <w:p w14:paraId="0B83A3EB" w14:textId="77777777" w:rsidR="002E4BF3" w:rsidRPr="00640658" w:rsidRDefault="002E4BF3" w:rsidP="008D74C3">
            <w:pPr>
              <w:jc w:val="both"/>
              <w:rPr>
                <w:rFonts w:ascii="Book Antiqua" w:hAnsi="Book Antiqua"/>
                <w:sz w:val="24"/>
                <w:szCs w:val="24"/>
              </w:rPr>
            </w:pPr>
            <w:r w:rsidRPr="00640658">
              <w:rPr>
                <w:rFonts w:ascii="Book Antiqua" w:hAnsi="Book Antiqua"/>
                <w:sz w:val="24"/>
                <w:szCs w:val="24"/>
              </w:rPr>
              <w:t>Dotation aux dépréciations des I I</w:t>
            </w:r>
          </w:p>
          <w:p w14:paraId="543433E7" w14:textId="77777777" w:rsidR="002E4BF3" w:rsidRPr="00640658" w:rsidRDefault="002E4BF3" w:rsidP="008D74C3">
            <w:pPr>
              <w:jc w:val="both"/>
              <w:rPr>
                <w:rFonts w:ascii="Book Antiqua" w:hAnsi="Book Antiqua"/>
                <w:sz w:val="24"/>
                <w:szCs w:val="24"/>
              </w:rPr>
            </w:pPr>
            <w:r w:rsidRPr="00640658">
              <w:rPr>
                <w:rFonts w:ascii="Book Antiqua" w:hAnsi="Book Antiqua"/>
                <w:sz w:val="24"/>
                <w:szCs w:val="24"/>
              </w:rPr>
              <w:t>Dotation aux dépréciations des I C</w:t>
            </w:r>
          </w:p>
          <w:p w14:paraId="71B81455" w14:textId="77777777" w:rsidR="005F7971" w:rsidRPr="00640658" w:rsidRDefault="005F7971" w:rsidP="008D74C3">
            <w:pPr>
              <w:jc w:val="both"/>
              <w:rPr>
                <w:rFonts w:ascii="Book Antiqua" w:hAnsi="Book Antiqua"/>
                <w:sz w:val="24"/>
                <w:szCs w:val="24"/>
              </w:rPr>
            </w:pPr>
            <w:r w:rsidRPr="00640658">
              <w:rPr>
                <w:rFonts w:ascii="Book Antiqua" w:hAnsi="Book Antiqua"/>
                <w:sz w:val="24"/>
                <w:szCs w:val="24"/>
              </w:rPr>
              <w:t>Dotation aux dépréciations des I F</w:t>
            </w:r>
          </w:p>
          <w:p w14:paraId="3DF104E7" w14:textId="77777777" w:rsidR="002E4BF3" w:rsidRPr="00640658" w:rsidRDefault="002E4BF3" w:rsidP="00255F6B">
            <w:pPr>
              <w:jc w:val="both"/>
              <w:rPr>
                <w:rFonts w:ascii="Book Antiqua" w:hAnsi="Book Antiqua"/>
                <w:sz w:val="24"/>
                <w:szCs w:val="24"/>
              </w:rPr>
            </w:pPr>
            <w:r w:rsidRPr="00640658">
              <w:rPr>
                <w:rFonts w:ascii="Book Antiqua" w:hAnsi="Book Antiqua"/>
                <w:sz w:val="24"/>
                <w:szCs w:val="24"/>
              </w:rPr>
              <w:t>Dépréciation de …</w:t>
            </w:r>
          </w:p>
          <w:p w14:paraId="6255EDDA" w14:textId="77777777" w:rsidR="002E4BF3" w:rsidRPr="00640658" w:rsidRDefault="0096051D" w:rsidP="008D74C3">
            <w:pPr>
              <w:jc w:val="both"/>
              <w:rPr>
                <w:rFonts w:ascii="Book Antiqua" w:hAnsi="Book Antiqua"/>
                <w:sz w:val="24"/>
                <w:szCs w:val="24"/>
              </w:rPr>
            </w:pPr>
            <w:r w:rsidRPr="00640658">
              <w:rPr>
                <w:rFonts w:ascii="Book Antiqua" w:hAnsi="Book Antiqua"/>
                <w:sz w:val="24"/>
                <w:szCs w:val="24"/>
              </w:rPr>
              <w:t>(constatation des dépréciations)</w:t>
            </w:r>
          </w:p>
        </w:tc>
        <w:tc>
          <w:tcPr>
            <w:tcW w:w="1559" w:type="dxa"/>
          </w:tcPr>
          <w:p w14:paraId="1592BF88" w14:textId="77777777" w:rsidR="002E4BF3" w:rsidRPr="00640658" w:rsidRDefault="0096051D" w:rsidP="00255F6B">
            <w:pPr>
              <w:jc w:val="both"/>
              <w:rPr>
                <w:rFonts w:ascii="Book Antiqua" w:hAnsi="Book Antiqua"/>
                <w:sz w:val="24"/>
                <w:szCs w:val="24"/>
              </w:rPr>
            </w:pPr>
            <w:r w:rsidRPr="00640658">
              <w:rPr>
                <w:rFonts w:ascii="Book Antiqua" w:hAnsi="Book Antiqua"/>
                <w:sz w:val="24"/>
                <w:szCs w:val="24"/>
              </w:rPr>
              <w:t>X</w:t>
            </w:r>
          </w:p>
          <w:p w14:paraId="39CA7722" w14:textId="77777777" w:rsidR="0096051D" w:rsidRPr="00640658" w:rsidRDefault="0096051D" w:rsidP="00255F6B">
            <w:pPr>
              <w:jc w:val="both"/>
              <w:rPr>
                <w:rFonts w:ascii="Book Antiqua" w:hAnsi="Book Antiqua"/>
                <w:sz w:val="24"/>
                <w:szCs w:val="24"/>
              </w:rPr>
            </w:pPr>
            <w:r w:rsidRPr="00640658">
              <w:rPr>
                <w:rFonts w:ascii="Book Antiqua" w:hAnsi="Book Antiqua"/>
                <w:sz w:val="24"/>
                <w:szCs w:val="24"/>
              </w:rPr>
              <w:t>X</w:t>
            </w:r>
          </w:p>
          <w:p w14:paraId="27492C12" w14:textId="77777777" w:rsidR="005F7971" w:rsidRPr="00640658" w:rsidRDefault="005F7971" w:rsidP="00255F6B">
            <w:pPr>
              <w:jc w:val="both"/>
              <w:rPr>
                <w:rFonts w:ascii="Book Antiqua" w:hAnsi="Book Antiqua"/>
                <w:sz w:val="24"/>
                <w:szCs w:val="24"/>
              </w:rPr>
            </w:pPr>
            <w:r w:rsidRPr="00640658">
              <w:rPr>
                <w:rFonts w:ascii="Book Antiqua" w:hAnsi="Book Antiqua"/>
                <w:sz w:val="24"/>
                <w:szCs w:val="24"/>
              </w:rPr>
              <w:t>X</w:t>
            </w:r>
          </w:p>
        </w:tc>
        <w:tc>
          <w:tcPr>
            <w:tcW w:w="1417" w:type="dxa"/>
          </w:tcPr>
          <w:p w14:paraId="3D2C646A" w14:textId="77777777" w:rsidR="002E4BF3" w:rsidRPr="00640658" w:rsidRDefault="002E4BF3" w:rsidP="00255F6B">
            <w:pPr>
              <w:jc w:val="both"/>
              <w:rPr>
                <w:rFonts w:ascii="Book Antiqua" w:hAnsi="Book Antiqua"/>
                <w:sz w:val="24"/>
                <w:szCs w:val="24"/>
              </w:rPr>
            </w:pPr>
          </w:p>
          <w:p w14:paraId="6B1500FC" w14:textId="77777777" w:rsidR="0096051D" w:rsidRPr="00640658" w:rsidRDefault="0096051D" w:rsidP="00255F6B">
            <w:pPr>
              <w:jc w:val="both"/>
              <w:rPr>
                <w:rFonts w:ascii="Book Antiqua" w:hAnsi="Book Antiqua"/>
                <w:sz w:val="24"/>
                <w:szCs w:val="24"/>
              </w:rPr>
            </w:pPr>
          </w:p>
          <w:p w14:paraId="1FD3B285" w14:textId="77777777" w:rsidR="008D74C3" w:rsidRDefault="008D74C3" w:rsidP="00255F6B">
            <w:pPr>
              <w:jc w:val="both"/>
              <w:rPr>
                <w:rFonts w:ascii="Book Antiqua" w:hAnsi="Book Antiqua"/>
                <w:sz w:val="24"/>
                <w:szCs w:val="24"/>
              </w:rPr>
            </w:pPr>
          </w:p>
          <w:p w14:paraId="17744C3F" w14:textId="77777777" w:rsidR="0096051D" w:rsidRPr="00640658" w:rsidRDefault="0096051D" w:rsidP="00255F6B">
            <w:pPr>
              <w:jc w:val="both"/>
              <w:rPr>
                <w:rFonts w:ascii="Book Antiqua" w:hAnsi="Book Antiqua"/>
                <w:sz w:val="24"/>
                <w:szCs w:val="24"/>
              </w:rPr>
            </w:pPr>
            <w:r w:rsidRPr="00640658">
              <w:rPr>
                <w:rFonts w:ascii="Book Antiqua" w:hAnsi="Book Antiqua"/>
                <w:sz w:val="24"/>
                <w:szCs w:val="24"/>
              </w:rPr>
              <w:t>X</w:t>
            </w:r>
          </w:p>
        </w:tc>
      </w:tr>
    </w:tbl>
    <w:p w14:paraId="3534699B" w14:textId="77777777" w:rsidR="002E4BF3" w:rsidRPr="00640658" w:rsidRDefault="00074D7A" w:rsidP="00255F6B">
      <w:pPr>
        <w:jc w:val="both"/>
        <w:rPr>
          <w:rFonts w:ascii="Book Antiqua" w:hAnsi="Book Antiqua"/>
          <w:b/>
          <w:sz w:val="24"/>
          <w:szCs w:val="24"/>
        </w:rPr>
      </w:pPr>
      <w:r w:rsidRPr="00640658">
        <w:rPr>
          <w:rFonts w:ascii="Book Antiqua" w:hAnsi="Book Antiqua"/>
          <w:b/>
          <w:sz w:val="24"/>
          <w:szCs w:val="24"/>
        </w:rPr>
        <w:t>Application</w:t>
      </w:r>
      <w:r w:rsidR="00BF1E2A" w:rsidRPr="00640658">
        <w:rPr>
          <w:rFonts w:ascii="Book Antiqua" w:hAnsi="Book Antiqua"/>
          <w:b/>
          <w:sz w:val="24"/>
          <w:szCs w:val="24"/>
        </w:rPr>
        <w:t xml:space="preserve"> 1</w:t>
      </w:r>
    </w:p>
    <w:p w14:paraId="36C42FC8" w14:textId="77777777" w:rsidR="00074D7A" w:rsidRPr="00640658" w:rsidRDefault="00074D7A" w:rsidP="00255F6B">
      <w:pPr>
        <w:jc w:val="both"/>
        <w:rPr>
          <w:rFonts w:ascii="Book Antiqua" w:hAnsi="Book Antiqua"/>
          <w:sz w:val="24"/>
          <w:szCs w:val="24"/>
        </w:rPr>
      </w:pPr>
      <w:r w:rsidRPr="00640658">
        <w:rPr>
          <w:rFonts w:ascii="Book Antiqua" w:hAnsi="Book Antiqua"/>
          <w:sz w:val="24"/>
          <w:szCs w:val="24"/>
        </w:rPr>
        <w:lastRenderedPageBreak/>
        <w:t xml:space="preserve">Les coûts d’acquisitions d’un fonds commercial et des titres de participations </w:t>
      </w:r>
      <w:r w:rsidR="00BF1E2A" w:rsidRPr="00640658">
        <w:rPr>
          <w:rFonts w:ascii="Book Antiqua" w:hAnsi="Book Antiqua"/>
          <w:sz w:val="24"/>
          <w:szCs w:val="24"/>
        </w:rPr>
        <w:t xml:space="preserve">SOTRAFT – BF </w:t>
      </w:r>
      <w:r w:rsidRPr="00640658">
        <w:rPr>
          <w:rFonts w:ascii="Book Antiqua" w:hAnsi="Book Antiqua"/>
          <w:sz w:val="24"/>
          <w:szCs w:val="24"/>
        </w:rPr>
        <w:t>sont respectivement de 2 400 000 et de 1 000 000. Au 31/12/2017 les valeurs actuelles s’élèvent respectivement à 1 900 000 et 960 000.</w:t>
      </w:r>
    </w:p>
    <w:p w14:paraId="1F69E8A5" w14:textId="77777777" w:rsidR="00074D7A" w:rsidRPr="00640658" w:rsidRDefault="00074D7A" w:rsidP="00255F6B">
      <w:pPr>
        <w:jc w:val="both"/>
        <w:rPr>
          <w:rFonts w:ascii="Book Antiqua" w:hAnsi="Book Antiqua"/>
          <w:sz w:val="24"/>
          <w:szCs w:val="24"/>
        </w:rPr>
      </w:pPr>
      <w:r w:rsidRPr="00640658">
        <w:rPr>
          <w:rFonts w:ascii="Book Antiqua" w:hAnsi="Book Antiqua"/>
          <w:sz w:val="24"/>
          <w:szCs w:val="24"/>
        </w:rPr>
        <w:t>TAF : Passer les écritures de régularisations nécessaires au 31/12/2017</w:t>
      </w:r>
      <w:r w:rsidR="001D23C0" w:rsidRPr="00640658">
        <w:rPr>
          <w:rFonts w:ascii="Book Antiqua" w:hAnsi="Book Antiqua"/>
          <w:sz w:val="24"/>
          <w:szCs w:val="24"/>
        </w:rPr>
        <w:t>.</w:t>
      </w:r>
    </w:p>
    <w:p w14:paraId="3D0EC561" w14:textId="77777777" w:rsidR="00953412" w:rsidRPr="00640658" w:rsidRDefault="00953412" w:rsidP="00255F6B">
      <w:pPr>
        <w:pStyle w:val="Titre4"/>
        <w:numPr>
          <w:ilvl w:val="0"/>
          <w:numId w:val="44"/>
        </w:numPr>
        <w:jc w:val="both"/>
        <w:rPr>
          <w:rFonts w:ascii="Book Antiqua" w:hAnsi="Book Antiqua"/>
          <w:b/>
          <w:i w:val="0"/>
          <w:color w:val="auto"/>
          <w:sz w:val="24"/>
          <w:szCs w:val="24"/>
        </w:rPr>
      </w:pPr>
      <w:bookmarkStart w:id="64" w:name="_Toc41890164"/>
      <w:r w:rsidRPr="00640658">
        <w:rPr>
          <w:rFonts w:ascii="Book Antiqua" w:hAnsi="Book Antiqua"/>
          <w:b/>
          <w:i w:val="0"/>
          <w:color w:val="auto"/>
          <w:sz w:val="24"/>
          <w:szCs w:val="24"/>
        </w:rPr>
        <w:t>Ajustement des dépréciations</w:t>
      </w:r>
      <w:bookmarkEnd w:id="64"/>
    </w:p>
    <w:p w14:paraId="7AB6DFFE" w14:textId="77777777" w:rsidR="00EE3BD0" w:rsidRPr="00640658" w:rsidRDefault="00EE3BD0" w:rsidP="00255F6B">
      <w:pPr>
        <w:jc w:val="both"/>
        <w:rPr>
          <w:rFonts w:ascii="Book Antiqua" w:hAnsi="Book Antiqua"/>
          <w:sz w:val="24"/>
          <w:szCs w:val="24"/>
        </w:rPr>
      </w:pPr>
      <w:r w:rsidRPr="00640658">
        <w:rPr>
          <w:rFonts w:ascii="Book Antiqua" w:hAnsi="Book Antiqua"/>
          <w:sz w:val="24"/>
          <w:szCs w:val="24"/>
        </w:rPr>
        <w:t>Etant donné le caractère réversible des dépréciations, elles peuvent donner lieu à des ajustements à la clôture de chaque exercice.</w:t>
      </w:r>
    </w:p>
    <w:p w14:paraId="54BC1799" w14:textId="77777777" w:rsidR="003F723B" w:rsidRPr="00640658" w:rsidRDefault="00EE3BD0" w:rsidP="00255F6B">
      <w:pPr>
        <w:numPr>
          <w:ilvl w:val="0"/>
          <w:numId w:val="41"/>
        </w:numPr>
        <w:jc w:val="both"/>
        <w:rPr>
          <w:rFonts w:ascii="Book Antiqua" w:hAnsi="Book Antiqua"/>
          <w:sz w:val="24"/>
          <w:szCs w:val="24"/>
        </w:rPr>
      </w:pPr>
      <w:r w:rsidRPr="00640658">
        <w:rPr>
          <w:rFonts w:ascii="Book Antiqua" w:hAnsi="Book Antiqua"/>
          <w:sz w:val="24"/>
          <w:szCs w:val="24"/>
        </w:rPr>
        <w:t xml:space="preserve">Les dépréciations sont réajustées à la hausse lorsqu’à la clôture </w:t>
      </w:r>
      <w:r w:rsidR="003F723B" w:rsidRPr="00640658">
        <w:rPr>
          <w:rFonts w:ascii="Book Antiqua" w:hAnsi="Book Antiqua"/>
          <w:sz w:val="24"/>
          <w:szCs w:val="24"/>
        </w:rPr>
        <w:t>la perte de valeur augmente. Dans ce cas il faut constituer une dotation complémentaire selon l’écriture suivante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
        <w:gridCol w:w="968"/>
        <w:gridCol w:w="4258"/>
        <w:gridCol w:w="1499"/>
        <w:gridCol w:w="1364"/>
      </w:tblGrid>
      <w:tr w:rsidR="00640658" w:rsidRPr="00640658" w14:paraId="781D306B" w14:textId="77777777" w:rsidTr="008D74C3">
        <w:tc>
          <w:tcPr>
            <w:tcW w:w="988" w:type="dxa"/>
          </w:tcPr>
          <w:p w14:paraId="4EE21A07" w14:textId="77777777" w:rsidR="003F723B" w:rsidRPr="00640658" w:rsidRDefault="003F723B" w:rsidP="008D74C3">
            <w:pPr>
              <w:jc w:val="both"/>
              <w:rPr>
                <w:rFonts w:ascii="Book Antiqua" w:hAnsi="Book Antiqua"/>
                <w:sz w:val="24"/>
                <w:szCs w:val="24"/>
              </w:rPr>
            </w:pPr>
            <w:r w:rsidRPr="00640658">
              <w:rPr>
                <w:rFonts w:ascii="Book Antiqua" w:hAnsi="Book Antiqua"/>
                <w:sz w:val="24"/>
                <w:szCs w:val="24"/>
              </w:rPr>
              <w:t>6913</w:t>
            </w:r>
          </w:p>
          <w:p w14:paraId="530D6964" w14:textId="77777777" w:rsidR="003F723B" w:rsidRPr="00640658" w:rsidRDefault="003F723B" w:rsidP="008D74C3">
            <w:pPr>
              <w:jc w:val="both"/>
              <w:rPr>
                <w:rFonts w:ascii="Book Antiqua" w:hAnsi="Book Antiqua"/>
                <w:sz w:val="24"/>
                <w:szCs w:val="24"/>
              </w:rPr>
            </w:pPr>
            <w:r w:rsidRPr="00640658">
              <w:rPr>
                <w:rFonts w:ascii="Book Antiqua" w:hAnsi="Book Antiqua"/>
                <w:sz w:val="24"/>
                <w:szCs w:val="24"/>
              </w:rPr>
              <w:t>6914</w:t>
            </w:r>
          </w:p>
          <w:p w14:paraId="4490FBEB" w14:textId="77777777" w:rsidR="003F723B" w:rsidRPr="00640658" w:rsidRDefault="003F723B" w:rsidP="008D74C3">
            <w:pPr>
              <w:jc w:val="both"/>
              <w:rPr>
                <w:rFonts w:ascii="Book Antiqua" w:hAnsi="Book Antiqua"/>
                <w:sz w:val="24"/>
                <w:szCs w:val="24"/>
              </w:rPr>
            </w:pPr>
            <w:r w:rsidRPr="00640658">
              <w:rPr>
                <w:rFonts w:ascii="Book Antiqua" w:hAnsi="Book Antiqua"/>
                <w:sz w:val="24"/>
                <w:szCs w:val="24"/>
              </w:rPr>
              <w:t>6972</w:t>
            </w:r>
          </w:p>
          <w:p w14:paraId="091D3101" w14:textId="77777777" w:rsidR="003F723B" w:rsidRPr="00640658" w:rsidRDefault="003F723B" w:rsidP="00255F6B">
            <w:pPr>
              <w:jc w:val="both"/>
              <w:rPr>
                <w:rFonts w:ascii="Book Antiqua" w:hAnsi="Book Antiqua"/>
                <w:sz w:val="24"/>
                <w:szCs w:val="24"/>
              </w:rPr>
            </w:pPr>
          </w:p>
        </w:tc>
        <w:tc>
          <w:tcPr>
            <w:tcW w:w="992" w:type="dxa"/>
          </w:tcPr>
          <w:p w14:paraId="3FEDA38B" w14:textId="77777777" w:rsidR="003F723B" w:rsidRPr="00640658" w:rsidRDefault="003F723B" w:rsidP="00255F6B">
            <w:pPr>
              <w:jc w:val="both"/>
              <w:rPr>
                <w:rFonts w:ascii="Book Antiqua" w:hAnsi="Book Antiqua"/>
                <w:sz w:val="24"/>
                <w:szCs w:val="24"/>
              </w:rPr>
            </w:pPr>
          </w:p>
          <w:p w14:paraId="1AA7DD78" w14:textId="77777777" w:rsidR="003F723B" w:rsidRPr="00640658" w:rsidRDefault="003F723B" w:rsidP="00255F6B">
            <w:pPr>
              <w:jc w:val="both"/>
              <w:rPr>
                <w:rFonts w:ascii="Book Antiqua" w:hAnsi="Book Antiqua"/>
                <w:sz w:val="24"/>
                <w:szCs w:val="24"/>
              </w:rPr>
            </w:pPr>
          </w:p>
          <w:p w14:paraId="34E8137F" w14:textId="77777777" w:rsidR="003F723B" w:rsidRPr="00640658" w:rsidRDefault="003F723B" w:rsidP="00255F6B">
            <w:pPr>
              <w:jc w:val="both"/>
              <w:rPr>
                <w:rFonts w:ascii="Book Antiqua" w:hAnsi="Book Antiqua"/>
                <w:sz w:val="24"/>
                <w:szCs w:val="24"/>
              </w:rPr>
            </w:pPr>
          </w:p>
          <w:p w14:paraId="4640ACE1" w14:textId="77777777" w:rsidR="003F723B" w:rsidRPr="00640658" w:rsidRDefault="003F723B" w:rsidP="008D74C3">
            <w:pPr>
              <w:jc w:val="both"/>
              <w:rPr>
                <w:rFonts w:ascii="Book Antiqua" w:hAnsi="Book Antiqua"/>
                <w:sz w:val="24"/>
                <w:szCs w:val="24"/>
              </w:rPr>
            </w:pPr>
            <w:r w:rsidRPr="00640658">
              <w:rPr>
                <w:rFonts w:ascii="Book Antiqua" w:hAnsi="Book Antiqua"/>
                <w:sz w:val="24"/>
                <w:szCs w:val="24"/>
              </w:rPr>
              <w:t>29.</w:t>
            </w:r>
          </w:p>
          <w:p w14:paraId="3A3500FD" w14:textId="77777777" w:rsidR="003F723B" w:rsidRPr="00640658" w:rsidRDefault="003F723B" w:rsidP="00255F6B">
            <w:pPr>
              <w:jc w:val="both"/>
              <w:rPr>
                <w:rFonts w:ascii="Book Antiqua" w:hAnsi="Book Antiqua"/>
                <w:sz w:val="24"/>
                <w:szCs w:val="24"/>
              </w:rPr>
            </w:pPr>
          </w:p>
        </w:tc>
        <w:tc>
          <w:tcPr>
            <w:tcW w:w="4394" w:type="dxa"/>
          </w:tcPr>
          <w:p w14:paraId="1E73CE2B" w14:textId="77777777" w:rsidR="003F723B" w:rsidRPr="00640658" w:rsidRDefault="003F723B" w:rsidP="008D74C3">
            <w:pPr>
              <w:jc w:val="both"/>
              <w:rPr>
                <w:rFonts w:ascii="Book Antiqua" w:hAnsi="Book Antiqua"/>
                <w:sz w:val="24"/>
                <w:szCs w:val="24"/>
              </w:rPr>
            </w:pPr>
            <w:r w:rsidRPr="00640658">
              <w:rPr>
                <w:rFonts w:ascii="Book Antiqua" w:hAnsi="Book Antiqua"/>
                <w:sz w:val="24"/>
                <w:szCs w:val="24"/>
              </w:rPr>
              <w:t>Dotation aux dépréciations des I I</w:t>
            </w:r>
          </w:p>
          <w:p w14:paraId="5BB8FC72" w14:textId="77777777" w:rsidR="003F723B" w:rsidRPr="00640658" w:rsidRDefault="003F723B" w:rsidP="008D74C3">
            <w:pPr>
              <w:jc w:val="both"/>
              <w:rPr>
                <w:rFonts w:ascii="Book Antiqua" w:hAnsi="Book Antiqua"/>
                <w:sz w:val="24"/>
                <w:szCs w:val="24"/>
              </w:rPr>
            </w:pPr>
            <w:r w:rsidRPr="00640658">
              <w:rPr>
                <w:rFonts w:ascii="Book Antiqua" w:hAnsi="Book Antiqua"/>
                <w:sz w:val="24"/>
                <w:szCs w:val="24"/>
              </w:rPr>
              <w:t>Dotation aux dépréciations des I C</w:t>
            </w:r>
          </w:p>
          <w:p w14:paraId="62B97D6D" w14:textId="77777777" w:rsidR="003F723B" w:rsidRPr="00640658" w:rsidRDefault="003F723B" w:rsidP="008D74C3">
            <w:pPr>
              <w:jc w:val="both"/>
              <w:rPr>
                <w:rFonts w:ascii="Book Antiqua" w:hAnsi="Book Antiqua"/>
                <w:sz w:val="24"/>
                <w:szCs w:val="24"/>
              </w:rPr>
            </w:pPr>
            <w:r w:rsidRPr="00640658">
              <w:rPr>
                <w:rFonts w:ascii="Book Antiqua" w:hAnsi="Book Antiqua"/>
                <w:sz w:val="24"/>
                <w:szCs w:val="24"/>
              </w:rPr>
              <w:t>Dotation aux dépréciations des I F</w:t>
            </w:r>
          </w:p>
          <w:p w14:paraId="010D9A8A" w14:textId="77777777" w:rsidR="003F723B" w:rsidRPr="00640658" w:rsidRDefault="003F723B" w:rsidP="008D74C3">
            <w:pPr>
              <w:jc w:val="both"/>
              <w:rPr>
                <w:rFonts w:ascii="Book Antiqua" w:hAnsi="Book Antiqua"/>
                <w:sz w:val="24"/>
                <w:szCs w:val="24"/>
              </w:rPr>
            </w:pPr>
            <w:r w:rsidRPr="00640658">
              <w:rPr>
                <w:rFonts w:ascii="Book Antiqua" w:hAnsi="Book Antiqua"/>
                <w:sz w:val="24"/>
                <w:szCs w:val="24"/>
              </w:rPr>
              <w:t>Dépréciation de …</w:t>
            </w:r>
          </w:p>
          <w:p w14:paraId="01EE4EBE" w14:textId="77777777" w:rsidR="003F723B" w:rsidRPr="00640658" w:rsidRDefault="003F723B" w:rsidP="008D74C3">
            <w:pPr>
              <w:jc w:val="both"/>
              <w:rPr>
                <w:rFonts w:ascii="Book Antiqua" w:hAnsi="Book Antiqua"/>
                <w:sz w:val="24"/>
                <w:szCs w:val="24"/>
              </w:rPr>
            </w:pPr>
            <w:r w:rsidRPr="00640658">
              <w:rPr>
                <w:rFonts w:ascii="Book Antiqua" w:hAnsi="Book Antiqua"/>
                <w:sz w:val="24"/>
                <w:szCs w:val="24"/>
              </w:rPr>
              <w:t>(constatation des dépréciations)</w:t>
            </w:r>
          </w:p>
        </w:tc>
        <w:tc>
          <w:tcPr>
            <w:tcW w:w="1559" w:type="dxa"/>
          </w:tcPr>
          <w:p w14:paraId="2E4F81C1" w14:textId="77777777" w:rsidR="003F723B" w:rsidRPr="00640658" w:rsidRDefault="003F723B" w:rsidP="008D74C3">
            <w:pPr>
              <w:jc w:val="center"/>
              <w:rPr>
                <w:rFonts w:ascii="Book Antiqua" w:hAnsi="Book Antiqua"/>
                <w:sz w:val="24"/>
                <w:szCs w:val="24"/>
              </w:rPr>
            </w:pPr>
            <w:r w:rsidRPr="00640658">
              <w:rPr>
                <w:rFonts w:ascii="Book Antiqua" w:hAnsi="Book Antiqua"/>
                <w:sz w:val="24"/>
                <w:szCs w:val="24"/>
              </w:rPr>
              <w:t>X</w:t>
            </w:r>
          </w:p>
          <w:p w14:paraId="3B3186F7" w14:textId="77777777" w:rsidR="003F723B" w:rsidRPr="00640658" w:rsidRDefault="003F723B" w:rsidP="008D74C3">
            <w:pPr>
              <w:jc w:val="center"/>
              <w:rPr>
                <w:rFonts w:ascii="Book Antiqua" w:hAnsi="Book Antiqua"/>
                <w:sz w:val="24"/>
                <w:szCs w:val="24"/>
              </w:rPr>
            </w:pPr>
            <w:r w:rsidRPr="00640658">
              <w:rPr>
                <w:rFonts w:ascii="Book Antiqua" w:hAnsi="Book Antiqua"/>
                <w:sz w:val="24"/>
                <w:szCs w:val="24"/>
              </w:rPr>
              <w:t>X</w:t>
            </w:r>
          </w:p>
          <w:p w14:paraId="7613859C" w14:textId="77777777" w:rsidR="003F723B" w:rsidRPr="00640658" w:rsidRDefault="003F723B" w:rsidP="008D74C3">
            <w:pPr>
              <w:jc w:val="center"/>
              <w:rPr>
                <w:rFonts w:ascii="Book Antiqua" w:hAnsi="Book Antiqua"/>
                <w:sz w:val="24"/>
                <w:szCs w:val="24"/>
              </w:rPr>
            </w:pPr>
            <w:r w:rsidRPr="00640658">
              <w:rPr>
                <w:rFonts w:ascii="Book Antiqua" w:hAnsi="Book Antiqua"/>
                <w:sz w:val="24"/>
                <w:szCs w:val="24"/>
              </w:rPr>
              <w:t>X</w:t>
            </w:r>
          </w:p>
        </w:tc>
        <w:tc>
          <w:tcPr>
            <w:tcW w:w="1417" w:type="dxa"/>
          </w:tcPr>
          <w:p w14:paraId="65F9ABF4" w14:textId="77777777" w:rsidR="003F723B" w:rsidRPr="00640658" w:rsidRDefault="003F723B" w:rsidP="008D74C3">
            <w:pPr>
              <w:jc w:val="center"/>
              <w:rPr>
                <w:rFonts w:ascii="Book Antiqua" w:hAnsi="Book Antiqua"/>
                <w:sz w:val="24"/>
                <w:szCs w:val="24"/>
              </w:rPr>
            </w:pPr>
          </w:p>
          <w:p w14:paraId="36469A44" w14:textId="77777777" w:rsidR="003F723B" w:rsidRPr="00640658" w:rsidRDefault="003F723B" w:rsidP="008D74C3">
            <w:pPr>
              <w:jc w:val="center"/>
              <w:rPr>
                <w:rFonts w:ascii="Book Antiqua" w:hAnsi="Book Antiqua"/>
                <w:sz w:val="24"/>
                <w:szCs w:val="24"/>
              </w:rPr>
            </w:pPr>
          </w:p>
          <w:p w14:paraId="4D98E863" w14:textId="77777777" w:rsidR="00C148B1" w:rsidRPr="00640658" w:rsidRDefault="00C148B1" w:rsidP="008D74C3">
            <w:pPr>
              <w:jc w:val="center"/>
              <w:rPr>
                <w:rFonts w:ascii="Book Antiqua" w:hAnsi="Book Antiqua"/>
                <w:sz w:val="24"/>
                <w:szCs w:val="24"/>
              </w:rPr>
            </w:pPr>
          </w:p>
          <w:p w14:paraId="7E17F4F4" w14:textId="77777777" w:rsidR="003F723B" w:rsidRPr="00640658" w:rsidRDefault="003F723B" w:rsidP="008D74C3">
            <w:pPr>
              <w:jc w:val="center"/>
              <w:rPr>
                <w:rFonts w:ascii="Book Antiqua" w:hAnsi="Book Antiqua"/>
                <w:sz w:val="24"/>
                <w:szCs w:val="24"/>
              </w:rPr>
            </w:pPr>
            <w:r w:rsidRPr="00640658">
              <w:rPr>
                <w:rFonts w:ascii="Book Antiqua" w:hAnsi="Book Antiqua"/>
                <w:sz w:val="24"/>
                <w:szCs w:val="24"/>
              </w:rPr>
              <w:t>X</w:t>
            </w:r>
          </w:p>
        </w:tc>
      </w:tr>
    </w:tbl>
    <w:p w14:paraId="12D77BC6" w14:textId="77777777" w:rsidR="00EE3BD0" w:rsidRPr="00640658" w:rsidRDefault="003F723B" w:rsidP="00255F6B">
      <w:pPr>
        <w:numPr>
          <w:ilvl w:val="0"/>
          <w:numId w:val="41"/>
        </w:numPr>
        <w:jc w:val="both"/>
        <w:rPr>
          <w:rFonts w:ascii="Book Antiqua" w:hAnsi="Book Antiqua"/>
          <w:sz w:val="24"/>
          <w:szCs w:val="24"/>
        </w:rPr>
      </w:pPr>
      <w:r w:rsidRPr="00640658">
        <w:rPr>
          <w:rFonts w:ascii="Book Antiqua" w:hAnsi="Book Antiqua"/>
          <w:sz w:val="24"/>
          <w:szCs w:val="24"/>
        </w:rPr>
        <w:t>Les dépréciations sont réajustées à la baisse lorsqu’à la clôture la perte de valeur diminue ou disparait. Cet ajustement est comptabilisé comme suit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
        <w:gridCol w:w="977"/>
        <w:gridCol w:w="4258"/>
        <w:gridCol w:w="1499"/>
        <w:gridCol w:w="1364"/>
      </w:tblGrid>
      <w:tr w:rsidR="00640658" w:rsidRPr="00640658" w14:paraId="7ADFDDDC" w14:textId="77777777" w:rsidTr="008D74C3">
        <w:tc>
          <w:tcPr>
            <w:tcW w:w="988" w:type="dxa"/>
          </w:tcPr>
          <w:p w14:paraId="6FB41AFE" w14:textId="77777777" w:rsidR="003F723B" w:rsidRPr="00640658" w:rsidRDefault="003F723B" w:rsidP="008D74C3">
            <w:pPr>
              <w:jc w:val="both"/>
              <w:rPr>
                <w:rFonts w:ascii="Book Antiqua" w:hAnsi="Book Antiqua"/>
                <w:sz w:val="24"/>
                <w:szCs w:val="24"/>
              </w:rPr>
            </w:pPr>
            <w:r w:rsidRPr="00640658">
              <w:rPr>
                <w:rFonts w:ascii="Book Antiqua" w:hAnsi="Book Antiqua"/>
                <w:sz w:val="24"/>
                <w:szCs w:val="24"/>
              </w:rPr>
              <w:t>29</w:t>
            </w:r>
            <w:r w:rsidR="009B498F" w:rsidRPr="00640658">
              <w:rPr>
                <w:rFonts w:ascii="Book Antiqua" w:hAnsi="Book Antiqua"/>
                <w:sz w:val="24"/>
                <w:szCs w:val="24"/>
              </w:rPr>
              <w:t>.</w:t>
            </w:r>
          </w:p>
        </w:tc>
        <w:tc>
          <w:tcPr>
            <w:tcW w:w="992" w:type="dxa"/>
          </w:tcPr>
          <w:p w14:paraId="6B7C67B9" w14:textId="77777777" w:rsidR="003F723B" w:rsidRPr="00640658" w:rsidRDefault="003F723B" w:rsidP="00255F6B">
            <w:pPr>
              <w:jc w:val="both"/>
              <w:rPr>
                <w:rFonts w:ascii="Book Antiqua" w:hAnsi="Book Antiqua"/>
                <w:sz w:val="24"/>
                <w:szCs w:val="24"/>
              </w:rPr>
            </w:pPr>
          </w:p>
          <w:p w14:paraId="1EA42250" w14:textId="77777777" w:rsidR="003F723B" w:rsidRPr="00640658" w:rsidRDefault="009B498F" w:rsidP="008D74C3">
            <w:pPr>
              <w:jc w:val="both"/>
              <w:rPr>
                <w:rFonts w:ascii="Book Antiqua" w:hAnsi="Book Antiqua"/>
                <w:sz w:val="24"/>
                <w:szCs w:val="24"/>
              </w:rPr>
            </w:pPr>
            <w:r w:rsidRPr="00640658">
              <w:rPr>
                <w:rFonts w:ascii="Book Antiqua" w:hAnsi="Book Antiqua"/>
                <w:sz w:val="24"/>
                <w:szCs w:val="24"/>
              </w:rPr>
              <w:t>7913</w:t>
            </w:r>
          </w:p>
          <w:p w14:paraId="19C52584" w14:textId="77777777" w:rsidR="009B498F" w:rsidRPr="00640658" w:rsidRDefault="009B498F" w:rsidP="008D74C3">
            <w:pPr>
              <w:jc w:val="both"/>
              <w:rPr>
                <w:rFonts w:ascii="Book Antiqua" w:hAnsi="Book Antiqua"/>
                <w:sz w:val="24"/>
                <w:szCs w:val="24"/>
              </w:rPr>
            </w:pPr>
            <w:r w:rsidRPr="00640658">
              <w:rPr>
                <w:rFonts w:ascii="Book Antiqua" w:hAnsi="Book Antiqua"/>
                <w:sz w:val="24"/>
                <w:szCs w:val="24"/>
              </w:rPr>
              <w:t>7914</w:t>
            </w:r>
          </w:p>
          <w:p w14:paraId="3B3CF33F" w14:textId="77777777" w:rsidR="009B498F" w:rsidRPr="00640658" w:rsidRDefault="009B498F" w:rsidP="008D74C3">
            <w:pPr>
              <w:jc w:val="both"/>
              <w:rPr>
                <w:rFonts w:ascii="Book Antiqua" w:hAnsi="Book Antiqua"/>
                <w:sz w:val="24"/>
                <w:szCs w:val="24"/>
              </w:rPr>
            </w:pPr>
            <w:r w:rsidRPr="00640658">
              <w:rPr>
                <w:rFonts w:ascii="Book Antiqua" w:hAnsi="Book Antiqua"/>
                <w:sz w:val="24"/>
                <w:szCs w:val="24"/>
              </w:rPr>
              <w:t>7972</w:t>
            </w:r>
          </w:p>
        </w:tc>
        <w:tc>
          <w:tcPr>
            <w:tcW w:w="4394" w:type="dxa"/>
          </w:tcPr>
          <w:p w14:paraId="2C4C9DDE" w14:textId="77777777" w:rsidR="003F723B" w:rsidRPr="00640658" w:rsidRDefault="003F723B" w:rsidP="008D74C3">
            <w:pPr>
              <w:jc w:val="both"/>
              <w:rPr>
                <w:rFonts w:ascii="Book Antiqua" w:hAnsi="Book Antiqua"/>
                <w:sz w:val="24"/>
                <w:szCs w:val="24"/>
              </w:rPr>
            </w:pPr>
            <w:r w:rsidRPr="00640658">
              <w:rPr>
                <w:rFonts w:ascii="Book Antiqua" w:hAnsi="Book Antiqua"/>
                <w:sz w:val="24"/>
                <w:szCs w:val="24"/>
              </w:rPr>
              <w:t>Dépréciation de …</w:t>
            </w:r>
          </w:p>
          <w:p w14:paraId="1251094B" w14:textId="77777777" w:rsidR="003F723B" w:rsidRPr="00640658" w:rsidRDefault="003F723B" w:rsidP="008D74C3">
            <w:pPr>
              <w:jc w:val="both"/>
              <w:rPr>
                <w:rFonts w:ascii="Book Antiqua" w:hAnsi="Book Antiqua"/>
                <w:sz w:val="24"/>
                <w:szCs w:val="24"/>
              </w:rPr>
            </w:pPr>
            <w:r w:rsidRPr="00640658">
              <w:rPr>
                <w:rFonts w:ascii="Book Antiqua" w:hAnsi="Book Antiqua"/>
                <w:sz w:val="24"/>
                <w:szCs w:val="24"/>
              </w:rPr>
              <w:t>Reprise de dépréciations des I I</w:t>
            </w:r>
          </w:p>
          <w:p w14:paraId="49DE4C33" w14:textId="77777777" w:rsidR="003F723B" w:rsidRPr="00640658" w:rsidRDefault="009B498F" w:rsidP="008D74C3">
            <w:pPr>
              <w:jc w:val="both"/>
              <w:rPr>
                <w:rFonts w:ascii="Book Antiqua" w:hAnsi="Book Antiqua"/>
                <w:sz w:val="24"/>
                <w:szCs w:val="24"/>
              </w:rPr>
            </w:pPr>
            <w:r w:rsidRPr="00640658">
              <w:rPr>
                <w:rFonts w:ascii="Book Antiqua" w:hAnsi="Book Antiqua"/>
                <w:sz w:val="24"/>
                <w:szCs w:val="24"/>
              </w:rPr>
              <w:t xml:space="preserve">Reprise de </w:t>
            </w:r>
            <w:r w:rsidR="003F723B" w:rsidRPr="00640658">
              <w:rPr>
                <w:rFonts w:ascii="Book Antiqua" w:hAnsi="Book Antiqua"/>
                <w:sz w:val="24"/>
                <w:szCs w:val="24"/>
              </w:rPr>
              <w:t>dépréciations des I C</w:t>
            </w:r>
          </w:p>
          <w:p w14:paraId="701E2514" w14:textId="77777777" w:rsidR="003F723B" w:rsidRPr="00640658" w:rsidRDefault="009B498F" w:rsidP="008D74C3">
            <w:pPr>
              <w:jc w:val="both"/>
              <w:rPr>
                <w:rFonts w:ascii="Book Antiqua" w:hAnsi="Book Antiqua"/>
                <w:sz w:val="24"/>
                <w:szCs w:val="24"/>
              </w:rPr>
            </w:pPr>
            <w:r w:rsidRPr="00640658">
              <w:rPr>
                <w:rFonts w:ascii="Book Antiqua" w:hAnsi="Book Antiqua"/>
                <w:sz w:val="24"/>
                <w:szCs w:val="24"/>
              </w:rPr>
              <w:t xml:space="preserve">Reprise de </w:t>
            </w:r>
            <w:r w:rsidR="003F723B" w:rsidRPr="00640658">
              <w:rPr>
                <w:rFonts w:ascii="Book Antiqua" w:hAnsi="Book Antiqua"/>
                <w:sz w:val="24"/>
                <w:szCs w:val="24"/>
              </w:rPr>
              <w:t>dépréciations des I F</w:t>
            </w:r>
          </w:p>
          <w:p w14:paraId="4F816753" w14:textId="77777777" w:rsidR="003F723B" w:rsidRPr="00640658" w:rsidRDefault="003F723B" w:rsidP="00255F6B">
            <w:pPr>
              <w:jc w:val="both"/>
              <w:rPr>
                <w:rFonts w:ascii="Book Antiqua" w:hAnsi="Book Antiqua"/>
                <w:sz w:val="24"/>
                <w:szCs w:val="24"/>
              </w:rPr>
            </w:pPr>
            <w:r w:rsidRPr="00640658">
              <w:rPr>
                <w:rFonts w:ascii="Book Antiqua" w:hAnsi="Book Antiqua"/>
                <w:sz w:val="24"/>
                <w:szCs w:val="24"/>
              </w:rPr>
              <w:t xml:space="preserve"> (</w:t>
            </w:r>
            <w:r w:rsidR="009B498F" w:rsidRPr="00640658">
              <w:rPr>
                <w:rFonts w:ascii="Book Antiqua" w:hAnsi="Book Antiqua"/>
                <w:sz w:val="24"/>
                <w:szCs w:val="24"/>
              </w:rPr>
              <w:t xml:space="preserve">Reprise </w:t>
            </w:r>
            <w:r w:rsidRPr="00640658">
              <w:rPr>
                <w:rFonts w:ascii="Book Antiqua" w:hAnsi="Book Antiqua"/>
                <w:sz w:val="24"/>
                <w:szCs w:val="24"/>
              </w:rPr>
              <w:t>des dépréciations)</w:t>
            </w:r>
          </w:p>
        </w:tc>
        <w:tc>
          <w:tcPr>
            <w:tcW w:w="1559" w:type="dxa"/>
          </w:tcPr>
          <w:p w14:paraId="3265CD1F" w14:textId="77777777" w:rsidR="003F723B" w:rsidRPr="00640658" w:rsidRDefault="003F723B" w:rsidP="008D74C3">
            <w:pPr>
              <w:jc w:val="center"/>
              <w:rPr>
                <w:rFonts w:ascii="Book Antiqua" w:hAnsi="Book Antiqua"/>
                <w:sz w:val="24"/>
                <w:szCs w:val="24"/>
              </w:rPr>
            </w:pPr>
            <w:r w:rsidRPr="00640658">
              <w:rPr>
                <w:rFonts w:ascii="Book Antiqua" w:hAnsi="Book Antiqua"/>
                <w:sz w:val="24"/>
                <w:szCs w:val="24"/>
              </w:rPr>
              <w:t>X</w:t>
            </w:r>
          </w:p>
          <w:p w14:paraId="067ADC4E" w14:textId="77777777" w:rsidR="003F723B" w:rsidRPr="00640658" w:rsidRDefault="003F723B" w:rsidP="008D74C3">
            <w:pPr>
              <w:jc w:val="center"/>
              <w:rPr>
                <w:rFonts w:ascii="Book Antiqua" w:hAnsi="Book Antiqua"/>
                <w:sz w:val="24"/>
                <w:szCs w:val="24"/>
              </w:rPr>
            </w:pPr>
          </w:p>
        </w:tc>
        <w:tc>
          <w:tcPr>
            <w:tcW w:w="1417" w:type="dxa"/>
          </w:tcPr>
          <w:p w14:paraId="32625F19" w14:textId="77777777" w:rsidR="003F723B" w:rsidRPr="00640658" w:rsidRDefault="003F723B" w:rsidP="008D74C3">
            <w:pPr>
              <w:jc w:val="center"/>
              <w:rPr>
                <w:rFonts w:ascii="Book Antiqua" w:hAnsi="Book Antiqua"/>
                <w:sz w:val="24"/>
                <w:szCs w:val="24"/>
              </w:rPr>
            </w:pPr>
          </w:p>
          <w:p w14:paraId="02E715DB" w14:textId="77777777" w:rsidR="003F723B" w:rsidRPr="00640658" w:rsidRDefault="003F723B" w:rsidP="008D74C3">
            <w:pPr>
              <w:jc w:val="center"/>
              <w:rPr>
                <w:rFonts w:ascii="Book Antiqua" w:hAnsi="Book Antiqua"/>
                <w:sz w:val="24"/>
                <w:szCs w:val="24"/>
              </w:rPr>
            </w:pPr>
            <w:r w:rsidRPr="00640658">
              <w:rPr>
                <w:rFonts w:ascii="Book Antiqua" w:hAnsi="Book Antiqua"/>
                <w:sz w:val="24"/>
                <w:szCs w:val="24"/>
              </w:rPr>
              <w:t>X</w:t>
            </w:r>
          </w:p>
          <w:p w14:paraId="763E28E1" w14:textId="77777777" w:rsidR="009B498F" w:rsidRPr="00640658" w:rsidRDefault="009B498F" w:rsidP="008D74C3">
            <w:pPr>
              <w:jc w:val="center"/>
              <w:rPr>
                <w:rFonts w:ascii="Book Antiqua" w:hAnsi="Book Antiqua"/>
                <w:sz w:val="24"/>
                <w:szCs w:val="24"/>
              </w:rPr>
            </w:pPr>
            <w:r w:rsidRPr="00640658">
              <w:rPr>
                <w:rFonts w:ascii="Book Antiqua" w:hAnsi="Book Antiqua"/>
                <w:sz w:val="24"/>
                <w:szCs w:val="24"/>
              </w:rPr>
              <w:t>X</w:t>
            </w:r>
          </w:p>
          <w:p w14:paraId="49B33407" w14:textId="77777777" w:rsidR="009B498F" w:rsidRPr="00640658" w:rsidRDefault="009B498F" w:rsidP="008D74C3">
            <w:pPr>
              <w:jc w:val="center"/>
              <w:rPr>
                <w:rFonts w:ascii="Book Antiqua" w:hAnsi="Book Antiqua"/>
                <w:sz w:val="24"/>
                <w:szCs w:val="24"/>
              </w:rPr>
            </w:pPr>
            <w:r w:rsidRPr="00640658">
              <w:rPr>
                <w:rFonts w:ascii="Book Antiqua" w:hAnsi="Book Antiqua"/>
                <w:sz w:val="24"/>
                <w:szCs w:val="24"/>
              </w:rPr>
              <w:t>X</w:t>
            </w:r>
          </w:p>
        </w:tc>
      </w:tr>
    </w:tbl>
    <w:p w14:paraId="794F41A5" w14:textId="77777777" w:rsidR="00A13901" w:rsidRPr="00640658" w:rsidRDefault="00A13901" w:rsidP="00255F6B">
      <w:pPr>
        <w:jc w:val="both"/>
        <w:rPr>
          <w:rFonts w:ascii="Book Antiqua" w:hAnsi="Book Antiqua"/>
          <w:sz w:val="24"/>
          <w:szCs w:val="24"/>
        </w:rPr>
      </w:pPr>
      <w:r w:rsidRPr="00640658">
        <w:rPr>
          <w:rFonts w:ascii="Book Antiqua" w:hAnsi="Book Antiqua"/>
          <w:b/>
          <w:sz w:val="24"/>
          <w:szCs w:val="24"/>
        </w:rPr>
        <w:t xml:space="preserve">N.B : </w:t>
      </w:r>
      <w:r w:rsidR="001A3A56" w:rsidRPr="00640658">
        <w:rPr>
          <w:rFonts w:ascii="Book Antiqua" w:hAnsi="Book Antiqua"/>
          <w:sz w:val="24"/>
          <w:szCs w:val="24"/>
        </w:rPr>
        <w:t>de façon</w:t>
      </w:r>
      <w:r w:rsidRPr="00640658">
        <w:rPr>
          <w:rFonts w:ascii="Book Antiqua" w:hAnsi="Book Antiqua"/>
          <w:sz w:val="24"/>
          <w:szCs w:val="24"/>
        </w:rPr>
        <w:t xml:space="preserve"> générale, lorsque la raison pour laquelle la dépréciation a été constitué n’existe plus, il convient de procéder à son annulation par une reprise intégrale (cas de cession de l’immobilisation</w:t>
      </w:r>
      <w:r w:rsidR="001A3A56" w:rsidRPr="00640658">
        <w:rPr>
          <w:rFonts w:ascii="Book Antiqua" w:hAnsi="Book Antiqua"/>
          <w:sz w:val="24"/>
          <w:szCs w:val="24"/>
        </w:rPr>
        <w:t xml:space="preserve"> par exemple)</w:t>
      </w:r>
    </w:p>
    <w:p w14:paraId="7096598A" w14:textId="77777777" w:rsidR="00BF1E2A" w:rsidRPr="00640658" w:rsidRDefault="00BF1E2A" w:rsidP="00255F6B">
      <w:pPr>
        <w:jc w:val="both"/>
        <w:rPr>
          <w:rFonts w:ascii="Book Antiqua" w:hAnsi="Book Antiqua"/>
          <w:b/>
          <w:sz w:val="24"/>
          <w:szCs w:val="24"/>
        </w:rPr>
      </w:pPr>
      <w:r w:rsidRPr="00640658">
        <w:rPr>
          <w:rFonts w:ascii="Book Antiqua" w:hAnsi="Book Antiqua"/>
          <w:b/>
          <w:sz w:val="24"/>
          <w:szCs w:val="24"/>
        </w:rPr>
        <w:t>Application 2</w:t>
      </w:r>
    </w:p>
    <w:p w14:paraId="52F5F40D" w14:textId="77777777" w:rsidR="003F723B" w:rsidRPr="00640658" w:rsidRDefault="00BF1E2A" w:rsidP="00255F6B">
      <w:pPr>
        <w:jc w:val="both"/>
        <w:rPr>
          <w:rFonts w:ascii="Book Antiqua" w:hAnsi="Book Antiqua"/>
          <w:sz w:val="24"/>
          <w:szCs w:val="24"/>
        </w:rPr>
      </w:pPr>
      <w:r w:rsidRPr="00640658">
        <w:rPr>
          <w:rFonts w:ascii="Book Antiqua" w:hAnsi="Book Antiqua"/>
          <w:sz w:val="24"/>
          <w:szCs w:val="24"/>
        </w:rPr>
        <w:t xml:space="preserve">Au 31/12/2018 la valeur actuelle des titres de participation de la SOTRAFT – BF ont été réévalués </w:t>
      </w:r>
      <w:r w:rsidR="008A7316" w:rsidRPr="00640658">
        <w:rPr>
          <w:rFonts w:ascii="Book Antiqua" w:hAnsi="Book Antiqua"/>
          <w:sz w:val="24"/>
          <w:szCs w:val="24"/>
        </w:rPr>
        <w:t>990.000 et le fonds commercial à 1 800 000.</w:t>
      </w:r>
    </w:p>
    <w:p w14:paraId="40A0665F" w14:textId="77777777" w:rsidR="008A7316" w:rsidRPr="00640658" w:rsidRDefault="008A7316" w:rsidP="00255F6B">
      <w:pPr>
        <w:jc w:val="both"/>
        <w:rPr>
          <w:rFonts w:ascii="Book Antiqua" w:hAnsi="Book Antiqua"/>
          <w:sz w:val="24"/>
          <w:szCs w:val="24"/>
        </w:rPr>
      </w:pPr>
      <w:r w:rsidRPr="00640658">
        <w:rPr>
          <w:rFonts w:ascii="Book Antiqua" w:hAnsi="Book Antiqua"/>
          <w:sz w:val="24"/>
          <w:szCs w:val="24"/>
        </w:rPr>
        <w:t>TAF : Passer les écritures de régularisations qui s’imposent au 31/12/2018.</w:t>
      </w:r>
    </w:p>
    <w:p w14:paraId="64842792" w14:textId="77777777" w:rsidR="006E5A8F" w:rsidRPr="00640658" w:rsidRDefault="006E5A8F" w:rsidP="00255F6B">
      <w:pPr>
        <w:jc w:val="both"/>
        <w:rPr>
          <w:rFonts w:ascii="Book Antiqua" w:hAnsi="Book Antiqua"/>
          <w:b/>
          <w:sz w:val="24"/>
          <w:szCs w:val="24"/>
        </w:rPr>
      </w:pPr>
      <w:r w:rsidRPr="00640658">
        <w:rPr>
          <w:rFonts w:ascii="Book Antiqua" w:hAnsi="Book Antiqua"/>
          <w:b/>
          <w:sz w:val="24"/>
          <w:szCs w:val="24"/>
        </w:rPr>
        <w:t>Application 3</w:t>
      </w:r>
    </w:p>
    <w:p w14:paraId="3CEEFCCF" w14:textId="77777777" w:rsidR="006E5A8F" w:rsidRPr="00640658" w:rsidRDefault="00E30D90" w:rsidP="00255F6B">
      <w:pPr>
        <w:jc w:val="both"/>
        <w:rPr>
          <w:rFonts w:ascii="Book Antiqua" w:hAnsi="Book Antiqua"/>
          <w:sz w:val="24"/>
          <w:szCs w:val="24"/>
        </w:rPr>
      </w:pPr>
      <w:r w:rsidRPr="00640658">
        <w:rPr>
          <w:rFonts w:ascii="Book Antiqua" w:hAnsi="Book Antiqua"/>
          <w:sz w:val="24"/>
          <w:szCs w:val="24"/>
        </w:rPr>
        <w:t>A l’inventaire du 31/12/2018</w:t>
      </w:r>
      <w:r w:rsidR="006E5A8F" w:rsidRPr="00640658">
        <w:rPr>
          <w:rFonts w:ascii="Book Antiqua" w:hAnsi="Book Antiqua"/>
          <w:sz w:val="24"/>
          <w:szCs w:val="24"/>
        </w:rPr>
        <w:t xml:space="preserve">, nous faisons les constats suivants dans la société </w:t>
      </w:r>
      <w:r w:rsidR="00006E86" w:rsidRPr="00640658">
        <w:rPr>
          <w:rFonts w:ascii="Book Antiqua" w:hAnsi="Book Antiqua"/>
          <w:sz w:val="24"/>
          <w:szCs w:val="24"/>
        </w:rPr>
        <w:t>SOCOF :</w:t>
      </w:r>
    </w:p>
    <w:p w14:paraId="376552D6" w14:textId="77777777" w:rsidR="006E5A8F" w:rsidRPr="00640658" w:rsidRDefault="006E5A8F" w:rsidP="00255F6B">
      <w:pPr>
        <w:numPr>
          <w:ilvl w:val="0"/>
          <w:numId w:val="46"/>
        </w:numPr>
        <w:jc w:val="both"/>
        <w:rPr>
          <w:rFonts w:ascii="Book Antiqua" w:hAnsi="Book Antiqua"/>
          <w:sz w:val="24"/>
          <w:szCs w:val="24"/>
        </w:rPr>
      </w:pPr>
      <w:r w:rsidRPr="00640658">
        <w:rPr>
          <w:rFonts w:ascii="Book Antiqua" w:hAnsi="Book Antiqua"/>
          <w:sz w:val="24"/>
          <w:szCs w:val="24"/>
        </w:rPr>
        <w:lastRenderedPageBreak/>
        <w:t xml:space="preserve">Les terrains de constructions A et B acquis respectivement pour 6 000 000F et </w:t>
      </w:r>
      <w:r w:rsidR="007B21F5" w:rsidRPr="00640658">
        <w:rPr>
          <w:rFonts w:ascii="Book Antiqua" w:hAnsi="Book Antiqua"/>
          <w:sz w:val="24"/>
          <w:szCs w:val="24"/>
        </w:rPr>
        <w:t xml:space="preserve">     </w:t>
      </w:r>
      <w:r w:rsidR="00FC364B" w:rsidRPr="00640658">
        <w:rPr>
          <w:rFonts w:ascii="Book Antiqua" w:hAnsi="Book Antiqua"/>
          <w:sz w:val="24"/>
          <w:szCs w:val="24"/>
        </w:rPr>
        <w:t xml:space="preserve">       </w:t>
      </w:r>
      <w:r w:rsidR="007B21F5" w:rsidRPr="00640658">
        <w:rPr>
          <w:rFonts w:ascii="Book Antiqua" w:hAnsi="Book Antiqua"/>
          <w:sz w:val="24"/>
          <w:szCs w:val="24"/>
        </w:rPr>
        <w:t xml:space="preserve">  </w:t>
      </w:r>
      <w:r w:rsidRPr="00640658">
        <w:rPr>
          <w:rFonts w:ascii="Book Antiqua" w:hAnsi="Book Antiqua"/>
          <w:sz w:val="24"/>
          <w:szCs w:val="24"/>
        </w:rPr>
        <w:t xml:space="preserve">9 000 000F sont estimés à 14 000 000F et 7 500 000F. </w:t>
      </w:r>
    </w:p>
    <w:p w14:paraId="4527BA14" w14:textId="77777777" w:rsidR="006E5A8F" w:rsidRPr="00640658" w:rsidRDefault="006E5A8F" w:rsidP="00255F6B">
      <w:pPr>
        <w:numPr>
          <w:ilvl w:val="0"/>
          <w:numId w:val="46"/>
        </w:numPr>
        <w:jc w:val="both"/>
        <w:rPr>
          <w:rFonts w:ascii="Book Antiqua" w:hAnsi="Book Antiqua"/>
          <w:sz w:val="24"/>
          <w:szCs w:val="24"/>
        </w:rPr>
      </w:pPr>
      <w:r w:rsidRPr="00640658">
        <w:rPr>
          <w:rFonts w:ascii="Book Antiqua" w:hAnsi="Book Antiqua"/>
          <w:sz w:val="24"/>
          <w:szCs w:val="24"/>
        </w:rPr>
        <w:t xml:space="preserve">Les éléments incorporels du fonds commercial (clientèle, achalandage et enseignes) qui ont été évalués à 40 000 000 F sont estimés à 35 000 000 F ; </w:t>
      </w:r>
    </w:p>
    <w:p w14:paraId="201A5F0B" w14:textId="77777777" w:rsidR="006E5A8F" w:rsidRPr="00640658" w:rsidRDefault="006E5A8F" w:rsidP="00255F6B">
      <w:pPr>
        <w:numPr>
          <w:ilvl w:val="0"/>
          <w:numId w:val="46"/>
        </w:numPr>
        <w:jc w:val="both"/>
        <w:rPr>
          <w:rFonts w:ascii="Book Antiqua" w:hAnsi="Book Antiqua"/>
          <w:sz w:val="24"/>
          <w:szCs w:val="24"/>
        </w:rPr>
      </w:pPr>
      <w:r w:rsidRPr="00640658">
        <w:rPr>
          <w:rFonts w:ascii="Book Antiqua" w:hAnsi="Book Antiqua"/>
          <w:sz w:val="24"/>
          <w:szCs w:val="24"/>
        </w:rPr>
        <w:t xml:space="preserve">Les logiciels acquis pour 25 000 000 F valent en réalité 20 000 000 F ; </w:t>
      </w:r>
    </w:p>
    <w:p w14:paraId="2EBCF14E" w14:textId="77777777" w:rsidR="006E5A8F" w:rsidRPr="00640658" w:rsidRDefault="006E5A8F" w:rsidP="00255F6B">
      <w:pPr>
        <w:numPr>
          <w:ilvl w:val="0"/>
          <w:numId w:val="46"/>
        </w:numPr>
        <w:jc w:val="both"/>
        <w:rPr>
          <w:rFonts w:ascii="Book Antiqua" w:hAnsi="Book Antiqua"/>
          <w:sz w:val="24"/>
          <w:szCs w:val="24"/>
        </w:rPr>
      </w:pPr>
      <w:r w:rsidRPr="00640658">
        <w:rPr>
          <w:rFonts w:ascii="Book Antiqua" w:hAnsi="Book Antiqua"/>
          <w:sz w:val="24"/>
          <w:szCs w:val="24"/>
        </w:rPr>
        <w:t xml:space="preserve">Les titres de participation acquis pour 54 000 000 F dont 1 200 000F de frais accessoires d’achat ont une valeur d’usage de 45 000 000 F ; </w:t>
      </w:r>
    </w:p>
    <w:p w14:paraId="2181FBAE" w14:textId="77777777" w:rsidR="006E5A8F" w:rsidRPr="00640658" w:rsidRDefault="006E5A8F" w:rsidP="00255F6B">
      <w:pPr>
        <w:numPr>
          <w:ilvl w:val="0"/>
          <w:numId w:val="46"/>
        </w:numPr>
        <w:jc w:val="both"/>
        <w:rPr>
          <w:rFonts w:ascii="Book Antiqua" w:hAnsi="Book Antiqua"/>
          <w:sz w:val="24"/>
          <w:szCs w:val="24"/>
        </w:rPr>
      </w:pPr>
      <w:r w:rsidRPr="00640658">
        <w:rPr>
          <w:rFonts w:ascii="Book Antiqua" w:hAnsi="Book Antiqua"/>
          <w:sz w:val="24"/>
          <w:szCs w:val="24"/>
        </w:rPr>
        <w:t xml:space="preserve">Un véhicule acquis pour 18 000 000 F </w:t>
      </w:r>
      <w:r w:rsidR="007B21F5" w:rsidRPr="00640658">
        <w:rPr>
          <w:rFonts w:ascii="Book Antiqua" w:hAnsi="Book Antiqua"/>
          <w:sz w:val="24"/>
          <w:szCs w:val="24"/>
        </w:rPr>
        <w:t>le 31/03/16</w:t>
      </w:r>
      <w:r w:rsidRPr="00640658">
        <w:rPr>
          <w:rFonts w:ascii="Book Antiqua" w:hAnsi="Book Antiqua"/>
          <w:sz w:val="24"/>
          <w:szCs w:val="24"/>
        </w:rPr>
        <w:t xml:space="preserve"> a été accidenté, ce véhicule a été réparé par la suite et est amortissable au taux linéaire de 20%. Sa valeur vénale ne dépasse pas 6 000 000 F. </w:t>
      </w:r>
    </w:p>
    <w:p w14:paraId="12A0FA7C" w14:textId="77777777" w:rsidR="006E5A8F" w:rsidRPr="00640658" w:rsidRDefault="00E30D90" w:rsidP="00255F6B">
      <w:pPr>
        <w:jc w:val="both"/>
        <w:rPr>
          <w:rFonts w:ascii="Book Antiqua" w:hAnsi="Book Antiqua"/>
          <w:sz w:val="24"/>
          <w:szCs w:val="24"/>
        </w:rPr>
      </w:pPr>
      <w:r w:rsidRPr="00640658">
        <w:rPr>
          <w:rFonts w:ascii="Book Antiqua" w:hAnsi="Book Antiqua"/>
          <w:sz w:val="24"/>
          <w:szCs w:val="24"/>
        </w:rPr>
        <w:t xml:space="preserve">TAF : </w:t>
      </w:r>
    </w:p>
    <w:p w14:paraId="44B62A55" w14:textId="77777777" w:rsidR="006E5A8F" w:rsidRPr="00640658" w:rsidRDefault="00006E86" w:rsidP="00255F6B">
      <w:pPr>
        <w:numPr>
          <w:ilvl w:val="0"/>
          <w:numId w:val="47"/>
        </w:numPr>
        <w:jc w:val="both"/>
        <w:rPr>
          <w:rFonts w:ascii="Book Antiqua" w:hAnsi="Book Antiqua"/>
          <w:sz w:val="24"/>
          <w:szCs w:val="24"/>
        </w:rPr>
      </w:pPr>
      <w:r w:rsidRPr="00640658">
        <w:rPr>
          <w:rFonts w:ascii="Book Antiqua" w:hAnsi="Book Antiqua"/>
          <w:sz w:val="24"/>
          <w:szCs w:val="24"/>
        </w:rPr>
        <w:t>Calculer les pertes probables ;</w:t>
      </w:r>
    </w:p>
    <w:p w14:paraId="1B82DD11" w14:textId="77777777" w:rsidR="006E5A8F" w:rsidRPr="00640658" w:rsidRDefault="006E5A8F" w:rsidP="00255F6B">
      <w:pPr>
        <w:numPr>
          <w:ilvl w:val="0"/>
          <w:numId w:val="47"/>
        </w:numPr>
        <w:jc w:val="both"/>
        <w:rPr>
          <w:rFonts w:ascii="Book Antiqua" w:hAnsi="Book Antiqua"/>
          <w:sz w:val="24"/>
          <w:szCs w:val="24"/>
        </w:rPr>
      </w:pPr>
      <w:r w:rsidRPr="00640658">
        <w:rPr>
          <w:rFonts w:ascii="Book Antiqua" w:hAnsi="Book Antiqua"/>
          <w:sz w:val="24"/>
          <w:szCs w:val="24"/>
        </w:rPr>
        <w:t xml:space="preserve">Régulariser les écritures d’inventaire au </w:t>
      </w:r>
      <w:r w:rsidR="00006E86" w:rsidRPr="00640658">
        <w:rPr>
          <w:rFonts w:ascii="Book Antiqua" w:hAnsi="Book Antiqua"/>
          <w:sz w:val="24"/>
          <w:szCs w:val="24"/>
        </w:rPr>
        <w:t>31/12/18.</w:t>
      </w:r>
      <w:r w:rsidR="003C2E7B" w:rsidRPr="00640658">
        <w:rPr>
          <w:rFonts w:ascii="Book Antiqua" w:hAnsi="Book Antiqua"/>
          <w:sz w:val="24"/>
          <w:szCs w:val="24"/>
        </w:rPr>
        <w:t xml:space="preserve"> </w:t>
      </w:r>
    </w:p>
    <w:p w14:paraId="06679505" w14:textId="77777777" w:rsidR="00A17040" w:rsidRPr="00640658" w:rsidRDefault="00AA393A" w:rsidP="00255F6B">
      <w:pPr>
        <w:jc w:val="both"/>
        <w:rPr>
          <w:rFonts w:ascii="Book Antiqua" w:hAnsi="Book Antiqua"/>
          <w:b/>
          <w:sz w:val="24"/>
          <w:szCs w:val="24"/>
        </w:rPr>
      </w:pPr>
      <w:r w:rsidRPr="00640658">
        <w:rPr>
          <w:rFonts w:ascii="Book Antiqua" w:hAnsi="Book Antiqua"/>
          <w:b/>
          <w:sz w:val="24"/>
          <w:szCs w:val="24"/>
        </w:rPr>
        <w:t>Application 4</w:t>
      </w:r>
    </w:p>
    <w:p w14:paraId="4ECC8B00" w14:textId="77777777" w:rsidR="00AA393A" w:rsidRPr="00640658" w:rsidRDefault="00AA393A" w:rsidP="00255F6B">
      <w:pPr>
        <w:jc w:val="both"/>
        <w:rPr>
          <w:rFonts w:ascii="Book Antiqua" w:hAnsi="Book Antiqua"/>
          <w:sz w:val="24"/>
          <w:szCs w:val="24"/>
        </w:rPr>
      </w:pPr>
      <w:r w:rsidRPr="00640658">
        <w:rPr>
          <w:rFonts w:ascii="Book Antiqua" w:hAnsi="Book Antiqua"/>
          <w:sz w:val="24"/>
          <w:szCs w:val="24"/>
        </w:rPr>
        <w:t>A l’inventaire du 31/12/2018, on extrait les comptes suivants de la balance de la SOCIF.</w:t>
      </w:r>
    </w:p>
    <w:tbl>
      <w:tblPr>
        <w:tblW w:w="1076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6232"/>
        <w:gridCol w:w="1701"/>
        <w:gridCol w:w="1701"/>
      </w:tblGrid>
      <w:tr w:rsidR="0081137D" w:rsidRPr="00640658" w14:paraId="45FB3B2C" w14:textId="77777777" w:rsidTr="00231813">
        <w:tc>
          <w:tcPr>
            <w:tcW w:w="1135" w:type="dxa"/>
            <w:vMerge w:val="restart"/>
            <w:vAlign w:val="center"/>
          </w:tcPr>
          <w:p w14:paraId="17FD62F5"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N° Cptes</w:t>
            </w:r>
          </w:p>
        </w:tc>
        <w:tc>
          <w:tcPr>
            <w:tcW w:w="6232" w:type="dxa"/>
            <w:vMerge w:val="restart"/>
            <w:vAlign w:val="center"/>
          </w:tcPr>
          <w:p w14:paraId="6ECA1051" w14:textId="77777777" w:rsidR="0081137D" w:rsidRPr="00640658" w:rsidRDefault="0081137D" w:rsidP="00255F6B">
            <w:pPr>
              <w:jc w:val="both"/>
              <w:rPr>
                <w:rFonts w:ascii="Book Antiqua" w:hAnsi="Book Antiqua"/>
                <w:sz w:val="24"/>
                <w:szCs w:val="24"/>
              </w:rPr>
            </w:pPr>
            <w:r w:rsidRPr="00640658">
              <w:rPr>
                <w:rFonts w:ascii="Book Antiqua" w:hAnsi="Book Antiqua"/>
                <w:sz w:val="24"/>
                <w:szCs w:val="24"/>
              </w:rPr>
              <w:t>Intitulés</w:t>
            </w:r>
          </w:p>
        </w:tc>
        <w:tc>
          <w:tcPr>
            <w:tcW w:w="3402" w:type="dxa"/>
            <w:gridSpan w:val="2"/>
            <w:vAlign w:val="center"/>
          </w:tcPr>
          <w:p w14:paraId="58E0DFEC" w14:textId="77777777" w:rsidR="0081137D" w:rsidRPr="00640658" w:rsidRDefault="0081137D" w:rsidP="00255F6B">
            <w:pPr>
              <w:jc w:val="both"/>
              <w:rPr>
                <w:rFonts w:ascii="Book Antiqua" w:hAnsi="Book Antiqua"/>
                <w:sz w:val="24"/>
                <w:szCs w:val="24"/>
              </w:rPr>
            </w:pPr>
            <w:r w:rsidRPr="00640658">
              <w:rPr>
                <w:rFonts w:ascii="Book Antiqua" w:hAnsi="Book Antiqua"/>
                <w:sz w:val="24"/>
                <w:szCs w:val="24"/>
              </w:rPr>
              <w:t>Soldes</w:t>
            </w:r>
          </w:p>
        </w:tc>
      </w:tr>
      <w:tr w:rsidR="0081137D" w:rsidRPr="00640658" w14:paraId="0C113A59" w14:textId="77777777" w:rsidTr="00231813">
        <w:tc>
          <w:tcPr>
            <w:tcW w:w="1135" w:type="dxa"/>
            <w:vMerge/>
          </w:tcPr>
          <w:p w14:paraId="5219EA0A" w14:textId="77777777" w:rsidR="0081137D" w:rsidRPr="00640658" w:rsidRDefault="0081137D" w:rsidP="00255F6B">
            <w:pPr>
              <w:jc w:val="both"/>
              <w:rPr>
                <w:rFonts w:ascii="Book Antiqua" w:hAnsi="Book Antiqua"/>
                <w:sz w:val="24"/>
                <w:szCs w:val="24"/>
              </w:rPr>
            </w:pPr>
          </w:p>
        </w:tc>
        <w:tc>
          <w:tcPr>
            <w:tcW w:w="6232" w:type="dxa"/>
            <w:vMerge/>
          </w:tcPr>
          <w:p w14:paraId="4734606B" w14:textId="77777777" w:rsidR="0081137D" w:rsidRPr="00640658" w:rsidRDefault="0081137D" w:rsidP="00255F6B">
            <w:pPr>
              <w:jc w:val="both"/>
              <w:rPr>
                <w:rFonts w:ascii="Book Antiqua" w:hAnsi="Book Antiqua"/>
                <w:sz w:val="24"/>
                <w:szCs w:val="24"/>
              </w:rPr>
            </w:pPr>
          </w:p>
        </w:tc>
        <w:tc>
          <w:tcPr>
            <w:tcW w:w="1701" w:type="dxa"/>
            <w:vAlign w:val="center"/>
          </w:tcPr>
          <w:p w14:paraId="3F63BA18" w14:textId="77777777" w:rsidR="0081137D" w:rsidRPr="00640658" w:rsidRDefault="0081137D" w:rsidP="00255F6B">
            <w:pPr>
              <w:jc w:val="both"/>
              <w:rPr>
                <w:rFonts w:ascii="Book Antiqua" w:hAnsi="Book Antiqua"/>
                <w:sz w:val="24"/>
                <w:szCs w:val="24"/>
              </w:rPr>
            </w:pPr>
            <w:r w:rsidRPr="00640658">
              <w:rPr>
                <w:rFonts w:ascii="Book Antiqua" w:hAnsi="Book Antiqua"/>
                <w:sz w:val="24"/>
                <w:szCs w:val="24"/>
              </w:rPr>
              <w:t>Débit</w:t>
            </w:r>
          </w:p>
        </w:tc>
        <w:tc>
          <w:tcPr>
            <w:tcW w:w="1701" w:type="dxa"/>
            <w:vAlign w:val="center"/>
          </w:tcPr>
          <w:p w14:paraId="6FE700A9" w14:textId="77777777" w:rsidR="0081137D" w:rsidRPr="00640658" w:rsidRDefault="0081137D" w:rsidP="00255F6B">
            <w:pPr>
              <w:jc w:val="both"/>
              <w:rPr>
                <w:rFonts w:ascii="Book Antiqua" w:hAnsi="Book Antiqua"/>
                <w:sz w:val="24"/>
                <w:szCs w:val="24"/>
              </w:rPr>
            </w:pPr>
            <w:r w:rsidRPr="00640658">
              <w:rPr>
                <w:rFonts w:ascii="Book Antiqua" w:hAnsi="Book Antiqua"/>
                <w:sz w:val="24"/>
                <w:szCs w:val="24"/>
              </w:rPr>
              <w:t>Crédit</w:t>
            </w:r>
          </w:p>
        </w:tc>
      </w:tr>
      <w:tr w:rsidR="0081137D" w:rsidRPr="00640658" w14:paraId="35E90E15" w14:textId="77777777" w:rsidTr="00231813">
        <w:tc>
          <w:tcPr>
            <w:tcW w:w="1135" w:type="dxa"/>
          </w:tcPr>
          <w:p w14:paraId="0BF831FD"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213</w:t>
            </w:r>
          </w:p>
          <w:p w14:paraId="4BA27F97"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215</w:t>
            </w:r>
          </w:p>
          <w:p w14:paraId="3405A50A"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222</w:t>
            </w:r>
          </w:p>
          <w:p w14:paraId="57993AA9"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231</w:t>
            </w:r>
          </w:p>
          <w:p w14:paraId="2C6C50EB"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245</w:t>
            </w:r>
          </w:p>
          <w:p w14:paraId="526913F2"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261</w:t>
            </w:r>
          </w:p>
          <w:p w14:paraId="242F1D2F"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2831</w:t>
            </w:r>
          </w:p>
          <w:p w14:paraId="3E7F47A0"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2845</w:t>
            </w:r>
          </w:p>
          <w:p w14:paraId="33EB9DC4"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2913</w:t>
            </w:r>
          </w:p>
          <w:p w14:paraId="71103D78"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2915</w:t>
            </w:r>
          </w:p>
          <w:p w14:paraId="1713198F" w14:textId="77777777" w:rsidR="0081137D" w:rsidRPr="00640658" w:rsidRDefault="00177EFF" w:rsidP="008D74C3">
            <w:pPr>
              <w:jc w:val="both"/>
              <w:rPr>
                <w:rFonts w:ascii="Book Antiqua" w:hAnsi="Book Antiqua"/>
                <w:sz w:val="24"/>
                <w:szCs w:val="24"/>
              </w:rPr>
            </w:pPr>
            <w:r w:rsidRPr="00640658">
              <w:rPr>
                <w:rFonts w:ascii="Book Antiqua" w:hAnsi="Book Antiqua"/>
                <w:sz w:val="24"/>
                <w:szCs w:val="24"/>
              </w:rPr>
              <w:t>2922</w:t>
            </w:r>
          </w:p>
          <w:p w14:paraId="52C84B41" w14:textId="77777777" w:rsidR="00AA393A" w:rsidRPr="00640658" w:rsidRDefault="00AA393A" w:rsidP="008D74C3">
            <w:pPr>
              <w:jc w:val="both"/>
              <w:rPr>
                <w:rFonts w:ascii="Book Antiqua" w:hAnsi="Book Antiqua"/>
                <w:sz w:val="24"/>
                <w:szCs w:val="24"/>
              </w:rPr>
            </w:pPr>
            <w:r w:rsidRPr="00640658">
              <w:rPr>
                <w:rFonts w:ascii="Book Antiqua" w:hAnsi="Book Antiqua"/>
                <w:sz w:val="24"/>
                <w:szCs w:val="24"/>
              </w:rPr>
              <w:lastRenderedPageBreak/>
              <w:t>2961</w:t>
            </w:r>
          </w:p>
        </w:tc>
        <w:tc>
          <w:tcPr>
            <w:tcW w:w="6232" w:type="dxa"/>
          </w:tcPr>
          <w:p w14:paraId="68FBE151"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lastRenderedPageBreak/>
              <w:t>Logiciel</w:t>
            </w:r>
          </w:p>
          <w:p w14:paraId="21FFBF10"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 xml:space="preserve">Fonds commercial                                                                                 </w:t>
            </w:r>
          </w:p>
          <w:p w14:paraId="6B518C19"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 xml:space="preserve">Terrains nus                  </w:t>
            </w:r>
          </w:p>
          <w:p w14:paraId="32787945"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 xml:space="preserve">Bâtiments                      </w:t>
            </w:r>
          </w:p>
          <w:p w14:paraId="52D10BFB"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 xml:space="preserve">Matériels de transport    </w:t>
            </w:r>
          </w:p>
          <w:p w14:paraId="38C573B3" w14:textId="77777777" w:rsidR="0081137D" w:rsidRPr="00640658" w:rsidRDefault="0081137D" w:rsidP="008D74C3">
            <w:pPr>
              <w:jc w:val="both"/>
              <w:rPr>
                <w:rFonts w:ascii="Book Antiqua" w:hAnsi="Book Antiqua"/>
                <w:sz w:val="24"/>
                <w:szCs w:val="24"/>
              </w:rPr>
            </w:pPr>
            <w:r w:rsidRPr="00640658">
              <w:rPr>
                <w:rFonts w:ascii="Book Antiqua" w:hAnsi="Book Antiqua"/>
                <w:sz w:val="24"/>
                <w:szCs w:val="24"/>
              </w:rPr>
              <w:t>Titres de participation</w:t>
            </w:r>
          </w:p>
          <w:p w14:paraId="09F479DD" w14:textId="77777777" w:rsidR="00AA393A" w:rsidRPr="00640658" w:rsidRDefault="00177EFF" w:rsidP="008D74C3">
            <w:pPr>
              <w:jc w:val="both"/>
              <w:rPr>
                <w:rFonts w:ascii="Book Antiqua" w:hAnsi="Book Antiqua"/>
                <w:sz w:val="24"/>
                <w:szCs w:val="24"/>
              </w:rPr>
            </w:pPr>
            <w:r w:rsidRPr="00640658">
              <w:rPr>
                <w:rFonts w:ascii="Book Antiqua" w:hAnsi="Book Antiqua"/>
                <w:sz w:val="24"/>
                <w:szCs w:val="24"/>
              </w:rPr>
              <w:t>Amortissements</w:t>
            </w:r>
            <w:r w:rsidR="0081137D" w:rsidRPr="00640658">
              <w:rPr>
                <w:rFonts w:ascii="Book Antiqua" w:hAnsi="Book Antiqua"/>
                <w:sz w:val="24"/>
                <w:szCs w:val="24"/>
              </w:rPr>
              <w:t xml:space="preserve"> des bâtiments           </w:t>
            </w:r>
          </w:p>
          <w:p w14:paraId="02F3D2FA" w14:textId="77777777" w:rsidR="0081137D" w:rsidRPr="00640658" w:rsidRDefault="00177EFF" w:rsidP="008D74C3">
            <w:pPr>
              <w:jc w:val="both"/>
              <w:rPr>
                <w:rFonts w:ascii="Book Antiqua" w:hAnsi="Book Antiqua"/>
                <w:sz w:val="24"/>
                <w:szCs w:val="24"/>
              </w:rPr>
            </w:pPr>
            <w:r w:rsidRPr="00640658">
              <w:rPr>
                <w:rFonts w:ascii="Book Antiqua" w:hAnsi="Book Antiqua"/>
                <w:sz w:val="24"/>
                <w:szCs w:val="24"/>
              </w:rPr>
              <w:t>A</w:t>
            </w:r>
            <w:r w:rsidR="0081137D" w:rsidRPr="00640658">
              <w:rPr>
                <w:rFonts w:ascii="Book Antiqua" w:hAnsi="Book Antiqua"/>
                <w:sz w:val="24"/>
                <w:szCs w:val="24"/>
              </w:rPr>
              <w:t xml:space="preserve">mortissements du matériel de transport              </w:t>
            </w:r>
            <w:r w:rsidRPr="00640658">
              <w:rPr>
                <w:rFonts w:ascii="Book Antiqua" w:hAnsi="Book Antiqua"/>
                <w:sz w:val="24"/>
                <w:szCs w:val="24"/>
              </w:rPr>
              <w:t>P</w:t>
            </w:r>
            <w:r w:rsidR="0081137D" w:rsidRPr="00640658">
              <w:rPr>
                <w:rFonts w:ascii="Book Antiqua" w:hAnsi="Book Antiqua"/>
                <w:sz w:val="24"/>
                <w:szCs w:val="24"/>
              </w:rPr>
              <w:t>rovisions pour dépréciation du fonds commercial</w:t>
            </w:r>
          </w:p>
          <w:p w14:paraId="5EF1836E" w14:textId="77777777" w:rsidR="0081137D" w:rsidRPr="00640658" w:rsidRDefault="00177EFF" w:rsidP="008D74C3">
            <w:pPr>
              <w:jc w:val="both"/>
              <w:rPr>
                <w:rFonts w:ascii="Book Antiqua" w:hAnsi="Book Antiqua"/>
                <w:sz w:val="24"/>
                <w:szCs w:val="24"/>
              </w:rPr>
            </w:pPr>
            <w:r w:rsidRPr="00640658">
              <w:rPr>
                <w:rFonts w:ascii="Book Antiqua" w:hAnsi="Book Antiqua"/>
                <w:sz w:val="24"/>
                <w:szCs w:val="24"/>
              </w:rPr>
              <w:t>Provisions</w:t>
            </w:r>
            <w:r w:rsidR="0081137D" w:rsidRPr="00640658">
              <w:rPr>
                <w:rFonts w:ascii="Book Antiqua" w:hAnsi="Book Antiqua"/>
                <w:sz w:val="24"/>
                <w:szCs w:val="24"/>
              </w:rPr>
              <w:t xml:space="preserve"> pour dépréciation </w:t>
            </w:r>
            <w:r w:rsidRPr="00640658">
              <w:rPr>
                <w:rFonts w:ascii="Book Antiqua" w:hAnsi="Book Antiqua"/>
                <w:sz w:val="24"/>
                <w:szCs w:val="24"/>
              </w:rPr>
              <w:t>des logiciels</w:t>
            </w:r>
          </w:p>
          <w:p w14:paraId="724BFF28" w14:textId="77777777" w:rsidR="0081137D" w:rsidRPr="00640658" w:rsidRDefault="00177EFF" w:rsidP="008D74C3">
            <w:pPr>
              <w:jc w:val="both"/>
              <w:rPr>
                <w:rFonts w:ascii="Book Antiqua" w:hAnsi="Book Antiqua"/>
                <w:sz w:val="24"/>
                <w:szCs w:val="24"/>
              </w:rPr>
            </w:pPr>
            <w:r w:rsidRPr="00640658">
              <w:rPr>
                <w:rFonts w:ascii="Book Antiqua" w:hAnsi="Book Antiqua"/>
                <w:sz w:val="24"/>
                <w:szCs w:val="24"/>
              </w:rPr>
              <w:t>P</w:t>
            </w:r>
            <w:r w:rsidR="0081137D" w:rsidRPr="00640658">
              <w:rPr>
                <w:rFonts w:ascii="Book Antiqua" w:hAnsi="Book Antiqua"/>
                <w:sz w:val="24"/>
                <w:szCs w:val="24"/>
              </w:rPr>
              <w:t>rovisions pour dépréciation des terrains nus</w:t>
            </w:r>
          </w:p>
          <w:p w14:paraId="68889D76" w14:textId="77777777" w:rsidR="00AA393A" w:rsidRPr="00640658" w:rsidRDefault="00AA393A" w:rsidP="008D74C3">
            <w:pPr>
              <w:jc w:val="both"/>
              <w:rPr>
                <w:rFonts w:ascii="Book Antiqua" w:hAnsi="Book Antiqua"/>
                <w:sz w:val="24"/>
                <w:szCs w:val="24"/>
              </w:rPr>
            </w:pPr>
            <w:r w:rsidRPr="00640658">
              <w:rPr>
                <w:rFonts w:ascii="Book Antiqua" w:hAnsi="Book Antiqua"/>
                <w:sz w:val="24"/>
                <w:szCs w:val="24"/>
              </w:rPr>
              <w:t>Provisions pour dépréciation des titres de participation</w:t>
            </w:r>
          </w:p>
        </w:tc>
        <w:tc>
          <w:tcPr>
            <w:tcW w:w="1701" w:type="dxa"/>
          </w:tcPr>
          <w:p w14:paraId="5C0DA27D" w14:textId="77777777" w:rsidR="0081137D" w:rsidRPr="00640658" w:rsidRDefault="0081137D" w:rsidP="008D74C3">
            <w:pPr>
              <w:jc w:val="right"/>
              <w:rPr>
                <w:rFonts w:ascii="Book Antiqua" w:hAnsi="Book Antiqua"/>
                <w:sz w:val="24"/>
                <w:szCs w:val="24"/>
              </w:rPr>
            </w:pPr>
            <w:r w:rsidRPr="00640658">
              <w:rPr>
                <w:rFonts w:ascii="Book Antiqua" w:hAnsi="Book Antiqua"/>
                <w:sz w:val="24"/>
                <w:szCs w:val="24"/>
              </w:rPr>
              <w:t>25 000 000</w:t>
            </w:r>
          </w:p>
          <w:p w14:paraId="121F8176" w14:textId="77777777" w:rsidR="0081137D" w:rsidRPr="00640658" w:rsidRDefault="0081137D" w:rsidP="008D74C3">
            <w:pPr>
              <w:jc w:val="right"/>
              <w:rPr>
                <w:rFonts w:ascii="Book Antiqua" w:hAnsi="Book Antiqua"/>
                <w:sz w:val="24"/>
                <w:szCs w:val="24"/>
              </w:rPr>
            </w:pPr>
            <w:r w:rsidRPr="00640658">
              <w:rPr>
                <w:rFonts w:ascii="Book Antiqua" w:hAnsi="Book Antiqua"/>
                <w:sz w:val="24"/>
                <w:szCs w:val="24"/>
              </w:rPr>
              <w:t>35 000 000</w:t>
            </w:r>
          </w:p>
          <w:p w14:paraId="5DB63C7F" w14:textId="77777777" w:rsidR="0081137D" w:rsidRPr="00640658" w:rsidRDefault="0081137D" w:rsidP="008D74C3">
            <w:pPr>
              <w:jc w:val="right"/>
              <w:rPr>
                <w:rFonts w:ascii="Book Antiqua" w:hAnsi="Book Antiqua"/>
                <w:sz w:val="24"/>
                <w:szCs w:val="24"/>
              </w:rPr>
            </w:pPr>
            <w:r w:rsidRPr="00640658">
              <w:rPr>
                <w:rFonts w:ascii="Book Antiqua" w:hAnsi="Book Antiqua"/>
                <w:sz w:val="24"/>
                <w:szCs w:val="24"/>
              </w:rPr>
              <w:t>25 000 000</w:t>
            </w:r>
          </w:p>
          <w:p w14:paraId="333BA98E" w14:textId="77777777" w:rsidR="0081137D" w:rsidRPr="00640658" w:rsidRDefault="0081137D" w:rsidP="008D74C3">
            <w:pPr>
              <w:jc w:val="right"/>
              <w:rPr>
                <w:rFonts w:ascii="Book Antiqua" w:hAnsi="Book Antiqua"/>
                <w:sz w:val="24"/>
                <w:szCs w:val="24"/>
              </w:rPr>
            </w:pPr>
            <w:r w:rsidRPr="00640658">
              <w:rPr>
                <w:rFonts w:ascii="Book Antiqua" w:hAnsi="Book Antiqua"/>
                <w:sz w:val="24"/>
                <w:szCs w:val="24"/>
              </w:rPr>
              <w:t xml:space="preserve">60 000 000 </w:t>
            </w:r>
          </w:p>
          <w:p w14:paraId="12E48920" w14:textId="77777777" w:rsidR="0081137D" w:rsidRPr="00640658" w:rsidRDefault="0081137D" w:rsidP="008D74C3">
            <w:pPr>
              <w:jc w:val="right"/>
              <w:rPr>
                <w:rFonts w:ascii="Book Antiqua" w:hAnsi="Book Antiqua"/>
                <w:sz w:val="24"/>
                <w:szCs w:val="24"/>
              </w:rPr>
            </w:pPr>
            <w:r w:rsidRPr="00640658">
              <w:rPr>
                <w:rFonts w:ascii="Book Antiqua" w:hAnsi="Book Antiqua"/>
                <w:sz w:val="24"/>
                <w:szCs w:val="24"/>
              </w:rPr>
              <w:t xml:space="preserve">16 000 000 </w:t>
            </w:r>
          </w:p>
          <w:p w14:paraId="646D509D" w14:textId="77777777" w:rsidR="0081137D" w:rsidRPr="00640658" w:rsidRDefault="0081137D" w:rsidP="008D74C3">
            <w:pPr>
              <w:jc w:val="right"/>
              <w:rPr>
                <w:rFonts w:ascii="Book Antiqua" w:hAnsi="Book Antiqua"/>
                <w:sz w:val="24"/>
                <w:szCs w:val="24"/>
              </w:rPr>
            </w:pPr>
            <w:r w:rsidRPr="00640658">
              <w:rPr>
                <w:rFonts w:ascii="Book Antiqua" w:hAnsi="Book Antiqua"/>
                <w:sz w:val="24"/>
                <w:szCs w:val="24"/>
              </w:rPr>
              <w:t>50 000 000</w:t>
            </w:r>
          </w:p>
        </w:tc>
        <w:tc>
          <w:tcPr>
            <w:tcW w:w="1701" w:type="dxa"/>
          </w:tcPr>
          <w:p w14:paraId="50BA7585" w14:textId="77777777" w:rsidR="0081137D" w:rsidRPr="00640658" w:rsidRDefault="0081137D" w:rsidP="008D74C3">
            <w:pPr>
              <w:jc w:val="right"/>
              <w:rPr>
                <w:rFonts w:ascii="Book Antiqua" w:hAnsi="Book Antiqua"/>
                <w:sz w:val="24"/>
                <w:szCs w:val="24"/>
              </w:rPr>
            </w:pPr>
          </w:p>
          <w:p w14:paraId="1C3B4B08" w14:textId="77777777" w:rsidR="0081137D" w:rsidRPr="00640658" w:rsidRDefault="0081137D" w:rsidP="008D74C3">
            <w:pPr>
              <w:jc w:val="right"/>
              <w:rPr>
                <w:rFonts w:ascii="Book Antiqua" w:hAnsi="Book Antiqua"/>
                <w:sz w:val="24"/>
                <w:szCs w:val="24"/>
              </w:rPr>
            </w:pPr>
          </w:p>
          <w:p w14:paraId="29BA31F9" w14:textId="77777777" w:rsidR="0081137D" w:rsidRPr="00640658" w:rsidRDefault="0081137D" w:rsidP="008D74C3">
            <w:pPr>
              <w:jc w:val="right"/>
              <w:rPr>
                <w:rFonts w:ascii="Book Antiqua" w:hAnsi="Book Antiqua"/>
                <w:sz w:val="24"/>
                <w:szCs w:val="24"/>
              </w:rPr>
            </w:pPr>
          </w:p>
          <w:p w14:paraId="671BDC8B" w14:textId="77777777" w:rsidR="0081137D" w:rsidRPr="00640658" w:rsidRDefault="0081137D" w:rsidP="008D74C3">
            <w:pPr>
              <w:jc w:val="right"/>
              <w:rPr>
                <w:rFonts w:ascii="Book Antiqua" w:hAnsi="Book Antiqua"/>
                <w:sz w:val="24"/>
                <w:szCs w:val="24"/>
              </w:rPr>
            </w:pPr>
          </w:p>
          <w:p w14:paraId="32E8BE74" w14:textId="77777777" w:rsidR="0081137D" w:rsidRPr="00640658" w:rsidRDefault="0081137D" w:rsidP="008D74C3">
            <w:pPr>
              <w:jc w:val="right"/>
              <w:rPr>
                <w:rFonts w:ascii="Book Antiqua" w:hAnsi="Book Antiqua"/>
                <w:sz w:val="24"/>
                <w:szCs w:val="24"/>
              </w:rPr>
            </w:pPr>
          </w:p>
          <w:p w14:paraId="25DF2895" w14:textId="77777777" w:rsidR="0081137D" w:rsidRPr="00640658" w:rsidRDefault="0081137D" w:rsidP="008D74C3">
            <w:pPr>
              <w:jc w:val="right"/>
              <w:rPr>
                <w:rFonts w:ascii="Book Antiqua" w:hAnsi="Book Antiqua"/>
                <w:sz w:val="24"/>
                <w:szCs w:val="24"/>
              </w:rPr>
            </w:pPr>
          </w:p>
          <w:p w14:paraId="7D2497B2" w14:textId="77777777" w:rsidR="0081137D" w:rsidRPr="00640658" w:rsidRDefault="0081137D" w:rsidP="008D74C3">
            <w:pPr>
              <w:jc w:val="right"/>
              <w:rPr>
                <w:rFonts w:ascii="Book Antiqua" w:hAnsi="Book Antiqua"/>
                <w:sz w:val="24"/>
                <w:szCs w:val="24"/>
              </w:rPr>
            </w:pPr>
            <w:r w:rsidRPr="00640658">
              <w:rPr>
                <w:rFonts w:ascii="Book Antiqua" w:hAnsi="Book Antiqua"/>
                <w:sz w:val="24"/>
                <w:szCs w:val="24"/>
              </w:rPr>
              <w:t>18 000 000</w:t>
            </w:r>
          </w:p>
          <w:p w14:paraId="7FDC7102" w14:textId="77777777" w:rsidR="0081137D" w:rsidRPr="00640658" w:rsidRDefault="0081137D" w:rsidP="008D74C3">
            <w:pPr>
              <w:jc w:val="right"/>
              <w:rPr>
                <w:rFonts w:ascii="Book Antiqua" w:hAnsi="Book Antiqua"/>
                <w:sz w:val="24"/>
                <w:szCs w:val="24"/>
              </w:rPr>
            </w:pPr>
            <w:r w:rsidRPr="00640658">
              <w:rPr>
                <w:rFonts w:ascii="Book Antiqua" w:hAnsi="Book Antiqua"/>
                <w:sz w:val="24"/>
                <w:szCs w:val="24"/>
              </w:rPr>
              <w:t>8 800 000</w:t>
            </w:r>
          </w:p>
          <w:p w14:paraId="46E868EA" w14:textId="77777777" w:rsidR="0081137D" w:rsidRPr="00640658" w:rsidRDefault="0081137D" w:rsidP="008D74C3">
            <w:pPr>
              <w:jc w:val="right"/>
              <w:rPr>
                <w:rFonts w:ascii="Book Antiqua" w:hAnsi="Book Antiqua"/>
                <w:sz w:val="24"/>
                <w:szCs w:val="24"/>
              </w:rPr>
            </w:pPr>
            <w:r w:rsidRPr="00640658">
              <w:rPr>
                <w:rFonts w:ascii="Book Antiqua" w:hAnsi="Book Antiqua"/>
                <w:sz w:val="24"/>
                <w:szCs w:val="24"/>
              </w:rPr>
              <w:t>6 000 000</w:t>
            </w:r>
          </w:p>
          <w:p w14:paraId="5D0DB757" w14:textId="77777777" w:rsidR="0081137D" w:rsidRPr="00640658" w:rsidRDefault="0081137D" w:rsidP="008D74C3">
            <w:pPr>
              <w:jc w:val="right"/>
              <w:rPr>
                <w:rFonts w:ascii="Book Antiqua" w:hAnsi="Book Antiqua"/>
                <w:sz w:val="24"/>
                <w:szCs w:val="24"/>
              </w:rPr>
            </w:pPr>
            <w:r w:rsidRPr="00640658">
              <w:rPr>
                <w:rFonts w:ascii="Book Antiqua" w:hAnsi="Book Antiqua"/>
                <w:sz w:val="24"/>
                <w:szCs w:val="24"/>
              </w:rPr>
              <w:t>5 000 000</w:t>
            </w:r>
          </w:p>
          <w:p w14:paraId="723F78BE" w14:textId="77777777" w:rsidR="0081137D" w:rsidRPr="00640658" w:rsidRDefault="0081137D" w:rsidP="008D74C3">
            <w:pPr>
              <w:jc w:val="right"/>
              <w:rPr>
                <w:rFonts w:ascii="Book Antiqua" w:hAnsi="Book Antiqua"/>
                <w:sz w:val="24"/>
                <w:szCs w:val="24"/>
              </w:rPr>
            </w:pPr>
            <w:r w:rsidRPr="00640658">
              <w:rPr>
                <w:rFonts w:ascii="Book Antiqua" w:hAnsi="Book Antiqua"/>
                <w:sz w:val="24"/>
                <w:szCs w:val="24"/>
              </w:rPr>
              <w:t>8 000 000</w:t>
            </w:r>
          </w:p>
          <w:p w14:paraId="0807FFB2" w14:textId="77777777" w:rsidR="00AA393A" w:rsidRPr="00640658" w:rsidRDefault="00AA393A" w:rsidP="008D74C3">
            <w:pPr>
              <w:jc w:val="right"/>
              <w:rPr>
                <w:rFonts w:ascii="Book Antiqua" w:hAnsi="Book Antiqua"/>
                <w:sz w:val="24"/>
                <w:szCs w:val="24"/>
              </w:rPr>
            </w:pPr>
            <w:r w:rsidRPr="00640658">
              <w:rPr>
                <w:rFonts w:ascii="Book Antiqua" w:hAnsi="Book Antiqua"/>
                <w:sz w:val="24"/>
                <w:szCs w:val="24"/>
              </w:rPr>
              <w:lastRenderedPageBreak/>
              <w:t>5 000 000</w:t>
            </w:r>
          </w:p>
        </w:tc>
      </w:tr>
    </w:tbl>
    <w:p w14:paraId="48CDFADE" w14:textId="77777777" w:rsidR="00AA393A" w:rsidRPr="00640658" w:rsidRDefault="00AA393A" w:rsidP="00255F6B">
      <w:pPr>
        <w:jc w:val="both"/>
        <w:rPr>
          <w:rFonts w:ascii="Book Antiqua" w:hAnsi="Book Antiqua"/>
          <w:sz w:val="24"/>
          <w:szCs w:val="24"/>
        </w:rPr>
      </w:pPr>
      <w:r w:rsidRPr="00640658">
        <w:rPr>
          <w:rFonts w:ascii="Book Antiqua" w:hAnsi="Book Antiqua"/>
          <w:sz w:val="24"/>
          <w:szCs w:val="24"/>
        </w:rPr>
        <w:lastRenderedPageBreak/>
        <w:t>Renseignements complémentaires</w:t>
      </w:r>
    </w:p>
    <w:p w14:paraId="211DFC2E" w14:textId="77777777" w:rsidR="00AA393A" w:rsidRPr="00640658" w:rsidRDefault="00AA393A" w:rsidP="00255F6B">
      <w:pPr>
        <w:numPr>
          <w:ilvl w:val="0"/>
          <w:numId w:val="49"/>
        </w:numPr>
        <w:jc w:val="both"/>
        <w:rPr>
          <w:rFonts w:ascii="Book Antiqua" w:hAnsi="Book Antiqua"/>
          <w:sz w:val="24"/>
          <w:szCs w:val="24"/>
        </w:rPr>
      </w:pPr>
      <w:r w:rsidRPr="00640658">
        <w:rPr>
          <w:rFonts w:ascii="Book Antiqua" w:hAnsi="Book Antiqua"/>
          <w:sz w:val="24"/>
          <w:szCs w:val="24"/>
        </w:rPr>
        <w:t xml:space="preserve">Les éléments du fonds commercial sont estimés à 42 000 000. </w:t>
      </w:r>
    </w:p>
    <w:p w14:paraId="166028E9" w14:textId="77777777" w:rsidR="00AA393A" w:rsidRPr="00640658" w:rsidRDefault="00AA393A" w:rsidP="00255F6B">
      <w:pPr>
        <w:numPr>
          <w:ilvl w:val="0"/>
          <w:numId w:val="49"/>
        </w:numPr>
        <w:jc w:val="both"/>
        <w:rPr>
          <w:rFonts w:ascii="Book Antiqua" w:hAnsi="Book Antiqua"/>
          <w:sz w:val="24"/>
          <w:szCs w:val="24"/>
        </w:rPr>
      </w:pPr>
      <w:r w:rsidRPr="00640658">
        <w:rPr>
          <w:rFonts w:ascii="Book Antiqua" w:hAnsi="Book Antiqua"/>
          <w:sz w:val="24"/>
          <w:szCs w:val="24"/>
        </w:rPr>
        <w:t>Les bâtiments sont amortis au taux constant de 3%, système linéaire ; une inondation les a gravement endommagés on estime leur valeur probable de réalisation à 30 000 000f, les bâtiments sont acqu</w:t>
      </w:r>
      <w:r w:rsidR="000F5E28" w:rsidRPr="00640658">
        <w:rPr>
          <w:rFonts w:ascii="Book Antiqua" w:hAnsi="Book Antiqua"/>
          <w:sz w:val="24"/>
          <w:szCs w:val="24"/>
        </w:rPr>
        <w:t>is le 01/01/08</w:t>
      </w:r>
      <w:r w:rsidRPr="00640658">
        <w:rPr>
          <w:rFonts w:ascii="Book Antiqua" w:hAnsi="Book Antiqua"/>
          <w:sz w:val="24"/>
          <w:szCs w:val="24"/>
        </w:rPr>
        <w:t xml:space="preserve">. </w:t>
      </w:r>
    </w:p>
    <w:p w14:paraId="020E2EF7" w14:textId="77777777" w:rsidR="00AA393A" w:rsidRPr="00640658" w:rsidRDefault="00AA393A" w:rsidP="00255F6B">
      <w:pPr>
        <w:numPr>
          <w:ilvl w:val="0"/>
          <w:numId w:val="49"/>
        </w:numPr>
        <w:jc w:val="both"/>
        <w:rPr>
          <w:rFonts w:ascii="Book Antiqua" w:hAnsi="Book Antiqua"/>
          <w:sz w:val="24"/>
          <w:szCs w:val="24"/>
        </w:rPr>
      </w:pPr>
      <w:r w:rsidRPr="00640658">
        <w:rPr>
          <w:rFonts w:ascii="Book Antiqua" w:hAnsi="Book Antiqua"/>
          <w:sz w:val="24"/>
          <w:szCs w:val="24"/>
        </w:rPr>
        <w:t xml:space="preserve">Les terrains nus ont une valeur actuelle de 10 000 000 F. </w:t>
      </w:r>
    </w:p>
    <w:p w14:paraId="752C75AC" w14:textId="77777777" w:rsidR="00AA393A" w:rsidRPr="00640658" w:rsidRDefault="00AA393A" w:rsidP="00255F6B">
      <w:pPr>
        <w:numPr>
          <w:ilvl w:val="0"/>
          <w:numId w:val="49"/>
        </w:numPr>
        <w:jc w:val="both"/>
        <w:rPr>
          <w:rFonts w:ascii="Book Antiqua" w:hAnsi="Book Antiqua"/>
          <w:sz w:val="24"/>
          <w:szCs w:val="24"/>
        </w:rPr>
      </w:pPr>
      <w:r w:rsidRPr="00640658">
        <w:rPr>
          <w:rFonts w:ascii="Book Antiqua" w:hAnsi="Book Antiqua"/>
          <w:sz w:val="24"/>
          <w:szCs w:val="24"/>
        </w:rPr>
        <w:t>Les titres de participation ont une valeur probab</w:t>
      </w:r>
      <w:r w:rsidR="00231813">
        <w:rPr>
          <w:rFonts w:ascii="Book Antiqua" w:hAnsi="Book Antiqua"/>
          <w:sz w:val="24"/>
          <w:szCs w:val="24"/>
        </w:rPr>
        <w:t>le de réalisation de 47 000 000</w:t>
      </w:r>
      <w:r w:rsidRPr="00640658">
        <w:rPr>
          <w:rFonts w:ascii="Book Antiqua" w:hAnsi="Book Antiqua"/>
          <w:sz w:val="24"/>
          <w:szCs w:val="24"/>
        </w:rPr>
        <w:t xml:space="preserve">F. </w:t>
      </w:r>
    </w:p>
    <w:p w14:paraId="45AB2D50" w14:textId="77777777" w:rsidR="00AA393A" w:rsidRPr="00640658" w:rsidRDefault="00AA393A" w:rsidP="00255F6B">
      <w:pPr>
        <w:numPr>
          <w:ilvl w:val="0"/>
          <w:numId w:val="49"/>
        </w:numPr>
        <w:jc w:val="both"/>
        <w:rPr>
          <w:rFonts w:ascii="Book Antiqua" w:hAnsi="Book Antiqua"/>
          <w:sz w:val="24"/>
          <w:szCs w:val="24"/>
        </w:rPr>
      </w:pPr>
      <w:r w:rsidRPr="00640658">
        <w:rPr>
          <w:rFonts w:ascii="Book Antiqua" w:hAnsi="Book Antiqua"/>
          <w:sz w:val="24"/>
          <w:szCs w:val="24"/>
        </w:rPr>
        <w:t xml:space="preserve">Les logiciels valent en réalité 21 200 000 F. </w:t>
      </w:r>
    </w:p>
    <w:p w14:paraId="52F64122" w14:textId="77777777" w:rsidR="00AA393A" w:rsidRPr="00640658" w:rsidRDefault="00AA393A" w:rsidP="00255F6B">
      <w:pPr>
        <w:numPr>
          <w:ilvl w:val="0"/>
          <w:numId w:val="49"/>
        </w:numPr>
        <w:jc w:val="both"/>
        <w:rPr>
          <w:rFonts w:ascii="Book Antiqua" w:hAnsi="Book Antiqua"/>
          <w:sz w:val="24"/>
          <w:szCs w:val="24"/>
        </w:rPr>
      </w:pPr>
      <w:r w:rsidRPr="00640658">
        <w:rPr>
          <w:rFonts w:ascii="Book Antiqua" w:hAnsi="Book Antiqua"/>
          <w:sz w:val="24"/>
          <w:szCs w:val="24"/>
        </w:rPr>
        <w:t>Le matériel de transport a été acquis le 01/04/</w:t>
      </w:r>
      <w:r w:rsidR="000F5E28" w:rsidRPr="00640658">
        <w:rPr>
          <w:rFonts w:ascii="Book Antiqua" w:hAnsi="Book Antiqua"/>
          <w:sz w:val="24"/>
          <w:szCs w:val="24"/>
        </w:rPr>
        <w:t>15</w:t>
      </w:r>
      <w:r w:rsidRPr="00640658">
        <w:rPr>
          <w:rFonts w:ascii="Book Antiqua" w:hAnsi="Book Antiqua"/>
          <w:sz w:val="24"/>
          <w:szCs w:val="24"/>
        </w:rPr>
        <w:t xml:space="preserve"> au</w:t>
      </w:r>
      <w:r w:rsidR="00951DD8" w:rsidRPr="00640658">
        <w:rPr>
          <w:rFonts w:ascii="Book Antiqua" w:hAnsi="Book Antiqua"/>
          <w:sz w:val="24"/>
          <w:szCs w:val="24"/>
        </w:rPr>
        <w:t xml:space="preserve"> taux de 20%, système linéaire ;</w:t>
      </w:r>
      <w:r w:rsidRPr="00640658">
        <w:rPr>
          <w:rFonts w:ascii="Book Antiqua" w:hAnsi="Book Antiqua"/>
          <w:sz w:val="24"/>
          <w:szCs w:val="24"/>
        </w:rPr>
        <w:t xml:space="preserve"> </w:t>
      </w:r>
      <w:r w:rsidR="000F5E28" w:rsidRPr="00640658">
        <w:rPr>
          <w:rFonts w:ascii="Book Antiqua" w:hAnsi="Book Antiqua"/>
          <w:sz w:val="24"/>
          <w:szCs w:val="24"/>
        </w:rPr>
        <w:t>valeur a</w:t>
      </w:r>
      <w:r w:rsidRPr="00640658">
        <w:rPr>
          <w:rFonts w:ascii="Book Antiqua" w:hAnsi="Book Antiqua"/>
          <w:sz w:val="24"/>
          <w:szCs w:val="24"/>
        </w:rPr>
        <w:t>ctuelle = 5 000 000 F.</w:t>
      </w:r>
    </w:p>
    <w:p w14:paraId="4C2DA4D8" w14:textId="77777777" w:rsidR="00F831AF" w:rsidRPr="00640658" w:rsidRDefault="000F5E28" w:rsidP="00255F6B">
      <w:pPr>
        <w:jc w:val="both"/>
        <w:rPr>
          <w:rFonts w:ascii="Book Antiqua" w:hAnsi="Book Antiqua"/>
          <w:b/>
          <w:sz w:val="24"/>
          <w:szCs w:val="24"/>
        </w:rPr>
      </w:pPr>
      <w:r w:rsidRPr="00640658">
        <w:rPr>
          <w:rFonts w:ascii="Book Antiqua" w:hAnsi="Book Antiqua"/>
          <w:b/>
          <w:sz w:val="24"/>
          <w:szCs w:val="24"/>
        </w:rPr>
        <w:t>TAF :</w:t>
      </w:r>
    </w:p>
    <w:p w14:paraId="0E19D71A" w14:textId="77777777" w:rsidR="00F831AF" w:rsidRPr="00640658" w:rsidRDefault="00F831AF" w:rsidP="00255F6B">
      <w:pPr>
        <w:numPr>
          <w:ilvl w:val="0"/>
          <w:numId w:val="50"/>
        </w:numPr>
        <w:jc w:val="both"/>
        <w:rPr>
          <w:rFonts w:ascii="Book Antiqua" w:hAnsi="Book Antiqua"/>
          <w:sz w:val="24"/>
          <w:szCs w:val="24"/>
        </w:rPr>
      </w:pPr>
      <w:r w:rsidRPr="00640658">
        <w:rPr>
          <w:rFonts w:ascii="Book Antiqua" w:hAnsi="Book Antiqua"/>
          <w:sz w:val="24"/>
          <w:szCs w:val="24"/>
        </w:rPr>
        <w:t xml:space="preserve">Présenter le tableau de calculs des provisions </w:t>
      </w:r>
    </w:p>
    <w:p w14:paraId="105DB1C0" w14:textId="77777777" w:rsidR="000F5E28" w:rsidRPr="00640658" w:rsidRDefault="00F831AF" w:rsidP="00255F6B">
      <w:pPr>
        <w:numPr>
          <w:ilvl w:val="0"/>
          <w:numId w:val="50"/>
        </w:numPr>
        <w:jc w:val="both"/>
        <w:rPr>
          <w:rFonts w:ascii="Book Antiqua" w:hAnsi="Book Antiqua"/>
          <w:sz w:val="24"/>
          <w:szCs w:val="24"/>
        </w:rPr>
      </w:pPr>
      <w:r w:rsidRPr="00640658">
        <w:rPr>
          <w:rFonts w:ascii="Book Antiqua" w:hAnsi="Book Antiqua"/>
          <w:sz w:val="24"/>
          <w:szCs w:val="24"/>
        </w:rPr>
        <w:t>Passer les écritures de régularisation à l’inventaire 31/12/18.</w:t>
      </w:r>
    </w:p>
    <w:p w14:paraId="7578DA27" w14:textId="77777777" w:rsidR="00953412" w:rsidRPr="00640658" w:rsidRDefault="00953412" w:rsidP="00255F6B">
      <w:pPr>
        <w:pStyle w:val="Titre3"/>
        <w:numPr>
          <w:ilvl w:val="0"/>
          <w:numId w:val="48"/>
        </w:numPr>
        <w:jc w:val="both"/>
        <w:rPr>
          <w:rFonts w:ascii="Book Antiqua" w:hAnsi="Book Antiqua"/>
          <w:b/>
          <w:color w:val="auto"/>
        </w:rPr>
      </w:pPr>
      <w:bookmarkStart w:id="65" w:name="_Toc41890165"/>
      <w:r w:rsidRPr="00640658">
        <w:rPr>
          <w:rFonts w:ascii="Book Antiqua" w:hAnsi="Book Antiqua"/>
          <w:b/>
          <w:color w:val="auto"/>
        </w:rPr>
        <w:t>Les dépréciations des actifs à court terme</w:t>
      </w:r>
      <w:bookmarkEnd w:id="65"/>
    </w:p>
    <w:p w14:paraId="38560E58" w14:textId="77777777" w:rsidR="00A13901" w:rsidRPr="00640658" w:rsidRDefault="004F5DFD" w:rsidP="00255F6B">
      <w:pPr>
        <w:jc w:val="both"/>
        <w:rPr>
          <w:rFonts w:ascii="Book Antiqua" w:hAnsi="Book Antiqua"/>
          <w:sz w:val="24"/>
          <w:szCs w:val="24"/>
        </w:rPr>
      </w:pPr>
      <w:r w:rsidRPr="00640658">
        <w:rPr>
          <w:rFonts w:ascii="Book Antiqua" w:hAnsi="Book Antiqua"/>
          <w:sz w:val="24"/>
          <w:szCs w:val="24"/>
        </w:rPr>
        <w:t>Les actifs à court terme suivant peuvent faire l’objet de dépréciation : les stocks, les créances, et les titres de placement. Pour les actifs à court terme on ne parle pas de dotation aux dépréciations mais plutôt de charges pour dépréciation.</w:t>
      </w:r>
      <w:r w:rsidR="005A36E5" w:rsidRPr="00640658">
        <w:rPr>
          <w:rFonts w:ascii="Book Antiqua" w:hAnsi="Book Antiqua"/>
          <w:sz w:val="24"/>
          <w:szCs w:val="24"/>
        </w:rPr>
        <w:t xml:space="preserve"> Ces charges pour dépréciations sont comptabilisées dans des sous comptes 65 « autres charges » et sont pris en compte dans le calcul de la valeur ajoutée.</w:t>
      </w:r>
    </w:p>
    <w:p w14:paraId="58710954" w14:textId="77777777" w:rsidR="001343F4" w:rsidRPr="00640658" w:rsidRDefault="001343F4" w:rsidP="00255F6B">
      <w:pPr>
        <w:jc w:val="both"/>
        <w:rPr>
          <w:rFonts w:ascii="Book Antiqua" w:hAnsi="Book Antiqua"/>
          <w:sz w:val="24"/>
          <w:szCs w:val="24"/>
        </w:rPr>
      </w:pPr>
      <w:r w:rsidRPr="00640658">
        <w:rPr>
          <w:rFonts w:ascii="Book Antiqua" w:hAnsi="Book Antiqua"/>
          <w:sz w:val="24"/>
          <w:szCs w:val="24"/>
        </w:rPr>
        <w:t>En ce qui concerne les titres de placement, la dépréciation constatée est une charge financière de l’exercice et la reprise constitue un produit financier. Ces dépréciations n’entrent pas dans le calcul de la valeur ajoutée mais plutôt du résultat financier.</w:t>
      </w:r>
    </w:p>
    <w:p w14:paraId="037FC0AC" w14:textId="77777777" w:rsidR="00555577" w:rsidRPr="00640658" w:rsidRDefault="00555577" w:rsidP="00255F6B">
      <w:pPr>
        <w:pStyle w:val="Titre4"/>
        <w:numPr>
          <w:ilvl w:val="0"/>
          <w:numId w:val="45"/>
        </w:numPr>
        <w:jc w:val="both"/>
        <w:rPr>
          <w:rFonts w:ascii="Book Antiqua" w:hAnsi="Book Antiqua"/>
          <w:b/>
          <w:i w:val="0"/>
          <w:color w:val="auto"/>
          <w:sz w:val="24"/>
          <w:szCs w:val="24"/>
        </w:rPr>
      </w:pPr>
      <w:bookmarkStart w:id="66" w:name="_Toc41890166"/>
      <w:r w:rsidRPr="00640658">
        <w:rPr>
          <w:rFonts w:ascii="Book Antiqua" w:hAnsi="Book Antiqua"/>
          <w:b/>
          <w:i w:val="0"/>
          <w:color w:val="auto"/>
          <w:sz w:val="24"/>
          <w:szCs w:val="24"/>
        </w:rPr>
        <w:t>Les charges pour dépréciation des stocks</w:t>
      </w:r>
      <w:bookmarkEnd w:id="66"/>
    </w:p>
    <w:p w14:paraId="570F4233" w14:textId="77777777" w:rsidR="00257493" w:rsidRPr="00640658" w:rsidRDefault="00D910AE" w:rsidP="00255F6B">
      <w:pPr>
        <w:jc w:val="both"/>
        <w:rPr>
          <w:rFonts w:ascii="Book Antiqua" w:hAnsi="Book Antiqua"/>
          <w:sz w:val="24"/>
          <w:szCs w:val="24"/>
        </w:rPr>
      </w:pPr>
      <w:r w:rsidRPr="00640658">
        <w:rPr>
          <w:rFonts w:ascii="Book Antiqua" w:hAnsi="Book Antiqua"/>
          <w:sz w:val="24"/>
          <w:szCs w:val="24"/>
        </w:rPr>
        <w:t>À la fin de chaque exercice comptable, on procède à l’inventaire des stocks, puis à leur évaluation aux coûts d’achat ou de production. Les stocks détériorés ou démodés doivent faire l’objet d’une dépréciation. La charge pour dépréciation des stocks est calculée par l’entreprise dès lors que la valeur actuelle ou la valeur de réalisation probable des stocks détériorés est inférieure à leur valeur d’entrée ou coût d’acquisition.</w:t>
      </w:r>
    </w:p>
    <w:p w14:paraId="7F6B95CF" w14:textId="77777777" w:rsidR="00257493" w:rsidRPr="00640658" w:rsidRDefault="00257493" w:rsidP="00255F6B">
      <w:pPr>
        <w:jc w:val="both"/>
        <w:rPr>
          <w:rFonts w:ascii="Book Antiqua" w:hAnsi="Book Antiqua"/>
          <w:sz w:val="24"/>
          <w:szCs w:val="24"/>
        </w:rPr>
      </w:pPr>
      <w:r w:rsidRPr="00640658">
        <w:rPr>
          <w:rFonts w:ascii="Book Antiqua" w:hAnsi="Book Antiqua"/>
          <w:sz w:val="24"/>
          <w:szCs w:val="24"/>
        </w:rPr>
        <w:t>Le montant de la dépréciation à constater est égal à la différence entre la valeur d’entrée du stock et sa valeur actuelle ou de réalisation probable en fonction de la nature du stock.</w:t>
      </w:r>
    </w:p>
    <w:p w14:paraId="5D5F2CFE" w14:textId="77777777" w:rsidR="00257493" w:rsidRPr="00640658" w:rsidRDefault="00257493" w:rsidP="00255F6B">
      <w:pPr>
        <w:jc w:val="both"/>
        <w:rPr>
          <w:rFonts w:ascii="Book Antiqua" w:hAnsi="Book Antiqua"/>
          <w:b/>
          <w:sz w:val="24"/>
          <w:szCs w:val="24"/>
        </w:rPr>
      </w:pPr>
      <m:oMathPara>
        <m:oMathParaPr>
          <m:jc m:val="left"/>
        </m:oMathParaPr>
        <m:oMath>
          <m:r>
            <m:rPr>
              <m:sty m:val="bi"/>
            </m:rPr>
            <w:rPr>
              <w:rFonts w:ascii="Cambria Math" w:hAnsi="Cambria Math"/>
              <w:sz w:val="24"/>
              <w:szCs w:val="24"/>
            </w:rPr>
            <m:t xml:space="preserve">Dépréciation=Coût </m:t>
          </m:r>
          <m:sSup>
            <m:sSupPr>
              <m:ctrlPr>
                <w:rPr>
                  <w:rFonts w:ascii="Cambria Math" w:hAnsi="Cambria Math"/>
                  <w:b/>
                  <w:i/>
                  <w:sz w:val="24"/>
                  <w:szCs w:val="24"/>
                </w:rPr>
              </m:ctrlPr>
            </m:sSupPr>
            <m:e>
              <m:r>
                <m:rPr>
                  <m:sty m:val="bi"/>
                </m:rPr>
                <w:rPr>
                  <w:rFonts w:ascii="Cambria Math" w:hAnsi="Cambria Math"/>
                  <w:sz w:val="24"/>
                  <w:szCs w:val="24"/>
                </w:rPr>
                <m:t>d</m:t>
              </m:r>
            </m:e>
            <m:sup>
              <m:r>
                <m:rPr>
                  <m:sty m:val="bi"/>
                </m:rPr>
                <w:rPr>
                  <w:rFonts w:ascii="Cambria Math" w:hAnsi="Cambria Math"/>
                  <w:sz w:val="24"/>
                  <w:szCs w:val="24"/>
                </w:rPr>
                <m:t>'</m:t>
              </m:r>
            </m:sup>
          </m:sSup>
          <m:r>
            <m:rPr>
              <m:sty m:val="bi"/>
            </m:rPr>
            <w:rPr>
              <w:rFonts w:ascii="Cambria Math" w:hAnsi="Cambria Math"/>
              <w:sz w:val="24"/>
              <w:szCs w:val="24"/>
            </w:rPr>
            <m:t>achat-valeur actuelle</m:t>
          </m:r>
        </m:oMath>
      </m:oMathPara>
    </w:p>
    <w:p w14:paraId="274E03C9" w14:textId="77777777" w:rsidR="00257493" w:rsidRPr="00640658" w:rsidRDefault="00257493" w:rsidP="00255F6B">
      <w:pPr>
        <w:jc w:val="both"/>
        <w:rPr>
          <w:rFonts w:ascii="Book Antiqua" w:hAnsi="Book Antiqua"/>
          <w:b/>
          <w:sz w:val="24"/>
          <w:szCs w:val="24"/>
        </w:rPr>
      </w:pPr>
      <m:oMathPara>
        <m:oMathParaPr>
          <m:jc m:val="left"/>
        </m:oMathParaPr>
        <m:oMath>
          <m:r>
            <m:rPr>
              <m:sty m:val="bi"/>
            </m:rPr>
            <w:rPr>
              <w:rFonts w:ascii="Cambria Math" w:hAnsi="Cambria Math"/>
              <w:sz w:val="24"/>
              <w:szCs w:val="24"/>
            </w:rPr>
            <w:lastRenderedPageBreak/>
            <m:t xml:space="preserve">Dépréciation=Coût </m:t>
          </m:r>
          <m:sSup>
            <m:sSupPr>
              <m:ctrlPr>
                <w:rPr>
                  <w:rFonts w:ascii="Cambria Math" w:hAnsi="Cambria Math"/>
                  <w:b/>
                  <w:i/>
                  <w:sz w:val="24"/>
                  <w:szCs w:val="24"/>
                </w:rPr>
              </m:ctrlPr>
            </m:sSupPr>
            <m:e>
              <m:r>
                <m:rPr>
                  <m:sty m:val="bi"/>
                </m:rPr>
                <w:rPr>
                  <w:rFonts w:ascii="Cambria Math" w:hAnsi="Cambria Math"/>
                  <w:sz w:val="24"/>
                  <w:szCs w:val="24"/>
                </w:rPr>
                <m:t>d</m:t>
              </m:r>
            </m:e>
            <m:sup>
              <m:r>
                <m:rPr>
                  <m:sty m:val="bi"/>
                </m:rPr>
                <w:rPr>
                  <w:rFonts w:ascii="Cambria Math" w:hAnsi="Cambria Math"/>
                  <w:sz w:val="24"/>
                  <w:szCs w:val="24"/>
                </w:rPr>
                <m:t>'</m:t>
              </m:r>
            </m:sup>
          </m:sSup>
          <m:r>
            <m:rPr>
              <m:sty m:val="bi"/>
            </m:rPr>
            <w:rPr>
              <w:rFonts w:ascii="Cambria Math" w:hAnsi="Cambria Math"/>
              <w:sz w:val="24"/>
              <w:szCs w:val="24"/>
            </w:rPr>
            <m:t>achat-valeur réalisable</m:t>
          </m:r>
        </m:oMath>
      </m:oMathPara>
    </w:p>
    <w:p w14:paraId="76F404FE" w14:textId="77777777" w:rsidR="00257493" w:rsidRPr="00640658" w:rsidRDefault="00257493" w:rsidP="00255F6B">
      <w:pPr>
        <w:jc w:val="both"/>
        <w:rPr>
          <w:rFonts w:ascii="Book Antiqua" w:eastAsiaTheme="minorEastAsia" w:hAnsi="Book Antiqua"/>
          <w:b/>
          <w:sz w:val="24"/>
          <w:szCs w:val="24"/>
        </w:rPr>
      </w:pPr>
      <m:oMathPara>
        <m:oMathParaPr>
          <m:jc m:val="left"/>
        </m:oMathParaPr>
        <m:oMath>
          <m:r>
            <m:rPr>
              <m:sty m:val="bi"/>
            </m:rPr>
            <w:rPr>
              <w:rFonts w:ascii="Cambria Math" w:hAnsi="Cambria Math"/>
              <w:sz w:val="24"/>
              <w:szCs w:val="24"/>
            </w:rPr>
            <m:t>Dépréciation=Coût de production-valeur réalisable</m:t>
          </m:r>
        </m:oMath>
      </m:oMathPara>
    </w:p>
    <w:p w14:paraId="0A706F59" w14:textId="77777777" w:rsidR="00323EEC" w:rsidRPr="00640658" w:rsidRDefault="00323EEC" w:rsidP="00255F6B">
      <w:pPr>
        <w:jc w:val="both"/>
        <w:rPr>
          <w:rFonts w:ascii="Book Antiqua" w:eastAsiaTheme="minorEastAsia" w:hAnsi="Book Antiqua"/>
          <w:b/>
          <w:sz w:val="24"/>
          <w:szCs w:val="24"/>
        </w:rPr>
      </w:pPr>
      <m:oMathPara>
        <m:oMathParaPr>
          <m:jc m:val="left"/>
        </m:oMathParaPr>
        <m:oMath>
          <m:r>
            <m:rPr>
              <m:sty m:val="bi"/>
            </m:rPr>
            <w:rPr>
              <w:rFonts w:ascii="Cambria Math" w:hAnsi="Cambria Math"/>
              <w:sz w:val="24"/>
              <w:szCs w:val="24"/>
            </w:rPr>
            <m:t>Valeur réalisable=Prix de vente probable-frais de vente-marge bénéficiaire</m:t>
          </m:r>
        </m:oMath>
      </m:oMathPara>
    </w:p>
    <w:p w14:paraId="166C728A" w14:textId="77777777" w:rsidR="00555577" w:rsidRPr="00640658" w:rsidRDefault="00257493" w:rsidP="00255F6B">
      <w:pPr>
        <w:numPr>
          <w:ilvl w:val="0"/>
          <w:numId w:val="11"/>
        </w:numPr>
        <w:jc w:val="both"/>
        <w:rPr>
          <w:rFonts w:ascii="Book Antiqua" w:hAnsi="Book Antiqua"/>
          <w:sz w:val="24"/>
          <w:szCs w:val="24"/>
        </w:rPr>
      </w:pPr>
      <w:r w:rsidRPr="00640658">
        <w:rPr>
          <w:rFonts w:ascii="Book Antiqua" w:hAnsi="Book Antiqua"/>
          <w:sz w:val="24"/>
          <w:szCs w:val="24"/>
        </w:rPr>
        <w:t>Comptabilisation de la dépréciation :</w:t>
      </w:r>
    </w:p>
    <w:p w14:paraId="5972DD5E" w14:textId="77777777" w:rsidR="00257493" w:rsidRPr="00640658" w:rsidRDefault="00257493" w:rsidP="00255F6B">
      <w:pPr>
        <w:numPr>
          <w:ilvl w:val="0"/>
          <w:numId w:val="41"/>
        </w:numPr>
        <w:jc w:val="both"/>
        <w:rPr>
          <w:rFonts w:ascii="Book Antiqua" w:hAnsi="Book Antiqua"/>
          <w:sz w:val="24"/>
          <w:szCs w:val="24"/>
        </w:rPr>
      </w:pPr>
      <w:r w:rsidRPr="00640658">
        <w:rPr>
          <w:rFonts w:ascii="Book Antiqua" w:hAnsi="Book Antiqua"/>
          <w:sz w:val="24"/>
          <w:szCs w:val="24"/>
        </w:rPr>
        <w:t>En cas de dotation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92"/>
        <w:gridCol w:w="4252"/>
        <w:gridCol w:w="1560"/>
        <w:gridCol w:w="1270"/>
      </w:tblGrid>
      <w:tr w:rsidR="00257493" w:rsidRPr="00640658" w14:paraId="48C70827" w14:textId="77777777" w:rsidTr="008D6B96">
        <w:tc>
          <w:tcPr>
            <w:tcW w:w="988" w:type="dxa"/>
          </w:tcPr>
          <w:p w14:paraId="26A332B2" w14:textId="77777777" w:rsidR="00257493" w:rsidRPr="00640658" w:rsidRDefault="0025749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6593</w:t>
            </w:r>
          </w:p>
          <w:p w14:paraId="5DDC9E72" w14:textId="77777777" w:rsidR="008E4986" w:rsidRPr="00640658" w:rsidRDefault="008E4986"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839</w:t>
            </w:r>
          </w:p>
        </w:tc>
        <w:tc>
          <w:tcPr>
            <w:tcW w:w="992" w:type="dxa"/>
          </w:tcPr>
          <w:p w14:paraId="73B755B3" w14:textId="77777777" w:rsidR="00257493" w:rsidRPr="00640658" w:rsidRDefault="00257493" w:rsidP="00255F6B">
            <w:pPr>
              <w:spacing w:line="276" w:lineRule="auto"/>
              <w:jc w:val="both"/>
              <w:rPr>
                <w:rFonts w:ascii="Book Antiqua" w:hAnsi="Book Antiqua" w:cs="Times New Roman"/>
                <w:sz w:val="24"/>
                <w:szCs w:val="24"/>
              </w:rPr>
            </w:pPr>
          </w:p>
          <w:p w14:paraId="5B5FAF82" w14:textId="77777777" w:rsidR="008E4986" w:rsidRPr="00640658" w:rsidRDefault="008E4986" w:rsidP="00255F6B">
            <w:pPr>
              <w:spacing w:line="276" w:lineRule="auto"/>
              <w:jc w:val="both"/>
              <w:rPr>
                <w:rFonts w:ascii="Book Antiqua" w:hAnsi="Book Antiqua" w:cs="Times New Roman"/>
                <w:sz w:val="24"/>
                <w:szCs w:val="24"/>
              </w:rPr>
            </w:pPr>
          </w:p>
          <w:p w14:paraId="00DCF542" w14:textId="77777777" w:rsidR="00257493" w:rsidRPr="00640658" w:rsidRDefault="0025749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39.</w:t>
            </w:r>
          </w:p>
        </w:tc>
        <w:tc>
          <w:tcPr>
            <w:tcW w:w="4252" w:type="dxa"/>
          </w:tcPr>
          <w:p w14:paraId="37B98F16" w14:textId="77777777" w:rsidR="00257493" w:rsidRPr="00640658" w:rsidRDefault="0025749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Charges pour dépréciation sur stock</w:t>
            </w:r>
          </w:p>
          <w:p w14:paraId="64B31BFA" w14:textId="77777777" w:rsidR="008E4986" w:rsidRPr="00640658" w:rsidRDefault="008E4986"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Charges pour dépréciation HAO sur stock</w:t>
            </w:r>
          </w:p>
          <w:p w14:paraId="46453B15" w14:textId="77777777" w:rsidR="00257493" w:rsidRPr="00640658" w:rsidRDefault="0025749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Dépréciation des stocks de …</w:t>
            </w:r>
          </w:p>
          <w:p w14:paraId="68F878BB" w14:textId="77777777" w:rsidR="00257493" w:rsidRPr="00640658" w:rsidRDefault="0025749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(Constatation de la dotation)</w:t>
            </w:r>
          </w:p>
        </w:tc>
        <w:tc>
          <w:tcPr>
            <w:tcW w:w="1560" w:type="dxa"/>
          </w:tcPr>
          <w:p w14:paraId="1F3C918D" w14:textId="77777777" w:rsidR="00257493" w:rsidRPr="00640658" w:rsidRDefault="0025749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71A88C1C" w14:textId="77777777" w:rsidR="00235A4F" w:rsidRPr="00640658" w:rsidRDefault="00235A4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c>
          <w:tcPr>
            <w:tcW w:w="1270" w:type="dxa"/>
          </w:tcPr>
          <w:p w14:paraId="6A140FB8" w14:textId="77777777" w:rsidR="00257493" w:rsidRPr="00640658" w:rsidRDefault="00257493" w:rsidP="00255F6B">
            <w:pPr>
              <w:spacing w:line="276" w:lineRule="auto"/>
              <w:jc w:val="both"/>
              <w:rPr>
                <w:rFonts w:ascii="Book Antiqua" w:hAnsi="Book Antiqua" w:cs="Times New Roman"/>
                <w:sz w:val="24"/>
                <w:szCs w:val="24"/>
              </w:rPr>
            </w:pPr>
          </w:p>
          <w:p w14:paraId="1EAC084C" w14:textId="77777777" w:rsidR="00257493" w:rsidRPr="00640658" w:rsidRDefault="0025749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16909105" w14:textId="77777777" w:rsidR="00257493" w:rsidRPr="00640658" w:rsidRDefault="00257493" w:rsidP="00255F6B">
      <w:pPr>
        <w:numPr>
          <w:ilvl w:val="0"/>
          <w:numId w:val="41"/>
        </w:numPr>
        <w:jc w:val="both"/>
        <w:rPr>
          <w:rFonts w:ascii="Book Antiqua" w:hAnsi="Book Antiqua"/>
          <w:sz w:val="24"/>
          <w:szCs w:val="24"/>
        </w:rPr>
      </w:pPr>
      <w:r w:rsidRPr="00640658">
        <w:rPr>
          <w:rFonts w:ascii="Book Antiqua" w:hAnsi="Book Antiqua"/>
          <w:sz w:val="24"/>
          <w:szCs w:val="24"/>
        </w:rPr>
        <w:t>En cas de reprise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850"/>
        <w:gridCol w:w="4536"/>
        <w:gridCol w:w="1560"/>
        <w:gridCol w:w="1270"/>
      </w:tblGrid>
      <w:tr w:rsidR="00257493" w:rsidRPr="00640658" w14:paraId="1F13DF9C" w14:textId="77777777" w:rsidTr="008D6B96">
        <w:tc>
          <w:tcPr>
            <w:tcW w:w="846" w:type="dxa"/>
          </w:tcPr>
          <w:p w14:paraId="43181FEB" w14:textId="77777777" w:rsidR="00257493" w:rsidRPr="00640658" w:rsidRDefault="0025749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39.</w:t>
            </w:r>
          </w:p>
          <w:p w14:paraId="0F8D4F91" w14:textId="77777777" w:rsidR="00257493" w:rsidRPr="00640658" w:rsidRDefault="00257493" w:rsidP="00255F6B">
            <w:pPr>
              <w:spacing w:line="276" w:lineRule="auto"/>
              <w:jc w:val="both"/>
              <w:rPr>
                <w:rFonts w:ascii="Book Antiqua" w:hAnsi="Book Antiqua" w:cs="Times New Roman"/>
                <w:sz w:val="24"/>
                <w:szCs w:val="24"/>
              </w:rPr>
            </w:pPr>
          </w:p>
        </w:tc>
        <w:tc>
          <w:tcPr>
            <w:tcW w:w="850" w:type="dxa"/>
          </w:tcPr>
          <w:p w14:paraId="3B32354F" w14:textId="77777777" w:rsidR="00257493" w:rsidRPr="00640658" w:rsidRDefault="00257493" w:rsidP="00255F6B">
            <w:pPr>
              <w:spacing w:line="276" w:lineRule="auto"/>
              <w:jc w:val="both"/>
              <w:rPr>
                <w:rFonts w:ascii="Book Antiqua" w:hAnsi="Book Antiqua" w:cs="Times New Roman"/>
                <w:sz w:val="24"/>
                <w:szCs w:val="24"/>
              </w:rPr>
            </w:pPr>
          </w:p>
          <w:p w14:paraId="1033E40E" w14:textId="77777777" w:rsidR="00257493" w:rsidRPr="00640658" w:rsidRDefault="00275CF4"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w:t>
            </w:r>
            <w:r w:rsidR="00257493" w:rsidRPr="00640658">
              <w:rPr>
                <w:rFonts w:ascii="Book Antiqua" w:hAnsi="Book Antiqua" w:cs="Times New Roman"/>
                <w:sz w:val="24"/>
                <w:szCs w:val="24"/>
              </w:rPr>
              <w:t>593</w:t>
            </w:r>
          </w:p>
          <w:p w14:paraId="31C0A416" w14:textId="77777777" w:rsidR="00235A4F" w:rsidRPr="00640658" w:rsidRDefault="00235A4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849</w:t>
            </w:r>
          </w:p>
        </w:tc>
        <w:tc>
          <w:tcPr>
            <w:tcW w:w="4536" w:type="dxa"/>
          </w:tcPr>
          <w:p w14:paraId="46639FE8" w14:textId="77777777" w:rsidR="00F7248E" w:rsidRPr="00640658" w:rsidRDefault="00F7248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Dépréciation des stocks de …</w:t>
            </w:r>
          </w:p>
          <w:p w14:paraId="76FA5ECB" w14:textId="77777777" w:rsidR="00257493" w:rsidRPr="00640658" w:rsidRDefault="00F7248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Reprise de c</w:t>
            </w:r>
            <w:r w:rsidR="00257493" w:rsidRPr="00640658">
              <w:rPr>
                <w:rFonts w:ascii="Book Antiqua" w:hAnsi="Book Antiqua" w:cs="Times New Roman"/>
                <w:sz w:val="24"/>
                <w:szCs w:val="24"/>
              </w:rPr>
              <w:t>harges pour d</w:t>
            </w:r>
            <w:r w:rsidRPr="00640658">
              <w:rPr>
                <w:rFonts w:ascii="Book Antiqua" w:hAnsi="Book Antiqua" w:cs="Times New Roman"/>
                <w:sz w:val="24"/>
                <w:szCs w:val="24"/>
              </w:rPr>
              <w:t>ép.</w:t>
            </w:r>
            <w:r w:rsidR="00257493" w:rsidRPr="00640658">
              <w:rPr>
                <w:rFonts w:ascii="Book Antiqua" w:hAnsi="Book Antiqua" w:cs="Times New Roman"/>
                <w:sz w:val="24"/>
                <w:szCs w:val="24"/>
              </w:rPr>
              <w:t xml:space="preserve"> sur stock</w:t>
            </w:r>
          </w:p>
          <w:p w14:paraId="7E1397F0" w14:textId="77777777" w:rsidR="00235A4F" w:rsidRPr="00640658" w:rsidRDefault="00235A4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Reprise de charges pour dép. HAO sur stock</w:t>
            </w:r>
          </w:p>
          <w:p w14:paraId="50B8DEAD" w14:textId="77777777" w:rsidR="00257493" w:rsidRPr="00640658" w:rsidRDefault="00F7248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w:t>
            </w:r>
            <w:r w:rsidR="00257493" w:rsidRPr="00640658">
              <w:rPr>
                <w:rFonts w:ascii="Book Antiqua" w:hAnsi="Book Antiqua" w:cs="Times New Roman"/>
                <w:sz w:val="24"/>
                <w:szCs w:val="24"/>
              </w:rPr>
              <w:t xml:space="preserve">(Constatation de la </w:t>
            </w:r>
            <w:r w:rsidRPr="00640658">
              <w:rPr>
                <w:rFonts w:ascii="Book Antiqua" w:hAnsi="Book Antiqua" w:cs="Times New Roman"/>
                <w:sz w:val="24"/>
                <w:szCs w:val="24"/>
              </w:rPr>
              <w:t>reprise</w:t>
            </w:r>
            <w:r w:rsidR="00257493" w:rsidRPr="00640658">
              <w:rPr>
                <w:rFonts w:ascii="Book Antiqua" w:hAnsi="Book Antiqua" w:cs="Times New Roman"/>
                <w:sz w:val="24"/>
                <w:szCs w:val="24"/>
              </w:rPr>
              <w:t>)</w:t>
            </w:r>
          </w:p>
        </w:tc>
        <w:tc>
          <w:tcPr>
            <w:tcW w:w="1560" w:type="dxa"/>
          </w:tcPr>
          <w:p w14:paraId="5F4382DD" w14:textId="77777777" w:rsidR="00257493" w:rsidRPr="00640658" w:rsidRDefault="0025749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c>
          <w:tcPr>
            <w:tcW w:w="1270" w:type="dxa"/>
          </w:tcPr>
          <w:p w14:paraId="3C004754" w14:textId="77777777" w:rsidR="00257493" w:rsidRPr="00640658" w:rsidRDefault="00257493" w:rsidP="00255F6B">
            <w:pPr>
              <w:spacing w:line="276" w:lineRule="auto"/>
              <w:jc w:val="both"/>
              <w:rPr>
                <w:rFonts w:ascii="Book Antiqua" w:hAnsi="Book Antiqua" w:cs="Times New Roman"/>
                <w:sz w:val="24"/>
                <w:szCs w:val="24"/>
              </w:rPr>
            </w:pPr>
          </w:p>
          <w:p w14:paraId="71BD42B2" w14:textId="77777777" w:rsidR="00257493" w:rsidRPr="00640658" w:rsidRDefault="0025749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04B4970F" w14:textId="77777777" w:rsidR="00235A4F" w:rsidRPr="00640658" w:rsidRDefault="00235A4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5876303F" w14:textId="77777777" w:rsidR="00257493" w:rsidRPr="00640658" w:rsidRDefault="0081137D" w:rsidP="00255F6B">
      <w:pPr>
        <w:jc w:val="both"/>
        <w:rPr>
          <w:rFonts w:ascii="Book Antiqua" w:hAnsi="Book Antiqua"/>
          <w:b/>
          <w:sz w:val="24"/>
          <w:szCs w:val="24"/>
        </w:rPr>
      </w:pPr>
      <w:r w:rsidRPr="00640658">
        <w:rPr>
          <w:rFonts w:ascii="Book Antiqua" w:hAnsi="Book Antiqua"/>
          <w:b/>
          <w:sz w:val="24"/>
          <w:szCs w:val="24"/>
        </w:rPr>
        <w:t>Application 5</w:t>
      </w:r>
    </w:p>
    <w:p w14:paraId="4925D327" w14:textId="77777777" w:rsidR="002431F0" w:rsidRPr="00640658" w:rsidRDefault="00C04929" w:rsidP="00255F6B">
      <w:pPr>
        <w:jc w:val="both"/>
        <w:rPr>
          <w:rFonts w:ascii="Book Antiqua" w:hAnsi="Book Antiqua"/>
          <w:sz w:val="24"/>
          <w:szCs w:val="24"/>
        </w:rPr>
      </w:pPr>
      <w:r w:rsidRPr="00640658">
        <w:rPr>
          <w:rFonts w:ascii="Book Antiqua" w:hAnsi="Book Antiqua"/>
          <w:sz w:val="24"/>
          <w:szCs w:val="24"/>
        </w:rPr>
        <w:t xml:space="preserve">Le coût du stock de marchandises de la société </w:t>
      </w:r>
      <w:r w:rsidR="002431F0" w:rsidRPr="00640658">
        <w:rPr>
          <w:rFonts w:ascii="Book Antiqua" w:hAnsi="Book Antiqua"/>
          <w:sz w:val="24"/>
          <w:szCs w:val="24"/>
        </w:rPr>
        <w:t xml:space="preserve">SOCOF est de 3 200 000.  Au </w:t>
      </w:r>
      <w:r w:rsidR="000933DE" w:rsidRPr="00640658">
        <w:rPr>
          <w:rFonts w:ascii="Book Antiqua" w:hAnsi="Book Antiqua"/>
          <w:sz w:val="24"/>
          <w:szCs w:val="24"/>
        </w:rPr>
        <w:t>31/12/2017</w:t>
      </w:r>
      <w:r w:rsidR="002431F0" w:rsidRPr="00640658">
        <w:rPr>
          <w:rFonts w:ascii="Book Antiqua" w:hAnsi="Book Antiqua"/>
          <w:sz w:val="24"/>
          <w:szCs w:val="24"/>
        </w:rPr>
        <w:t xml:space="preserve"> la valeur actuelle du même stock est estimée à 3 000 000.</w:t>
      </w:r>
    </w:p>
    <w:p w14:paraId="4B225915" w14:textId="77777777" w:rsidR="00743589" w:rsidRPr="00640658" w:rsidRDefault="00743589" w:rsidP="00255F6B">
      <w:pPr>
        <w:jc w:val="both"/>
        <w:rPr>
          <w:rFonts w:ascii="Book Antiqua" w:hAnsi="Book Antiqua"/>
          <w:sz w:val="24"/>
          <w:szCs w:val="24"/>
        </w:rPr>
      </w:pPr>
      <w:r w:rsidRPr="00640658">
        <w:rPr>
          <w:rFonts w:ascii="Book Antiqua" w:hAnsi="Book Antiqua"/>
          <w:sz w:val="24"/>
          <w:szCs w:val="24"/>
        </w:rPr>
        <w:t xml:space="preserve">A la clôture </w:t>
      </w:r>
      <w:r w:rsidR="000933DE" w:rsidRPr="00640658">
        <w:rPr>
          <w:rFonts w:ascii="Book Antiqua" w:hAnsi="Book Antiqua"/>
          <w:sz w:val="24"/>
          <w:szCs w:val="24"/>
        </w:rPr>
        <w:t>de l’</w:t>
      </w:r>
      <w:r w:rsidR="008C5518" w:rsidRPr="00640658">
        <w:rPr>
          <w:rFonts w:ascii="Book Antiqua" w:hAnsi="Book Antiqua"/>
          <w:sz w:val="24"/>
          <w:szCs w:val="24"/>
        </w:rPr>
        <w:t>exercice 2018, la valeur actuelle du stock est évaluée 3 500 000.</w:t>
      </w:r>
    </w:p>
    <w:p w14:paraId="7FC05344" w14:textId="77777777" w:rsidR="00262ADE" w:rsidRPr="00640658" w:rsidRDefault="00262ADE" w:rsidP="00255F6B">
      <w:pPr>
        <w:jc w:val="both"/>
        <w:rPr>
          <w:rFonts w:ascii="Book Antiqua" w:hAnsi="Book Antiqua"/>
          <w:sz w:val="24"/>
          <w:szCs w:val="24"/>
        </w:rPr>
      </w:pPr>
      <w:r w:rsidRPr="00640658">
        <w:rPr>
          <w:rFonts w:ascii="Book Antiqua" w:hAnsi="Book Antiqua"/>
          <w:sz w:val="24"/>
          <w:szCs w:val="24"/>
        </w:rPr>
        <w:t>TAF : passez les écritures de régularisation nécessaires au 31/12/17 et au 31/12/18.</w:t>
      </w:r>
    </w:p>
    <w:p w14:paraId="10475357" w14:textId="77777777" w:rsidR="00753C05" w:rsidRPr="00640658" w:rsidRDefault="00753C05" w:rsidP="00255F6B">
      <w:pPr>
        <w:jc w:val="both"/>
        <w:rPr>
          <w:rFonts w:ascii="Book Antiqua" w:hAnsi="Book Antiqua"/>
          <w:b/>
          <w:sz w:val="24"/>
          <w:szCs w:val="24"/>
        </w:rPr>
      </w:pPr>
      <w:r w:rsidRPr="00640658">
        <w:rPr>
          <w:rFonts w:ascii="Book Antiqua" w:hAnsi="Book Antiqua"/>
          <w:b/>
          <w:sz w:val="24"/>
          <w:szCs w:val="24"/>
        </w:rPr>
        <w:t>Application 6</w:t>
      </w:r>
    </w:p>
    <w:p w14:paraId="1B54D8FF" w14:textId="77777777" w:rsidR="00323EEC" w:rsidRPr="00640658" w:rsidRDefault="00323EEC" w:rsidP="00255F6B">
      <w:pPr>
        <w:jc w:val="both"/>
        <w:rPr>
          <w:rFonts w:ascii="Book Antiqua" w:hAnsi="Book Antiqua"/>
          <w:sz w:val="24"/>
          <w:szCs w:val="24"/>
        </w:rPr>
      </w:pPr>
      <w:r w:rsidRPr="00640658">
        <w:rPr>
          <w:rFonts w:ascii="Book Antiqua" w:hAnsi="Book Antiqua"/>
          <w:sz w:val="24"/>
          <w:szCs w:val="24"/>
        </w:rPr>
        <w:t xml:space="preserve">Le coût d’achat des marchandises s’élève en stock au 31/12/20N à 3 100 000 F.  Le prix de vente probable de ses marchandises à l’inventaire    est de 3 400 000 F ; ce prix tient compte des frais de distribution qui valent 11% et d’une marge bénéficiaire de 9%. </w:t>
      </w:r>
    </w:p>
    <w:p w14:paraId="21155E71" w14:textId="77777777" w:rsidR="00323EEC" w:rsidRPr="00640658" w:rsidRDefault="00323EEC" w:rsidP="00255F6B">
      <w:pPr>
        <w:jc w:val="both"/>
        <w:rPr>
          <w:rFonts w:ascii="Book Antiqua" w:hAnsi="Book Antiqua"/>
          <w:sz w:val="24"/>
          <w:szCs w:val="24"/>
        </w:rPr>
      </w:pPr>
      <w:r w:rsidRPr="00640658">
        <w:rPr>
          <w:rFonts w:ascii="Book Antiqua" w:hAnsi="Book Antiqua"/>
          <w:sz w:val="24"/>
          <w:szCs w:val="24"/>
        </w:rPr>
        <w:t>TAF :</w:t>
      </w:r>
    </w:p>
    <w:p w14:paraId="4BD4EA8B" w14:textId="77777777" w:rsidR="00323EEC" w:rsidRPr="00640658" w:rsidRDefault="00323EEC" w:rsidP="00255F6B">
      <w:pPr>
        <w:numPr>
          <w:ilvl w:val="0"/>
          <w:numId w:val="52"/>
        </w:numPr>
        <w:jc w:val="both"/>
        <w:rPr>
          <w:rFonts w:ascii="Book Antiqua" w:hAnsi="Book Antiqua"/>
          <w:sz w:val="24"/>
          <w:szCs w:val="24"/>
        </w:rPr>
      </w:pPr>
      <w:r w:rsidRPr="00640658">
        <w:rPr>
          <w:rFonts w:ascii="Book Antiqua" w:hAnsi="Book Antiqua"/>
          <w:sz w:val="24"/>
          <w:szCs w:val="24"/>
        </w:rPr>
        <w:t xml:space="preserve">Calculer la valeur actuelle ou valeur probable de réalisation ; </w:t>
      </w:r>
    </w:p>
    <w:p w14:paraId="4236BA00" w14:textId="77777777" w:rsidR="00323EEC" w:rsidRPr="00640658" w:rsidRDefault="00323EEC" w:rsidP="00255F6B">
      <w:pPr>
        <w:numPr>
          <w:ilvl w:val="0"/>
          <w:numId w:val="52"/>
        </w:numPr>
        <w:jc w:val="both"/>
        <w:rPr>
          <w:rFonts w:ascii="Book Antiqua" w:hAnsi="Book Antiqua"/>
          <w:sz w:val="24"/>
          <w:szCs w:val="24"/>
        </w:rPr>
      </w:pPr>
      <w:r w:rsidRPr="00640658">
        <w:rPr>
          <w:rFonts w:ascii="Book Antiqua" w:hAnsi="Book Antiqua"/>
          <w:sz w:val="24"/>
          <w:szCs w:val="24"/>
        </w:rPr>
        <w:t xml:space="preserve">Calculer le montant de la </w:t>
      </w:r>
      <w:r w:rsidR="00083ABA" w:rsidRPr="00640658">
        <w:rPr>
          <w:rFonts w:ascii="Book Antiqua" w:hAnsi="Book Antiqua"/>
          <w:sz w:val="24"/>
          <w:szCs w:val="24"/>
        </w:rPr>
        <w:t>dépréciation</w:t>
      </w:r>
      <w:r w:rsidRPr="00640658">
        <w:rPr>
          <w:rFonts w:ascii="Book Antiqua" w:hAnsi="Book Antiqua"/>
          <w:sz w:val="24"/>
          <w:szCs w:val="24"/>
        </w:rPr>
        <w:t xml:space="preserve"> ; </w:t>
      </w:r>
    </w:p>
    <w:p w14:paraId="488A743B" w14:textId="77777777" w:rsidR="00753C05" w:rsidRPr="00640658" w:rsidRDefault="005C45DA" w:rsidP="00255F6B">
      <w:pPr>
        <w:numPr>
          <w:ilvl w:val="0"/>
          <w:numId w:val="52"/>
        </w:numPr>
        <w:jc w:val="both"/>
        <w:rPr>
          <w:rFonts w:ascii="Book Antiqua" w:hAnsi="Book Antiqua"/>
          <w:sz w:val="24"/>
          <w:szCs w:val="24"/>
        </w:rPr>
      </w:pPr>
      <w:r w:rsidRPr="00640658">
        <w:rPr>
          <w:rFonts w:ascii="Book Antiqua" w:hAnsi="Book Antiqua"/>
          <w:sz w:val="24"/>
          <w:szCs w:val="24"/>
        </w:rPr>
        <w:t>Passez les écritures de régularisation nécessaires.</w:t>
      </w:r>
    </w:p>
    <w:p w14:paraId="0299DA4C" w14:textId="77777777" w:rsidR="00753C05" w:rsidRPr="00640658" w:rsidRDefault="00753C05" w:rsidP="00255F6B">
      <w:pPr>
        <w:jc w:val="both"/>
        <w:rPr>
          <w:rFonts w:ascii="Book Antiqua" w:hAnsi="Book Antiqua"/>
          <w:b/>
          <w:sz w:val="24"/>
          <w:szCs w:val="24"/>
        </w:rPr>
      </w:pPr>
      <w:r w:rsidRPr="00640658">
        <w:rPr>
          <w:rFonts w:ascii="Book Antiqua" w:hAnsi="Book Antiqua"/>
          <w:b/>
          <w:sz w:val="24"/>
          <w:szCs w:val="24"/>
        </w:rPr>
        <w:lastRenderedPageBreak/>
        <w:t>Application 7</w:t>
      </w:r>
    </w:p>
    <w:p w14:paraId="6358476F" w14:textId="77777777" w:rsidR="00753C05" w:rsidRPr="00640658" w:rsidRDefault="00753C05" w:rsidP="00255F6B">
      <w:pPr>
        <w:jc w:val="both"/>
        <w:rPr>
          <w:rFonts w:ascii="Book Antiqua" w:hAnsi="Book Antiqua"/>
          <w:sz w:val="24"/>
          <w:szCs w:val="24"/>
        </w:rPr>
      </w:pPr>
      <w:r w:rsidRPr="00640658">
        <w:rPr>
          <w:rFonts w:ascii="Book Antiqua" w:hAnsi="Book Antiqua"/>
          <w:sz w:val="24"/>
          <w:szCs w:val="24"/>
        </w:rPr>
        <w:t xml:space="preserve">Un lot de produits finis dont le coût de production est estimé à 5 000 </w:t>
      </w:r>
      <w:r w:rsidR="00DE444E" w:rsidRPr="00640658">
        <w:rPr>
          <w:rFonts w:ascii="Book Antiqua" w:hAnsi="Book Antiqua"/>
          <w:sz w:val="24"/>
          <w:szCs w:val="24"/>
        </w:rPr>
        <w:t>0</w:t>
      </w:r>
      <w:r w:rsidRPr="00640658">
        <w:rPr>
          <w:rFonts w:ascii="Book Antiqua" w:hAnsi="Book Antiqua"/>
          <w:sz w:val="24"/>
          <w:szCs w:val="24"/>
        </w:rPr>
        <w:t xml:space="preserve">00 F, après expertise on estime la valeur probable de réalisation à 5 800 000. Les frais de distribution 30% du prix de vente. </w:t>
      </w:r>
    </w:p>
    <w:p w14:paraId="4CB96583" w14:textId="77777777" w:rsidR="00753C05" w:rsidRPr="00640658" w:rsidRDefault="00753C05" w:rsidP="00255F6B">
      <w:pPr>
        <w:jc w:val="both"/>
        <w:rPr>
          <w:rFonts w:ascii="Book Antiqua" w:hAnsi="Book Antiqua"/>
          <w:sz w:val="24"/>
          <w:szCs w:val="24"/>
        </w:rPr>
      </w:pPr>
      <w:r w:rsidRPr="00640658">
        <w:rPr>
          <w:rFonts w:ascii="Book Antiqua" w:hAnsi="Book Antiqua"/>
          <w:sz w:val="24"/>
          <w:szCs w:val="24"/>
        </w:rPr>
        <w:t>TAF :</w:t>
      </w:r>
    </w:p>
    <w:p w14:paraId="7F782A8D" w14:textId="77777777" w:rsidR="00753C05" w:rsidRPr="00640658" w:rsidRDefault="00753C05" w:rsidP="00255F6B">
      <w:pPr>
        <w:numPr>
          <w:ilvl w:val="0"/>
          <w:numId w:val="51"/>
        </w:numPr>
        <w:jc w:val="both"/>
        <w:rPr>
          <w:rFonts w:ascii="Book Antiqua" w:hAnsi="Book Antiqua"/>
          <w:sz w:val="24"/>
          <w:szCs w:val="24"/>
        </w:rPr>
      </w:pPr>
      <w:r w:rsidRPr="00640658">
        <w:rPr>
          <w:rFonts w:ascii="Book Antiqua" w:hAnsi="Book Antiqua"/>
          <w:sz w:val="24"/>
          <w:szCs w:val="24"/>
        </w:rPr>
        <w:t>Eva</w:t>
      </w:r>
      <w:r w:rsidR="00083ABA" w:rsidRPr="00640658">
        <w:rPr>
          <w:rFonts w:ascii="Book Antiqua" w:hAnsi="Book Antiqua"/>
          <w:sz w:val="24"/>
          <w:szCs w:val="24"/>
        </w:rPr>
        <w:t>luer le montant de la dépréciation ;</w:t>
      </w:r>
    </w:p>
    <w:p w14:paraId="40056CDE" w14:textId="77777777" w:rsidR="00753C05" w:rsidRPr="00640658" w:rsidRDefault="00753C05" w:rsidP="00255F6B">
      <w:pPr>
        <w:numPr>
          <w:ilvl w:val="0"/>
          <w:numId w:val="51"/>
        </w:numPr>
        <w:jc w:val="both"/>
        <w:rPr>
          <w:rFonts w:ascii="Book Antiqua" w:hAnsi="Book Antiqua"/>
          <w:sz w:val="24"/>
          <w:szCs w:val="24"/>
        </w:rPr>
      </w:pPr>
      <w:r w:rsidRPr="00640658">
        <w:rPr>
          <w:rFonts w:ascii="Book Antiqua" w:hAnsi="Book Antiqua"/>
          <w:sz w:val="24"/>
          <w:szCs w:val="24"/>
        </w:rPr>
        <w:t>Enregistrer l’opération au journal</w:t>
      </w:r>
    </w:p>
    <w:p w14:paraId="2B2E4E0D" w14:textId="77777777" w:rsidR="008C5518" w:rsidRPr="00640658" w:rsidRDefault="008C5518" w:rsidP="00255F6B">
      <w:pPr>
        <w:jc w:val="both"/>
        <w:rPr>
          <w:rFonts w:ascii="Book Antiqua" w:hAnsi="Book Antiqua"/>
          <w:sz w:val="24"/>
          <w:szCs w:val="24"/>
        </w:rPr>
      </w:pPr>
      <w:r w:rsidRPr="00640658">
        <w:rPr>
          <w:rFonts w:ascii="Book Antiqua" w:hAnsi="Book Antiqua"/>
          <w:sz w:val="24"/>
          <w:szCs w:val="24"/>
        </w:rPr>
        <w:t>TAF : passer les écritures nécessaires au 31/12/2016 et au 31/12/2017.</w:t>
      </w:r>
    </w:p>
    <w:p w14:paraId="2A75148D" w14:textId="77777777" w:rsidR="00555577" w:rsidRPr="00640658" w:rsidRDefault="00555577" w:rsidP="00255F6B">
      <w:pPr>
        <w:pStyle w:val="Titre4"/>
        <w:numPr>
          <w:ilvl w:val="0"/>
          <w:numId w:val="45"/>
        </w:numPr>
        <w:jc w:val="both"/>
        <w:rPr>
          <w:rFonts w:ascii="Book Antiqua" w:hAnsi="Book Antiqua"/>
          <w:b/>
          <w:i w:val="0"/>
          <w:color w:val="auto"/>
          <w:sz w:val="24"/>
          <w:szCs w:val="24"/>
        </w:rPr>
      </w:pPr>
      <w:bookmarkStart w:id="67" w:name="_Toc41890167"/>
      <w:r w:rsidRPr="00640658">
        <w:rPr>
          <w:rFonts w:ascii="Book Antiqua" w:hAnsi="Book Antiqua"/>
          <w:b/>
          <w:i w:val="0"/>
          <w:color w:val="auto"/>
          <w:sz w:val="24"/>
          <w:szCs w:val="24"/>
        </w:rPr>
        <w:t>Les charges pour dépréciation des créances</w:t>
      </w:r>
      <w:bookmarkEnd w:id="67"/>
    </w:p>
    <w:p w14:paraId="68A2382B" w14:textId="77777777" w:rsidR="008E4986" w:rsidRPr="00640658" w:rsidRDefault="00083607" w:rsidP="00255F6B">
      <w:pPr>
        <w:jc w:val="both"/>
        <w:rPr>
          <w:rFonts w:ascii="Book Antiqua" w:hAnsi="Book Antiqua"/>
          <w:sz w:val="24"/>
          <w:szCs w:val="24"/>
        </w:rPr>
      </w:pPr>
      <w:r w:rsidRPr="00640658">
        <w:rPr>
          <w:rFonts w:ascii="Book Antiqua" w:hAnsi="Book Antiqua"/>
          <w:sz w:val="24"/>
          <w:szCs w:val="24"/>
        </w:rPr>
        <w:t>Les charges pour dépréciations des créances concernent le plus souvent les incidents de paiements et les litiges sur les créances : on parle de créances douteuses ou litigeuses. La constitution des charges pour dépréciation des créances suit un processus en deux étapes :</w:t>
      </w:r>
    </w:p>
    <w:p w14:paraId="3251A662" w14:textId="77777777" w:rsidR="00BE079D" w:rsidRPr="00640658" w:rsidRDefault="00BE079D" w:rsidP="00255F6B">
      <w:pPr>
        <w:numPr>
          <w:ilvl w:val="0"/>
          <w:numId w:val="11"/>
        </w:numPr>
        <w:jc w:val="both"/>
        <w:rPr>
          <w:rFonts w:ascii="Book Antiqua" w:hAnsi="Book Antiqua"/>
          <w:sz w:val="24"/>
          <w:szCs w:val="24"/>
        </w:rPr>
      </w:pPr>
      <w:r w:rsidRPr="00640658">
        <w:rPr>
          <w:rFonts w:ascii="Book Antiqua" w:hAnsi="Book Antiqua"/>
          <w:sz w:val="24"/>
          <w:szCs w:val="24"/>
        </w:rPr>
        <w:t>Déclassement de la créance en la virant des comptes des créances ordinaires ou saines aux comptes des créances douteuses ou litigieuses. A cette étape, on passe l’écriture suivante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92"/>
        <w:gridCol w:w="4252"/>
        <w:gridCol w:w="1560"/>
        <w:gridCol w:w="1270"/>
      </w:tblGrid>
      <w:tr w:rsidR="00BE079D" w:rsidRPr="00640658" w14:paraId="4841E5C4" w14:textId="77777777" w:rsidTr="008D6B96">
        <w:tc>
          <w:tcPr>
            <w:tcW w:w="988" w:type="dxa"/>
          </w:tcPr>
          <w:p w14:paraId="0168D280" w14:textId="77777777" w:rsidR="00BE079D" w:rsidRPr="00640658" w:rsidRDefault="00BE07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4161</w:t>
            </w:r>
          </w:p>
          <w:p w14:paraId="2D602442" w14:textId="77777777" w:rsidR="00BE079D" w:rsidRPr="00640658" w:rsidRDefault="00BE07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4162</w:t>
            </w:r>
          </w:p>
        </w:tc>
        <w:tc>
          <w:tcPr>
            <w:tcW w:w="992" w:type="dxa"/>
          </w:tcPr>
          <w:p w14:paraId="5C5BD4D0" w14:textId="77777777" w:rsidR="00BE079D" w:rsidRPr="00640658" w:rsidRDefault="00BE079D" w:rsidP="00255F6B">
            <w:pPr>
              <w:spacing w:line="276" w:lineRule="auto"/>
              <w:jc w:val="both"/>
              <w:rPr>
                <w:rFonts w:ascii="Book Antiqua" w:hAnsi="Book Antiqua" w:cs="Times New Roman"/>
                <w:sz w:val="24"/>
                <w:szCs w:val="24"/>
              </w:rPr>
            </w:pPr>
          </w:p>
          <w:p w14:paraId="4A0016ED" w14:textId="77777777" w:rsidR="00BE079D" w:rsidRPr="00640658" w:rsidRDefault="00BE079D" w:rsidP="00255F6B">
            <w:pPr>
              <w:spacing w:line="276" w:lineRule="auto"/>
              <w:jc w:val="both"/>
              <w:rPr>
                <w:rFonts w:ascii="Book Antiqua" w:hAnsi="Book Antiqua" w:cs="Times New Roman"/>
                <w:sz w:val="24"/>
                <w:szCs w:val="24"/>
              </w:rPr>
            </w:pPr>
          </w:p>
          <w:p w14:paraId="007C5EB7" w14:textId="77777777" w:rsidR="00BE079D" w:rsidRPr="00640658" w:rsidRDefault="00BE07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4111</w:t>
            </w:r>
          </w:p>
        </w:tc>
        <w:tc>
          <w:tcPr>
            <w:tcW w:w="4252" w:type="dxa"/>
          </w:tcPr>
          <w:p w14:paraId="3E4A3313" w14:textId="77777777" w:rsidR="00BE079D" w:rsidRPr="00640658" w:rsidRDefault="00BE07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Créances litigieuses</w:t>
            </w:r>
          </w:p>
          <w:p w14:paraId="3F963A44" w14:textId="77777777" w:rsidR="00BE079D" w:rsidRPr="00640658" w:rsidRDefault="00BE07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Créances douteuses</w:t>
            </w:r>
          </w:p>
          <w:p w14:paraId="01462A42" w14:textId="77777777" w:rsidR="00BE079D" w:rsidRPr="00640658" w:rsidRDefault="00BE07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Clients</w:t>
            </w:r>
          </w:p>
          <w:p w14:paraId="7BCFDA7F" w14:textId="77777777" w:rsidR="00BE079D" w:rsidRPr="00640658" w:rsidRDefault="00BE07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(Transfert de créances)</w:t>
            </w:r>
          </w:p>
        </w:tc>
        <w:tc>
          <w:tcPr>
            <w:tcW w:w="1560" w:type="dxa"/>
          </w:tcPr>
          <w:p w14:paraId="6FFE4700" w14:textId="77777777" w:rsidR="00BE079D" w:rsidRPr="00640658" w:rsidRDefault="00BE07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08F6C2F7" w14:textId="77777777" w:rsidR="00BE079D" w:rsidRPr="00640658" w:rsidRDefault="00BE07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c>
          <w:tcPr>
            <w:tcW w:w="1270" w:type="dxa"/>
          </w:tcPr>
          <w:p w14:paraId="7DA229DC" w14:textId="77777777" w:rsidR="00BE079D" w:rsidRPr="00640658" w:rsidRDefault="00BE079D" w:rsidP="00255F6B">
            <w:pPr>
              <w:spacing w:line="276" w:lineRule="auto"/>
              <w:jc w:val="both"/>
              <w:rPr>
                <w:rFonts w:ascii="Book Antiqua" w:hAnsi="Book Antiqua" w:cs="Times New Roman"/>
                <w:sz w:val="24"/>
                <w:szCs w:val="24"/>
              </w:rPr>
            </w:pPr>
          </w:p>
          <w:p w14:paraId="512CDC99" w14:textId="77777777" w:rsidR="00BE079D" w:rsidRPr="00640658" w:rsidRDefault="00BE079D" w:rsidP="00255F6B">
            <w:pPr>
              <w:spacing w:line="276" w:lineRule="auto"/>
              <w:jc w:val="both"/>
              <w:rPr>
                <w:rFonts w:ascii="Book Antiqua" w:hAnsi="Book Antiqua" w:cs="Times New Roman"/>
                <w:sz w:val="24"/>
                <w:szCs w:val="24"/>
              </w:rPr>
            </w:pPr>
          </w:p>
          <w:p w14:paraId="4117C734" w14:textId="77777777" w:rsidR="00BE079D" w:rsidRPr="00640658" w:rsidRDefault="00BE07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23185BCF" w14:textId="77777777" w:rsidR="00BE079D" w:rsidRPr="00640658" w:rsidRDefault="007940AB" w:rsidP="00255F6B">
      <w:pPr>
        <w:numPr>
          <w:ilvl w:val="0"/>
          <w:numId w:val="11"/>
        </w:numPr>
        <w:jc w:val="both"/>
        <w:rPr>
          <w:rFonts w:ascii="Book Antiqua" w:hAnsi="Book Antiqua"/>
          <w:sz w:val="24"/>
          <w:szCs w:val="24"/>
        </w:rPr>
      </w:pPr>
      <w:r w:rsidRPr="00640658">
        <w:rPr>
          <w:rFonts w:ascii="Book Antiqua" w:hAnsi="Book Antiqua"/>
          <w:sz w:val="24"/>
          <w:szCs w:val="24"/>
        </w:rPr>
        <w:t>La deuxième étape concerne la détermination et la comptabilisation des charges pour dépréciation des créances.</w:t>
      </w:r>
    </w:p>
    <w:p w14:paraId="7886D23D" w14:textId="77777777" w:rsidR="007940AB" w:rsidRPr="00640658" w:rsidRDefault="007940AB" w:rsidP="00255F6B">
      <w:pPr>
        <w:jc w:val="both"/>
        <w:rPr>
          <w:rFonts w:ascii="Book Antiqua" w:hAnsi="Book Antiqua"/>
          <w:sz w:val="24"/>
          <w:szCs w:val="24"/>
        </w:rPr>
      </w:pPr>
      <w:r w:rsidRPr="00640658">
        <w:rPr>
          <w:rFonts w:ascii="Book Antiqua" w:hAnsi="Book Antiqua"/>
          <w:sz w:val="24"/>
          <w:szCs w:val="24"/>
        </w:rPr>
        <w:t>Les charges pour dépréciations des créances se calculent par application d’un taux de dépréciation au montant HT de la créance douteuse ou litigieuse</w:t>
      </w:r>
    </w:p>
    <w:p w14:paraId="673C5748" w14:textId="77777777" w:rsidR="007940AB" w:rsidRPr="00640658" w:rsidRDefault="007940AB" w:rsidP="00255F6B">
      <w:pPr>
        <w:numPr>
          <w:ilvl w:val="0"/>
          <w:numId w:val="41"/>
        </w:numPr>
        <w:jc w:val="both"/>
        <w:rPr>
          <w:rFonts w:ascii="Book Antiqua" w:hAnsi="Book Antiqua"/>
          <w:sz w:val="24"/>
          <w:szCs w:val="24"/>
        </w:rPr>
      </w:pPr>
      <w:r w:rsidRPr="00640658">
        <w:rPr>
          <w:rFonts w:ascii="Book Antiqua" w:hAnsi="Book Antiqua"/>
          <w:sz w:val="24"/>
          <w:szCs w:val="24"/>
        </w:rPr>
        <w:t>Calcul du taux de dépréciation</w:t>
      </w:r>
    </w:p>
    <w:p w14:paraId="10ED5F5E" w14:textId="77777777" w:rsidR="007940AB" w:rsidRPr="00640658" w:rsidRDefault="007940A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On peut déterminer le taux de </w:t>
      </w:r>
      <w:r w:rsidR="006C6D49" w:rsidRPr="00640658">
        <w:rPr>
          <w:rFonts w:ascii="Book Antiqua" w:hAnsi="Book Antiqua" w:cs="Times New Roman"/>
          <w:sz w:val="24"/>
          <w:szCs w:val="24"/>
        </w:rPr>
        <w:t>dépréciation</w:t>
      </w:r>
      <w:r w:rsidRPr="00640658">
        <w:rPr>
          <w:rFonts w:ascii="Book Antiqua" w:hAnsi="Book Antiqua" w:cs="Times New Roman"/>
          <w:sz w:val="24"/>
          <w:szCs w:val="24"/>
        </w:rPr>
        <w:t xml:space="preserve"> à partir du bilan ou la situation du client concerné. On détermine d’abord le ratio de solvabilité et à partir de ce ratio on déduit le ratio d’insolvabilité et le taux de perte probable :</w:t>
      </w:r>
    </w:p>
    <w:p w14:paraId="7D705670" w14:textId="77777777" w:rsidR="007940AB" w:rsidRPr="00640658" w:rsidRDefault="007940A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Calcul du ratio de solvabilité (Rs)</w:t>
      </w:r>
    </w:p>
    <w:p w14:paraId="59B0F6DB" w14:textId="77777777" w:rsidR="007940AB" w:rsidRPr="00640658" w:rsidRDefault="007940AB" w:rsidP="00255F6B">
      <w:pPr>
        <w:spacing w:line="276" w:lineRule="auto"/>
        <w:jc w:val="both"/>
        <w:rPr>
          <w:rFonts w:ascii="Book Antiqua" w:eastAsiaTheme="minorEastAsia" w:hAnsi="Book Antiqua" w:cs="Times New Roman"/>
          <w:b/>
          <w:sz w:val="24"/>
          <w:szCs w:val="24"/>
        </w:rPr>
      </w:pPr>
      <m:oMathPara>
        <m:oMath>
          <m:r>
            <m:rPr>
              <m:sty m:val="bi"/>
            </m:rPr>
            <w:rPr>
              <w:rFonts w:ascii="Cambria Math" w:eastAsiaTheme="minorEastAsia" w:hAnsi="Cambria Math" w:cs="Times New Roman"/>
              <w:sz w:val="24"/>
              <w:szCs w:val="24"/>
            </w:rPr>
            <m:t>Rs=</m:t>
          </m:r>
          <m:f>
            <m:fPr>
              <m:ctrlPr>
                <w:rPr>
                  <w:rFonts w:ascii="Cambria Math" w:eastAsiaTheme="minorEastAsia" w:hAnsi="Cambria Math" w:cs="Times New Roman"/>
                  <w:b/>
                  <w:i/>
                  <w:sz w:val="24"/>
                  <w:szCs w:val="24"/>
                </w:rPr>
              </m:ctrlPr>
            </m:fPr>
            <m:num>
              <m:r>
                <m:rPr>
                  <m:sty m:val="bi"/>
                </m:rPr>
                <w:rPr>
                  <w:rFonts w:ascii="Cambria Math" w:eastAsiaTheme="minorEastAsia" w:hAnsi="Cambria Math" w:cs="Times New Roman"/>
                  <w:sz w:val="24"/>
                  <w:szCs w:val="24"/>
                </w:rPr>
                <m:t xml:space="preserve">Actif net-Dettes privilégiées </m:t>
              </m:r>
            </m:num>
            <m:den>
              <m:r>
                <m:rPr>
                  <m:sty m:val="bi"/>
                </m:rPr>
                <w:rPr>
                  <w:rFonts w:ascii="Cambria Math" w:eastAsiaTheme="minorEastAsia" w:hAnsi="Cambria Math" w:cs="Times New Roman"/>
                  <w:sz w:val="24"/>
                  <w:szCs w:val="24"/>
                </w:rPr>
                <m:t>dettes chirographaires (dont nous)</m:t>
              </m:r>
            </m:den>
          </m:f>
        </m:oMath>
      </m:oMathPara>
    </w:p>
    <w:p w14:paraId="74FB063F" w14:textId="77777777" w:rsidR="007940AB" w:rsidRPr="00640658" w:rsidRDefault="007940A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 xml:space="preserve">Calcul du taux de la </w:t>
      </w:r>
      <w:r w:rsidR="00AC2EC7" w:rsidRPr="00640658">
        <w:rPr>
          <w:rFonts w:ascii="Book Antiqua" w:hAnsi="Book Antiqua" w:cs="Times New Roman"/>
          <w:sz w:val="24"/>
          <w:szCs w:val="24"/>
        </w:rPr>
        <w:t>dépréciation</w:t>
      </w:r>
      <w:r w:rsidRPr="00640658">
        <w:rPr>
          <w:rFonts w:ascii="Book Antiqua" w:hAnsi="Book Antiqua" w:cs="Times New Roman"/>
          <w:sz w:val="24"/>
          <w:szCs w:val="24"/>
        </w:rPr>
        <w:t xml:space="preserve"> (t) : ce taux correspond au ratio d’insolvabilité et se calcule comme suit :</w:t>
      </w:r>
    </w:p>
    <w:p w14:paraId="5D2BA528" w14:textId="77777777" w:rsidR="006C6D49" w:rsidRPr="00640658" w:rsidRDefault="007940AB" w:rsidP="00255F6B">
      <w:pPr>
        <w:spacing w:line="276" w:lineRule="auto"/>
        <w:ind w:left="360"/>
        <w:jc w:val="both"/>
        <w:rPr>
          <w:rFonts w:ascii="Book Antiqua" w:eastAsiaTheme="minorEastAsia" w:hAnsi="Book Antiqua" w:cs="Times New Roman"/>
          <w:sz w:val="24"/>
          <w:szCs w:val="24"/>
        </w:rPr>
      </w:pPr>
      <m:oMathPara>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1-Rs</m:t>
              </m:r>
            </m:e>
          </m:d>
          <m:r>
            <w:rPr>
              <w:rFonts w:ascii="Cambria Math" w:hAnsi="Cambria Math" w:cs="Times New Roman"/>
              <w:sz w:val="24"/>
              <w:szCs w:val="24"/>
            </w:rPr>
            <m:t>*100</m:t>
          </m:r>
        </m:oMath>
      </m:oMathPara>
    </w:p>
    <w:p w14:paraId="6E6BDC8D" w14:textId="77777777" w:rsidR="006C6D49" w:rsidRPr="00640658" w:rsidRDefault="006C6D49" w:rsidP="00255F6B">
      <w:pPr>
        <w:numPr>
          <w:ilvl w:val="0"/>
          <w:numId w:val="41"/>
        </w:numPr>
        <w:spacing w:line="276" w:lineRule="auto"/>
        <w:jc w:val="both"/>
        <w:rPr>
          <w:rFonts w:ascii="Book Antiqua" w:eastAsiaTheme="minorEastAsia" w:hAnsi="Book Antiqua" w:cs="Times New Roman"/>
          <w:sz w:val="24"/>
          <w:szCs w:val="24"/>
        </w:rPr>
      </w:pPr>
      <w:r w:rsidRPr="00640658">
        <w:rPr>
          <w:rFonts w:ascii="Book Antiqua" w:eastAsiaTheme="minorEastAsia" w:hAnsi="Book Antiqua" w:cs="Times New Roman"/>
          <w:sz w:val="24"/>
          <w:szCs w:val="24"/>
        </w:rPr>
        <w:t>Détermination de la dépréciation</w:t>
      </w:r>
    </w:p>
    <w:p w14:paraId="3AF8F214" w14:textId="77777777" w:rsidR="006C6D49" w:rsidRPr="00640658" w:rsidRDefault="006C6D49" w:rsidP="00255F6B">
      <w:pPr>
        <w:spacing w:line="276" w:lineRule="auto"/>
        <w:ind w:left="993"/>
        <w:jc w:val="both"/>
        <w:rPr>
          <w:rFonts w:ascii="Book Antiqua" w:eastAsiaTheme="minorEastAsia" w:hAnsi="Book Antiqua" w:cs="Times New Roman"/>
          <w:b/>
          <w:sz w:val="24"/>
          <w:szCs w:val="24"/>
        </w:rPr>
      </w:pPr>
      <m:oMathPara>
        <m:oMath>
          <m:r>
            <m:rPr>
              <m:sty m:val="bi"/>
            </m:rPr>
            <w:rPr>
              <w:rFonts w:ascii="Cambria Math" w:hAnsi="Cambria Math" w:cs="Times New Roman"/>
              <w:sz w:val="24"/>
              <w:szCs w:val="24"/>
            </w:rPr>
            <m:t>Dépréciation=Créances HT*t</m:t>
          </m:r>
        </m:oMath>
      </m:oMathPara>
    </w:p>
    <w:p w14:paraId="7B6BAF9F" w14:textId="77777777" w:rsidR="007940AB" w:rsidRPr="00640658" w:rsidRDefault="006C6D49" w:rsidP="00255F6B">
      <w:pPr>
        <w:numPr>
          <w:ilvl w:val="0"/>
          <w:numId w:val="41"/>
        </w:numPr>
        <w:jc w:val="both"/>
        <w:rPr>
          <w:rFonts w:ascii="Book Antiqua" w:hAnsi="Book Antiqua"/>
          <w:sz w:val="24"/>
          <w:szCs w:val="24"/>
        </w:rPr>
      </w:pPr>
      <w:r w:rsidRPr="00640658">
        <w:rPr>
          <w:rFonts w:ascii="Book Antiqua" w:hAnsi="Book Antiqua"/>
          <w:sz w:val="24"/>
          <w:szCs w:val="24"/>
        </w:rPr>
        <w:t>Les écritures comptables</w:t>
      </w:r>
    </w:p>
    <w:p w14:paraId="6D3D561A" w14:textId="77777777" w:rsidR="006C6D49" w:rsidRPr="00640658" w:rsidRDefault="006C6D49" w:rsidP="00255F6B">
      <w:pPr>
        <w:jc w:val="both"/>
        <w:rPr>
          <w:rFonts w:ascii="Book Antiqua" w:hAnsi="Book Antiqua"/>
          <w:sz w:val="24"/>
          <w:szCs w:val="24"/>
        </w:rPr>
      </w:pPr>
      <w:r w:rsidRPr="00640658">
        <w:rPr>
          <w:rFonts w:ascii="Book Antiqua" w:hAnsi="Book Antiqua"/>
          <w:sz w:val="24"/>
          <w:szCs w:val="24"/>
        </w:rPr>
        <w:t>En cas de dotation ou d’ajustement à la hausse l’écriture suivante est passée.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09"/>
        <w:gridCol w:w="5103"/>
        <w:gridCol w:w="1134"/>
        <w:gridCol w:w="1270"/>
      </w:tblGrid>
      <w:tr w:rsidR="006C6D49" w:rsidRPr="00640658" w14:paraId="5D6C008E" w14:textId="77777777" w:rsidTr="008D6B96">
        <w:tc>
          <w:tcPr>
            <w:tcW w:w="846" w:type="dxa"/>
          </w:tcPr>
          <w:p w14:paraId="651D20A6" w14:textId="77777777" w:rsidR="006C6D49" w:rsidRPr="00640658" w:rsidRDefault="006C6D4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6594</w:t>
            </w:r>
          </w:p>
        </w:tc>
        <w:tc>
          <w:tcPr>
            <w:tcW w:w="709" w:type="dxa"/>
          </w:tcPr>
          <w:p w14:paraId="297A6E3A" w14:textId="77777777" w:rsidR="006C6D49" w:rsidRPr="00640658" w:rsidRDefault="006C6D49" w:rsidP="00255F6B">
            <w:pPr>
              <w:spacing w:line="276" w:lineRule="auto"/>
              <w:jc w:val="both"/>
              <w:rPr>
                <w:rFonts w:ascii="Book Antiqua" w:hAnsi="Book Antiqua" w:cs="Times New Roman"/>
                <w:sz w:val="24"/>
                <w:szCs w:val="24"/>
              </w:rPr>
            </w:pPr>
          </w:p>
          <w:p w14:paraId="58E36C74" w14:textId="77777777" w:rsidR="006C6D49" w:rsidRPr="00640658" w:rsidRDefault="006C6D4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491</w:t>
            </w:r>
          </w:p>
        </w:tc>
        <w:tc>
          <w:tcPr>
            <w:tcW w:w="5103" w:type="dxa"/>
          </w:tcPr>
          <w:p w14:paraId="27C47FA0" w14:textId="77777777" w:rsidR="006C6D49" w:rsidRPr="00640658" w:rsidRDefault="006C6D4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Charges pour dépréciation sur créances</w:t>
            </w:r>
          </w:p>
          <w:p w14:paraId="3860DCAA" w14:textId="77777777" w:rsidR="006C6D49" w:rsidRPr="00640658" w:rsidRDefault="006C6D4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Dépréciation des créances</w:t>
            </w:r>
          </w:p>
          <w:p w14:paraId="76FE40CB" w14:textId="77777777" w:rsidR="006C6D49" w:rsidRPr="00640658" w:rsidRDefault="006C6D4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(Constatation de la dotation)</w:t>
            </w:r>
          </w:p>
        </w:tc>
        <w:tc>
          <w:tcPr>
            <w:tcW w:w="1134" w:type="dxa"/>
          </w:tcPr>
          <w:p w14:paraId="1308A030" w14:textId="77777777" w:rsidR="006C6D49" w:rsidRPr="00640658" w:rsidRDefault="006C6D4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4CF60F67" w14:textId="77777777" w:rsidR="006C6D49" w:rsidRPr="00640658" w:rsidRDefault="006C6D49" w:rsidP="00255F6B">
            <w:pPr>
              <w:spacing w:line="276" w:lineRule="auto"/>
              <w:jc w:val="both"/>
              <w:rPr>
                <w:rFonts w:ascii="Book Antiqua" w:hAnsi="Book Antiqua" w:cs="Times New Roman"/>
                <w:sz w:val="24"/>
                <w:szCs w:val="24"/>
              </w:rPr>
            </w:pPr>
          </w:p>
        </w:tc>
        <w:tc>
          <w:tcPr>
            <w:tcW w:w="1270" w:type="dxa"/>
          </w:tcPr>
          <w:p w14:paraId="16B9C494" w14:textId="77777777" w:rsidR="006C6D49" w:rsidRPr="00640658" w:rsidRDefault="006C6D49" w:rsidP="00255F6B">
            <w:pPr>
              <w:spacing w:line="276" w:lineRule="auto"/>
              <w:jc w:val="both"/>
              <w:rPr>
                <w:rFonts w:ascii="Book Antiqua" w:hAnsi="Book Antiqua" w:cs="Times New Roman"/>
                <w:sz w:val="24"/>
                <w:szCs w:val="24"/>
              </w:rPr>
            </w:pPr>
          </w:p>
          <w:p w14:paraId="6FB7134A" w14:textId="77777777" w:rsidR="006C6D49" w:rsidRPr="00640658" w:rsidRDefault="006C6D4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135E3F66" w14:textId="77777777" w:rsidR="006C6D49" w:rsidRPr="00640658" w:rsidRDefault="006C6D49" w:rsidP="00255F6B">
      <w:pPr>
        <w:jc w:val="both"/>
        <w:rPr>
          <w:rFonts w:ascii="Book Antiqua" w:hAnsi="Book Antiqua"/>
          <w:sz w:val="24"/>
          <w:szCs w:val="24"/>
        </w:rPr>
      </w:pPr>
      <w:r w:rsidRPr="00640658">
        <w:rPr>
          <w:rFonts w:ascii="Book Antiqua" w:hAnsi="Book Antiqua"/>
          <w:sz w:val="24"/>
          <w:szCs w:val="24"/>
        </w:rPr>
        <w:t>En cas de reprise ou d’ajustement à la</w:t>
      </w:r>
      <w:r w:rsidR="007B65BF" w:rsidRPr="00640658">
        <w:rPr>
          <w:rFonts w:ascii="Book Antiqua" w:hAnsi="Book Antiqua"/>
          <w:sz w:val="24"/>
          <w:szCs w:val="24"/>
        </w:rPr>
        <w:t xml:space="preserve"> baisse, on passe l’écriture suivante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09"/>
        <w:gridCol w:w="5103"/>
        <w:gridCol w:w="1134"/>
        <w:gridCol w:w="1270"/>
      </w:tblGrid>
      <w:tr w:rsidR="007B65BF" w:rsidRPr="00640658" w14:paraId="331AB541" w14:textId="77777777" w:rsidTr="008D6B96">
        <w:tc>
          <w:tcPr>
            <w:tcW w:w="846" w:type="dxa"/>
          </w:tcPr>
          <w:p w14:paraId="21B2F08B" w14:textId="77777777" w:rsidR="007B65BF" w:rsidRPr="00640658" w:rsidRDefault="007B65B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491</w:t>
            </w:r>
          </w:p>
        </w:tc>
        <w:tc>
          <w:tcPr>
            <w:tcW w:w="709" w:type="dxa"/>
          </w:tcPr>
          <w:p w14:paraId="68C2B8B8" w14:textId="77777777" w:rsidR="007B65BF" w:rsidRPr="00640658" w:rsidRDefault="007B65BF" w:rsidP="00255F6B">
            <w:pPr>
              <w:spacing w:line="276" w:lineRule="auto"/>
              <w:jc w:val="both"/>
              <w:rPr>
                <w:rFonts w:ascii="Book Antiqua" w:hAnsi="Book Antiqua" w:cs="Times New Roman"/>
                <w:sz w:val="24"/>
                <w:szCs w:val="24"/>
              </w:rPr>
            </w:pPr>
          </w:p>
          <w:p w14:paraId="11355BD7" w14:textId="77777777" w:rsidR="007B65BF" w:rsidRPr="00640658" w:rsidRDefault="007B65B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7594</w:t>
            </w:r>
          </w:p>
        </w:tc>
        <w:tc>
          <w:tcPr>
            <w:tcW w:w="5103" w:type="dxa"/>
          </w:tcPr>
          <w:p w14:paraId="4710F749" w14:textId="77777777" w:rsidR="007B65BF" w:rsidRPr="00640658" w:rsidRDefault="007B65B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Dépréciation des créances</w:t>
            </w:r>
          </w:p>
          <w:p w14:paraId="70EB7D7D" w14:textId="77777777" w:rsidR="007B65BF" w:rsidRPr="00640658" w:rsidRDefault="007B65B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Reprise de charges pour dépréciation sur créances</w:t>
            </w:r>
          </w:p>
          <w:p w14:paraId="153A19AD" w14:textId="77777777" w:rsidR="007B65BF" w:rsidRPr="00640658" w:rsidRDefault="007B65B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(Constatation de la reprise)</w:t>
            </w:r>
          </w:p>
        </w:tc>
        <w:tc>
          <w:tcPr>
            <w:tcW w:w="1134" w:type="dxa"/>
          </w:tcPr>
          <w:p w14:paraId="70F7BFA9" w14:textId="77777777" w:rsidR="007B65BF" w:rsidRPr="00640658" w:rsidRDefault="007B65B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6B80B0FA" w14:textId="77777777" w:rsidR="007B65BF" w:rsidRPr="00640658" w:rsidRDefault="007B65BF" w:rsidP="00255F6B">
            <w:pPr>
              <w:spacing w:line="276" w:lineRule="auto"/>
              <w:jc w:val="both"/>
              <w:rPr>
                <w:rFonts w:ascii="Book Antiqua" w:hAnsi="Book Antiqua" w:cs="Times New Roman"/>
                <w:sz w:val="24"/>
                <w:szCs w:val="24"/>
              </w:rPr>
            </w:pPr>
          </w:p>
        </w:tc>
        <w:tc>
          <w:tcPr>
            <w:tcW w:w="1270" w:type="dxa"/>
          </w:tcPr>
          <w:p w14:paraId="431246F4" w14:textId="77777777" w:rsidR="007B65BF" w:rsidRPr="00640658" w:rsidRDefault="007B65BF" w:rsidP="00255F6B">
            <w:pPr>
              <w:spacing w:line="276" w:lineRule="auto"/>
              <w:jc w:val="both"/>
              <w:rPr>
                <w:rFonts w:ascii="Book Antiqua" w:hAnsi="Book Antiqua" w:cs="Times New Roman"/>
                <w:sz w:val="24"/>
                <w:szCs w:val="24"/>
              </w:rPr>
            </w:pPr>
          </w:p>
          <w:p w14:paraId="2F38DA47" w14:textId="77777777" w:rsidR="007B65BF" w:rsidRPr="00640658" w:rsidRDefault="007B65B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22A841D3" w14:textId="77777777" w:rsidR="007B65BF" w:rsidRPr="00640658" w:rsidRDefault="000D690B" w:rsidP="00255F6B">
      <w:pPr>
        <w:jc w:val="both"/>
        <w:rPr>
          <w:rFonts w:ascii="Book Antiqua" w:hAnsi="Book Antiqua"/>
          <w:sz w:val="24"/>
          <w:szCs w:val="24"/>
        </w:rPr>
      </w:pPr>
      <w:r w:rsidRPr="00640658">
        <w:rPr>
          <w:rFonts w:ascii="Book Antiqua" w:hAnsi="Book Antiqua"/>
          <w:sz w:val="24"/>
          <w:szCs w:val="24"/>
        </w:rPr>
        <w:t xml:space="preserve">Lorsqu’une créance devient totalement irrécouvrable, on constate une perte pour le montant HT de la créance restante due et on procède à la reprise de toutes les dépréciations antérieurement constatées sur </w:t>
      </w:r>
      <w:r w:rsidR="00E01724" w:rsidRPr="00640658">
        <w:rPr>
          <w:rFonts w:ascii="Book Antiqua" w:hAnsi="Book Antiqua"/>
          <w:sz w:val="24"/>
          <w:szCs w:val="24"/>
        </w:rPr>
        <w:t>ladite</w:t>
      </w:r>
      <w:r w:rsidRPr="00640658">
        <w:rPr>
          <w:rFonts w:ascii="Book Antiqua" w:hAnsi="Book Antiqua"/>
          <w:sz w:val="24"/>
          <w:szCs w:val="24"/>
        </w:rPr>
        <w:t xml:space="preserve"> créance, les écritures comptables </w:t>
      </w:r>
      <w:r w:rsidR="00E01724" w:rsidRPr="00640658">
        <w:rPr>
          <w:rFonts w:ascii="Book Antiqua" w:hAnsi="Book Antiqua"/>
          <w:sz w:val="24"/>
          <w:szCs w:val="24"/>
        </w:rPr>
        <w:t>sont</w:t>
      </w:r>
      <w:r w:rsidRPr="00640658">
        <w:rPr>
          <w:rFonts w:ascii="Book Antiqua" w:hAnsi="Book Antiqua"/>
          <w:sz w:val="24"/>
          <w:szCs w:val="24"/>
        </w:rPr>
        <w:t xml:space="preserve"> les suivantes :</w:t>
      </w:r>
    </w:p>
    <w:p w14:paraId="2BF212DF" w14:textId="77777777" w:rsidR="00ED74C7" w:rsidRPr="00640658" w:rsidRDefault="00ED74C7" w:rsidP="00255F6B">
      <w:pPr>
        <w:jc w:val="both"/>
        <w:rPr>
          <w:rFonts w:ascii="Book Antiqua" w:hAnsi="Book Antiqua"/>
          <w:sz w:val="24"/>
          <w:szCs w:val="24"/>
        </w:rPr>
      </w:pPr>
      <w:r w:rsidRPr="00640658">
        <w:rPr>
          <w:rFonts w:ascii="Book Antiqua" w:hAnsi="Book Antiqua"/>
          <w:sz w:val="24"/>
          <w:szCs w:val="24"/>
        </w:rPr>
        <w:t>Constatation de la perte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09"/>
        <w:gridCol w:w="5103"/>
        <w:gridCol w:w="1134"/>
        <w:gridCol w:w="1270"/>
      </w:tblGrid>
      <w:tr w:rsidR="000D690B" w:rsidRPr="00640658" w14:paraId="75790BA1" w14:textId="77777777" w:rsidTr="008D6B96">
        <w:tc>
          <w:tcPr>
            <w:tcW w:w="846" w:type="dxa"/>
          </w:tcPr>
          <w:p w14:paraId="00CAB8FA"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6511</w:t>
            </w:r>
          </w:p>
          <w:p w14:paraId="7C26F8A1"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4431</w:t>
            </w:r>
          </w:p>
        </w:tc>
        <w:tc>
          <w:tcPr>
            <w:tcW w:w="709" w:type="dxa"/>
          </w:tcPr>
          <w:p w14:paraId="7E1D1FF6" w14:textId="77777777" w:rsidR="000D690B" w:rsidRPr="00640658" w:rsidRDefault="000D690B" w:rsidP="00255F6B">
            <w:pPr>
              <w:spacing w:line="276" w:lineRule="auto"/>
              <w:jc w:val="both"/>
              <w:rPr>
                <w:rFonts w:ascii="Book Antiqua" w:hAnsi="Book Antiqua" w:cs="Times New Roman"/>
                <w:sz w:val="24"/>
                <w:szCs w:val="24"/>
              </w:rPr>
            </w:pPr>
          </w:p>
          <w:p w14:paraId="3E602644" w14:textId="77777777" w:rsidR="000D690B" w:rsidRPr="00640658" w:rsidRDefault="000D690B" w:rsidP="00255F6B">
            <w:pPr>
              <w:spacing w:line="276" w:lineRule="auto"/>
              <w:jc w:val="both"/>
              <w:rPr>
                <w:rFonts w:ascii="Book Antiqua" w:hAnsi="Book Antiqua" w:cs="Times New Roman"/>
                <w:sz w:val="24"/>
                <w:szCs w:val="24"/>
              </w:rPr>
            </w:pPr>
          </w:p>
          <w:p w14:paraId="09A8C8F6"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416</w:t>
            </w:r>
          </w:p>
        </w:tc>
        <w:tc>
          <w:tcPr>
            <w:tcW w:w="5103" w:type="dxa"/>
          </w:tcPr>
          <w:p w14:paraId="2B323912"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Pertes sur créances clients</w:t>
            </w:r>
          </w:p>
          <w:p w14:paraId="40C427C1"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Etat TVA facturée sur Ventes</w:t>
            </w:r>
          </w:p>
          <w:p w14:paraId="4035E424" w14:textId="77777777" w:rsidR="00EF4794" w:rsidRPr="00640658" w:rsidRDefault="00EF4794"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Créances litigieuses ou douteuses</w:t>
            </w:r>
          </w:p>
          <w:p w14:paraId="6E7E086D"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(Constatation de la </w:t>
            </w:r>
            <w:r w:rsidR="00ED74C7" w:rsidRPr="00640658">
              <w:rPr>
                <w:rFonts w:ascii="Book Antiqua" w:hAnsi="Book Antiqua" w:cs="Times New Roman"/>
                <w:sz w:val="24"/>
                <w:szCs w:val="24"/>
              </w:rPr>
              <w:t>perte</w:t>
            </w:r>
            <w:r w:rsidRPr="00640658">
              <w:rPr>
                <w:rFonts w:ascii="Book Antiqua" w:hAnsi="Book Antiqua" w:cs="Times New Roman"/>
                <w:sz w:val="24"/>
                <w:szCs w:val="24"/>
              </w:rPr>
              <w:t>)</w:t>
            </w:r>
          </w:p>
        </w:tc>
        <w:tc>
          <w:tcPr>
            <w:tcW w:w="1134" w:type="dxa"/>
          </w:tcPr>
          <w:p w14:paraId="74162525"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109BFDD9" w14:textId="77777777" w:rsidR="00EF4794" w:rsidRPr="00640658" w:rsidRDefault="00EF4794"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4B66159E" w14:textId="77777777" w:rsidR="000D690B" w:rsidRPr="00640658" w:rsidRDefault="000D690B" w:rsidP="00255F6B">
            <w:pPr>
              <w:spacing w:line="276" w:lineRule="auto"/>
              <w:jc w:val="both"/>
              <w:rPr>
                <w:rFonts w:ascii="Book Antiqua" w:hAnsi="Book Antiqua" w:cs="Times New Roman"/>
                <w:sz w:val="24"/>
                <w:szCs w:val="24"/>
              </w:rPr>
            </w:pPr>
          </w:p>
        </w:tc>
        <w:tc>
          <w:tcPr>
            <w:tcW w:w="1270" w:type="dxa"/>
          </w:tcPr>
          <w:p w14:paraId="2658398C" w14:textId="77777777" w:rsidR="000D690B" w:rsidRPr="00640658" w:rsidRDefault="000D690B" w:rsidP="00255F6B">
            <w:pPr>
              <w:spacing w:line="276" w:lineRule="auto"/>
              <w:jc w:val="both"/>
              <w:rPr>
                <w:rFonts w:ascii="Book Antiqua" w:hAnsi="Book Antiqua" w:cs="Times New Roman"/>
                <w:sz w:val="24"/>
                <w:szCs w:val="24"/>
              </w:rPr>
            </w:pPr>
          </w:p>
          <w:p w14:paraId="21A47FF6" w14:textId="77777777" w:rsidR="00EF4794" w:rsidRPr="00640658" w:rsidRDefault="00EF4794" w:rsidP="00255F6B">
            <w:pPr>
              <w:spacing w:line="276" w:lineRule="auto"/>
              <w:jc w:val="both"/>
              <w:rPr>
                <w:rFonts w:ascii="Book Antiqua" w:hAnsi="Book Antiqua" w:cs="Times New Roman"/>
                <w:sz w:val="24"/>
                <w:szCs w:val="24"/>
              </w:rPr>
            </w:pPr>
          </w:p>
          <w:p w14:paraId="3ECDBA83"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3FC009BD" w14:textId="77777777" w:rsidR="000D690B" w:rsidRPr="00640658" w:rsidRDefault="00ED74C7" w:rsidP="00255F6B">
      <w:pPr>
        <w:jc w:val="both"/>
        <w:rPr>
          <w:rFonts w:ascii="Book Antiqua" w:hAnsi="Book Antiqua"/>
          <w:sz w:val="24"/>
          <w:szCs w:val="24"/>
        </w:rPr>
      </w:pPr>
      <w:r w:rsidRPr="00640658">
        <w:rPr>
          <w:rFonts w:ascii="Book Antiqua" w:hAnsi="Book Antiqua"/>
          <w:sz w:val="24"/>
          <w:szCs w:val="24"/>
        </w:rPr>
        <w:t>Constatation de la reprise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09"/>
        <w:gridCol w:w="5103"/>
        <w:gridCol w:w="1134"/>
        <w:gridCol w:w="1270"/>
      </w:tblGrid>
      <w:tr w:rsidR="000D690B" w:rsidRPr="00640658" w14:paraId="0A7FDAFD" w14:textId="77777777" w:rsidTr="008D6B96">
        <w:tc>
          <w:tcPr>
            <w:tcW w:w="846" w:type="dxa"/>
          </w:tcPr>
          <w:p w14:paraId="45426104"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491</w:t>
            </w:r>
          </w:p>
        </w:tc>
        <w:tc>
          <w:tcPr>
            <w:tcW w:w="709" w:type="dxa"/>
          </w:tcPr>
          <w:p w14:paraId="1E90A9A0" w14:textId="77777777" w:rsidR="000D690B" w:rsidRPr="00640658" w:rsidRDefault="000D690B" w:rsidP="00255F6B">
            <w:pPr>
              <w:spacing w:line="276" w:lineRule="auto"/>
              <w:jc w:val="both"/>
              <w:rPr>
                <w:rFonts w:ascii="Book Antiqua" w:hAnsi="Book Antiqua" w:cs="Times New Roman"/>
                <w:sz w:val="24"/>
                <w:szCs w:val="24"/>
              </w:rPr>
            </w:pPr>
          </w:p>
          <w:p w14:paraId="2EC82A6E"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7594</w:t>
            </w:r>
          </w:p>
        </w:tc>
        <w:tc>
          <w:tcPr>
            <w:tcW w:w="5103" w:type="dxa"/>
          </w:tcPr>
          <w:p w14:paraId="5010867E"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Dépréciation des créances</w:t>
            </w:r>
          </w:p>
          <w:p w14:paraId="25046305"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Reprise de charges pour dépréciation sur créances</w:t>
            </w:r>
          </w:p>
          <w:p w14:paraId="34578917"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(Constatation de la reprise)</w:t>
            </w:r>
          </w:p>
        </w:tc>
        <w:tc>
          <w:tcPr>
            <w:tcW w:w="1134" w:type="dxa"/>
          </w:tcPr>
          <w:p w14:paraId="1D32FBC4"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47F161D3" w14:textId="77777777" w:rsidR="000D690B" w:rsidRPr="00640658" w:rsidRDefault="000D690B" w:rsidP="00255F6B">
            <w:pPr>
              <w:spacing w:line="276" w:lineRule="auto"/>
              <w:jc w:val="both"/>
              <w:rPr>
                <w:rFonts w:ascii="Book Antiqua" w:hAnsi="Book Antiqua" w:cs="Times New Roman"/>
                <w:sz w:val="24"/>
                <w:szCs w:val="24"/>
              </w:rPr>
            </w:pPr>
          </w:p>
        </w:tc>
        <w:tc>
          <w:tcPr>
            <w:tcW w:w="1270" w:type="dxa"/>
          </w:tcPr>
          <w:p w14:paraId="1242AA68" w14:textId="77777777" w:rsidR="000D690B" w:rsidRPr="00640658" w:rsidRDefault="000D690B" w:rsidP="00255F6B">
            <w:pPr>
              <w:spacing w:line="276" w:lineRule="auto"/>
              <w:jc w:val="both"/>
              <w:rPr>
                <w:rFonts w:ascii="Book Antiqua" w:hAnsi="Book Antiqua" w:cs="Times New Roman"/>
                <w:sz w:val="24"/>
                <w:szCs w:val="24"/>
              </w:rPr>
            </w:pPr>
          </w:p>
          <w:p w14:paraId="22900796" w14:textId="77777777" w:rsidR="000D690B" w:rsidRPr="00640658" w:rsidRDefault="000D690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6600D90D" w14:textId="77777777" w:rsidR="00491525" w:rsidRPr="00640658" w:rsidRDefault="0049152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Les créances douteuses ou litigieuses sont le plus souvent regroupées dans un tableau appelé état des créances douteuses et litigieuse. Ce tableau peut se présenter comme suit :</w:t>
      </w:r>
    </w:p>
    <w:tbl>
      <w:tblPr>
        <w:tblW w:w="10774"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850"/>
        <w:gridCol w:w="827"/>
        <w:gridCol w:w="810"/>
        <w:gridCol w:w="681"/>
        <w:gridCol w:w="563"/>
        <w:gridCol w:w="873"/>
        <w:gridCol w:w="815"/>
        <w:gridCol w:w="733"/>
        <w:gridCol w:w="711"/>
        <w:gridCol w:w="719"/>
        <w:gridCol w:w="828"/>
        <w:gridCol w:w="1371"/>
      </w:tblGrid>
      <w:tr w:rsidR="005C37F2" w:rsidRPr="00640658" w14:paraId="18AEBEB3" w14:textId="77777777" w:rsidTr="008D6B96">
        <w:trPr>
          <w:trHeight w:val="501"/>
        </w:trPr>
        <w:tc>
          <w:tcPr>
            <w:tcW w:w="993" w:type="dxa"/>
            <w:vMerge w:val="restart"/>
            <w:vAlign w:val="center"/>
          </w:tcPr>
          <w:p w14:paraId="4993A9F4" w14:textId="77777777" w:rsidR="005C37F2" w:rsidRPr="00640658" w:rsidRDefault="005C37F2" w:rsidP="008D6B96">
            <w:pPr>
              <w:spacing w:line="276" w:lineRule="auto"/>
              <w:jc w:val="center"/>
              <w:rPr>
                <w:rFonts w:ascii="Book Antiqua" w:hAnsi="Book Antiqua" w:cs="Times New Roman"/>
                <w:sz w:val="24"/>
                <w:szCs w:val="24"/>
              </w:rPr>
            </w:pPr>
            <w:r w:rsidRPr="00640658">
              <w:rPr>
                <w:rFonts w:ascii="Book Antiqua" w:hAnsi="Book Antiqua" w:cs="Times New Roman"/>
                <w:sz w:val="24"/>
                <w:szCs w:val="24"/>
              </w:rPr>
              <w:t>Noms</w:t>
            </w:r>
          </w:p>
        </w:tc>
        <w:tc>
          <w:tcPr>
            <w:tcW w:w="1677" w:type="dxa"/>
            <w:gridSpan w:val="2"/>
            <w:vAlign w:val="center"/>
          </w:tcPr>
          <w:p w14:paraId="40EBD480" w14:textId="77777777" w:rsidR="005C37F2" w:rsidRPr="00640658" w:rsidRDefault="005C37F2" w:rsidP="008D6B96">
            <w:pPr>
              <w:spacing w:line="276" w:lineRule="auto"/>
              <w:jc w:val="center"/>
              <w:rPr>
                <w:rFonts w:ascii="Book Antiqua" w:hAnsi="Book Antiqua" w:cs="Times New Roman"/>
                <w:sz w:val="24"/>
                <w:szCs w:val="24"/>
              </w:rPr>
            </w:pPr>
            <w:r w:rsidRPr="00640658">
              <w:rPr>
                <w:rFonts w:ascii="Book Antiqua" w:hAnsi="Book Antiqua" w:cs="Times New Roman"/>
                <w:sz w:val="24"/>
                <w:szCs w:val="24"/>
              </w:rPr>
              <w:t>Créance N-1</w:t>
            </w:r>
          </w:p>
        </w:tc>
        <w:tc>
          <w:tcPr>
            <w:tcW w:w="810" w:type="dxa"/>
            <w:vMerge w:val="restart"/>
            <w:vAlign w:val="center"/>
          </w:tcPr>
          <w:p w14:paraId="32440AB1" w14:textId="77777777" w:rsidR="005C37F2" w:rsidRPr="00640658" w:rsidRDefault="005C37F2" w:rsidP="008D6B96">
            <w:pPr>
              <w:spacing w:line="276" w:lineRule="auto"/>
              <w:jc w:val="center"/>
              <w:rPr>
                <w:rFonts w:ascii="Book Antiqua" w:hAnsi="Book Antiqua" w:cs="Times New Roman"/>
                <w:sz w:val="24"/>
                <w:szCs w:val="24"/>
              </w:rPr>
            </w:pPr>
            <w:r w:rsidRPr="00640658">
              <w:rPr>
                <w:rFonts w:ascii="Book Antiqua" w:hAnsi="Book Antiqua" w:cs="Times New Roman"/>
                <w:sz w:val="24"/>
                <w:szCs w:val="24"/>
              </w:rPr>
              <w:t>Règle</w:t>
            </w:r>
          </w:p>
          <w:p w14:paraId="775AFA1F" w14:textId="77777777" w:rsidR="005C37F2" w:rsidRPr="00640658" w:rsidRDefault="005C37F2" w:rsidP="008D6B96">
            <w:pPr>
              <w:spacing w:line="276" w:lineRule="auto"/>
              <w:jc w:val="center"/>
              <w:rPr>
                <w:rFonts w:ascii="Book Antiqua" w:hAnsi="Book Antiqua" w:cs="Times New Roman"/>
                <w:sz w:val="24"/>
                <w:szCs w:val="24"/>
              </w:rPr>
            </w:pPr>
            <w:r w:rsidRPr="00640658">
              <w:rPr>
                <w:rFonts w:ascii="Book Antiqua" w:hAnsi="Book Antiqua" w:cs="Times New Roman"/>
                <w:sz w:val="24"/>
                <w:szCs w:val="24"/>
              </w:rPr>
              <w:t>ment</w:t>
            </w:r>
          </w:p>
        </w:tc>
        <w:tc>
          <w:tcPr>
            <w:tcW w:w="1244" w:type="dxa"/>
            <w:gridSpan w:val="2"/>
            <w:vAlign w:val="center"/>
          </w:tcPr>
          <w:p w14:paraId="783A5E96" w14:textId="77777777" w:rsidR="005C37F2" w:rsidRPr="00640658" w:rsidRDefault="005C37F2" w:rsidP="008D6B96">
            <w:pPr>
              <w:spacing w:line="276" w:lineRule="auto"/>
              <w:jc w:val="center"/>
              <w:rPr>
                <w:rFonts w:ascii="Book Antiqua" w:hAnsi="Book Antiqua" w:cs="Times New Roman"/>
                <w:sz w:val="24"/>
                <w:szCs w:val="24"/>
              </w:rPr>
            </w:pPr>
            <w:r w:rsidRPr="00640658">
              <w:rPr>
                <w:rFonts w:ascii="Book Antiqua" w:hAnsi="Book Antiqua" w:cs="Times New Roman"/>
                <w:sz w:val="24"/>
                <w:szCs w:val="24"/>
              </w:rPr>
              <w:t>Créance N</w:t>
            </w:r>
          </w:p>
        </w:tc>
        <w:tc>
          <w:tcPr>
            <w:tcW w:w="1688" w:type="dxa"/>
            <w:gridSpan w:val="2"/>
            <w:vAlign w:val="center"/>
          </w:tcPr>
          <w:p w14:paraId="724B8CE9" w14:textId="77777777" w:rsidR="005C37F2" w:rsidRPr="00640658" w:rsidRDefault="005C37F2" w:rsidP="008D6B96">
            <w:pPr>
              <w:spacing w:line="276" w:lineRule="auto"/>
              <w:jc w:val="center"/>
              <w:rPr>
                <w:rFonts w:ascii="Book Antiqua" w:hAnsi="Book Antiqua" w:cs="Times New Roman"/>
                <w:sz w:val="24"/>
                <w:szCs w:val="24"/>
              </w:rPr>
            </w:pPr>
            <w:r w:rsidRPr="00640658">
              <w:rPr>
                <w:rFonts w:ascii="Book Antiqua" w:hAnsi="Book Antiqua" w:cs="Times New Roman"/>
                <w:sz w:val="24"/>
                <w:szCs w:val="24"/>
              </w:rPr>
              <w:t>Dépréciations</w:t>
            </w:r>
          </w:p>
        </w:tc>
        <w:tc>
          <w:tcPr>
            <w:tcW w:w="1444" w:type="dxa"/>
            <w:gridSpan w:val="2"/>
            <w:vAlign w:val="center"/>
          </w:tcPr>
          <w:p w14:paraId="5769C08D" w14:textId="77777777" w:rsidR="005C37F2" w:rsidRPr="00640658" w:rsidRDefault="005C37F2" w:rsidP="008D6B96">
            <w:pPr>
              <w:spacing w:line="276" w:lineRule="auto"/>
              <w:jc w:val="center"/>
              <w:rPr>
                <w:rFonts w:ascii="Book Antiqua" w:hAnsi="Book Antiqua" w:cs="Times New Roman"/>
                <w:sz w:val="24"/>
                <w:szCs w:val="24"/>
              </w:rPr>
            </w:pPr>
            <w:r w:rsidRPr="00640658">
              <w:rPr>
                <w:rFonts w:ascii="Book Antiqua" w:hAnsi="Book Antiqua" w:cs="Times New Roman"/>
                <w:sz w:val="24"/>
                <w:szCs w:val="24"/>
              </w:rPr>
              <w:t>Ajustement</w:t>
            </w:r>
          </w:p>
        </w:tc>
        <w:tc>
          <w:tcPr>
            <w:tcW w:w="1547" w:type="dxa"/>
            <w:gridSpan w:val="2"/>
            <w:vAlign w:val="center"/>
          </w:tcPr>
          <w:p w14:paraId="0F0CCF72" w14:textId="77777777" w:rsidR="005C37F2" w:rsidRPr="00640658" w:rsidRDefault="005C37F2" w:rsidP="008D6B96">
            <w:pPr>
              <w:spacing w:line="276" w:lineRule="auto"/>
              <w:jc w:val="center"/>
              <w:rPr>
                <w:rFonts w:ascii="Book Antiqua" w:hAnsi="Book Antiqua" w:cs="Times New Roman"/>
                <w:sz w:val="24"/>
                <w:szCs w:val="24"/>
              </w:rPr>
            </w:pPr>
            <w:r w:rsidRPr="00640658">
              <w:rPr>
                <w:rFonts w:ascii="Book Antiqua" w:hAnsi="Book Antiqua" w:cs="Times New Roman"/>
                <w:sz w:val="24"/>
                <w:szCs w:val="24"/>
              </w:rPr>
              <w:t>Perte</w:t>
            </w:r>
          </w:p>
        </w:tc>
        <w:tc>
          <w:tcPr>
            <w:tcW w:w="1371" w:type="dxa"/>
            <w:vMerge w:val="restart"/>
            <w:vAlign w:val="center"/>
          </w:tcPr>
          <w:p w14:paraId="797F034E" w14:textId="77777777" w:rsidR="005C37F2" w:rsidRPr="00640658" w:rsidRDefault="005C37F2" w:rsidP="008D6B96">
            <w:pPr>
              <w:spacing w:line="276" w:lineRule="auto"/>
              <w:jc w:val="center"/>
              <w:rPr>
                <w:rFonts w:ascii="Book Antiqua" w:hAnsi="Book Antiqua" w:cs="Times New Roman"/>
                <w:sz w:val="24"/>
                <w:szCs w:val="24"/>
              </w:rPr>
            </w:pPr>
            <w:r w:rsidRPr="00640658">
              <w:rPr>
                <w:rFonts w:ascii="Book Antiqua" w:hAnsi="Book Antiqua" w:cs="Times New Roman"/>
                <w:sz w:val="24"/>
                <w:szCs w:val="24"/>
              </w:rPr>
              <w:t>Transfert</w:t>
            </w:r>
          </w:p>
        </w:tc>
      </w:tr>
      <w:tr w:rsidR="005C37F2" w:rsidRPr="00640658" w14:paraId="649F10EF" w14:textId="77777777" w:rsidTr="008D6B96">
        <w:tc>
          <w:tcPr>
            <w:tcW w:w="993" w:type="dxa"/>
            <w:vMerge/>
            <w:vAlign w:val="center"/>
          </w:tcPr>
          <w:p w14:paraId="02D69A25" w14:textId="77777777" w:rsidR="005C37F2" w:rsidRPr="00640658" w:rsidRDefault="005C37F2" w:rsidP="00255F6B">
            <w:pPr>
              <w:spacing w:line="276" w:lineRule="auto"/>
              <w:jc w:val="both"/>
              <w:rPr>
                <w:rFonts w:ascii="Book Antiqua" w:hAnsi="Book Antiqua" w:cs="Times New Roman"/>
                <w:sz w:val="24"/>
                <w:szCs w:val="24"/>
              </w:rPr>
            </w:pPr>
          </w:p>
        </w:tc>
        <w:tc>
          <w:tcPr>
            <w:tcW w:w="850" w:type="dxa"/>
            <w:vAlign w:val="center"/>
          </w:tcPr>
          <w:p w14:paraId="7DE42AFF" w14:textId="77777777" w:rsidR="005C37F2" w:rsidRPr="00640658" w:rsidRDefault="005C37F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TTC</w:t>
            </w:r>
          </w:p>
        </w:tc>
        <w:tc>
          <w:tcPr>
            <w:tcW w:w="827" w:type="dxa"/>
            <w:vAlign w:val="center"/>
          </w:tcPr>
          <w:p w14:paraId="35526343" w14:textId="77777777" w:rsidR="005C37F2" w:rsidRPr="00640658" w:rsidRDefault="005C37F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HT</w:t>
            </w:r>
          </w:p>
        </w:tc>
        <w:tc>
          <w:tcPr>
            <w:tcW w:w="810" w:type="dxa"/>
            <w:vMerge/>
            <w:vAlign w:val="center"/>
          </w:tcPr>
          <w:p w14:paraId="34B6DE07" w14:textId="77777777" w:rsidR="005C37F2" w:rsidRPr="00640658" w:rsidRDefault="005C37F2" w:rsidP="00255F6B">
            <w:pPr>
              <w:spacing w:line="276" w:lineRule="auto"/>
              <w:jc w:val="both"/>
              <w:rPr>
                <w:rFonts w:ascii="Book Antiqua" w:hAnsi="Book Antiqua" w:cs="Times New Roman"/>
                <w:sz w:val="24"/>
                <w:szCs w:val="24"/>
              </w:rPr>
            </w:pPr>
          </w:p>
        </w:tc>
        <w:tc>
          <w:tcPr>
            <w:tcW w:w="681" w:type="dxa"/>
            <w:vAlign w:val="center"/>
          </w:tcPr>
          <w:p w14:paraId="66708077" w14:textId="77777777" w:rsidR="005C37F2" w:rsidRPr="00640658" w:rsidRDefault="005C37F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TTC</w:t>
            </w:r>
          </w:p>
        </w:tc>
        <w:tc>
          <w:tcPr>
            <w:tcW w:w="563" w:type="dxa"/>
            <w:vAlign w:val="center"/>
          </w:tcPr>
          <w:p w14:paraId="04FD51D7" w14:textId="77777777" w:rsidR="005C37F2" w:rsidRPr="00640658" w:rsidRDefault="005C37F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HT</w:t>
            </w:r>
          </w:p>
        </w:tc>
        <w:tc>
          <w:tcPr>
            <w:tcW w:w="873" w:type="dxa"/>
            <w:vAlign w:val="center"/>
          </w:tcPr>
          <w:p w14:paraId="05395B35" w14:textId="77777777" w:rsidR="005C37F2" w:rsidRPr="00640658" w:rsidRDefault="005C37F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N-1</w:t>
            </w:r>
          </w:p>
        </w:tc>
        <w:tc>
          <w:tcPr>
            <w:tcW w:w="815" w:type="dxa"/>
            <w:vAlign w:val="center"/>
          </w:tcPr>
          <w:p w14:paraId="046CB947" w14:textId="77777777" w:rsidR="005C37F2" w:rsidRPr="00640658" w:rsidRDefault="005C37F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N</w:t>
            </w:r>
          </w:p>
        </w:tc>
        <w:tc>
          <w:tcPr>
            <w:tcW w:w="733" w:type="dxa"/>
            <w:vAlign w:val="center"/>
          </w:tcPr>
          <w:p w14:paraId="5A0C9509" w14:textId="77777777" w:rsidR="005C37F2" w:rsidRPr="00640658" w:rsidRDefault="005C37F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Dot</w:t>
            </w:r>
          </w:p>
        </w:tc>
        <w:tc>
          <w:tcPr>
            <w:tcW w:w="711" w:type="dxa"/>
            <w:vAlign w:val="center"/>
          </w:tcPr>
          <w:p w14:paraId="2FBE559C" w14:textId="77777777" w:rsidR="005C37F2" w:rsidRPr="00640658" w:rsidRDefault="005C37F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Rep</w:t>
            </w:r>
          </w:p>
        </w:tc>
        <w:tc>
          <w:tcPr>
            <w:tcW w:w="719" w:type="dxa"/>
            <w:vAlign w:val="center"/>
          </w:tcPr>
          <w:p w14:paraId="33E70542" w14:textId="77777777" w:rsidR="005C37F2" w:rsidRPr="00640658" w:rsidRDefault="005C37F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HT</w:t>
            </w:r>
          </w:p>
        </w:tc>
        <w:tc>
          <w:tcPr>
            <w:tcW w:w="828" w:type="dxa"/>
            <w:vAlign w:val="center"/>
          </w:tcPr>
          <w:p w14:paraId="40C188AC" w14:textId="77777777" w:rsidR="005C37F2" w:rsidRPr="00640658" w:rsidRDefault="005C37F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TVA</w:t>
            </w:r>
          </w:p>
        </w:tc>
        <w:tc>
          <w:tcPr>
            <w:tcW w:w="1371" w:type="dxa"/>
            <w:vMerge/>
            <w:vAlign w:val="center"/>
          </w:tcPr>
          <w:p w14:paraId="5BA50433" w14:textId="77777777" w:rsidR="005C37F2" w:rsidRPr="00640658" w:rsidRDefault="005C37F2" w:rsidP="00255F6B">
            <w:pPr>
              <w:spacing w:line="276" w:lineRule="auto"/>
              <w:jc w:val="both"/>
              <w:rPr>
                <w:rFonts w:ascii="Book Antiqua" w:hAnsi="Book Antiqua" w:cs="Times New Roman"/>
                <w:sz w:val="24"/>
                <w:szCs w:val="24"/>
              </w:rPr>
            </w:pPr>
          </w:p>
        </w:tc>
      </w:tr>
      <w:tr w:rsidR="005C37F2" w:rsidRPr="00640658" w14:paraId="2709EBDC" w14:textId="77777777" w:rsidTr="008D6B96">
        <w:tc>
          <w:tcPr>
            <w:tcW w:w="993" w:type="dxa"/>
            <w:vAlign w:val="center"/>
          </w:tcPr>
          <w:p w14:paraId="45599D0E" w14:textId="77777777" w:rsidR="00491525" w:rsidRPr="00640658" w:rsidRDefault="00491525" w:rsidP="00255F6B">
            <w:pPr>
              <w:spacing w:line="276" w:lineRule="auto"/>
              <w:jc w:val="both"/>
              <w:rPr>
                <w:rFonts w:ascii="Book Antiqua" w:hAnsi="Book Antiqua" w:cs="Times New Roman"/>
                <w:sz w:val="24"/>
                <w:szCs w:val="24"/>
              </w:rPr>
            </w:pPr>
          </w:p>
        </w:tc>
        <w:tc>
          <w:tcPr>
            <w:tcW w:w="850" w:type="dxa"/>
            <w:vAlign w:val="center"/>
          </w:tcPr>
          <w:p w14:paraId="19EB0212" w14:textId="77777777" w:rsidR="00491525" w:rsidRPr="00640658" w:rsidRDefault="00491525" w:rsidP="00255F6B">
            <w:pPr>
              <w:spacing w:line="276" w:lineRule="auto"/>
              <w:jc w:val="both"/>
              <w:rPr>
                <w:rFonts w:ascii="Book Antiqua" w:hAnsi="Book Antiqua" w:cs="Times New Roman"/>
                <w:sz w:val="24"/>
                <w:szCs w:val="24"/>
              </w:rPr>
            </w:pPr>
          </w:p>
        </w:tc>
        <w:tc>
          <w:tcPr>
            <w:tcW w:w="827" w:type="dxa"/>
            <w:vAlign w:val="center"/>
          </w:tcPr>
          <w:p w14:paraId="67BB3A2A" w14:textId="77777777" w:rsidR="00491525" w:rsidRPr="00640658" w:rsidRDefault="00491525" w:rsidP="00255F6B">
            <w:pPr>
              <w:spacing w:line="276" w:lineRule="auto"/>
              <w:jc w:val="both"/>
              <w:rPr>
                <w:rFonts w:ascii="Book Antiqua" w:hAnsi="Book Antiqua" w:cs="Times New Roman"/>
                <w:sz w:val="24"/>
                <w:szCs w:val="24"/>
              </w:rPr>
            </w:pPr>
          </w:p>
        </w:tc>
        <w:tc>
          <w:tcPr>
            <w:tcW w:w="810" w:type="dxa"/>
            <w:vAlign w:val="center"/>
          </w:tcPr>
          <w:p w14:paraId="14B33DFE" w14:textId="77777777" w:rsidR="00491525" w:rsidRPr="00640658" w:rsidRDefault="00491525" w:rsidP="00255F6B">
            <w:pPr>
              <w:spacing w:line="276" w:lineRule="auto"/>
              <w:jc w:val="both"/>
              <w:rPr>
                <w:rFonts w:ascii="Book Antiqua" w:hAnsi="Book Antiqua" w:cs="Times New Roman"/>
                <w:sz w:val="24"/>
                <w:szCs w:val="24"/>
              </w:rPr>
            </w:pPr>
          </w:p>
        </w:tc>
        <w:tc>
          <w:tcPr>
            <w:tcW w:w="681" w:type="dxa"/>
            <w:vAlign w:val="center"/>
          </w:tcPr>
          <w:p w14:paraId="3B5DFFDB" w14:textId="77777777" w:rsidR="00491525" w:rsidRPr="00640658" w:rsidRDefault="00491525" w:rsidP="00255F6B">
            <w:pPr>
              <w:spacing w:line="276" w:lineRule="auto"/>
              <w:jc w:val="both"/>
              <w:rPr>
                <w:rFonts w:ascii="Book Antiqua" w:hAnsi="Book Antiqua" w:cs="Times New Roman"/>
                <w:sz w:val="24"/>
                <w:szCs w:val="24"/>
              </w:rPr>
            </w:pPr>
          </w:p>
        </w:tc>
        <w:tc>
          <w:tcPr>
            <w:tcW w:w="563" w:type="dxa"/>
            <w:vAlign w:val="center"/>
          </w:tcPr>
          <w:p w14:paraId="202D5272" w14:textId="77777777" w:rsidR="00491525" w:rsidRPr="00640658" w:rsidRDefault="00491525" w:rsidP="00255F6B">
            <w:pPr>
              <w:spacing w:line="276" w:lineRule="auto"/>
              <w:jc w:val="both"/>
              <w:rPr>
                <w:rFonts w:ascii="Book Antiqua" w:hAnsi="Book Antiqua" w:cs="Times New Roman"/>
                <w:sz w:val="24"/>
                <w:szCs w:val="24"/>
              </w:rPr>
            </w:pPr>
          </w:p>
        </w:tc>
        <w:tc>
          <w:tcPr>
            <w:tcW w:w="873" w:type="dxa"/>
            <w:vAlign w:val="center"/>
          </w:tcPr>
          <w:p w14:paraId="05C0A9BF" w14:textId="77777777" w:rsidR="00491525" w:rsidRPr="00640658" w:rsidRDefault="00491525" w:rsidP="00255F6B">
            <w:pPr>
              <w:spacing w:line="276" w:lineRule="auto"/>
              <w:jc w:val="both"/>
              <w:rPr>
                <w:rFonts w:ascii="Book Antiqua" w:hAnsi="Book Antiqua" w:cs="Times New Roman"/>
                <w:sz w:val="24"/>
                <w:szCs w:val="24"/>
              </w:rPr>
            </w:pPr>
          </w:p>
        </w:tc>
        <w:tc>
          <w:tcPr>
            <w:tcW w:w="815" w:type="dxa"/>
            <w:vAlign w:val="center"/>
          </w:tcPr>
          <w:p w14:paraId="4B3CBF0E" w14:textId="77777777" w:rsidR="00491525" w:rsidRPr="00640658" w:rsidRDefault="00491525" w:rsidP="00255F6B">
            <w:pPr>
              <w:spacing w:line="276" w:lineRule="auto"/>
              <w:jc w:val="both"/>
              <w:rPr>
                <w:rFonts w:ascii="Book Antiqua" w:hAnsi="Book Antiqua" w:cs="Times New Roman"/>
                <w:sz w:val="24"/>
                <w:szCs w:val="24"/>
              </w:rPr>
            </w:pPr>
          </w:p>
        </w:tc>
        <w:tc>
          <w:tcPr>
            <w:tcW w:w="733" w:type="dxa"/>
            <w:vAlign w:val="center"/>
          </w:tcPr>
          <w:p w14:paraId="747A5E8A" w14:textId="77777777" w:rsidR="00491525" w:rsidRPr="00640658" w:rsidRDefault="00491525" w:rsidP="00255F6B">
            <w:pPr>
              <w:spacing w:line="276" w:lineRule="auto"/>
              <w:jc w:val="both"/>
              <w:rPr>
                <w:rFonts w:ascii="Book Antiqua" w:hAnsi="Book Antiqua" w:cs="Times New Roman"/>
                <w:sz w:val="24"/>
                <w:szCs w:val="24"/>
              </w:rPr>
            </w:pPr>
          </w:p>
        </w:tc>
        <w:tc>
          <w:tcPr>
            <w:tcW w:w="711" w:type="dxa"/>
            <w:vAlign w:val="center"/>
          </w:tcPr>
          <w:p w14:paraId="1589C7E6" w14:textId="77777777" w:rsidR="00491525" w:rsidRPr="00640658" w:rsidRDefault="00491525" w:rsidP="00255F6B">
            <w:pPr>
              <w:spacing w:line="276" w:lineRule="auto"/>
              <w:jc w:val="both"/>
              <w:rPr>
                <w:rFonts w:ascii="Book Antiqua" w:hAnsi="Book Antiqua" w:cs="Times New Roman"/>
                <w:sz w:val="24"/>
                <w:szCs w:val="24"/>
              </w:rPr>
            </w:pPr>
          </w:p>
        </w:tc>
        <w:tc>
          <w:tcPr>
            <w:tcW w:w="719" w:type="dxa"/>
            <w:vAlign w:val="center"/>
          </w:tcPr>
          <w:p w14:paraId="61C68E75" w14:textId="77777777" w:rsidR="00491525" w:rsidRPr="00640658" w:rsidRDefault="00491525" w:rsidP="00255F6B">
            <w:pPr>
              <w:spacing w:line="276" w:lineRule="auto"/>
              <w:jc w:val="both"/>
              <w:rPr>
                <w:rFonts w:ascii="Book Antiqua" w:hAnsi="Book Antiqua" w:cs="Times New Roman"/>
                <w:sz w:val="24"/>
                <w:szCs w:val="24"/>
              </w:rPr>
            </w:pPr>
          </w:p>
        </w:tc>
        <w:tc>
          <w:tcPr>
            <w:tcW w:w="828" w:type="dxa"/>
            <w:vAlign w:val="center"/>
          </w:tcPr>
          <w:p w14:paraId="1953F86C" w14:textId="77777777" w:rsidR="00491525" w:rsidRPr="00640658" w:rsidRDefault="00491525" w:rsidP="00255F6B">
            <w:pPr>
              <w:spacing w:line="276" w:lineRule="auto"/>
              <w:jc w:val="both"/>
              <w:rPr>
                <w:rFonts w:ascii="Book Antiqua" w:hAnsi="Book Antiqua" w:cs="Times New Roman"/>
                <w:sz w:val="24"/>
                <w:szCs w:val="24"/>
              </w:rPr>
            </w:pPr>
          </w:p>
        </w:tc>
        <w:tc>
          <w:tcPr>
            <w:tcW w:w="1371" w:type="dxa"/>
            <w:vAlign w:val="center"/>
          </w:tcPr>
          <w:p w14:paraId="456DF983" w14:textId="77777777" w:rsidR="00491525" w:rsidRPr="00640658" w:rsidRDefault="00491525" w:rsidP="00255F6B">
            <w:pPr>
              <w:spacing w:line="276" w:lineRule="auto"/>
              <w:jc w:val="both"/>
              <w:rPr>
                <w:rFonts w:ascii="Book Antiqua" w:hAnsi="Book Antiqua" w:cs="Times New Roman"/>
                <w:sz w:val="24"/>
                <w:szCs w:val="24"/>
              </w:rPr>
            </w:pPr>
          </w:p>
        </w:tc>
      </w:tr>
      <w:tr w:rsidR="005C37F2" w:rsidRPr="00640658" w14:paraId="03B01493" w14:textId="77777777" w:rsidTr="008D6B96">
        <w:tc>
          <w:tcPr>
            <w:tcW w:w="993" w:type="dxa"/>
            <w:vAlign w:val="center"/>
          </w:tcPr>
          <w:p w14:paraId="42AA2586" w14:textId="77777777" w:rsidR="00491525" w:rsidRPr="00640658" w:rsidRDefault="00491525" w:rsidP="00255F6B">
            <w:pPr>
              <w:spacing w:line="276" w:lineRule="auto"/>
              <w:jc w:val="both"/>
              <w:rPr>
                <w:rFonts w:ascii="Book Antiqua" w:hAnsi="Book Antiqua" w:cs="Times New Roman"/>
                <w:sz w:val="24"/>
                <w:szCs w:val="24"/>
              </w:rPr>
            </w:pPr>
          </w:p>
        </w:tc>
        <w:tc>
          <w:tcPr>
            <w:tcW w:w="850" w:type="dxa"/>
            <w:vAlign w:val="center"/>
          </w:tcPr>
          <w:p w14:paraId="146E4DEA" w14:textId="77777777" w:rsidR="00491525" w:rsidRPr="00640658" w:rsidRDefault="00491525" w:rsidP="00255F6B">
            <w:pPr>
              <w:spacing w:line="276" w:lineRule="auto"/>
              <w:jc w:val="both"/>
              <w:rPr>
                <w:rFonts w:ascii="Book Antiqua" w:hAnsi="Book Antiqua" w:cs="Times New Roman"/>
                <w:sz w:val="24"/>
                <w:szCs w:val="24"/>
              </w:rPr>
            </w:pPr>
          </w:p>
        </w:tc>
        <w:tc>
          <w:tcPr>
            <w:tcW w:w="827" w:type="dxa"/>
            <w:vAlign w:val="center"/>
          </w:tcPr>
          <w:p w14:paraId="66AFC161" w14:textId="77777777" w:rsidR="00491525" w:rsidRPr="00640658" w:rsidRDefault="00491525" w:rsidP="00255F6B">
            <w:pPr>
              <w:spacing w:line="276" w:lineRule="auto"/>
              <w:jc w:val="both"/>
              <w:rPr>
                <w:rFonts w:ascii="Book Antiqua" w:hAnsi="Book Antiqua" w:cs="Times New Roman"/>
                <w:sz w:val="24"/>
                <w:szCs w:val="24"/>
              </w:rPr>
            </w:pPr>
          </w:p>
        </w:tc>
        <w:tc>
          <w:tcPr>
            <w:tcW w:w="810" w:type="dxa"/>
            <w:vAlign w:val="center"/>
          </w:tcPr>
          <w:p w14:paraId="7F9A88FD" w14:textId="77777777" w:rsidR="00491525" w:rsidRPr="00640658" w:rsidRDefault="00491525" w:rsidP="00255F6B">
            <w:pPr>
              <w:spacing w:line="276" w:lineRule="auto"/>
              <w:jc w:val="both"/>
              <w:rPr>
                <w:rFonts w:ascii="Book Antiqua" w:hAnsi="Book Antiqua" w:cs="Times New Roman"/>
                <w:sz w:val="24"/>
                <w:szCs w:val="24"/>
              </w:rPr>
            </w:pPr>
          </w:p>
        </w:tc>
        <w:tc>
          <w:tcPr>
            <w:tcW w:w="681" w:type="dxa"/>
            <w:vAlign w:val="center"/>
          </w:tcPr>
          <w:p w14:paraId="6686618C" w14:textId="77777777" w:rsidR="00491525" w:rsidRPr="00640658" w:rsidRDefault="00491525" w:rsidP="00255F6B">
            <w:pPr>
              <w:spacing w:line="276" w:lineRule="auto"/>
              <w:jc w:val="both"/>
              <w:rPr>
                <w:rFonts w:ascii="Book Antiqua" w:hAnsi="Book Antiqua" w:cs="Times New Roman"/>
                <w:sz w:val="24"/>
                <w:szCs w:val="24"/>
              </w:rPr>
            </w:pPr>
          </w:p>
        </w:tc>
        <w:tc>
          <w:tcPr>
            <w:tcW w:w="563" w:type="dxa"/>
            <w:vAlign w:val="center"/>
          </w:tcPr>
          <w:p w14:paraId="4C5919A4" w14:textId="77777777" w:rsidR="00491525" w:rsidRPr="00640658" w:rsidRDefault="00491525" w:rsidP="00255F6B">
            <w:pPr>
              <w:spacing w:line="276" w:lineRule="auto"/>
              <w:jc w:val="both"/>
              <w:rPr>
                <w:rFonts w:ascii="Book Antiqua" w:hAnsi="Book Antiqua" w:cs="Times New Roman"/>
                <w:sz w:val="24"/>
                <w:szCs w:val="24"/>
              </w:rPr>
            </w:pPr>
          </w:p>
        </w:tc>
        <w:tc>
          <w:tcPr>
            <w:tcW w:w="873" w:type="dxa"/>
            <w:vAlign w:val="center"/>
          </w:tcPr>
          <w:p w14:paraId="113983FE" w14:textId="77777777" w:rsidR="00491525" w:rsidRPr="00640658" w:rsidRDefault="00491525" w:rsidP="00255F6B">
            <w:pPr>
              <w:spacing w:line="276" w:lineRule="auto"/>
              <w:jc w:val="both"/>
              <w:rPr>
                <w:rFonts w:ascii="Book Antiqua" w:hAnsi="Book Antiqua" w:cs="Times New Roman"/>
                <w:sz w:val="24"/>
                <w:szCs w:val="24"/>
              </w:rPr>
            </w:pPr>
          </w:p>
        </w:tc>
        <w:tc>
          <w:tcPr>
            <w:tcW w:w="815" w:type="dxa"/>
            <w:vAlign w:val="center"/>
          </w:tcPr>
          <w:p w14:paraId="668971D3" w14:textId="77777777" w:rsidR="00491525" w:rsidRPr="00640658" w:rsidRDefault="00491525" w:rsidP="00255F6B">
            <w:pPr>
              <w:spacing w:line="276" w:lineRule="auto"/>
              <w:jc w:val="both"/>
              <w:rPr>
                <w:rFonts w:ascii="Book Antiqua" w:hAnsi="Book Antiqua" w:cs="Times New Roman"/>
                <w:sz w:val="24"/>
                <w:szCs w:val="24"/>
              </w:rPr>
            </w:pPr>
          </w:p>
        </w:tc>
        <w:tc>
          <w:tcPr>
            <w:tcW w:w="733" w:type="dxa"/>
            <w:vAlign w:val="center"/>
          </w:tcPr>
          <w:p w14:paraId="41E0A197" w14:textId="77777777" w:rsidR="00491525" w:rsidRPr="00640658" w:rsidRDefault="00491525" w:rsidP="00255F6B">
            <w:pPr>
              <w:spacing w:line="276" w:lineRule="auto"/>
              <w:jc w:val="both"/>
              <w:rPr>
                <w:rFonts w:ascii="Book Antiqua" w:hAnsi="Book Antiqua" w:cs="Times New Roman"/>
                <w:sz w:val="24"/>
                <w:szCs w:val="24"/>
              </w:rPr>
            </w:pPr>
          </w:p>
        </w:tc>
        <w:tc>
          <w:tcPr>
            <w:tcW w:w="711" w:type="dxa"/>
            <w:vAlign w:val="center"/>
          </w:tcPr>
          <w:p w14:paraId="61A3F3F2" w14:textId="77777777" w:rsidR="00491525" w:rsidRPr="00640658" w:rsidRDefault="00491525" w:rsidP="00255F6B">
            <w:pPr>
              <w:spacing w:line="276" w:lineRule="auto"/>
              <w:jc w:val="both"/>
              <w:rPr>
                <w:rFonts w:ascii="Book Antiqua" w:hAnsi="Book Antiqua" w:cs="Times New Roman"/>
                <w:sz w:val="24"/>
                <w:szCs w:val="24"/>
              </w:rPr>
            </w:pPr>
          </w:p>
        </w:tc>
        <w:tc>
          <w:tcPr>
            <w:tcW w:w="719" w:type="dxa"/>
            <w:vAlign w:val="center"/>
          </w:tcPr>
          <w:p w14:paraId="69D27FCD" w14:textId="77777777" w:rsidR="00491525" w:rsidRPr="00640658" w:rsidRDefault="00491525" w:rsidP="00255F6B">
            <w:pPr>
              <w:spacing w:line="276" w:lineRule="auto"/>
              <w:jc w:val="both"/>
              <w:rPr>
                <w:rFonts w:ascii="Book Antiqua" w:hAnsi="Book Antiqua" w:cs="Times New Roman"/>
                <w:sz w:val="24"/>
                <w:szCs w:val="24"/>
              </w:rPr>
            </w:pPr>
          </w:p>
        </w:tc>
        <w:tc>
          <w:tcPr>
            <w:tcW w:w="828" w:type="dxa"/>
            <w:vAlign w:val="center"/>
          </w:tcPr>
          <w:p w14:paraId="4B7DC319" w14:textId="77777777" w:rsidR="00491525" w:rsidRPr="00640658" w:rsidRDefault="00491525" w:rsidP="00255F6B">
            <w:pPr>
              <w:spacing w:line="276" w:lineRule="auto"/>
              <w:jc w:val="both"/>
              <w:rPr>
                <w:rFonts w:ascii="Book Antiqua" w:hAnsi="Book Antiqua" w:cs="Times New Roman"/>
                <w:sz w:val="24"/>
                <w:szCs w:val="24"/>
              </w:rPr>
            </w:pPr>
          </w:p>
        </w:tc>
        <w:tc>
          <w:tcPr>
            <w:tcW w:w="1371" w:type="dxa"/>
            <w:vAlign w:val="center"/>
          </w:tcPr>
          <w:p w14:paraId="32B277F1" w14:textId="77777777" w:rsidR="00491525" w:rsidRPr="00640658" w:rsidRDefault="00491525" w:rsidP="00255F6B">
            <w:pPr>
              <w:spacing w:line="276" w:lineRule="auto"/>
              <w:jc w:val="both"/>
              <w:rPr>
                <w:rFonts w:ascii="Book Antiqua" w:hAnsi="Book Antiqua" w:cs="Times New Roman"/>
                <w:sz w:val="24"/>
                <w:szCs w:val="24"/>
              </w:rPr>
            </w:pPr>
          </w:p>
        </w:tc>
      </w:tr>
      <w:tr w:rsidR="005C37F2" w:rsidRPr="00640658" w14:paraId="13CDFD12" w14:textId="77777777" w:rsidTr="008D6B96">
        <w:tc>
          <w:tcPr>
            <w:tcW w:w="993" w:type="dxa"/>
            <w:vAlign w:val="center"/>
          </w:tcPr>
          <w:p w14:paraId="1511EB79" w14:textId="77777777" w:rsidR="00491525" w:rsidRPr="00640658" w:rsidRDefault="00491525" w:rsidP="00255F6B">
            <w:pPr>
              <w:spacing w:line="276" w:lineRule="auto"/>
              <w:jc w:val="both"/>
              <w:rPr>
                <w:rFonts w:ascii="Book Antiqua" w:hAnsi="Book Antiqua" w:cs="Times New Roman"/>
                <w:sz w:val="24"/>
                <w:szCs w:val="24"/>
              </w:rPr>
            </w:pPr>
          </w:p>
        </w:tc>
        <w:tc>
          <w:tcPr>
            <w:tcW w:w="850" w:type="dxa"/>
            <w:vAlign w:val="center"/>
          </w:tcPr>
          <w:p w14:paraId="6B8350E7" w14:textId="77777777" w:rsidR="00491525" w:rsidRPr="00640658" w:rsidRDefault="00491525" w:rsidP="00255F6B">
            <w:pPr>
              <w:spacing w:line="276" w:lineRule="auto"/>
              <w:jc w:val="both"/>
              <w:rPr>
                <w:rFonts w:ascii="Book Antiqua" w:hAnsi="Book Antiqua" w:cs="Times New Roman"/>
                <w:sz w:val="24"/>
                <w:szCs w:val="24"/>
              </w:rPr>
            </w:pPr>
          </w:p>
        </w:tc>
        <w:tc>
          <w:tcPr>
            <w:tcW w:w="827" w:type="dxa"/>
            <w:vAlign w:val="center"/>
          </w:tcPr>
          <w:p w14:paraId="27C3A6DB" w14:textId="77777777" w:rsidR="00491525" w:rsidRPr="00640658" w:rsidRDefault="00491525" w:rsidP="00255F6B">
            <w:pPr>
              <w:spacing w:line="276" w:lineRule="auto"/>
              <w:jc w:val="both"/>
              <w:rPr>
                <w:rFonts w:ascii="Book Antiqua" w:hAnsi="Book Antiqua" w:cs="Times New Roman"/>
                <w:sz w:val="24"/>
                <w:szCs w:val="24"/>
              </w:rPr>
            </w:pPr>
          </w:p>
        </w:tc>
        <w:tc>
          <w:tcPr>
            <w:tcW w:w="810" w:type="dxa"/>
            <w:vAlign w:val="center"/>
          </w:tcPr>
          <w:p w14:paraId="17E4D9A1" w14:textId="77777777" w:rsidR="00491525" w:rsidRPr="00640658" w:rsidRDefault="00491525" w:rsidP="00255F6B">
            <w:pPr>
              <w:spacing w:line="276" w:lineRule="auto"/>
              <w:jc w:val="both"/>
              <w:rPr>
                <w:rFonts w:ascii="Book Antiqua" w:hAnsi="Book Antiqua" w:cs="Times New Roman"/>
                <w:sz w:val="24"/>
                <w:szCs w:val="24"/>
              </w:rPr>
            </w:pPr>
          </w:p>
        </w:tc>
        <w:tc>
          <w:tcPr>
            <w:tcW w:w="681" w:type="dxa"/>
            <w:vAlign w:val="center"/>
          </w:tcPr>
          <w:p w14:paraId="417DC690" w14:textId="77777777" w:rsidR="00491525" w:rsidRPr="00640658" w:rsidRDefault="00491525" w:rsidP="00255F6B">
            <w:pPr>
              <w:spacing w:line="276" w:lineRule="auto"/>
              <w:jc w:val="both"/>
              <w:rPr>
                <w:rFonts w:ascii="Book Antiqua" w:hAnsi="Book Antiqua" w:cs="Times New Roman"/>
                <w:sz w:val="24"/>
                <w:szCs w:val="24"/>
              </w:rPr>
            </w:pPr>
          </w:p>
        </w:tc>
        <w:tc>
          <w:tcPr>
            <w:tcW w:w="563" w:type="dxa"/>
            <w:vAlign w:val="center"/>
          </w:tcPr>
          <w:p w14:paraId="11374A52" w14:textId="77777777" w:rsidR="00491525" w:rsidRPr="00640658" w:rsidRDefault="00491525" w:rsidP="00255F6B">
            <w:pPr>
              <w:spacing w:line="276" w:lineRule="auto"/>
              <w:jc w:val="both"/>
              <w:rPr>
                <w:rFonts w:ascii="Book Antiqua" w:hAnsi="Book Antiqua" w:cs="Times New Roman"/>
                <w:sz w:val="24"/>
                <w:szCs w:val="24"/>
              </w:rPr>
            </w:pPr>
          </w:p>
        </w:tc>
        <w:tc>
          <w:tcPr>
            <w:tcW w:w="873" w:type="dxa"/>
            <w:vAlign w:val="center"/>
          </w:tcPr>
          <w:p w14:paraId="112AF49F" w14:textId="77777777" w:rsidR="00491525" w:rsidRPr="00640658" w:rsidRDefault="00491525" w:rsidP="00255F6B">
            <w:pPr>
              <w:spacing w:line="276" w:lineRule="auto"/>
              <w:jc w:val="both"/>
              <w:rPr>
                <w:rFonts w:ascii="Book Antiqua" w:hAnsi="Book Antiqua" w:cs="Times New Roman"/>
                <w:sz w:val="24"/>
                <w:szCs w:val="24"/>
              </w:rPr>
            </w:pPr>
          </w:p>
        </w:tc>
        <w:tc>
          <w:tcPr>
            <w:tcW w:w="815" w:type="dxa"/>
            <w:vAlign w:val="center"/>
          </w:tcPr>
          <w:p w14:paraId="37F74085" w14:textId="77777777" w:rsidR="00491525" w:rsidRPr="00640658" w:rsidRDefault="00491525" w:rsidP="00255F6B">
            <w:pPr>
              <w:spacing w:line="276" w:lineRule="auto"/>
              <w:jc w:val="both"/>
              <w:rPr>
                <w:rFonts w:ascii="Book Antiqua" w:hAnsi="Book Antiqua" w:cs="Times New Roman"/>
                <w:sz w:val="24"/>
                <w:szCs w:val="24"/>
              </w:rPr>
            </w:pPr>
          </w:p>
        </w:tc>
        <w:tc>
          <w:tcPr>
            <w:tcW w:w="733" w:type="dxa"/>
            <w:vAlign w:val="center"/>
          </w:tcPr>
          <w:p w14:paraId="2372F01B" w14:textId="77777777" w:rsidR="00491525" w:rsidRPr="00640658" w:rsidRDefault="00491525" w:rsidP="00255F6B">
            <w:pPr>
              <w:spacing w:line="276" w:lineRule="auto"/>
              <w:jc w:val="both"/>
              <w:rPr>
                <w:rFonts w:ascii="Book Antiqua" w:hAnsi="Book Antiqua" w:cs="Times New Roman"/>
                <w:sz w:val="24"/>
                <w:szCs w:val="24"/>
              </w:rPr>
            </w:pPr>
          </w:p>
        </w:tc>
        <w:tc>
          <w:tcPr>
            <w:tcW w:w="711" w:type="dxa"/>
            <w:vAlign w:val="center"/>
          </w:tcPr>
          <w:p w14:paraId="0B7201B8" w14:textId="77777777" w:rsidR="00491525" w:rsidRPr="00640658" w:rsidRDefault="00491525" w:rsidP="00255F6B">
            <w:pPr>
              <w:spacing w:line="276" w:lineRule="auto"/>
              <w:jc w:val="both"/>
              <w:rPr>
                <w:rFonts w:ascii="Book Antiqua" w:hAnsi="Book Antiqua" w:cs="Times New Roman"/>
                <w:sz w:val="24"/>
                <w:szCs w:val="24"/>
              </w:rPr>
            </w:pPr>
          </w:p>
        </w:tc>
        <w:tc>
          <w:tcPr>
            <w:tcW w:w="719" w:type="dxa"/>
            <w:vAlign w:val="center"/>
          </w:tcPr>
          <w:p w14:paraId="2FB8B561" w14:textId="77777777" w:rsidR="00491525" w:rsidRPr="00640658" w:rsidRDefault="00491525" w:rsidP="00255F6B">
            <w:pPr>
              <w:spacing w:line="276" w:lineRule="auto"/>
              <w:jc w:val="both"/>
              <w:rPr>
                <w:rFonts w:ascii="Book Antiqua" w:hAnsi="Book Antiqua" w:cs="Times New Roman"/>
                <w:sz w:val="24"/>
                <w:szCs w:val="24"/>
              </w:rPr>
            </w:pPr>
          </w:p>
        </w:tc>
        <w:tc>
          <w:tcPr>
            <w:tcW w:w="828" w:type="dxa"/>
            <w:vAlign w:val="center"/>
          </w:tcPr>
          <w:p w14:paraId="5C13134B" w14:textId="77777777" w:rsidR="00491525" w:rsidRPr="00640658" w:rsidRDefault="00491525" w:rsidP="00255F6B">
            <w:pPr>
              <w:spacing w:line="276" w:lineRule="auto"/>
              <w:jc w:val="both"/>
              <w:rPr>
                <w:rFonts w:ascii="Book Antiqua" w:hAnsi="Book Antiqua" w:cs="Times New Roman"/>
                <w:sz w:val="24"/>
                <w:szCs w:val="24"/>
              </w:rPr>
            </w:pPr>
          </w:p>
        </w:tc>
        <w:tc>
          <w:tcPr>
            <w:tcW w:w="1371" w:type="dxa"/>
            <w:vAlign w:val="center"/>
          </w:tcPr>
          <w:p w14:paraId="62D801E8" w14:textId="77777777" w:rsidR="00491525" w:rsidRPr="00640658" w:rsidRDefault="00491525" w:rsidP="00255F6B">
            <w:pPr>
              <w:spacing w:line="276" w:lineRule="auto"/>
              <w:jc w:val="both"/>
              <w:rPr>
                <w:rFonts w:ascii="Book Antiqua" w:hAnsi="Book Antiqua" w:cs="Times New Roman"/>
                <w:sz w:val="24"/>
                <w:szCs w:val="24"/>
              </w:rPr>
            </w:pPr>
          </w:p>
        </w:tc>
      </w:tr>
      <w:tr w:rsidR="005C37F2" w:rsidRPr="00640658" w14:paraId="4475876D" w14:textId="77777777" w:rsidTr="008D6B96">
        <w:tc>
          <w:tcPr>
            <w:tcW w:w="993" w:type="dxa"/>
            <w:vAlign w:val="center"/>
          </w:tcPr>
          <w:p w14:paraId="60726292" w14:textId="77777777" w:rsidR="00491525" w:rsidRPr="00640658" w:rsidRDefault="00491525" w:rsidP="00255F6B">
            <w:pPr>
              <w:spacing w:line="276" w:lineRule="auto"/>
              <w:jc w:val="both"/>
              <w:rPr>
                <w:rFonts w:ascii="Book Antiqua" w:hAnsi="Book Antiqua" w:cs="Times New Roman"/>
                <w:sz w:val="24"/>
                <w:szCs w:val="24"/>
              </w:rPr>
            </w:pPr>
          </w:p>
        </w:tc>
        <w:tc>
          <w:tcPr>
            <w:tcW w:w="850" w:type="dxa"/>
            <w:vAlign w:val="center"/>
          </w:tcPr>
          <w:p w14:paraId="1F3C5C60" w14:textId="77777777" w:rsidR="00491525" w:rsidRPr="00640658" w:rsidRDefault="00491525" w:rsidP="00255F6B">
            <w:pPr>
              <w:spacing w:line="276" w:lineRule="auto"/>
              <w:jc w:val="both"/>
              <w:rPr>
                <w:rFonts w:ascii="Book Antiqua" w:hAnsi="Book Antiqua" w:cs="Times New Roman"/>
                <w:sz w:val="24"/>
                <w:szCs w:val="24"/>
              </w:rPr>
            </w:pPr>
          </w:p>
        </w:tc>
        <w:tc>
          <w:tcPr>
            <w:tcW w:w="827" w:type="dxa"/>
            <w:vAlign w:val="center"/>
          </w:tcPr>
          <w:p w14:paraId="69B0807A" w14:textId="77777777" w:rsidR="00491525" w:rsidRPr="00640658" w:rsidRDefault="00491525" w:rsidP="00255F6B">
            <w:pPr>
              <w:spacing w:line="276" w:lineRule="auto"/>
              <w:jc w:val="both"/>
              <w:rPr>
                <w:rFonts w:ascii="Book Antiqua" w:hAnsi="Book Antiqua" w:cs="Times New Roman"/>
                <w:sz w:val="24"/>
                <w:szCs w:val="24"/>
              </w:rPr>
            </w:pPr>
          </w:p>
        </w:tc>
        <w:tc>
          <w:tcPr>
            <w:tcW w:w="810" w:type="dxa"/>
            <w:vAlign w:val="center"/>
          </w:tcPr>
          <w:p w14:paraId="333DAB9A" w14:textId="77777777" w:rsidR="00491525" w:rsidRPr="00640658" w:rsidRDefault="00491525" w:rsidP="00255F6B">
            <w:pPr>
              <w:spacing w:line="276" w:lineRule="auto"/>
              <w:jc w:val="both"/>
              <w:rPr>
                <w:rFonts w:ascii="Book Antiqua" w:hAnsi="Book Antiqua" w:cs="Times New Roman"/>
                <w:sz w:val="24"/>
                <w:szCs w:val="24"/>
              </w:rPr>
            </w:pPr>
          </w:p>
        </w:tc>
        <w:tc>
          <w:tcPr>
            <w:tcW w:w="681" w:type="dxa"/>
            <w:vAlign w:val="center"/>
          </w:tcPr>
          <w:p w14:paraId="5FED0045" w14:textId="77777777" w:rsidR="00491525" w:rsidRPr="00640658" w:rsidRDefault="00491525" w:rsidP="00255F6B">
            <w:pPr>
              <w:spacing w:line="276" w:lineRule="auto"/>
              <w:jc w:val="both"/>
              <w:rPr>
                <w:rFonts w:ascii="Book Antiqua" w:hAnsi="Book Antiqua" w:cs="Times New Roman"/>
                <w:sz w:val="24"/>
                <w:szCs w:val="24"/>
              </w:rPr>
            </w:pPr>
          </w:p>
        </w:tc>
        <w:tc>
          <w:tcPr>
            <w:tcW w:w="563" w:type="dxa"/>
            <w:vAlign w:val="center"/>
          </w:tcPr>
          <w:p w14:paraId="2230424A" w14:textId="77777777" w:rsidR="00491525" w:rsidRPr="00640658" w:rsidRDefault="00491525" w:rsidP="00255F6B">
            <w:pPr>
              <w:spacing w:line="276" w:lineRule="auto"/>
              <w:jc w:val="both"/>
              <w:rPr>
                <w:rFonts w:ascii="Book Antiqua" w:hAnsi="Book Antiqua" w:cs="Times New Roman"/>
                <w:sz w:val="24"/>
                <w:szCs w:val="24"/>
              </w:rPr>
            </w:pPr>
          </w:p>
        </w:tc>
        <w:tc>
          <w:tcPr>
            <w:tcW w:w="873" w:type="dxa"/>
            <w:vAlign w:val="center"/>
          </w:tcPr>
          <w:p w14:paraId="306BE7F3" w14:textId="77777777" w:rsidR="00491525" w:rsidRPr="00640658" w:rsidRDefault="00491525" w:rsidP="00255F6B">
            <w:pPr>
              <w:spacing w:line="276" w:lineRule="auto"/>
              <w:jc w:val="both"/>
              <w:rPr>
                <w:rFonts w:ascii="Book Antiqua" w:hAnsi="Book Antiqua" w:cs="Times New Roman"/>
                <w:sz w:val="24"/>
                <w:szCs w:val="24"/>
              </w:rPr>
            </w:pPr>
          </w:p>
        </w:tc>
        <w:tc>
          <w:tcPr>
            <w:tcW w:w="815" w:type="dxa"/>
            <w:vAlign w:val="center"/>
          </w:tcPr>
          <w:p w14:paraId="36AE31AA" w14:textId="77777777" w:rsidR="00491525" w:rsidRPr="00640658" w:rsidRDefault="00491525" w:rsidP="00255F6B">
            <w:pPr>
              <w:spacing w:line="276" w:lineRule="auto"/>
              <w:jc w:val="both"/>
              <w:rPr>
                <w:rFonts w:ascii="Book Antiqua" w:hAnsi="Book Antiqua" w:cs="Times New Roman"/>
                <w:sz w:val="24"/>
                <w:szCs w:val="24"/>
              </w:rPr>
            </w:pPr>
          </w:p>
        </w:tc>
        <w:tc>
          <w:tcPr>
            <w:tcW w:w="733" w:type="dxa"/>
            <w:vAlign w:val="center"/>
          </w:tcPr>
          <w:p w14:paraId="53B41F2C" w14:textId="77777777" w:rsidR="00491525" w:rsidRPr="00640658" w:rsidRDefault="00491525" w:rsidP="00255F6B">
            <w:pPr>
              <w:spacing w:line="276" w:lineRule="auto"/>
              <w:jc w:val="both"/>
              <w:rPr>
                <w:rFonts w:ascii="Book Antiqua" w:hAnsi="Book Antiqua" w:cs="Times New Roman"/>
                <w:sz w:val="24"/>
                <w:szCs w:val="24"/>
              </w:rPr>
            </w:pPr>
          </w:p>
        </w:tc>
        <w:tc>
          <w:tcPr>
            <w:tcW w:w="711" w:type="dxa"/>
            <w:vAlign w:val="center"/>
          </w:tcPr>
          <w:p w14:paraId="401CC1B6" w14:textId="77777777" w:rsidR="00491525" w:rsidRPr="00640658" w:rsidRDefault="00491525" w:rsidP="00255F6B">
            <w:pPr>
              <w:spacing w:line="276" w:lineRule="auto"/>
              <w:jc w:val="both"/>
              <w:rPr>
                <w:rFonts w:ascii="Book Antiqua" w:hAnsi="Book Antiqua" w:cs="Times New Roman"/>
                <w:sz w:val="24"/>
                <w:szCs w:val="24"/>
              </w:rPr>
            </w:pPr>
          </w:p>
        </w:tc>
        <w:tc>
          <w:tcPr>
            <w:tcW w:w="719" w:type="dxa"/>
            <w:vAlign w:val="center"/>
          </w:tcPr>
          <w:p w14:paraId="2A403E15" w14:textId="77777777" w:rsidR="00491525" w:rsidRPr="00640658" w:rsidRDefault="00491525" w:rsidP="00255F6B">
            <w:pPr>
              <w:spacing w:line="276" w:lineRule="auto"/>
              <w:jc w:val="both"/>
              <w:rPr>
                <w:rFonts w:ascii="Book Antiqua" w:hAnsi="Book Antiqua" w:cs="Times New Roman"/>
                <w:sz w:val="24"/>
                <w:szCs w:val="24"/>
              </w:rPr>
            </w:pPr>
          </w:p>
        </w:tc>
        <w:tc>
          <w:tcPr>
            <w:tcW w:w="828" w:type="dxa"/>
            <w:vAlign w:val="center"/>
          </w:tcPr>
          <w:p w14:paraId="7D9A72BC" w14:textId="77777777" w:rsidR="00491525" w:rsidRPr="00640658" w:rsidRDefault="00491525" w:rsidP="00255F6B">
            <w:pPr>
              <w:spacing w:line="276" w:lineRule="auto"/>
              <w:jc w:val="both"/>
              <w:rPr>
                <w:rFonts w:ascii="Book Antiqua" w:hAnsi="Book Antiqua" w:cs="Times New Roman"/>
                <w:sz w:val="24"/>
                <w:szCs w:val="24"/>
              </w:rPr>
            </w:pPr>
          </w:p>
        </w:tc>
        <w:tc>
          <w:tcPr>
            <w:tcW w:w="1371" w:type="dxa"/>
            <w:vAlign w:val="center"/>
          </w:tcPr>
          <w:p w14:paraId="29307E99" w14:textId="77777777" w:rsidR="00491525" w:rsidRPr="00640658" w:rsidRDefault="00491525" w:rsidP="00255F6B">
            <w:pPr>
              <w:spacing w:line="276" w:lineRule="auto"/>
              <w:jc w:val="both"/>
              <w:rPr>
                <w:rFonts w:ascii="Book Antiqua" w:hAnsi="Book Antiqua" w:cs="Times New Roman"/>
                <w:sz w:val="24"/>
                <w:szCs w:val="24"/>
              </w:rPr>
            </w:pPr>
          </w:p>
        </w:tc>
      </w:tr>
    </w:tbl>
    <w:p w14:paraId="6BD94440" w14:textId="77777777" w:rsidR="000D690B" w:rsidRPr="00640658" w:rsidRDefault="00053CCA" w:rsidP="00255F6B">
      <w:pPr>
        <w:jc w:val="both"/>
        <w:rPr>
          <w:rFonts w:ascii="Book Antiqua" w:hAnsi="Book Antiqua"/>
          <w:b/>
          <w:sz w:val="24"/>
          <w:szCs w:val="24"/>
        </w:rPr>
      </w:pPr>
      <w:r w:rsidRPr="00640658">
        <w:rPr>
          <w:rFonts w:ascii="Book Antiqua" w:hAnsi="Book Antiqua"/>
          <w:b/>
          <w:sz w:val="24"/>
          <w:szCs w:val="24"/>
        </w:rPr>
        <w:t>Application 8</w:t>
      </w:r>
    </w:p>
    <w:p w14:paraId="091C3B6C" w14:textId="77777777" w:rsidR="00C148B1" w:rsidRPr="00640658" w:rsidRDefault="00B4317C" w:rsidP="00255F6B">
      <w:pPr>
        <w:jc w:val="both"/>
        <w:rPr>
          <w:rFonts w:ascii="Book Antiqua" w:hAnsi="Book Antiqua"/>
          <w:sz w:val="24"/>
          <w:szCs w:val="24"/>
        </w:rPr>
      </w:pPr>
      <w:r w:rsidRPr="00640658">
        <w:rPr>
          <w:rFonts w:ascii="Book Antiqua" w:hAnsi="Book Antiqua"/>
          <w:sz w:val="24"/>
          <w:szCs w:val="24"/>
        </w:rPr>
        <w:t>Au 31/12/2018 avant inventaire,</w:t>
      </w:r>
      <w:r w:rsidR="00053CCA" w:rsidRPr="00640658">
        <w:rPr>
          <w:rFonts w:ascii="Book Antiqua" w:hAnsi="Book Antiqua"/>
          <w:sz w:val="24"/>
          <w:szCs w:val="24"/>
        </w:rPr>
        <w:t xml:space="preserve"> l’état des créances douteuses de la SOCI</w:t>
      </w:r>
      <w:r w:rsidR="00827B38" w:rsidRPr="00640658">
        <w:rPr>
          <w:rFonts w:ascii="Book Antiqua" w:hAnsi="Book Antiqua"/>
          <w:sz w:val="24"/>
          <w:szCs w:val="24"/>
        </w:rPr>
        <w:t>F se résumait ainsi qu’il suit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1827"/>
        <w:gridCol w:w="1547"/>
        <w:gridCol w:w="1595"/>
        <w:gridCol w:w="3544"/>
      </w:tblGrid>
      <w:tr w:rsidR="001062A7" w:rsidRPr="00640658" w14:paraId="51F3E8EF" w14:textId="77777777" w:rsidTr="008D6B96">
        <w:tc>
          <w:tcPr>
            <w:tcW w:w="1263" w:type="dxa"/>
            <w:vMerge w:val="restart"/>
            <w:vAlign w:val="center"/>
          </w:tcPr>
          <w:p w14:paraId="1B204E91" w14:textId="77777777" w:rsidR="001062A7" w:rsidRPr="00640658" w:rsidRDefault="001062A7" w:rsidP="00255F6B">
            <w:pPr>
              <w:jc w:val="both"/>
              <w:rPr>
                <w:rFonts w:ascii="Book Antiqua" w:hAnsi="Book Antiqua"/>
                <w:sz w:val="24"/>
                <w:szCs w:val="24"/>
              </w:rPr>
            </w:pPr>
            <w:r w:rsidRPr="00640658">
              <w:rPr>
                <w:rFonts w:ascii="Book Antiqua" w:hAnsi="Book Antiqua"/>
                <w:sz w:val="24"/>
                <w:szCs w:val="24"/>
              </w:rPr>
              <w:t>Clients</w:t>
            </w:r>
          </w:p>
        </w:tc>
        <w:tc>
          <w:tcPr>
            <w:tcW w:w="3374" w:type="dxa"/>
            <w:gridSpan w:val="2"/>
            <w:vAlign w:val="center"/>
          </w:tcPr>
          <w:p w14:paraId="4172CA39" w14:textId="77777777" w:rsidR="001062A7" w:rsidRPr="00640658" w:rsidRDefault="001062A7" w:rsidP="00255F6B">
            <w:pPr>
              <w:jc w:val="both"/>
              <w:rPr>
                <w:rFonts w:ascii="Book Antiqua" w:hAnsi="Book Antiqua"/>
                <w:sz w:val="24"/>
                <w:szCs w:val="24"/>
              </w:rPr>
            </w:pPr>
            <w:r w:rsidRPr="00640658">
              <w:rPr>
                <w:rFonts w:ascii="Book Antiqua" w:hAnsi="Book Antiqua"/>
                <w:sz w:val="24"/>
                <w:szCs w:val="24"/>
              </w:rPr>
              <w:t>31/12/17</w:t>
            </w:r>
          </w:p>
        </w:tc>
        <w:tc>
          <w:tcPr>
            <w:tcW w:w="1595" w:type="dxa"/>
            <w:vAlign w:val="center"/>
          </w:tcPr>
          <w:p w14:paraId="6BC4B35D" w14:textId="77777777" w:rsidR="001062A7" w:rsidRPr="00640658" w:rsidRDefault="001062A7" w:rsidP="00255F6B">
            <w:pPr>
              <w:jc w:val="both"/>
              <w:rPr>
                <w:rFonts w:ascii="Book Antiqua" w:hAnsi="Book Antiqua"/>
                <w:sz w:val="24"/>
                <w:szCs w:val="24"/>
              </w:rPr>
            </w:pPr>
            <w:r w:rsidRPr="00640658">
              <w:rPr>
                <w:rFonts w:ascii="Book Antiqua" w:hAnsi="Book Antiqua"/>
                <w:sz w:val="24"/>
                <w:szCs w:val="24"/>
              </w:rPr>
              <w:t>Courant 2018</w:t>
            </w:r>
          </w:p>
        </w:tc>
        <w:tc>
          <w:tcPr>
            <w:tcW w:w="3544" w:type="dxa"/>
            <w:vMerge w:val="restart"/>
            <w:vAlign w:val="center"/>
          </w:tcPr>
          <w:p w14:paraId="7421DBA3" w14:textId="77777777" w:rsidR="001062A7" w:rsidRPr="00640658" w:rsidRDefault="001062A7" w:rsidP="00255F6B">
            <w:pPr>
              <w:jc w:val="both"/>
              <w:rPr>
                <w:rFonts w:ascii="Book Antiqua" w:hAnsi="Book Antiqua"/>
                <w:sz w:val="24"/>
                <w:szCs w:val="24"/>
              </w:rPr>
            </w:pPr>
            <w:r w:rsidRPr="00640658">
              <w:rPr>
                <w:rFonts w:ascii="Book Antiqua" w:hAnsi="Book Antiqua"/>
                <w:sz w:val="24"/>
                <w:szCs w:val="24"/>
              </w:rPr>
              <w:t>Situation au 31/12/18</w:t>
            </w:r>
          </w:p>
        </w:tc>
      </w:tr>
      <w:tr w:rsidR="001062A7" w:rsidRPr="00640658" w14:paraId="18A7B972" w14:textId="77777777" w:rsidTr="008D6B96">
        <w:tc>
          <w:tcPr>
            <w:tcW w:w="1263" w:type="dxa"/>
            <w:vMerge/>
            <w:vAlign w:val="center"/>
          </w:tcPr>
          <w:p w14:paraId="153C083F" w14:textId="77777777" w:rsidR="001062A7" w:rsidRPr="00640658" w:rsidRDefault="001062A7" w:rsidP="00255F6B">
            <w:pPr>
              <w:jc w:val="both"/>
              <w:rPr>
                <w:rFonts w:ascii="Book Antiqua" w:hAnsi="Book Antiqua"/>
                <w:sz w:val="24"/>
                <w:szCs w:val="24"/>
              </w:rPr>
            </w:pPr>
          </w:p>
        </w:tc>
        <w:tc>
          <w:tcPr>
            <w:tcW w:w="1827" w:type="dxa"/>
            <w:vAlign w:val="center"/>
          </w:tcPr>
          <w:p w14:paraId="3B15102F" w14:textId="77777777" w:rsidR="001062A7" w:rsidRPr="00640658" w:rsidRDefault="001062A7" w:rsidP="00255F6B">
            <w:pPr>
              <w:jc w:val="both"/>
              <w:rPr>
                <w:rFonts w:ascii="Book Antiqua" w:hAnsi="Book Antiqua"/>
                <w:sz w:val="24"/>
                <w:szCs w:val="24"/>
              </w:rPr>
            </w:pPr>
            <w:r w:rsidRPr="00640658">
              <w:rPr>
                <w:rFonts w:ascii="Book Antiqua" w:hAnsi="Book Antiqua"/>
                <w:sz w:val="24"/>
                <w:szCs w:val="24"/>
              </w:rPr>
              <w:t>Créances TTC</w:t>
            </w:r>
          </w:p>
        </w:tc>
        <w:tc>
          <w:tcPr>
            <w:tcW w:w="1547" w:type="dxa"/>
            <w:vAlign w:val="center"/>
          </w:tcPr>
          <w:p w14:paraId="321AB6DD" w14:textId="77777777" w:rsidR="001062A7" w:rsidRPr="00640658" w:rsidRDefault="001062A7" w:rsidP="00255F6B">
            <w:pPr>
              <w:jc w:val="both"/>
              <w:rPr>
                <w:rFonts w:ascii="Book Antiqua" w:hAnsi="Book Antiqua"/>
                <w:sz w:val="24"/>
                <w:szCs w:val="24"/>
              </w:rPr>
            </w:pPr>
            <w:r w:rsidRPr="00640658">
              <w:rPr>
                <w:rFonts w:ascii="Book Antiqua" w:hAnsi="Book Antiqua"/>
                <w:sz w:val="24"/>
                <w:szCs w:val="24"/>
              </w:rPr>
              <w:t>Taux de dépréciation</w:t>
            </w:r>
          </w:p>
        </w:tc>
        <w:tc>
          <w:tcPr>
            <w:tcW w:w="1595" w:type="dxa"/>
            <w:vAlign w:val="center"/>
          </w:tcPr>
          <w:p w14:paraId="45E60351" w14:textId="77777777" w:rsidR="001062A7" w:rsidRPr="00640658" w:rsidRDefault="001062A7" w:rsidP="00255F6B">
            <w:pPr>
              <w:jc w:val="both"/>
              <w:rPr>
                <w:rFonts w:ascii="Book Antiqua" w:hAnsi="Book Antiqua"/>
                <w:sz w:val="24"/>
                <w:szCs w:val="24"/>
              </w:rPr>
            </w:pPr>
            <w:r w:rsidRPr="00640658">
              <w:rPr>
                <w:rFonts w:ascii="Book Antiqua" w:hAnsi="Book Antiqua"/>
                <w:sz w:val="24"/>
                <w:szCs w:val="24"/>
              </w:rPr>
              <w:t>Règlement</w:t>
            </w:r>
          </w:p>
        </w:tc>
        <w:tc>
          <w:tcPr>
            <w:tcW w:w="3544" w:type="dxa"/>
            <w:vMerge/>
            <w:vAlign w:val="center"/>
          </w:tcPr>
          <w:p w14:paraId="241A1BC2" w14:textId="77777777" w:rsidR="001062A7" w:rsidRPr="00640658" w:rsidRDefault="001062A7" w:rsidP="00255F6B">
            <w:pPr>
              <w:jc w:val="both"/>
              <w:rPr>
                <w:rFonts w:ascii="Book Antiqua" w:hAnsi="Book Antiqua"/>
                <w:sz w:val="24"/>
                <w:szCs w:val="24"/>
              </w:rPr>
            </w:pPr>
          </w:p>
        </w:tc>
      </w:tr>
      <w:tr w:rsidR="00053CCA" w:rsidRPr="00640658" w14:paraId="34745F4C" w14:textId="77777777" w:rsidTr="008D6B96">
        <w:tc>
          <w:tcPr>
            <w:tcW w:w="1263" w:type="dxa"/>
          </w:tcPr>
          <w:p w14:paraId="75820754"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SOCEF</w:t>
            </w:r>
          </w:p>
        </w:tc>
        <w:tc>
          <w:tcPr>
            <w:tcW w:w="1827" w:type="dxa"/>
          </w:tcPr>
          <w:p w14:paraId="18601535"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11 800 000</w:t>
            </w:r>
          </w:p>
        </w:tc>
        <w:tc>
          <w:tcPr>
            <w:tcW w:w="1547" w:type="dxa"/>
          </w:tcPr>
          <w:p w14:paraId="391A571D"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40%</w:t>
            </w:r>
          </w:p>
        </w:tc>
        <w:tc>
          <w:tcPr>
            <w:tcW w:w="1595" w:type="dxa"/>
            <w:vAlign w:val="center"/>
          </w:tcPr>
          <w:p w14:paraId="428CCA9A"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2 360 000</w:t>
            </w:r>
          </w:p>
        </w:tc>
        <w:tc>
          <w:tcPr>
            <w:tcW w:w="3544" w:type="dxa"/>
          </w:tcPr>
          <w:p w14:paraId="2E455255"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Perte probable 30% du solde</w:t>
            </w:r>
          </w:p>
        </w:tc>
      </w:tr>
      <w:tr w:rsidR="00053CCA" w:rsidRPr="00640658" w14:paraId="20DECFFC" w14:textId="77777777" w:rsidTr="008D6B96">
        <w:tc>
          <w:tcPr>
            <w:tcW w:w="1263" w:type="dxa"/>
          </w:tcPr>
          <w:p w14:paraId="6F78A6F8"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SOCAF</w:t>
            </w:r>
          </w:p>
        </w:tc>
        <w:tc>
          <w:tcPr>
            <w:tcW w:w="1827" w:type="dxa"/>
          </w:tcPr>
          <w:p w14:paraId="02AA796D"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3 540 000</w:t>
            </w:r>
          </w:p>
        </w:tc>
        <w:tc>
          <w:tcPr>
            <w:tcW w:w="1547" w:type="dxa"/>
          </w:tcPr>
          <w:p w14:paraId="6100EB7D"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30%</w:t>
            </w:r>
          </w:p>
        </w:tc>
        <w:tc>
          <w:tcPr>
            <w:tcW w:w="1595" w:type="dxa"/>
            <w:vAlign w:val="center"/>
          </w:tcPr>
          <w:p w14:paraId="7B5710A5"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w:t>
            </w:r>
          </w:p>
        </w:tc>
        <w:tc>
          <w:tcPr>
            <w:tcW w:w="3544" w:type="dxa"/>
          </w:tcPr>
          <w:p w14:paraId="562692E9"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On espère récupérer 40%</w:t>
            </w:r>
          </w:p>
        </w:tc>
      </w:tr>
      <w:tr w:rsidR="00053CCA" w:rsidRPr="00640658" w14:paraId="1D64F572" w14:textId="77777777" w:rsidTr="008D6B96">
        <w:tc>
          <w:tcPr>
            <w:tcW w:w="1263" w:type="dxa"/>
          </w:tcPr>
          <w:p w14:paraId="1EDDBA22"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SOCYF</w:t>
            </w:r>
          </w:p>
        </w:tc>
        <w:tc>
          <w:tcPr>
            <w:tcW w:w="1827" w:type="dxa"/>
          </w:tcPr>
          <w:p w14:paraId="3B3A7E0C"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4 720 000</w:t>
            </w:r>
          </w:p>
        </w:tc>
        <w:tc>
          <w:tcPr>
            <w:tcW w:w="1547" w:type="dxa"/>
          </w:tcPr>
          <w:p w14:paraId="4E026814"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50%</w:t>
            </w:r>
          </w:p>
        </w:tc>
        <w:tc>
          <w:tcPr>
            <w:tcW w:w="1595" w:type="dxa"/>
            <w:vAlign w:val="center"/>
          </w:tcPr>
          <w:p w14:paraId="4D5F9950"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3 540 000</w:t>
            </w:r>
          </w:p>
        </w:tc>
        <w:tc>
          <w:tcPr>
            <w:tcW w:w="3544" w:type="dxa"/>
          </w:tcPr>
          <w:p w14:paraId="678967EE" w14:textId="77777777" w:rsidR="00053CCA" w:rsidRPr="00640658" w:rsidRDefault="002D631A" w:rsidP="00255F6B">
            <w:pPr>
              <w:jc w:val="both"/>
              <w:rPr>
                <w:rFonts w:ascii="Book Antiqua" w:hAnsi="Book Antiqua"/>
                <w:sz w:val="24"/>
                <w:szCs w:val="24"/>
              </w:rPr>
            </w:pPr>
            <w:r w:rsidRPr="00640658">
              <w:rPr>
                <w:rFonts w:ascii="Book Antiqua" w:hAnsi="Book Antiqua"/>
                <w:sz w:val="24"/>
                <w:szCs w:val="24"/>
              </w:rPr>
              <w:t>Règlement pour solde</w:t>
            </w:r>
          </w:p>
        </w:tc>
      </w:tr>
    </w:tbl>
    <w:p w14:paraId="4528E40A" w14:textId="77777777" w:rsidR="002D631A" w:rsidRPr="00640658" w:rsidRDefault="002D631A" w:rsidP="00255F6B">
      <w:pPr>
        <w:jc w:val="both"/>
        <w:rPr>
          <w:rFonts w:ascii="Book Antiqua" w:hAnsi="Book Antiqua"/>
          <w:sz w:val="24"/>
          <w:szCs w:val="24"/>
        </w:rPr>
      </w:pPr>
      <w:r w:rsidRPr="00640658">
        <w:rPr>
          <w:rFonts w:ascii="Book Antiqua" w:hAnsi="Book Antiqua"/>
          <w:sz w:val="24"/>
          <w:szCs w:val="24"/>
        </w:rPr>
        <w:t xml:space="preserve">TAF : Présenter l’état des créances </w:t>
      </w:r>
      <w:r w:rsidR="008B26A0" w:rsidRPr="00640658">
        <w:rPr>
          <w:rFonts w:ascii="Book Antiqua" w:hAnsi="Book Antiqua"/>
          <w:sz w:val="24"/>
          <w:szCs w:val="24"/>
        </w:rPr>
        <w:t>douteuses de la SOCIF et les écritures de régularisations nécessaires.</w:t>
      </w:r>
    </w:p>
    <w:p w14:paraId="4CC1345D" w14:textId="77777777" w:rsidR="00B4317C" w:rsidRPr="00640658" w:rsidRDefault="00B4317C" w:rsidP="00255F6B">
      <w:pPr>
        <w:jc w:val="both"/>
        <w:rPr>
          <w:rFonts w:ascii="Book Antiqua" w:hAnsi="Book Antiqua"/>
          <w:b/>
          <w:sz w:val="24"/>
          <w:szCs w:val="24"/>
        </w:rPr>
      </w:pPr>
      <w:r w:rsidRPr="00640658">
        <w:rPr>
          <w:rFonts w:ascii="Book Antiqua" w:hAnsi="Book Antiqua"/>
          <w:b/>
          <w:sz w:val="24"/>
          <w:szCs w:val="24"/>
        </w:rPr>
        <w:t>Application 9</w:t>
      </w:r>
    </w:p>
    <w:p w14:paraId="2B02C0BC" w14:textId="77777777" w:rsidR="00B4317C" w:rsidRPr="00640658" w:rsidRDefault="00B4317C" w:rsidP="00255F6B">
      <w:pPr>
        <w:jc w:val="both"/>
        <w:rPr>
          <w:rFonts w:ascii="Book Antiqua" w:hAnsi="Book Antiqua"/>
          <w:sz w:val="24"/>
          <w:szCs w:val="24"/>
        </w:rPr>
      </w:pPr>
      <w:r w:rsidRPr="00640658">
        <w:rPr>
          <w:rFonts w:ascii="Book Antiqua" w:hAnsi="Book Antiqua"/>
          <w:sz w:val="24"/>
          <w:szCs w:val="24"/>
        </w:rPr>
        <w:t xml:space="preserve">L’état des créances au 31/12/17 avant inventaire de l’Entreprise </w:t>
      </w:r>
      <w:r w:rsidR="00355C4D" w:rsidRPr="00640658">
        <w:rPr>
          <w:rFonts w:ascii="Book Antiqua" w:hAnsi="Book Antiqua"/>
          <w:sz w:val="24"/>
          <w:szCs w:val="24"/>
        </w:rPr>
        <w:t>BARRO</w:t>
      </w:r>
      <w:r w:rsidRPr="00640658">
        <w:rPr>
          <w:rFonts w:ascii="Book Antiqua" w:hAnsi="Book Antiqua"/>
          <w:sz w:val="24"/>
          <w:szCs w:val="24"/>
        </w:rPr>
        <w:t xml:space="preserve"> se présente</w:t>
      </w:r>
      <w:r w:rsidR="00F90B43" w:rsidRPr="00640658">
        <w:rPr>
          <w:rFonts w:ascii="Book Antiqua" w:hAnsi="Book Antiqua"/>
          <w:sz w:val="24"/>
          <w:szCs w:val="24"/>
        </w:rPr>
        <w:t xml:space="preserve"> </w:t>
      </w:r>
      <w:r w:rsidRPr="00640658">
        <w:rPr>
          <w:rFonts w:ascii="Book Antiqua" w:hAnsi="Book Antiqua"/>
          <w:sz w:val="24"/>
          <w:szCs w:val="24"/>
        </w:rPr>
        <w:t>comme suit :</w:t>
      </w:r>
    </w:p>
    <w:tbl>
      <w:tblPr>
        <w:tblW w:w="10759" w:type="dxa"/>
        <w:tblInd w:w="-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1408"/>
        <w:gridCol w:w="1586"/>
        <w:gridCol w:w="1406"/>
        <w:gridCol w:w="5094"/>
      </w:tblGrid>
      <w:tr w:rsidR="00F90B43" w:rsidRPr="00640658" w14:paraId="59F36455" w14:textId="77777777" w:rsidTr="008D6B96">
        <w:tc>
          <w:tcPr>
            <w:tcW w:w="1265" w:type="dxa"/>
            <w:vAlign w:val="center"/>
          </w:tcPr>
          <w:p w14:paraId="23A8A3D2"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Clients</w:t>
            </w:r>
          </w:p>
        </w:tc>
        <w:tc>
          <w:tcPr>
            <w:tcW w:w="1408" w:type="dxa"/>
            <w:vAlign w:val="center"/>
          </w:tcPr>
          <w:p w14:paraId="17A1799F"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Créances HT</w:t>
            </w:r>
          </w:p>
        </w:tc>
        <w:tc>
          <w:tcPr>
            <w:tcW w:w="1586" w:type="dxa"/>
            <w:vAlign w:val="center"/>
          </w:tcPr>
          <w:p w14:paraId="28C3836F"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Dép</w:t>
            </w:r>
            <w:r w:rsidR="00926B16" w:rsidRPr="00640658">
              <w:rPr>
                <w:rFonts w:ascii="Book Antiqua" w:hAnsi="Book Antiqua"/>
                <w:sz w:val="24"/>
                <w:szCs w:val="24"/>
              </w:rPr>
              <w:t xml:space="preserve">réciation </w:t>
            </w:r>
            <w:r w:rsidRPr="00640658">
              <w:rPr>
                <w:rFonts w:ascii="Book Antiqua" w:hAnsi="Book Antiqua"/>
                <w:sz w:val="24"/>
                <w:szCs w:val="24"/>
              </w:rPr>
              <w:t>2016</w:t>
            </w:r>
          </w:p>
        </w:tc>
        <w:tc>
          <w:tcPr>
            <w:tcW w:w="1406" w:type="dxa"/>
            <w:vAlign w:val="center"/>
          </w:tcPr>
          <w:p w14:paraId="6F95F56A"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R</w:t>
            </w:r>
            <w:r w:rsidR="00926B16" w:rsidRPr="00640658">
              <w:rPr>
                <w:rFonts w:ascii="Book Antiqua" w:hAnsi="Book Antiqua"/>
                <w:sz w:val="24"/>
                <w:szCs w:val="24"/>
              </w:rPr>
              <w:t>èglement  HT 2017</w:t>
            </w:r>
          </w:p>
        </w:tc>
        <w:tc>
          <w:tcPr>
            <w:tcW w:w="5094" w:type="dxa"/>
            <w:vAlign w:val="center"/>
          </w:tcPr>
          <w:p w14:paraId="66F4D745" w14:textId="77777777" w:rsidR="00F90B43" w:rsidRPr="00640658" w:rsidRDefault="00926B16" w:rsidP="00255F6B">
            <w:pPr>
              <w:jc w:val="both"/>
              <w:rPr>
                <w:rFonts w:ascii="Book Antiqua" w:hAnsi="Book Antiqua"/>
                <w:sz w:val="24"/>
                <w:szCs w:val="24"/>
              </w:rPr>
            </w:pPr>
            <w:r w:rsidRPr="00640658">
              <w:rPr>
                <w:rFonts w:ascii="Book Antiqua" w:hAnsi="Book Antiqua"/>
                <w:sz w:val="24"/>
                <w:szCs w:val="24"/>
              </w:rPr>
              <w:t>Observations au 31/12/2017</w:t>
            </w:r>
          </w:p>
        </w:tc>
      </w:tr>
      <w:tr w:rsidR="00F90B43" w:rsidRPr="00640658" w14:paraId="7DB5EBE7" w14:textId="77777777" w:rsidTr="008D6B96">
        <w:tc>
          <w:tcPr>
            <w:tcW w:w="1265" w:type="dxa"/>
          </w:tcPr>
          <w:p w14:paraId="695CEACA"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Robert</w:t>
            </w:r>
          </w:p>
          <w:p w14:paraId="2CA84663"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 xml:space="preserve">Norbert </w:t>
            </w:r>
          </w:p>
          <w:p w14:paraId="4EA1193C"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lastRenderedPageBreak/>
              <w:t xml:space="preserve">Albert </w:t>
            </w:r>
          </w:p>
          <w:p w14:paraId="1551E166"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 xml:space="preserve">Rigobert </w:t>
            </w:r>
          </w:p>
          <w:p w14:paraId="0140CE4A"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 xml:space="preserve">Lambert  </w:t>
            </w:r>
          </w:p>
        </w:tc>
        <w:tc>
          <w:tcPr>
            <w:tcW w:w="1408" w:type="dxa"/>
          </w:tcPr>
          <w:p w14:paraId="2E36A442"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lastRenderedPageBreak/>
              <w:t>5 000 000</w:t>
            </w:r>
          </w:p>
          <w:p w14:paraId="01483460"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4 000 000</w:t>
            </w:r>
          </w:p>
          <w:p w14:paraId="4A0DEEED"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lastRenderedPageBreak/>
              <w:t>2 000 000</w:t>
            </w:r>
          </w:p>
          <w:p w14:paraId="1393C418"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8 000 000</w:t>
            </w:r>
          </w:p>
          <w:p w14:paraId="26D686B7"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1 000 000</w:t>
            </w:r>
          </w:p>
        </w:tc>
        <w:tc>
          <w:tcPr>
            <w:tcW w:w="1586" w:type="dxa"/>
          </w:tcPr>
          <w:p w14:paraId="0EFAE496"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lastRenderedPageBreak/>
              <w:t>1 000 000</w:t>
            </w:r>
          </w:p>
          <w:p w14:paraId="4A201A9E"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500 000</w:t>
            </w:r>
          </w:p>
          <w:p w14:paraId="4CAA0E38"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lastRenderedPageBreak/>
              <w:t>1 000 000</w:t>
            </w:r>
          </w:p>
          <w:p w14:paraId="32F0469F"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2 000 000</w:t>
            </w:r>
          </w:p>
          <w:p w14:paraId="46D21827"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200 000</w:t>
            </w:r>
          </w:p>
        </w:tc>
        <w:tc>
          <w:tcPr>
            <w:tcW w:w="1406" w:type="dxa"/>
          </w:tcPr>
          <w:p w14:paraId="04F57A92"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lastRenderedPageBreak/>
              <w:t>3 000 000</w:t>
            </w:r>
          </w:p>
          <w:p w14:paraId="586BE3D1"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4 000 000</w:t>
            </w:r>
          </w:p>
          <w:p w14:paraId="3E0FAC48"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lastRenderedPageBreak/>
              <w:t>1 500 000</w:t>
            </w:r>
          </w:p>
          <w:p w14:paraId="7A511A73"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4 000 000</w:t>
            </w:r>
          </w:p>
          <w:p w14:paraId="147094E2" w14:textId="77777777" w:rsidR="00F90B43" w:rsidRPr="00640658" w:rsidRDefault="00F90B43" w:rsidP="00255F6B">
            <w:pPr>
              <w:jc w:val="both"/>
              <w:rPr>
                <w:rFonts w:ascii="Book Antiqua" w:hAnsi="Book Antiqua"/>
                <w:sz w:val="24"/>
                <w:szCs w:val="24"/>
              </w:rPr>
            </w:pPr>
            <w:r w:rsidRPr="00640658">
              <w:rPr>
                <w:rFonts w:ascii="Book Antiqua" w:hAnsi="Book Antiqua"/>
                <w:sz w:val="24"/>
                <w:szCs w:val="24"/>
              </w:rPr>
              <w:t>500 000</w:t>
            </w:r>
          </w:p>
        </w:tc>
        <w:tc>
          <w:tcPr>
            <w:tcW w:w="5094" w:type="dxa"/>
          </w:tcPr>
          <w:p w14:paraId="3E0C532E" w14:textId="77777777" w:rsidR="00926B16" w:rsidRPr="00640658" w:rsidRDefault="00926B16" w:rsidP="008D6B96">
            <w:pPr>
              <w:jc w:val="center"/>
              <w:rPr>
                <w:rFonts w:ascii="Book Antiqua" w:hAnsi="Book Antiqua"/>
                <w:sz w:val="24"/>
                <w:szCs w:val="24"/>
              </w:rPr>
            </w:pPr>
            <w:r w:rsidRPr="00640658">
              <w:rPr>
                <w:rFonts w:ascii="Book Antiqua" w:hAnsi="Book Antiqua"/>
                <w:sz w:val="24"/>
                <w:szCs w:val="24"/>
              </w:rPr>
              <w:lastRenderedPageBreak/>
              <w:t>Pour solde</w:t>
            </w:r>
          </w:p>
          <w:p w14:paraId="79DFE493" w14:textId="11284DDD" w:rsidR="00926B16" w:rsidRPr="00640658" w:rsidRDefault="00926B16" w:rsidP="008D6B96">
            <w:pPr>
              <w:jc w:val="center"/>
              <w:rPr>
                <w:rFonts w:ascii="Book Antiqua" w:hAnsi="Book Antiqua"/>
                <w:sz w:val="24"/>
                <w:szCs w:val="24"/>
              </w:rPr>
            </w:pPr>
            <w:r w:rsidRPr="00640658">
              <w:rPr>
                <w:rFonts w:ascii="Book Antiqua" w:hAnsi="Book Antiqua"/>
                <w:sz w:val="24"/>
                <w:szCs w:val="24"/>
              </w:rPr>
              <w:t>Pour solde</w:t>
            </w:r>
          </w:p>
          <w:p w14:paraId="1D50C594" w14:textId="523FE0DD" w:rsidR="00926B16" w:rsidRPr="00640658" w:rsidRDefault="00926B16" w:rsidP="008D6B96">
            <w:pPr>
              <w:jc w:val="center"/>
              <w:rPr>
                <w:rFonts w:ascii="Book Antiqua" w:hAnsi="Book Antiqua"/>
                <w:sz w:val="24"/>
                <w:szCs w:val="24"/>
              </w:rPr>
            </w:pPr>
            <w:r w:rsidRPr="00640658">
              <w:rPr>
                <w:rFonts w:ascii="Book Antiqua" w:hAnsi="Book Antiqua"/>
                <w:sz w:val="24"/>
                <w:szCs w:val="24"/>
              </w:rPr>
              <w:lastRenderedPageBreak/>
              <w:t>Pour solde</w:t>
            </w:r>
          </w:p>
          <w:p w14:paraId="3EB88114" w14:textId="77A2665C" w:rsidR="00926B16" w:rsidRPr="00640658" w:rsidRDefault="00926B16" w:rsidP="008D6B96">
            <w:pPr>
              <w:jc w:val="center"/>
              <w:rPr>
                <w:rFonts w:ascii="Book Antiqua" w:hAnsi="Book Antiqua"/>
                <w:sz w:val="24"/>
                <w:szCs w:val="24"/>
              </w:rPr>
            </w:pPr>
            <w:r w:rsidRPr="00640658">
              <w:rPr>
                <w:rFonts w:ascii="Book Antiqua" w:hAnsi="Book Antiqua"/>
                <w:sz w:val="24"/>
                <w:szCs w:val="24"/>
              </w:rPr>
              <w:t>Porter la dépréciation à 60% du solde</w:t>
            </w:r>
          </w:p>
          <w:p w14:paraId="473CAC97" w14:textId="2C3DBCBA" w:rsidR="00F90B43" w:rsidRPr="00640658" w:rsidRDefault="00926B16" w:rsidP="008D6B96">
            <w:pPr>
              <w:jc w:val="center"/>
              <w:rPr>
                <w:rFonts w:ascii="Book Antiqua" w:hAnsi="Book Antiqua"/>
                <w:sz w:val="24"/>
                <w:szCs w:val="24"/>
              </w:rPr>
            </w:pPr>
            <w:r w:rsidRPr="00640658">
              <w:rPr>
                <w:rFonts w:ascii="Book Antiqua" w:hAnsi="Book Antiqua"/>
                <w:sz w:val="24"/>
                <w:szCs w:val="24"/>
              </w:rPr>
              <w:t>Ramener   la dépréciation à   20%   du solde</w:t>
            </w:r>
          </w:p>
        </w:tc>
      </w:tr>
    </w:tbl>
    <w:p w14:paraId="4727EEF5" w14:textId="77777777" w:rsidR="00926B16" w:rsidRPr="00640658" w:rsidRDefault="00926B16" w:rsidP="00255F6B">
      <w:pPr>
        <w:jc w:val="both"/>
        <w:rPr>
          <w:rFonts w:ascii="Book Antiqua" w:hAnsi="Book Antiqua"/>
          <w:sz w:val="24"/>
          <w:szCs w:val="24"/>
        </w:rPr>
      </w:pPr>
      <w:r w:rsidRPr="00640658">
        <w:rPr>
          <w:rFonts w:ascii="Book Antiqua" w:hAnsi="Book Antiqua"/>
          <w:sz w:val="24"/>
          <w:szCs w:val="24"/>
        </w:rPr>
        <w:lastRenderedPageBreak/>
        <w:t xml:space="preserve">Renseignements complémentaires : </w:t>
      </w:r>
    </w:p>
    <w:p w14:paraId="62071886" w14:textId="37082DFA" w:rsidR="004D29A2" w:rsidRPr="00640658" w:rsidRDefault="003933DA" w:rsidP="00255F6B">
      <w:pPr>
        <w:numPr>
          <w:ilvl w:val="0"/>
          <w:numId w:val="41"/>
        </w:numPr>
        <w:jc w:val="both"/>
        <w:rPr>
          <w:rFonts w:ascii="Book Antiqua" w:hAnsi="Book Antiqua"/>
          <w:sz w:val="24"/>
          <w:szCs w:val="24"/>
        </w:rPr>
      </w:pPr>
      <w:r w:rsidRPr="00640658">
        <w:rPr>
          <w:rFonts w:ascii="Book Antiqua" w:hAnsi="Book Antiqua"/>
          <w:sz w:val="24"/>
          <w:szCs w:val="24"/>
        </w:rPr>
        <w:t>Emmanuel</w:t>
      </w:r>
      <w:r w:rsidR="00926B16" w:rsidRPr="00640658">
        <w:rPr>
          <w:rFonts w:ascii="Book Antiqua" w:hAnsi="Book Antiqua"/>
          <w:sz w:val="24"/>
          <w:szCs w:val="24"/>
        </w:rPr>
        <w:t xml:space="preserve"> et </w:t>
      </w:r>
      <w:r w:rsidRPr="00640658">
        <w:rPr>
          <w:rFonts w:ascii="Book Antiqua" w:hAnsi="Book Antiqua"/>
          <w:sz w:val="24"/>
          <w:szCs w:val="24"/>
        </w:rPr>
        <w:t>Gaël</w:t>
      </w:r>
      <w:r w:rsidR="00926B16" w:rsidRPr="00640658">
        <w:rPr>
          <w:rFonts w:ascii="Book Antiqua" w:hAnsi="Book Antiqua"/>
          <w:sz w:val="24"/>
          <w:szCs w:val="24"/>
        </w:rPr>
        <w:t xml:space="preserve"> sont devenus douteux ; leurs créances respectives s’élèvent à</w:t>
      </w:r>
      <w:r w:rsidR="008D6B96">
        <w:rPr>
          <w:rFonts w:ascii="Book Antiqua" w:hAnsi="Book Antiqua"/>
          <w:sz w:val="24"/>
          <w:szCs w:val="24"/>
        </w:rPr>
        <w:t xml:space="preserve">  </w:t>
      </w:r>
      <w:r w:rsidR="00926B16" w:rsidRPr="00640658">
        <w:rPr>
          <w:rFonts w:ascii="Book Antiqua" w:hAnsi="Book Antiqua"/>
          <w:sz w:val="24"/>
          <w:szCs w:val="24"/>
        </w:rPr>
        <w:t>6</w:t>
      </w:r>
      <w:r w:rsidR="004D29A2" w:rsidRPr="00640658">
        <w:rPr>
          <w:rFonts w:ascii="Book Antiqua" w:hAnsi="Book Antiqua"/>
          <w:sz w:val="24"/>
          <w:szCs w:val="24"/>
        </w:rPr>
        <w:t xml:space="preserve"> 0</w:t>
      </w:r>
      <w:r w:rsidR="00926B16" w:rsidRPr="00640658">
        <w:rPr>
          <w:rFonts w:ascii="Book Antiqua" w:hAnsi="Book Antiqua"/>
          <w:sz w:val="24"/>
          <w:szCs w:val="24"/>
        </w:rPr>
        <w:t xml:space="preserve">00 </w:t>
      </w:r>
      <w:r w:rsidRPr="00640658">
        <w:rPr>
          <w:rFonts w:ascii="Book Antiqua" w:hAnsi="Book Antiqua"/>
          <w:sz w:val="24"/>
          <w:szCs w:val="24"/>
        </w:rPr>
        <w:t xml:space="preserve">000 </w:t>
      </w:r>
      <w:r w:rsidR="00926B16" w:rsidRPr="00640658">
        <w:rPr>
          <w:rFonts w:ascii="Book Antiqua" w:hAnsi="Book Antiqua"/>
          <w:sz w:val="24"/>
          <w:szCs w:val="24"/>
        </w:rPr>
        <w:t>F HT et 2</w:t>
      </w:r>
      <w:r w:rsidR="004D29A2" w:rsidRPr="00640658">
        <w:rPr>
          <w:rFonts w:ascii="Book Antiqua" w:hAnsi="Book Antiqua"/>
          <w:sz w:val="24"/>
          <w:szCs w:val="24"/>
        </w:rPr>
        <w:t xml:space="preserve"> </w:t>
      </w:r>
      <w:r w:rsidR="00926B16" w:rsidRPr="00640658">
        <w:rPr>
          <w:rFonts w:ascii="Book Antiqua" w:hAnsi="Book Antiqua"/>
          <w:sz w:val="24"/>
          <w:szCs w:val="24"/>
        </w:rPr>
        <w:t>95</w:t>
      </w:r>
      <w:r w:rsidR="004D29A2" w:rsidRPr="00640658">
        <w:rPr>
          <w:rFonts w:ascii="Book Antiqua" w:hAnsi="Book Antiqua"/>
          <w:sz w:val="24"/>
          <w:szCs w:val="24"/>
        </w:rPr>
        <w:t>0</w:t>
      </w:r>
      <w:r w:rsidR="00926B16" w:rsidRPr="00640658">
        <w:rPr>
          <w:rFonts w:ascii="Book Antiqua" w:hAnsi="Book Antiqua"/>
          <w:sz w:val="24"/>
          <w:szCs w:val="24"/>
        </w:rPr>
        <w:t xml:space="preserve"> 000 TTC, TVA 18%.</w:t>
      </w:r>
      <w:r w:rsidRPr="00640658">
        <w:rPr>
          <w:rFonts w:ascii="Book Antiqua" w:hAnsi="Book Antiqua"/>
          <w:sz w:val="24"/>
          <w:szCs w:val="24"/>
        </w:rPr>
        <w:t xml:space="preserve"> </w:t>
      </w:r>
      <w:r w:rsidR="00926B16" w:rsidRPr="00640658">
        <w:rPr>
          <w:rFonts w:ascii="Book Antiqua" w:hAnsi="Book Antiqua"/>
          <w:sz w:val="24"/>
          <w:szCs w:val="24"/>
        </w:rPr>
        <w:t xml:space="preserve">On espère </w:t>
      </w:r>
      <w:r w:rsidR="004D29A2" w:rsidRPr="00640658">
        <w:rPr>
          <w:rFonts w:ascii="Book Antiqua" w:hAnsi="Book Antiqua"/>
          <w:sz w:val="24"/>
          <w:szCs w:val="24"/>
        </w:rPr>
        <w:t>récupérer 60% de ces créances ;</w:t>
      </w:r>
    </w:p>
    <w:p w14:paraId="4544BF9F" w14:textId="77777777" w:rsidR="004D29A2" w:rsidRPr="00640658" w:rsidRDefault="004D29A2" w:rsidP="00255F6B">
      <w:pPr>
        <w:numPr>
          <w:ilvl w:val="0"/>
          <w:numId w:val="41"/>
        </w:numPr>
        <w:jc w:val="both"/>
        <w:rPr>
          <w:rFonts w:ascii="Book Antiqua" w:hAnsi="Book Antiqua"/>
          <w:sz w:val="24"/>
          <w:szCs w:val="24"/>
        </w:rPr>
      </w:pPr>
      <w:r w:rsidRPr="00640658">
        <w:rPr>
          <w:rFonts w:ascii="Book Antiqua" w:hAnsi="Book Antiqua"/>
          <w:sz w:val="24"/>
          <w:szCs w:val="24"/>
        </w:rPr>
        <w:t>Edgard</w:t>
      </w:r>
      <w:r w:rsidR="00926B16" w:rsidRPr="00640658">
        <w:rPr>
          <w:rFonts w:ascii="Book Antiqua" w:hAnsi="Book Antiqua"/>
          <w:sz w:val="24"/>
          <w:szCs w:val="24"/>
        </w:rPr>
        <w:t xml:space="preserve"> est totalement irr</w:t>
      </w:r>
      <w:r w:rsidRPr="00640658">
        <w:rPr>
          <w:rFonts w:ascii="Book Antiqua" w:hAnsi="Book Antiqua"/>
          <w:sz w:val="24"/>
          <w:szCs w:val="24"/>
        </w:rPr>
        <w:t>écouvrable : montant 1 000 000 HT ;</w:t>
      </w:r>
    </w:p>
    <w:p w14:paraId="797802A9" w14:textId="77777777" w:rsidR="00926B16" w:rsidRPr="00640658" w:rsidRDefault="004D29A2" w:rsidP="00255F6B">
      <w:pPr>
        <w:numPr>
          <w:ilvl w:val="0"/>
          <w:numId w:val="41"/>
        </w:numPr>
        <w:jc w:val="both"/>
        <w:rPr>
          <w:rFonts w:ascii="Book Antiqua" w:hAnsi="Book Antiqua"/>
          <w:sz w:val="24"/>
          <w:szCs w:val="24"/>
        </w:rPr>
      </w:pPr>
      <w:r w:rsidRPr="00640658">
        <w:rPr>
          <w:rFonts w:ascii="Book Antiqua" w:hAnsi="Book Antiqua"/>
          <w:sz w:val="24"/>
          <w:szCs w:val="24"/>
        </w:rPr>
        <w:t>Edmond</w:t>
      </w:r>
      <w:r w:rsidR="00926B16" w:rsidRPr="00640658">
        <w:rPr>
          <w:rFonts w:ascii="Book Antiqua" w:hAnsi="Book Antiqua"/>
          <w:sz w:val="24"/>
          <w:szCs w:val="24"/>
        </w:rPr>
        <w:t xml:space="preserve"> dont la créance avait été amortie nous remet u</w:t>
      </w:r>
      <w:r w:rsidRPr="00640658">
        <w:rPr>
          <w:rFonts w:ascii="Book Antiqua" w:hAnsi="Book Antiqua"/>
          <w:sz w:val="24"/>
          <w:szCs w:val="24"/>
        </w:rPr>
        <w:t>n chèque le 31/12/17</w:t>
      </w:r>
      <w:r w:rsidR="00926B16" w:rsidRPr="00640658">
        <w:rPr>
          <w:rFonts w:ascii="Book Antiqua" w:hAnsi="Book Antiqua"/>
          <w:sz w:val="24"/>
          <w:szCs w:val="24"/>
        </w:rPr>
        <w:t xml:space="preserve"> pour une valeur de 1 062 000 TTC. </w:t>
      </w:r>
    </w:p>
    <w:p w14:paraId="0C0B0DAD" w14:textId="77777777" w:rsidR="00926B16" w:rsidRPr="00640658" w:rsidRDefault="00926B16" w:rsidP="00255F6B">
      <w:pPr>
        <w:jc w:val="both"/>
        <w:rPr>
          <w:rFonts w:ascii="Book Antiqua" w:hAnsi="Book Antiqua"/>
          <w:sz w:val="24"/>
          <w:szCs w:val="24"/>
        </w:rPr>
      </w:pPr>
      <w:r w:rsidRPr="00640658">
        <w:rPr>
          <w:rFonts w:ascii="Book Antiqua" w:hAnsi="Book Antiqua"/>
          <w:sz w:val="24"/>
          <w:szCs w:val="24"/>
        </w:rPr>
        <w:t xml:space="preserve">NB : tous les règlements ont été normalement passés au crédit du compte 416. </w:t>
      </w:r>
    </w:p>
    <w:p w14:paraId="1F185820" w14:textId="77777777" w:rsidR="00F90B43" w:rsidRPr="00640658" w:rsidRDefault="004D29A2" w:rsidP="00255F6B">
      <w:pPr>
        <w:jc w:val="both"/>
        <w:rPr>
          <w:rFonts w:ascii="Book Antiqua" w:hAnsi="Book Antiqua"/>
          <w:sz w:val="24"/>
          <w:szCs w:val="24"/>
        </w:rPr>
      </w:pPr>
      <w:r w:rsidRPr="00640658">
        <w:rPr>
          <w:rFonts w:ascii="Book Antiqua" w:hAnsi="Book Antiqua"/>
          <w:sz w:val="24"/>
          <w:szCs w:val="24"/>
        </w:rPr>
        <w:t xml:space="preserve">TAF : </w:t>
      </w:r>
    </w:p>
    <w:p w14:paraId="03F998E6" w14:textId="77777777" w:rsidR="004D29A2" w:rsidRPr="00640658" w:rsidRDefault="004D29A2" w:rsidP="00255F6B">
      <w:pPr>
        <w:numPr>
          <w:ilvl w:val="0"/>
          <w:numId w:val="53"/>
        </w:numPr>
        <w:jc w:val="both"/>
        <w:rPr>
          <w:rFonts w:ascii="Book Antiqua" w:hAnsi="Book Antiqua"/>
          <w:sz w:val="24"/>
          <w:szCs w:val="24"/>
        </w:rPr>
      </w:pPr>
      <w:r w:rsidRPr="00640658">
        <w:rPr>
          <w:rFonts w:ascii="Book Antiqua" w:hAnsi="Book Antiqua"/>
          <w:sz w:val="24"/>
          <w:szCs w:val="24"/>
        </w:rPr>
        <w:t>Présentez l’état des créances douteuses au 31/12/17 ;</w:t>
      </w:r>
    </w:p>
    <w:p w14:paraId="196B57CB" w14:textId="77777777" w:rsidR="004D29A2" w:rsidRPr="00640658" w:rsidRDefault="004D29A2" w:rsidP="00255F6B">
      <w:pPr>
        <w:numPr>
          <w:ilvl w:val="0"/>
          <w:numId w:val="53"/>
        </w:numPr>
        <w:jc w:val="both"/>
        <w:rPr>
          <w:rFonts w:ascii="Book Antiqua" w:hAnsi="Book Antiqua"/>
          <w:sz w:val="24"/>
          <w:szCs w:val="24"/>
        </w:rPr>
      </w:pPr>
      <w:r w:rsidRPr="00640658">
        <w:rPr>
          <w:rFonts w:ascii="Book Antiqua" w:hAnsi="Book Antiqua"/>
          <w:sz w:val="24"/>
          <w:szCs w:val="24"/>
        </w:rPr>
        <w:t>Passez les écritures comptables nécessaires.</w:t>
      </w:r>
    </w:p>
    <w:p w14:paraId="4613CEFA" w14:textId="77777777" w:rsidR="003251AA" w:rsidRPr="00640658" w:rsidRDefault="003251AA" w:rsidP="00255F6B">
      <w:pPr>
        <w:jc w:val="both"/>
        <w:rPr>
          <w:rFonts w:ascii="Book Antiqua" w:hAnsi="Book Antiqua"/>
          <w:b/>
          <w:sz w:val="24"/>
          <w:szCs w:val="24"/>
        </w:rPr>
      </w:pPr>
      <w:r w:rsidRPr="00640658">
        <w:rPr>
          <w:rFonts w:ascii="Book Antiqua" w:hAnsi="Book Antiqua"/>
          <w:b/>
          <w:sz w:val="24"/>
          <w:szCs w:val="24"/>
        </w:rPr>
        <w:t>Application 10</w:t>
      </w:r>
    </w:p>
    <w:p w14:paraId="00F82A8F" w14:textId="77777777" w:rsidR="00330922" w:rsidRPr="00640658" w:rsidRDefault="001870B9" w:rsidP="00255F6B">
      <w:pPr>
        <w:jc w:val="both"/>
        <w:rPr>
          <w:rFonts w:ascii="Book Antiqua" w:hAnsi="Book Antiqua"/>
          <w:sz w:val="24"/>
          <w:szCs w:val="24"/>
        </w:rPr>
      </w:pPr>
      <w:r w:rsidRPr="00640658">
        <w:rPr>
          <w:rFonts w:ascii="Book Antiqua" w:hAnsi="Book Antiqua"/>
          <w:sz w:val="24"/>
          <w:szCs w:val="24"/>
        </w:rPr>
        <w:t>On extrait de la</w:t>
      </w:r>
      <w:r w:rsidR="00330922" w:rsidRPr="00640658">
        <w:rPr>
          <w:rFonts w:ascii="Book Antiqua" w:hAnsi="Book Antiqua"/>
          <w:sz w:val="24"/>
          <w:szCs w:val="24"/>
        </w:rPr>
        <w:t xml:space="preserve"> balance avant inventaire au 31/12/18</w:t>
      </w:r>
      <w:r w:rsidRPr="00640658">
        <w:rPr>
          <w:rFonts w:ascii="Book Antiqua" w:hAnsi="Book Antiqua"/>
          <w:sz w:val="24"/>
          <w:szCs w:val="24"/>
        </w:rPr>
        <w:t xml:space="preserve"> de l’entreprise ZONGO</w:t>
      </w:r>
      <w:r w:rsidR="00330922" w:rsidRPr="00640658">
        <w:rPr>
          <w:rFonts w:ascii="Book Antiqua" w:hAnsi="Book Antiqua"/>
          <w:sz w:val="24"/>
          <w:szCs w:val="24"/>
        </w:rPr>
        <w:t xml:space="preserve"> les soldes suivants :</w:t>
      </w:r>
    </w:p>
    <w:tbl>
      <w:tblPr>
        <w:tblW w:w="1048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5963"/>
        <w:gridCol w:w="1675"/>
        <w:gridCol w:w="1678"/>
      </w:tblGrid>
      <w:tr w:rsidR="00A848AA" w:rsidRPr="00640658" w14:paraId="1E7D6913" w14:textId="77777777" w:rsidTr="008D6B96">
        <w:tc>
          <w:tcPr>
            <w:tcW w:w="993" w:type="dxa"/>
            <w:vMerge w:val="restart"/>
            <w:vAlign w:val="center"/>
          </w:tcPr>
          <w:p w14:paraId="4B856C57" w14:textId="77777777" w:rsidR="00A848AA" w:rsidRPr="00640658" w:rsidRDefault="00A848AA" w:rsidP="008D6B96">
            <w:pPr>
              <w:jc w:val="center"/>
              <w:rPr>
                <w:rFonts w:ascii="Book Antiqua" w:hAnsi="Book Antiqua"/>
                <w:sz w:val="24"/>
                <w:szCs w:val="24"/>
              </w:rPr>
            </w:pPr>
            <w:r w:rsidRPr="00640658">
              <w:rPr>
                <w:rFonts w:ascii="Book Antiqua" w:hAnsi="Book Antiqua"/>
                <w:sz w:val="24"/>
                <w:szCs w:val="24"/>
              </w:rPr>
              <w:t>N° C</w:t>
            </w:r>
            <w:r w:rsidR="00995097" w:rsidRPr="00640658">
              <w:rPr>
                <w:rFonts w:ascii="Book Antiqua" w:hAnsi="Book Antiqua"/>
                <w:sz w:val="24"/>
                <w:szCs w:val="24"/>
              </w:rPr>
              <w:t>om</w:t>
            </w:r>
            <w:r w:rsidRPr="00640658">
              <w:rPr>
                <w:rFonts w:ascii="Book Antiqua" w:hAnsi="Book Antiqua"/>
                <w:sz w:val="24"/>
                <w:szCs w:val="24"/>
              </w:rPr>
              <w:t>ptes</w:t>
            </w:r>
          </w:p>
        </w:tc>
        <w:tc>
          <w:tcPr>
            <w:tcW w:w="6091" w:type="dxa"/>
            <w:vMerge w:val="restart"/>
            <w:vAlign w:val="center"/>
          </w:tcPr>
          <w:p w14:paraId="589A2EE1" w14:textId="77777777" w:rsidR="00A848AA" w:rsidRPr="00640658" w:rsidRDefault="00A848AA" w:rsidP="008D6B96">
            <w:pPr>
              <w:jc w:val="center"/>
              <w:rPr>
                <w:rFonts w:ascii="Book Antiqua" w:hAnsi="Book Antiqua"/>
                <w:sz w:val="24"/>
                <w:szCs w:val="24"/>
              </w:rPr>
            </w:pPr>
            <w:r w:rsidRPr="00640658">
              <w:rPr>
                <w:rFonts w:ascii="Book Antiqua" w:hAnsi="Book Antiqua"/>
                <w:sz w:val="24"/>
                <w:szCs w:val="24"/>
              </w:rPr>
              <w:t>Intitulés</w:t>
            </w:r>
          </w:p>
        </w:tc>
        <w:tc>
          <w:tcPr>
            <w:tcW w:w="3402" w:type="dxa"/>
            <w:gridSpan w:val="2"/>
            <w:vAlign w:val="center"/>
          </w:tcPr>
          <w:p w14:paraId="2E055AE9" w14:textId="77777777" w:rsidR="00A848AA" w:rsidRPr="00640658" w:rsidRDefault="00A848AA" w:rsidP="008D6B96">
            <w:pPr>
              <w:jc w:val="center"/>
              <w:rPr>
                <w:rFonts w:ascii="Book Antiqua" w:hAnsi="Book Antiqua"/>
                <w:sz w:val="24"/>
                <w:szCs w:val="24"/>
              </w:rPr>
            </w:pPr>
            <w:r w:rsidRPr="00640658">
              <w:rPr>
                <w:rFonts w:ascii="Book Antiqua" w:hAnsi="Book Antiqua"/>
                <w:sz w:val="24"/>
                <w:szCs w:val="24"/>
              </w:rPr>
              <w:t>Soldes</w:t>
            </w:r>
          </w:p>
        </w:tc>
      </w:tr>
      <w:tr w:rsidR="00A848AA" w:rsidRPr="00640658" w14:paraId="1F4CED8D" w14:textId="77777777" w:rsidTr="008D6B96">
        <w:tc>
          <w:tcPr>
            <w:tcW w:w="993" w:type="dxa"/>
            <w:vMerge/>
          </w:tcPr>
          <w:p w14:paraId="4C34BBDE" w14:textId="77777777" w:rsidR="00A848AA" w:rsidRPr="00640658" w:rsidRDefault="00A848AA" w:rsidP="008D6B96">
            <w:pPr>
              <w:jc w:val="center"/>
              <w:rPr>
                <w:rFonts w:ascii="Book Antiqua" w:hAnsi="Book Antiqua"/>
                <w:sz w:val="24"/>
                <w:szCs w:val="24"/>
              </w:rPr>
            </w:pPr>
          </w:p>
        </w:tc>
        <w:tc>
          <w:tcPr>
            <w:tcW w:w="6091" w:type="dxa"/>
            <w:vMerge/>
          </w:tcPr>
          <w:p w14:paraId="1E1815CF" w14:textId="77777777" w:rsidR="00A848AA" w:rsidRPr="00640658" w:rsidRDefault="00A848AA" w:rsidP="008D6B96">
            <w:pPr>
              <w:jc w:val="center"/>
              <w:rPr>
                <w:rFonts w:ascii="Book Antiqua" w:hAnsi="Book Antiqua"/>
                <w:sz w:val="24"/>
                <w:szCs w:val="24"/>
              </w:rPr>
            </w:pPr>
          </w:p>
        </w:tc>
        <w:tc>
          <w:tcPr>
            <w:tcW w:w="1701" w:type="dxa"/>
            <w:vAlign w:val="center"/>
          </w:tcPr>
          <w:p w14:paraId="1D0957BB" w14:textId="77777777" w:rsidR="00A848AA" w:rsidRPr="00640658" w:rsidRDefault="00A848AA" w:rsidP="008D6B96">
            <w:pPr>
              <w:jc w:val="center"/>
              <w:rPr>
                <w:rFonts w:ascii="Book Antiqua" w:hAnsi="Book Antiqua"/>
                <w:sz w:val="24"/>
                <w:szCs w:val="24"/>
              </w:rPr>
            </w:pPr>
            <w:r w:rsidRPr="00640658">
              <w:rPr>
                <w:rFonts w:ascii="Book Antiqua" w:hAnsi="Book Antiqua"/>
                <w:sz w:val="24"/>
                <w:szCs w:val="24"/>
              </w:rPr>
              <w:t>Débit</w:t>
            </w:r>
          </w:p>
        </w:tc>
        <w:tc>
          <w:tcPr>
            <w:tcW w:w="1701" w:type="dxa"/>
            <w:vAlign w:val="center"/>
          </w:tcPr>
          <w:p w14:paraId="0A7756E3" w14:textId="77777777" w:rsidR="00A848AA" w:rsidRPr="00640658" w:rsidRDefault="00A848AA" w:rsidP="008D6B96">
            <w:pPr>
              <w:jc w:val="center"/>
              <w:rPr>
                <w:rFonts w:ascii="Book Antiqua" w:hAnsi="Book Antiqua"/>
                <w:sz w:val="24"/>
                <w:szCs w:val="24"/>
              </w:rPr>
            </w:pPr>
            <w:r w:rsidRPr="00640658">
              <w:rPr>
                <w:rFonts w:ascii="Book Antiqua" w:hAnsi="Book Antiqua"/>
                <w:sz w:val="24"/>
                <w:szCs w:val="24"/>
              </w:rPr>
              <w:t>Crédit</w:t>
            </w:r>
          </w:p>
        </w:tc>
      </w:tr>
      <w:tr w:rsidR="00A848AA" w:rsidRPr="00640658" w14:paraId="58B9223E" w14:textId="77777777" w:rsidTr="008D6B96">
        <w:tc>
          <w:tcPr>
            <w:tcW w:w="993" w:type="dxa"/>
          </w:tcPr>
          <w:p w14:paraId="6541FEB5" w14:textId="77777777" w:rsidR="00A848AA" w:rsidRPr="00640658" w:rsidRDefault="00A848AA" w:rsidP="00255F6B">
            <w:pPr>
              <w:jc w:val="both"/>
              <w:rPr>
                <w:rFonts w:ascii="Book Antiqua" w:hAnsi="Book Antiqua"/>
                <w:sz w:val="24"/>
                <w:szCs w:val="24"/>
              </w:rPr>
            </w:pPr>
            <w:r w:rsidRPr="00640658">
              <w:rPr>
                <w:rFonts w:ascii="Book Antiqua" w:hAnsi="Book Antiqua"/>
                <w:sz w:val="24"/>
                <w:szCs w:val="24"/>
              </w:rPr>
              <w:t>411</w:t>
            </w:r>
          </w:p>
          <w:p w14:paraId="2FD54058" w14:textId="77777777" w:rsidR="00A848AA" w:rsidRPr="00640658" w:rsidRDefault="00A848AA" w:rsidP="00255F6B">
            <w:pPr>
              <w:jc w:val="both"/>
              <w:rPr>
                <w:rFonts w:ascii="Book Antiqua" w:hAnsi="Book Antiqua"/>
                <w:sz w:val="24"/>
                <w:szCs w:val="24"/>
              </w:rPr>
            </w:pPr>
            <w:r w:rsidRPr="00640658">
              <w:rPr>
                <w:rFonts w:ascii="Book Antiqua" w:hAnsi="Book Antiqua"/>
                <w:sz w:val="24"/>
                <w:szCs w:val="24"/>
              </w:rPr>
              <w:t>416</w:t>
            </w:r>
          </w:p>
          <w:p w14:paraId="23123A99" w14:textId="77777777" w:rsidR="00A848AA" w:rsidRPr="00640658" w:rsidRDefault="00A848AA" w:rsidP="00255F6B">
            <w:pPr>
              <w:jc w:val="both"/>
              <w:rPr>
                <w:rFonts w:ascii="Book Antiqua" w:hAnsi="Book Antiqua"/>
                <w:sz w:val="24"/>
                <w:szCs w:val="24"/>
              </w:rPr>
            </w:pPr>
            <w:r w:rsidRPr="00640658">
              <w:rPr>
                <w:rFonts w:ascii="Book Antiqua" w:hAnsi="Book Antiqua"/>
                <w:sz w:val="24"/>
                <w:szCs w:val="24"/>
              </w:rPr>
              <w:t>491</w:t>
            </w:r>
          </w:p>
        </w:tc>
        <w:tc>
          <w:tcPr>
            <w:tcW w:w="6091" w:type="dxa"/>
          </w:tcPr>
          <w:p w14:paraId="0D5ED621" w14:textId="77777777" w:rsidR="00A848AA" w:rsidRPr="00640658" w:rsidRDefault="00A848AA" w:rsidP="00255F6B">
            <w:pPr>
              <w:jc w:val="both"/>
              <w:rPr>
                <w:rFonts w:ascii="Book Antiqua" w:hAnsi="Book Antiqua"/>
                <w:sz w:val="24"/>
                <w:szCs w:val="24"/>
              </w:rPr>
            </w:pPr>
            <w:r w:rsidRPr="00640658">
              <w:rPr>
                <w:rFonts w:ascii="Book Antiqua" w:hAnsi="Book Antiqua"/>
                <w:sz w:val="24"/>
                <w:szCs w:val="24"/>
              </w:rPr>
              <w:t>Clients</w:t>
            </w:r>
          </w:p>
          <w:p w14:paraId="0A495B9A" w14:textId="77777777" w:rsidR="00A848AA" w:rsidRPr="00640658" w:rsidRDefault="00A848AA" w:rsidP="00255F6B">
            <w:pPr>
              <w:jc w:val="both"/>
              <w:rPr>
                <w:rFonts w:ascii="Book Antiqua" w:hAnsi="Book Antiqua"/>
                <w:sz w:val="24"/>
                <w:szCs w:val="24"/>
              </w:rPr>
            </w:pPr>
            <w:r w:rsidRPr="00640658">
              <w:rPr>
                <w:rFonts w:ascii="Book Antiqua" w:hAnsi="Book Antiqua"/>
                <w:sz w:val="24"/>
                <w:szCs w:val="24"/>
              </w:rPr>
              <w:t>C</w:t>
            </w:r>
            <w:r w:rsidR="00995097" w:rsidRPr="00640658">
              <w:rPr>
                <w:rFonts w:ascii="Book Antiqua" w:hAnsi="Book Antiqua"/>
                <w:sz w:val="24"/>
                <w:szCs w:val="24"/>
              </w:rPr>
              <w:t>réances litigieuse et douteuses</w:t>
            </w:r>
          </w:p>
          <w:p w14:paraId="3B4BCB7B" w14:textId="77777777" w:rsidR="00995097" w:rsidRPr="00640658" w:rsidRDefault="00995097" w:rsidP="00255F6B">
            <w:pPr>
              <w:jc w:val="both"/>
              <w:rPr>
                <w:rFonts w:ascii="Book Antiqua" w:hAnsi="Book Antiqua"/>
                <w:sz w:val="24"/>
                <w:szCs w:val="24"/>
              </w:rPr>
            </w:pPr>
            <w:r w:rsidRPr="00640658">
              <w:rPr>
                <w:rFonts w:ascii="Book Antiqua" w:hAnsi="Book Antiqua"/>
                <w:sz w:val="24"/>
                <w:szCs w:val="24"/>
              </w:rPr>
              <w:t xml:space="preserve">Dépréciation des créances </w:t>
            </w:r>
          </w:p>
        </w:tc>
        <w:tc>
          <w:tcPr>
            <w:tcW w:w="1701" w:type="dxa"/>
          </w:tcPr>
          <w:p w14:paraId="65CA11C9" w14:textId="77777777" w:rsidR="00A848AA" w:rsidRPr="00640658" w:rsidRDefault="00995097" w:rsidP="00255F6B">
            <w:pPr>
              <w:jc w:val="both"/>
              <w:rPr>
                <w:rFonts w:ascii="Book Antiqua" w:hAnsi="Book Antiqua"/>
                <w:sz w:val="24"/>
                <w:szCs w:val="24"/>
              </w:rPr>
            </w:pPr>
            <w:r w:rsidRPr="00640658">
              <w:rPr>
                <w:rFonts w:ascii="Book Antiqua" w:hAnsi="Book Antiqua"/>
                <w:sz w:val="24"/>
                <w:szCs w:val="24"/>
              </w:rPr>
              <w:t>8</w:t>
            </w:r>
            <w:r w:rsidR="000A16CA" w:rsidRPr="00640658">
              <w:rPr>
                <w:rFonts w:ascii="Book Antiqua" w:hAnsi="Book Antiqua"/>
                <w:sz w:val="24"/>
                <w:szCs w:val="24"/>
              </w:rPr>
              <w:t xml:space="preserve"> </w:t>
            </w:r>
            <w:r w:rsidRPr="00640658">
              <w:rPr>
                <w:rFonts w:ascii="Book Antiqua" w:hAnsi="Book Antiqua"/>
                <w:sz w:val="24"/>
                <w:szCs w:val="24"/>
              </w:rPr>
              <w:t>45</w:t>
            </w:r>
            <w:r w:rsidR="000A16CA" w:rsidRPr="00640658">
              <w:rPr>
                <w:rFonts w:ascii="Book Antiqua" w:hAnsi="Book Antiqua"/>
                <w:sz w:val="24"/>
                <w:szCs w:val="24"/>
              </w:rPr>
              <w:t>0</w:t>
            </w:r>
            <w:r w:rsidRPr="00640658">
              <w:rPr>
                <w:rFonts w:ascii="Book Antiqua" w:hAnsi="Book Antiqua"/>
                <w:sz w:val="24"/>
                <w:szCs w:val="24"/>
              </w:rPr>
              <w:t xml:space="preserve"> 000</w:t>
            </w:r>
          </w:p>
          <w:p w14:paraId="14193FA3" w14:textId="77777777" w:rsidR="00995097" w:rsidRPr="00640658" w:rsidRDefault="00995097" w:rsidP="00255F6B">
            <w:pPr>
              <w:jc w:val="both"/>
              <w:rPr>
                <w:rFonts w:ascii="Book Antiqua" w:hAnsi="Book Antiqua"/>
                <w:sz w:val="24"/>
                <w:szCs w:val="24"/>
              </w:rPr>
            </w:pPr>
            <w:r w:rsidRPr="00640658">
              <w:rPr>
                <w:rFonts w:ascii="Book Antiqua" w:hAnsi="Book Antiqua"/>
                <w:sz w:val="24"/>
                <w:szCs w:val="24"/>
              </w:rPr>
              <w:t>4</w:t>
            </w:r>
            <w:r w:rsidR="000A16CA" w:rsidRPr="00640658">
              <w:rPr>
                <w:rFonts w:ascii="Book Antiqua" w:hAnsi="Book Antiqua"/>
                <w:sz w:val="24"/>
                <w:szCs w:val="24"/>
              </w:rPr>
              <w:t xml:space="preserve"> 89</w:t>
            </w:r>
            <w:r w:rsidRPr="00640658">
              <w:rPr>
                <w:rFonts w:ascii="Book Antiqua" w:hAnsi="Book Antiqua"/>
                <w:sz w:val="24"/>
                <w:szCs w:val="24"/>
              </w:rPr>
              <w:t>7</w:t>
            </w:r>
            <w:r w:rsidR="000A16CA" w:rsidRPr="00640658">
              <w:rPr>
                <w:rFonts w:ascii="Book Antiqua" w:hAnsi="Book Antiqua"/>
                <w:sz w:val="24"/>
                <w:szCs w:val="24"/>
              </w:rPr>
              <w:t xml:space="preserve"> 0</w:t>
            </w:r>
            <w:r w:rsidRPr="00640658">
              <w:rPr>
                <w:rFonts w:ascii="Book Antiqua" w:hAnsi="Book Antiqua"/>
                <w:sz w:val="24"/>
                <w:szCs w:val="24"/>
              </w:rPr>
              <w:t>00</w:t>
            </w:r>
          </w:p>
        </w:tc>
        <w:tc>
          <w:tcPr>
            <w:tcW w:w="1701" w:type="dxa"/>
          </w:tcPr>
          <w:p w14:paraId="27AB0E1C" w14:textId="77777777" w:rsidR="00A848AA" w:rsidRPr="00640658" w:rsidRDefault="00A848AA" w:rsidP="00255F6B">
            <w:pPr>
              <w:jc w:val="both"/>
              <w:rPr>
                <w:rFonts w:ascii="Book Antiqua" w:hAnsi="Book Antiqua"/>
                <w:sz w:val="24"/>
                <w:szCs w:val="24"/>
              </w:rPr>
            </w:pPr>
          </w:p>
          <w:p w14:paraId="6848FCFF" w14:textId="77777777" w:rsidR="00995097" w:rsidRPr="00640658" w:rsidRDefault="00995097" w:rsidP="00255F6B">
            <w:pPr>
              <w:jc w:val="both"/>
              <w:rPr>
                <w:rFonts w:ascii="Book Antiqua" w:hAnsi="Book Antiqua"/>
                <w:sz w:val="24"/>
                <w:szCs w:val="24"/>
              </w:rPr>
            </w:pPr>
          </w:p>
          <w:p w14:paraId="531E9EA6" w14:textId="77777777" w:rsidR="00995097" w:rsidRPr="00640658" w:rsidRDefault="00995097" w:rsidP="00255F6B">
            <w:pPr>
              <w:jc w:val="both"/>
              <w:rPr>
                <w:rFonts w:ascii="Book Antiqua" w:hAnsi="Book Antiqua"/>
                <w:sz w:val="24"/>
                <w:szCs w:val="24"/>
              </w:rPr>
            </w:pPr>
            <w:r w:rsidRPr="00640658">
              <w:rPr>
                <w:rFonts w:ascii="Book Antiqua" w:hAnsi="Book Antiqua"/>
                <w:sz w:val="24"/>
                <w:szCs w:val="24"/>
              </w:rPr>
              <w:t>2</w:t>
            </w:r>
            <w:r w:rsidR="000A16CA" w:rsidRPr="00640658">
              <w:rPr>
                <w:rFonts w:ascii="Book Antiqua" w:hAnsi="Book Antiqua"/>
                <w:sz w:val="24"/>
                <w:szCs w:val="24"/>
              </w:rPr>
              <w:t xml:space="preserve"> </w:t>
            </w:r>
            <w:r w:rsidRPr="00640658">
              <w:rPr>
                <w:rFonts w:ascii="Book Antiqua" w:hAnsi="Book Antiqua"/>
                <w:sz w:val="24"/>
                <w:szCs w:val="24"/>
              </w:rPr>
              <w:t>97</w:t>
            </w:r>
            <w:r w:rsidR="000A16CA" w:rsidRPr="00640658">
              <w:rPr>
                <w:rFonts w:ascii="Book Antiqua" w:hAnsi="Book Antiqua"/>
                <w:sz w:val="24"/>
                <w:szCs w:val="24"/>
              </w:rPr>
              <w:t>0</w:t>
            </w:r>
            <w:r w:rsidRPr="00640658">
              <w:rPr>
                <w:rFonts w:ascii="Book Antiqua" w:hAnsi="Book Antiqua"/>
                <w:sz w:val="24"/>
                <w:szCs w:val="24"/>
              </w:rPr>
              <w:t xml:space="preserve"> 000</w:t>
            </w:r>
          </w:p>
        </w:tc>
      </w:tr>
    </w:tbl>
    <w:p w14:paraId="5163797E" w14:textId="77777777" w:rsidR="003251AA" w:rsidRPr="00640658" w:rsidRDefault="00330922" w:rsidP="00255F6B">
      <w:pPr>
        <w:jc w:val="both"/>
        <w:rPr>
          <w:rFonts w:ascii="Book Antiqua" w:hAnsi="Book Antiqua"/>
          <w:sz w:val="24"/>
          <w:szCs w:val="24"/>
        </w:rPr>
      </w:pPr>
      <w:r w:rsidRPr="00640658">
        <w:rPr>
          <w:rFonts w:ascii="Book Antiqua" w:hAnsi="Book Antiqua"/>
          <w:sz w:val="24"/>
          <w:szCs w:val="24"/>
        </w:rPr>
        <w:t>L’état des créances douteuses à cette date se présentait ainsi qu’il suit :</w:t>
      </w:r>
    </w:p>
    <w:tbl>
      <w:tblPr>
        <w:tblW w:w="10759" w:type="dxa"/>
        <w:tblInd w:w="-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1800"/>
        <w:gridCol w:w="1688"/>
        <w:gridCol w:w="1457"/>
        <w:gridCol w:w="4112"/>
      </w:tblGrid>
      <w:tr w:rsidR="00333066" w:rsidRPr="00640658" w14:paraId="77422549" w14:textId="77777777" w:rsidTr="008D6B96">
        <w:tc>
          <w:tcPr>
            <w:tcW w:w="1702" w:type="dxa"/>
            <w:vAlign w:val="center"/>
          </w:tcPr>
          <w:p w14:paraId="7038AFDC" w14:textId="77777777" w:rsidR="009C7918" w:rsidRPr="00640658" w:rsidRDefault="009C7918" w:rsidP="00255F6B">
            <w:pPr>
              <w:jc w:val="both"/>
              <w:rPr>
                <w:rFonts w:ascii="Book Antiqua" w:hAnsi="Book Antiqua"/>
                <w:sz w:val="24"/>
                <w:szCs w:val="24"/>
              </w:rPr>
            </w:pPr>
            <w:r w:rsidRPr="00640658">
              <w:rPr>
                <w:rFonts w:ascii="Book Antiqua" w:hAnsi="Book Antiqua"/>
                <w:sz w:val="24"/>
                <w:szCs w:val="24"/>
              </w:rPr>
              <w:t>Clients</w:t>
            </w:r>
          </w:p>
        </w:tc>
        <w:tc>
          <w:tcPr>
            <w:tcW w:w="1827" w:type="dxa"/>
            <w:vAlign w:val="center"/>
          </w:tcPr>
          <w:p w14:paraId="49BF8A00" w14:textId="77777777" w:rsidR="009C7918" w:rsidRPr="00640658" w:rsidRDefault="009C7918" w:rsidP="00255F6B">
            <w:pPr>
              <w:jc w:val="both"/>
              <w:rPr>
                <w:rFonts w:ascii="Book Antiqua" w:hAnsi="Book Antiqua"/>
                <w:sz w:val="24"/>
                <w:szCs w:val="24"/>
              </w:rPr>
            </w:pPr>
            <w:r w:rsidRPr="00640658">
              <w:rPr>
                <w:rFonts w:ascii="Book Antiqua" w:hAnsi="Book Antiqua"/>
                <w:sz w:val="24"/>
                <w:szCs w:val="24"/>
              </w:rPr>
              <w:t>Créances</w:t>
            </w:r>
            <w:r w:rsidR="00333066" w:rsidRPr="00640658">
              <w:rPr>
                <w:rFonts w:ascii="Book Antiqua" w:hAnsi="Book Antiqua"/>
                <w:sz w:val="24"/>
                <w:szCs w:val="24"/>
              </w:rPr>
              <w:t xml:space="preserve"> initiales</w:t>
            </w:r>
            <w:r w:rsidRPr="00640658">
              <w:rPr>
                <w:rFonts w:ascii="Book Antiqua" w:hAnsi="Book Antiqua"/>
                <w:sz w:val="24"/>
                <w:szCs w:val="24"/>
              </w:rPr>
              <w:t xml:space="preserve"> </w:t>
            </w:r>
            <w:r w:rsidR="001870B9" w:rsidRPr="00640658">
              <w:rPr>
                <w:rFonts w:ascii="Book Antiqua" w:hAnsi="Book Antiqua"/>
                <w:sz w:val="24"/>
                <w:szCs w:val="24"/>
              </w:rPr>
              <w:t>TTC</w:t>
            </w:r>
          </w:p>
        </w:tc>
        <w:tc>
          <w:tcPr>
            <w:tcW w:w="1553" w:type="dxa"/>
            <w:vAlign w:val="center"/>
          </w:tcPr>
          <w:p w14:paraId="541DFE3C" w14:textId="77777777" w:rsidR="009C7918" w:rsidRPr="00640658" w:rsidRDefault="009C7918" w:rsidP="00255F6B">
            <w:pPr>
              <w:jc w:val="both"/>
              <w:rPr>
                <w:rFonts w:ascii="Book Antiqua" w:hAnsi="Book Antiqua"/>
                <w:sz w:val="24"/>
                <w:szCs w:val="24"/>
              </w:rPr>
            </w:pPr>
            <w:r w:rsidRPr="00640658">
              <w:rPr>
                <w:rFonts w:ascii="Book Antiqua" w:hAnsi="Book Antiqua"/>
                <w:sz w:val="24"/>
                <w:szCs w:val="24"/>
              </w:rPr>
              <w:t>Dépréciation</w:t>
            </w:r>
            <w:r w:rsidR="00280FF9" w:rsidRPr="00640658">
              <w:rPr>
                <w:rFonts w:ascii="Book Antiqua" w:hAnsi="Book Antiqua"/>
                <w:sz w:val="24"/>
                <w:szCs w:val="24"/>
              </w:rPr>
              <w:t>s</w:t>
            </w:r>
            <w:r w:rsidRPr="00640658">
              <w:rPr>
                <w:rFonts w:ascii="Book Antiqua" w:hAnsi="Book Antiqua"/>
                <w:sz w:val="24"/>
                <w:szCs w:val="24"/>
              </w:rPr>
              <w:t xml:space="preserve"> 2017</w:t>
            </w:r>
          </w:p>
        </w:tc>
        <w:tc>
          <w:tcPr>
            <w:tcW w:w="1457" w:type="dxa"/>
            <w:vAlign w:val="center"/>
          </w:tcPr>
          <w:p w14:paraId="1DAF34A4" w14:textId="77777777" w:rsidR="009C7918" w:rsidRPr="00640658" w:rsidRDefault="009C7918" w:rsidP="00255F6B">
            <w:pPr>
              <w:jc w:val="both"/>
              <w:rPr>
                <w:rFonts w:ascii="Book Antiqua" w:hAnsi="Book Antiqua"/>
                <w:sz w:val="24"/>
                <w:szCs w:val="24"/>
              </w:rPr>
            </w:pPr>
            <w:r w:rsidRPr="00640658">
              <w:rPr>
                <w:rFonts w:ascii="Book Antiqua" w:hAnsi="Book Antiqua"/>
                <w:sz w:val="24"/>
                <w:szCs w:val="24"/>
              </w:rPr>
              <w:t>Règlement</w:t>
            </w:r>
            <w:r w:rsidR="00280FF9" w:rsidRPr="00640658">
              <w:rPr>
                <w:rFonts w:ascii="Book Antiqua" w:hAnsi="Book Antiqua"/>
                <w:sz w:val="24"/>
                <w:szCs w:val="24"/>
              </w:rPr>
              <w:t>s</w:t>
            </w:r>
            <w:r w:rsidRPr="00640658">
              <w:rPr>
                <w:rFonts w:ascii="Book Antiqua" w:hAnsi="Book Antiqua"/>
                <w:sz w:val="24"/>
                <w:szCs w:val="24"/>
              </w:rPr>
              <w:t xml:space="preserve">  </w:t>
            </w:r>
            <w:r w:rsidR="001870B9" w:rsidRPr="00640658">
              <w:rPr>
                <w:rFonts w:ascii="Book Antiqua" w:hAnsi="Book Antiqua"/>
                <w:sz w:val="24"/>
                <w:szCs w:val="24"/>
              </w:rPr>
              <w:t>TTC</w:t>
            </w:r>
            <w:r w:rsidRPr="00640658">
              <w:rPr>
                <w:rFonts w:ascii="Book Antiqua" w:hAnsi="Book Antiqua"/>
                <w:sz w:val="24"/>
                <w:szCs w:val="24"/>
              </w:rPr>
              <w:t xml:space="preserve"> 2018</w:t>
            </w:r>
          </w:p>
        </w:tc>
        <w:tc>
          <w:tcPr>
            <w:tcW w:w="4220" w:type="dxa"/>
            <w:vAlign w:val="center"/>
          </w:tcPr>
          <w:p w14:paraId="6583402F" w14:textId="77777777" w:rsidR="009C7918" w:rsidRPr="00640658" w:rsidRDefault="009C7918" w:rsidP="00255F6B">
            <w:pPr>
              <w:jc w:val="both"/>
              <w:rPr>
                <w:rFonts w:ascii="Book Antiqua" w:hAnsi="Book Antiqua"/>
                <w:sz w:val="24"/>
                <w:szCs w:val="24"/>
              </w:rPr>
            </w:pPr>
            <w:r w:rsidRPr="00640658">
              <w:rPr>
                <w:rFonts w:ascii="Book Antiqua" w:hAnsi="Book Antiqua"/>
                <w:sz w:val="24"/>
                <w:szCs w:val="24"/>
              </w:rPr>
              <w:t>O</w:t>
            </w:r>
            <w:r w:rsidR="001F0425" w:rsidRPr="00640658">
              <w:rPr>
                <w:rFonts w:ascii="Book Antiqua" w:hAnsi="Book Antiqua"/>
                <w:sz w:val="24"/>
                <w:szCs w:val="24"/>
              </w:rPr>
              <w:t>bservations au 31/12/2018</w:t>
            </w:r>
          </w:p>
        </w:tc>
      </w:tr>
      <w:tr w:rsidR="00333066" w:rsidRPr="00640658" w14:paraId="3A5BA8F5" w14:textId="77777777" w:rsidTr="008D6B96">
        <w:tc>
          <w:tcPr>
            <w:tcW w:w="1702" w:type="dxa"/>
          </w:tcPr>
          <w:p w14:paraId="3F9D5609" w14:textId="77777777" w:rsidR="009C7918" w:rsidRPr="00640658" w:rsidRDefault="001870B9" w:rsidP="00255F6B">
            <w:pPr>
              <w:jc w:val="both"/>
              <w:rPr>
                <w:rFonts w:ascii="Book Antiqua" w:hAnsi="Book Antiqua"/>
                <w:sz w:val="24"/>
                <w:szCs w:val="24"/>
              </w:rPr>
            </w:pPr>
            <w:r w:rsidRPr="00640658">
              <w:rPr>
                <w:rFonts w:ascii="Book Antiqua" w:hAnsi="Book Antiqua"/>
                <w:sz w:val="24"/>
                <w:szCs w:val="24"/>
              </w:rPr>
              <w:t>GUIRA</w:t>
            </w:r>
          </w:p>
          <w:p w14:paraId="11FA5C22" w14:textId="77777777" w:rsidR="001870B9" w:rsidRPr="00640658" w:rsidRDefault="001870B9" w:rsidP="00255F6B">
            <w:pPr>
              <w:jc w:val="both"/>
              <w:rPr>
                <w:rFonts w:ascii="Book Antiqua" w:hAnsi="Book Antiqua"/>
                <w:sz w:val="24"/>
                <w:szCs w:val="24"/>
              </w:rPr>
            </w:pPr>
            <w:r w:rsidRPr="00640658">
              <w:rPr>
                <w:rFonts w:ascii="Book Antiqua" w:hAnsi="Book Antiqua"/>
                <w:sz w:val="24"/>
                <w:szCs w:val="24"/>
              </w:rPr>
              <w:t>KABORE</w:t>
            </w:r>
          </w:p>
          <w:p w14:paraId="4CAD350E" w14:textId="77777777" w:rsidR="001870B9" w:rsidRPr="00640658" w:rsidRDefault="001870B9" w:rsidP="00255F6B">
            <w:pPr>
              <w:jc w:val="both"/>
              <w:rPr>
                <w:rFonts w:ascii="Book Antiqua" w:hAnsi="Book Antiqua"/>
                <w:sz w:val="24"/>
                <w:szCs w:val="24"/>
              </w:rPr>
            </w:pPr>
            <w:r w:rsidRPr="00640658">
              <w:rPr>
                <w:rFonts w:ascii="Book Antiqua" w:hAnsi="Book Antiqua"/>
                <w:sz w:val="24"/>
                <w:szCs w:val="24"/>
              </w:rPr>
              <w:t>SAWADOGO</w:t>
            </w:r>
          </w:p>
        </w:tc>
        <w:tc>
          <w:tcPr>
            <w:tcW w:w="1827" w:type="dxa"/>
          </w:tcPr>
          <w:p w14:paraId="2BD93679" w14:textId="77777777" w:rsidR="001870B9" w:rsidRPr="00640658" w:rsidRDefault="00333066" w:rsidP="00255F6B">
            <w:pPr>
              <w:jc w:val="both"/>
              <w:rPr>
                <w:rFonts w:ascii="Book Antiqua" w:hAnsi="Book Antiqua"/>
                <w:sz w:val="24"/>
                <w:szCs w:val="24"/>
              </w:rPr>
            </w:pPr>
            <w:r w:rsidRPr="00640658">
              <w:rPr>
                <w:rFonts w:ascii="Book Antiqua" w:hAnsi="Book Antiqua"/>
                <w:sz w:val="24"/>
                <w:szCs w:val="24"/>
              </w:rPr>
              <w:t>?</w:t>
            </w:r>
          </w:p>
          <w:p w14:paraId="470B985F" w14:textId="77777777" w:rsidR="001870B9" w:rsidRPr="00640658" w:rsidRDefault="00FA234F" w:rsidP="00255F6B">
            <w:pPr>
              <w:jc w:val="both"/>
              <w:rPr>
                <w:rFonts w:ascii="Book Antiqua" w:hAnsi="Book Antiqua"/>
                <w:sz w:val="24"/>
                <w:szCs w:val="24"/>
              </w:rPr>
            </w:pPr>
            <w:r w:rsidRPr="00640658">
              <w:rPr>
                <w:rFonts w:ascii="Book Antiqua" w:hAnsi="Book Antiqua"/>
                <w:sz w:val="24"/>
                <w:szCs w:val="24"/>
              </w:rPr>
              <w:t>?</w:t>
            </w:r>
          </w:p>
          <w:p w14:paraId="22E15B3E" w14:textId="77777777" w:rsidR="009C7918" w:rsidRPr="00640658" w:rsidRDefault="00FA234F" w:rsidP="00255F6B">
            <w:pPr>
              <w:jc w:val="both"/>
              <w:rPr>
                <w:rFonts w:ascii="Book Antiqua" w:hAnsi="Book Antiqua"/>
                <w:sz w:val="24"/>
                <w:szCs w:val="24"/>
              </w:rPr>
            </w:pPr>
            <w:r w:rsidRPr="00640658">
              <w:rPr>
                <w:rFonts w:ascii="Book Antiqua" w:hAnsi="Book Antiqua"/>
                <w:sz w:val="24"/>
                <w:szCs w:val="24"/>
              </w:rPr>
              <w:t>2 401 300</w:t>
            </w:r>
          </w:p>
        </w:tc>
        <w:tc>
          <w:tcPr>
            <w:tcW w:w="1553" w:type="dxa"/>
          </w:tcPr>
          <w:p w14:paraId="3A760E20" w14:textId="77777777" w:rsidR="000A16CA" w:rsidRPr="00640658" w:rsidRDefault="00FA234F" w:rsidP="00255F6B">
            <w:pPr>
              <w:jc w:val="both"/>
              <w:rPr>
                <w:rFonts w:ascii="Book Antiqua" w:hAnsi="Book Antiqua"/>
                <w:sz w:val="24"/>
                <w:szCs w:val="24"/>
              </w:rPr>
            </w:pPr>
            <w:r w:rsidRPr="00640658">
              <w:rPr>
                <w:rFonts w:ascii="Book Antiqua" w:hAnsi="Book Antiqua"/>
                <w:sz w:val="24"/>
                <w:szCs w:val="24"/>
              </w:rPr>
              <w:t>30%</w:t>
            </w:r>
          </w:p>
          <w:p w14:paraId="5E08A8BB" w14:textId="77777777" w:rsidR="00E72C9E" w:rsidRPr="00640658" w:rsidRDefault="000A16CA" w:rsidP="00255F6B">
            <w:pPr>
              <w:jc w:val="both"/>
              <w:rPr>
                <w:rFonts w:ascii="Book Antiqua" w:hAnsi="Book Antiqua"/>
                <w:sz w:val="24"/>
                <w:szCs w:val="24"/>
              </w:rPr>
            </w:pPr>
            <w:r w:rsidRPr="00640658">
              <w:rPr>
                <w:rFonts w:ascii="Book Antiqua" w:hAnsi="Book Antiqua"/>
                <w:sz w:val="24"/>
                <w:szCs w:val="24"/>
              </w:rPr>
              <w:t>50%</w:t>
            </w:r>
          </w:p>
          <w:p w14:paraId="0D3DF63D" w14:textId="77777777" w:rsidR="009C7918" w:rsidRPr="00640658" w:rsidRDefault="00FA234F" w:rsidP="00255F6B">
            <w:pPr>
              <w:jc w:val="both"/>
              <w:rPr>
                <w:rFonts w:ascii="Book Antiqua" w:hAnsi="Book Antiqua"/>
                <w:sz w:val="24"/>
                <w:szCs w:val="24"/>
              </w:rPr>
            </w:pPr>
            <w:r w:rsidRPr="00640658">
              <w:rPr>
                <w:rFonts w:ascii="Book Antiqua" w:hAnsi="Book Antiqua"/>
                <w:sz w:val="24"/>
                <w:szCs w:val="24"/>
              </w:rPr>
              <w:t>455 000</w:t>
            </w:r>
          </w:p>
        </w:tc>
        <w:tc>
          <w:tcPr>
            <w:tcW w:w="1457" w:type="dxa"/>
          </w:tcPr>
          <w:p w14:paraId="1D1C2FA5" w14:textId="77777777" w:rsidR="000A16CA" w:rsidRPr="00640658" w:rsidRDefault="000A16CA" w:rsidP="00255F6B">
            <w:pPr>
              <w:jc w:val="both"/>
              <w:rPr>
                <w:rFonts w:ascii="Book Antiqua" w:hAnsi="Book Antiqua"/>
                <w:sz w:val="24"/>
                <w:szCs w:val="24"/>
              </w:rPr>
            </w:pPr>
            <w:r w:rsidRPr="00640658">
              <w:rPr>
                <w:rFonts w:ascii="Book Antiqua" w:hAnsi="Book Antiqua"/>
                <w:sz w:val="24"/>
                <w:szCs w:val="24"/>
              </w:rPr>
              <w:t>?</w:t>
            </w:r>
          </w:p>
          <w:p w14:paraId="5D5C8A3B" w14:textId="77777777" w:rsidR="00E72C9E" w:rsidRPr="00640658" w:rsidRDefault="00E72C9E" w:rsidP="00255F6B">
            <w:pPr>
              <w:jc w:val="both"/>
              <w:rPr>
                <w:rFonts w:ascii="Book Antiqua" w:hAnsi="Book Antiqua"/>
                <w:sz w:val="24"/>
                <w:szCs w:val="24"/>
              </w:rPr>
            </w:pPr>
            <w:r w:rsidRPr="00640658">
              <w:rPr>
                <w:rFonts w:ascii="Book Antiqua" w:hAnsi="Book Antiqua"/>
                <w:sz w:val="24"/>
                <w:szCs w:val="24"/>
              </w:rPr>
              <w:t>1 770 000</w:t>
            </w:r>
          </w:p>
          <w:p w14:paraId="422FE99A" w14:textId="77777777" w:rsidR="009C7918" w:rsidRPr="00640658" w:rsidRDefault="00E72C9E" w:rsidP="00255F6B">
            <w:pPr>
              <w:jc w:val="both"/>
              <w:rPr>
                <w:rFonts w:ascii="Book Antiqua" w:hAnsi="Book Antiqua"/>
                <w:sz w:val="24"/>
                <w:szCs w:val="24"/>
              </w:rPr>
            </w:pPr>
            <w:r w:rsidRPr="00640658">
              <w:rPr>
                <w:rFonts w:ascii="Book Antiqua" w:hAnsi="Book Antiqua"/>
                <w:sz w:val="24"/>
                <w:szCs w:val="24"/>
              </w:rPr>
              <w:t>1 180 000</w:t>
            </w:r>
          </w:p>
        </w:tc>
        <w:tc>
          <w:tcPr>
            <w:tcW w:w="4220" w:type="dxa"/>
          </w:tcPr>
          <w:p w14:paraId="43218F90" w14:textId="77777777" w:rsidR="00280FF9" w:rsidRPr="00640658" w:rsidRDefault="00280FF9" w:rsidP="00255F6B">
            <w:pPr>
              <w:jc w:val="both"/>
              <w:rPr>
                <w:rFonts w:ascii="Book Antiqua" w:hAnsi="Book Antiqua"/>
                <w:sz w:val="24"/>
                <w:szCs w:val="24"/>
              </w:rPr>
            </w:pPr>
            <w:r w:rsidRPr="00640658">
              <w:rPr>
                <w:rFonts w:ascii="Book Antiqua" w:hAnsi="Book Antiqua"/>
                <w:sz w:val="24"/>
                <w:szCs w:val="24"/>
              </w:rPr>
              <w:t>On espère récupérer 40% du solde</w:t>
            </w:r>
          </w:p>
          <w:p w14:paraId="798D6040" w14:textId="77777777" w:rsidR="00280FF9" w:rsidRPr="00640658" w:rsidRDefault="00280FF9" w:rsidP="00255F6B">
            <w:pPr>
              <w:jc w:val="both"/>
              <w:rPr>
                <w:rFonts w:ascii="Book Antiqua" w:hAnsi="Book Antiqua"/>
                <w:sz w:val="24"/>
                <w:szCs w:val="24"/>
              </w:rPr>
            </w:pPr>
            <w:r w:rsidRPr="00640658">
              <w:rPr>
                <w:rFonts w:ascii="Book Antiqua" w:hAnsi="Book Antiqua"/>
                <w:sz w:val="24"/>
                <w:szCs w:val="24"/>
              </w:rPr>
              <w:t xml:space="preserve">On percevra la totalité de la créance </w:t>
            </w:r>
          </w:p>
          <w:p w14:paraId="3FB26864" w14:textId="77777777" w:rsidR="009C7918" w:rsidRPr="00640658" w:rsidRDefault="00280FF9" w:rsidP="00255F6B">
            <w:pPr>
              <w:jc w:val="both"/>
              <w:rPr>
                <w:rFonts w:ascii="Book Antiqua" w:hAnsi="Book Antiqua"/>
                <w:sz w:val="24"/>
                <w:szCs w:val="24"/>
              </w:rPr>
            </w:pPr>
            <w:r w:rsidRPr="00640658">
              <w:rPr>
                <w:rFonts w:ascii="Book Antiqua" w:hAnsi="Book Antiqua"/>
                <w:sz w:val="24"/>
                <w:szCs w:val="24"/>
              </w:rPr>
              <w:t>D</w:t>
            </w:r>
            <w:r w:rsidR="00944985" w:rsidRPr="00640658">
              <w:rPr>
                <w:rFonts w:ascii="Book Antiqua" w:hAnsi="Book Antiqua"/>
                <w:sz w:val="24"/>
                <w:szCs w:val="24"/>
              </w:rPr>
              <w:t>éprécier</w:t>
            </w:r>
            <w:r w:rsidRPr="00640658">
              <w:rPr>
                <w:rFonts w:ascii="Book Antiqua" w:hAnsi="Book Antiqua"/>
                <w:sz w:val="24"/>
                <w:szCs w:val="24"/>
              </w:rPr>
              <w:t xml:space="preserve"> à 40% du solde</w:t>
            </w:r>
          </w:p>
        </w:tc>
      </w:tr>
      <w:tr w:rsidR="00E72C9E" w:rsidRPr="00640658" w14:paraId="7B4B80AF" w14:textId="77777777" w:rsidTr="008D6B96">
        <w:tc>
          <w:tcPr>
            <w:tcW w:w="1702" w:type="dxa"/>
          </w:tcPr>
          <w:p w14:paraId="696D96AB" w14:textId="77777777" w:rsidR="00E72C9E" w:rsidRPr="00640658" w:rsidRDefault="00E72C9E" w:rsidP="00255F6B">
            <w:pPr>
              <w:jc w:val="both"/>
              <w:rPr>
                <w:rFonts w:ascii="Book Antiqua" w:hAnsi="Book Antiqua"/>
                <w:sz w:val="24"/>
                <w:szCs w:val="24"/>
              </w:rPr>
            </w:pPr>
          </w:p>
        </w:tc>
        <w:tc>
          <w:tcPr>
            <w:tcW w:w="1827" w:type="dxa"/>
          </w:tcPr>
          <w:p w14:paraId="2C3A0BE4" w14:textId="77777777" w:rsidR="00E72C9E" w:rsidRPr="00640658" w:rsidRDefault="00333066" w:rsidP="00255F6B">
            <w:pPr>
              <w:jc w:val="both"/>
              <w:rPr>
                <w:rFonts w:ascii="Book Antiqua" w:hAnsi="Book Antiqua"/>
                <w:sz w:val="24"/>
                <w:szCs w:val="24"/>
              </w:rPr>
            </w:pPr>
            <w:r w:rsidRPr="00640658">
              <w:rPr>
                <w:rFonts w:ascii="Book Antiqua" w:hAnsi="Book Antiqua"/>
                <w:sz w:val="24"/>
                <w:szCs w:val="24"/>
              </w:rPr>
              <w:t>9 493 100</w:t>
            </w:r>
          </w:p>
        </w:tc>
        <w:tc>
          <w:tcPr>
            <w:tcW w:w="1553" w:type="dxa"/>
          </w:tcPr>
          <w:p w14:paraId="49E707A3" w14:textId="77777777" w:rsidR="00E72C9E" w:rsidRPr="00640658" w:rsidRDefault="00E72C9E" w:rsidP="00255F6B">
            <w:pPr>
              <w:jc w:val="both"/>
              <w:rPr>
                <w:rFonts w:ascii="Book Antiqua" w:hAnsi="Book Antiqua"/>
                <w:sz w:val="24"/>
                <w:szCs w:val="24"/>
              </w:rPr>
            </w:pPr>
          </w:p>
        </w:tc>
        <w:tc>
          <w:tcPr>
            <w:tcW w:w="1457" w:type="dxa"/>
          </w:tcPr>
          <w:p w14:paraId="3F1CE1F0" w14:textId="77777777" w:rsidR="00E72C9E" w:rsidRPr="00640658" w:rsidRDefault="00E72C9E" w:rsidP="00255F6B">
            <w:pPr>
              <w:jc w:val="both"/>
              <w:rPr>
                <w:rFonts w:ascii="Book Antiqua" w:hAnsi="Book Antiqua"/>
                <w:sz w:val="24"/>
                <w:szCs w:val="24"/>
              </w:rPr>
            </w:pPr>
          </w:p>
        </w:tc>
        <w:tc>
          <w:tcPr>
            <w:tcW w:w="4220" w:type="dxa"/>
          </w:tcPr>
          <w:p w14:paraId="52149957" w14:textId="77777777" w:rsidR="00E72C9E" w:rsidRPr="00640658" w:rsidRDefault="00E72C9E" w:rsidP="00255F6B">
            <w:pPr>
              <w:jc w:val="both"/>
              <w:rPr>
                <w:rFonts w:ascii="Book Antiqua" w:hAnsi="Book Antiqua"/>
                <w:sz w:val="24"/>
                <w:szCs w:val="24"/>
              </w:rPr>
            </w:pPr>
          </w:p>
        </w:tc>
      </w:tr>
    </w:tbl>
    <w:p w14:paraId="1A94B0DD" w14:textId="77777777" w:rsidR="00944985" w:rsidRPr="00640658" w:rsidRDefault="00944985" w:rsidP="00255F6B">
      <w:pPr>
        <w:jc w:val="both"/>
        <w:rPr>
          <w:rFonts w:ascii="Book Antiqua" w:hAnsi="Book Antiqua"/>
          <w:sz w:val="24"/>
          <w:szCs w:val="24"/>
        </w:rPr>
      </w:pPr>
      <w:r w:rsidRPr="00640658">
        <w:rPr>
          <w:rFonts w:ascii="Book Antiqua" w:hAnsi="Book Antiqua"/>
          <w:sz w:val="24"/>
          <w:szCs w:val="24"/>
        </w:rPr>
        <w:lastRenderedPageBreak/>
        <w:t xml:space="preserve">NB : TVA 18% </w:t>
      </w:r>
    </w:p>
    <w:p w14:paraId="5551C85B" w14:textId="77777777" w:rsidR="00944985" w:rsidRPr="00640658" w:rsidRDefault="001F0425" w:rsidP="00255F6B">
      <w:pPr>
        <w:jc w:val="both"/>
        <w:rPr>
          <w:rFonts w:ascii="Book Antiqua" w:hAnsi="Book Antiqua"/>
          <w:sz w:val="24"/>
          <w:szCs w:val="24"/>
        </w:rPr>
      </w:pPr>
      <w:r w:rsidRPr="00640658">
        <w:rPr>
          <w:rFonts w:ascii="Book Antiqua" w:hAnsi="Book Antiqua"/>
          <w:sz w:val="24"/>
          <w:szCs w:val="24"/>
        </w:rPr>
        <w:t>R</w:t>
      </w:r>
      <w:r w:rsidR="00944985" w:rsidRPr="00640658">
        <w:rPr>
          <w:rFonts w:ascii="Book Antiqua" w:hAnsi="Book Antiqua"/>
          <w:sz w:val="24"/>
          <w:szCs w:val="24"/>
        </w:rPr>
        <w:t xml:space="preserve">enseignements complémentaires : </w:t>
      </w:r>
      <w:r w:rsidR="007F5ACD" w:rsidRPr="00640658">
        <w:rPr>
          <w:rFonts w:ascii="Book Antiqua" w:hAnsi="Book Antiqua"/>
          <w:sz w:val="24"/>
          <w:szCs w:val="24"/>
        </w:rPr>
        <w:t>P</w:t>
      </w:r>
    </w:p>
    <w:p w14:paraId="3D801C22" w14:textId="77777777" w:rsidR="001F0425" w:rsidRPr="00640658" w:rsidRDefault="00944985" w:rsidP="00255F6B">
      <w:pPr>
        <w:numPr>
          <w:ilvl w:val="0"/>
          <w:numId w:val="54"/>
        </w:numPr>
        <w:jc w:val="both"/>
        <w:rPr>
          <w:rFonts w:ascii="Book Antiqua" w:hAnsi="Book Antiqua"/>
          <w:sz w:val="24"/>
          <w:szCs w:val="24"/>
        </w:rPr>
      </w:pPr>
      <w:r w:rsidRPr="00640658">
        <w:rPr>
          <w:rFonts w:ascii="Book Antiqua" w:hAnsi="Book Antiqua"/>
          <w:sz w:val="24"/>
          <w:szCs w:val="24"/>
        </w:rPr>
        <w:t>Le client BATIONO qui avait été considéré comme insolv</w:t>
      </w:r>
      <w:r w:rsidR="001F0425" w:rsidRPr="00640658">
        <w:rPr>
          <w:rFonts w:ascii="Book Antiqua" w:hAnsi="Book Antiqua"/>
          <w:sz w:val="24"/>
          <w:szCs w:val="24"/>
        </w:rPr>
        <w:t xml:space="preserve">able nous endosse un chèque </w:t>
      </w:r>
      <w:r w:rsidRPr="00640658">
        <w:rPr>
          <w:rFonts w:ascii="Book Antiqua" w:hAnsi="Book Antiqua"/>
          <w:sz w:val="24"/>
          <w:szCs w:val="24"/>
        </w:rPr>
        <w:t xml:space="preserve">bancaire de </w:t>
      </w:r>
      <w:r w:rsidR="005B7860" w:rsidRPr="00640658">
        <w:rPr>
          <w:rFonts w:ascii="Book Antiqua" w:hAnsi="Book Antiqua"/>
          <w:sz w:val="24"/>
          <w:szCs w:val="24"/>
        </w:rPr>
        <w:t>1 593 000</w:t>
      </w:r>
      <w:r w:rsidRPr="00640658">
        <w:rPr>
          <w:rFonts w:ascii="Book Antiqua" w:hAnsi="Book Antiqua"/>
          <w:sz w:val="24"/>
          <w:szCs w:val="24"/>
        </w:rPr>
        <w:t xml:space="preserve"> F TTC. Le compta</w:t>
      </w:r>
      <w:r w:rsidR="001F0425" w:rsidRPr="00640658">
        <w:rPr>
          <w:rFonts w:ascii="Book Antiqua" w:hAnsi="Book Antiqua"/>
          <w:sz w:val="24"/>
          <w:szCs w:val="24"/>
        </w:rPr>
        <w:t xml:space="preserve">ble n’a passé aucune écriture. </w:t>
      </w:r>
    </w:p>
    <w:p w14:paraId="76C40C5B" w14:textId="77777777" w:rsidR="00944985" w:rsidRPr="00640658" w:rsidRDefault="00944985" w:rsidP="00255F6B">
      <w:pPr>
        <w:numPr>
          <w:ilvl w:val="0"/>
          <w:numId w:val="54"/>
        </w:numPr>
        <w:jc w:val="both"/>
        <w:rPr>
          <w:rFonts w:ascii="Book Antiqua" w:hAnsi="Book Antiqua"/>
          <w:sz w:val="24"/>
          <w:szCs w:val="24"/>
        </w:rPr>
      </w:pPr>
      <w:r w:rsidRPr="00640658">
        <w:rPr>
          <w:rFonts w:ascii="Book Antiqua" w:hAnsi="Book Antiqua"/>
          <w:sz w:val="24"/>
          <w:szCs w:val="24"/>
        </w:rPr>
        <w:t>D’autres part, deux nouveaux clients : M. TOU et M. TRA</w:t>
      </w:r>
      <w:r w:rsidR="001F0425" w:rsidRPr="00640658">
        <w:rPr>
          <w:rFonts w:ascii="Book Antiqua" w:hAnsi="Book Antiqua"/>
          <w:sz w:val="24"/>
          <w:szCs w:val="24"/>
        </w:rPr>
        <w:t>ORE qui doivent respectivement 2 124 000 F</w:t>
      </w:r>
      <w:r w:rsidRPr="00640658">
        <w:rPr>
          <w:rFonts w:ascii="Book Antiqua" w:hAnsi="Book Antiqua"/>
          <w:sz w:val="24"/>
          <w:szCs w:val="24"/>
        </w:rPr>
        <w:t xml:space="preserve"> TTC et </w:t>
      </w:r>
      <w:r w:rsidR="001F0425" w:rsidRPr="00640658">
        <w:rPr>
          <w:rFonts w:ascii="Book Antiqua" w:hAnsi="Book Antiqua"/>
          <w:sz w:val="24"/>
          <w:szCs w:val="24"/>
        </w:rPr>
        <w:t>1 711</w:t>
      </w:r>
      <w:r w:rsidRPr="00640658">
        <w:rPr>
          <w:rFonts w:ascii="Book Antiqua" w:hAnsi="Book Antiqua"/>
          <w:sz w:val="24"/>
          <w:szCs w:val="24"/>
        </w:rPr>
        <w:t xml:space="preserve"> 000 TTC sont en diffi</w:t>
      </w:r>
      <w:r w:rsidR="001F0425" w:rsidRPr="00640658">
        <w:rPr>
          <w:rFonts w:ascii="Book Antiqua" w:hAnsi="Book Antiqua"/>
          <w:sz w:val="24"/>
          <w:szCs w:val="24"/>
        </w:rPr>
        <w:t xml:space="preserve">cultés, on pense récupérer 56% </w:t>
      </w:r>
      <w:r w:rsidRPr="00640658">
        <w:rPr>
          <w:rFonts w:ascii="Book Antiqua" w:hAnsi="Book Antiqua"/>
          <w:sz w:val="24"/>
          <w:szCs w:val="24"/>
        </w:rPr>
        <w:t xml:space="preserve">de la somme de TOU. Quant à TRAORE, il est totalement insolvable. </w:t>
      </w:r>
    </w:p>
    <w:p w14:paraId="5A1AEE40" w14:textId="77777777" w:rsidR="00944985" w:rsidRPr="00640658" w:rsidRDefault="001F0425" w:rsidP="00255F6B">
      <w:pPr>
        <w:tabs>
          <w:tab w:val="left" w:pos="2127"/>
        </w:tabs>
        <w:jc w:val="both"/>
        <w:rPr>
          <w:rFonts w:ascii="Book Antiqua" w:hAnsi="Book Antiqua"/>
          <w:b/>
          <w:sz w:val="24"/>
          <w:szCs w:val="24"/>
          <w:u w:val="single"/>
        </w:rPr>
      </w:pPr>
      <w:r w:rsidRPr="00640658">
        <w:rPr>
          <w:rFonts w:ascii="Book Antiqua" w:hAnsi="Book Antiqua"/>
          <w:b/>
          <w:sz w:val="24"/>
          <w:szCs w:val="24"/>
          <w:u w:val="single"/>
        </w:rPr>
        <w:t xml:space="preserve">TAF : </w:t>
      </w:r>
    </w:p>
    <w:p w14:paraId="5632FC5E" w14:textId="77777777" w:rsidR="00944985" w:rsidRPr="00640658" w:rsidRDefault="00944985" w:rsidP="00255F6B">
      <w:pPr>
        <w:numPr>
          <w:ilvl w:val="0"/>
          <w:numId w:val="55"/>
        </w:numPr>
        <w:jc w:val="both"/>
        <w:rPr>
          <w:rFonts w:ascii="Book Antiqua" w:hAnsi="Book Antiqua"/>
          <w:sz w:val="24"/>
          <w:szCs w:val="24"/>
        </w:rPr>
      </w:pPr>
      <w:r w:rsidRPr="00640658">
        <w:rPr>
          <w:rFonts w:ascii="Book Antiqua" w:hAnsi="Book Antiqua"/>
          <w:sz w:val="24"/>
          <w:szCs w:val="24"/>
        </w:rPr>
        <w:t>Présenter</w:t>
      </w:r>
      <w:r w:rsidR="001F0425" w:rsidRPr="00640658">
        <w:rPr>
          <w:rFonts w:ascii="Book Antiqua" w:hAnsi="Book Antiqua"/>
          <w:sz w:val="24"/>
          <w:szCs w:val="24"/>
        </w:rPr>
        <w:t xml:space="preserve"> l’état des créances au 31/12/18</w:t>
      </w:r>
    </w:p>
    <w:p w14:paraId="7D088A4C" w14:textId="77777777" w:rsidR="00330922" w:rsidRPr="00640658" w:rsidRDefault="00944985" w:rsidP="00255F6B">
      <w:pPr>
        <w:numPr>
          <w:ilvl w:val="0"/>
          <w:numId w:val="55"/>
        </w:numPr>
        <w:jc w:val="both"/>
        <w:rPr>
          <w:rFonts w:ascii="Book Antiqua" w:hAnsi="Book Antiqua"/>
          <w:sz w:val="24"/>
          <w:szCs w:val="24"/>
        </w:rPr>
      </w:pPr>
      <w:r w:rsidRPr="00640658">
        <w:rPr>
          <w:rFonts w:ascii="Book Antiqua" w:hAnsi="Book Antiqua"/>
          <w:sz w:val="24"/>
          <w:szCs w:val="24"/>
        </w:rPr>
        <w:t>Passer les écritures de régularis</w:t>
      </w:r>
      <w:r w:rsidR="001F0425" w:rsidRPr="00640658">
        <w:rPr>
          <w:rFonts w:ascii="Book Antiqua" w:hAnsi="Book Antiqua"/>
          <w:sz w:val="24"/>
          <w:szCs w:val="24"/>
        </w:rPr>
        <w:t>ation au 31/12/18</w:t>
      </w:r>
    </w:p>
    <w:p w14:paraId="4BAE71E1" w14:textId="77777777" w:rsidR="00555577" w:rsidRPr="00640658" w:rsidRDefault="00555577" w:rsidP="00255F6B">
      <w:pPr>
        <w:pStyle w:val="Titre4"/>
        <w:numPr>
          <w:ilvl w:val="0"/>
          <w:numId w:val="45"/>
        </w:numPr>
        <w:jc w:val="both"/>
        <w:rPr>
          <w:rFonts w:ascii="Book Antiqua" w:hAnsi="Book Antiqua"/>
          <w:b/>
          <w:i w:val="0"/>
          <w:color w:val="auto"/>
          <w:sz w:val="24"/>
          <w:szCs w:val="24"/>
        </w:rPr>
      </w:pPr>
      <w:bookmarkStart w:id="68" w:name="_Toc41890168"/>
      <w:r w:rsidRPr="00640658">
        <w:rPr>
          <w:rFonts w:ascii="Book Antiqua" w:hAnsi="Book Antiqua"/>
          <w:b/>
          <w:i w:val="0"/>
          <w:color w:val="auto"/>
          <w:sz w:val="24"/>
          <w:szCs w:val="24"/>
        </w:rPr>
        <w:t>Les charges pour dépréciation des titres de placements</w:t>
      </w:r>
      <w:bookmarkEnd w:id="68"/>
    </w:p>
    <w:p w14:paraId="7E53B0B5" w14:textId="77777777" w:rsidR="00CC4575" w:rsidRPr="00640658" w:rsidRDefault="00CC4575" w:rsidP="00255F6B">
      <w:pPr>
        <w:jc w:val="both"/>
        <w:rPr>
          <w:rFonts w:ascii="Book Antiqua" w:hAnsi="Book Antiqua"/>
          <w:sz w:val="24"/>
          <w:szCs w:val="24"/>
        </w:rPr>
      </w:pPr>
      <w:r w:rsidRPr="00640658">
        <w:rPr>
          <w:rFonts w:ascii="Book Antiqua" w:hAnsi="Book Antiqua"/>
          <w:sz w:val="24"/>
          <w:szCs w:val="24"/>
        </w:rPr>
        <w:t xml:space="preserve">Les titres de placement (actions, obligations, bon de trésor etc.) sont des titres à court terme que l’entreprise achète pour spéculer. Ce sont des éléments de trésorerie actif. </w:t>
      </w:r>
    </w:p>
    <w:p w14:paraId="6BAF0623" w14:textId="77777777" w:rsidR="006D3F23" w:rsidRPr="00640658" w:rsidRDefault="00CC4575" w:rsidP="00255F6B">
      <w:pPr>
        <w:jc w:val="both"/>
        <w:rPr>
          <w:rFonts w:ascii="Book Antiqua" w:hAnsi="Book Antiqua"/>
          <w:sz w:val="24"/>
          <w:szCs w:val="24"/>
        </w:rPr>
      </w:pPr>
      <w:r w:rsidRPr="00640658">
        <w:rPr>
          <w:rFonts w:ascii="Book Antiqua" w:hAnsi="Book Antiqua"/>
          <w:sz w:val="24"/>
          <w:szCs w:val="24"/>
        </w:rPr>
        <w:t xml:space="preserve">A la clôture de l’exercice, lorsque la valeur boursière des titres est inférieure au prix d’achat </w:t>
      </w:r>
      <w:r w:rsidR="007C2D9B" w:rsidRPr="00640658">
        <w:rPr>
          <w:rFonts w:ascii="Book Antiqua" w:hAnsi="Book Antiqua"/>
          <w:sz w:val="24"/>
          <w:szCs w:val="24"/>
        </w:rPr>
        <w:t xml:space="preserve">l’entreprise constate une </w:t>
      </w:r>
      <w:r w:rsidR="00B922D9" w:rsidRPr="00640658">
        <w:rPr>
          <w:rFonts w:ascii="Book Antiqua" w:hAnsi="Book Antiqua"/>
          <w:sz w:val="24"/>
          <w:szCs w:val="24"/>
        </w:rPr>
        <w:t xml:space="preserve">dépréciation. </w:t>
      </w:r>
    </w:p>
    <w:p w14:paraId="348B6C9E" w14:textId="77777777" w:rsidR="006D3F23" w:rsidRPr="00640658" w:rsidRDefault="006D3F2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La dépréciation probable se calcule comme suit </w:t>
      </w:r>
    </w:p>
    <w:p w14:paraId="63D2C5A2" w14:textId="77777777" w:rsidR="006D3F23" w:rsidRPr="00640658" w:rsidRDefault="000D4E22" w:rsidP="00255F6B">
      <w:pPr>
        <w:spacing w:line="276" w:lineRule="auto"/>
        <w:jc w:val="both"/>
        <w:rPr>
          <w:rFonts w:ascii="Book Antiqua" w:hAnsi="Book Antiqua" w:cs="Times New Roman"/>
          <w:b/>
          <w:sz w:val="24"/>
          <w:szCs w:val="24"/>
        </w:rPr>
      </w:pPr>
      <m:oMathPara>
        <m:oMath>
          <m:r>
            <m:rPr>
              <m:sty m:val="bi"/>
            </m:rPr>
            <w:rPr>
              <w:rFonts w:ascii="Cambria Math" w:hAnsi="Cambria Math" w:cs="Times New Roman"/>
              <w:sz w:val="24"/>
              <w:szCs w:val="24"/>
            </w:rPr>
            <m:t xml:space="preserve">Dépréciation=Quantité*(Prix </m:t>
          </m:r>
          <m:sSup>
            <m:sSupPr>
              <m:ctrlPr>
                <w:rPr>
                  <w:rFonts w:ascii="Cambria Math" w:hAnsi="Cambria Math" w:cs="Times New Roman"/>
                  <w:b/>
                  <w:i/>
                  <w:sz w:val="24"/>
                  <w:szCs w:val="24"/>
                </w:rPr>
              </m:ctrlPr>
            </m:sSupPr>
            <m:e>
              <m:r>
                <m:rPr>
                  <m:sty m:val="bi"/>
                </m:rPr>
                <w:rPr>
                  <w:rFonts w:ascii="Cambria Math" w:hAnsi="Cambria Math" w:cs="Times New Roman"/>
                  <w:sz w:val="24"/>
                  <w:szCs w:val="24"/>
                </w:rPr>
                <m:t>d</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achat unitaire-Cours moyen unitaire)</m:t>
          </m:r>
        </m:oMath>
      </m:oMathPara>
    </w:p>
    <w:p w14:paraId="27F4C8B2" w14:textId="77777777" w:rsidR="00CC4575" w:rsidRPr="00640658" w:rsidRDefault="006D3F23" w:rsidP="00255F6B">
      <w:pPr>
        <w:jc w:val="both"/>
        <w:rPr>
          <w:rFonts w:ascii="Book Antiqua" w:hAnsi="Book Antiqua"/>
          <w:sz w:val="24"/>
          <w:szCs w:val="24"/>
        </w:rPr>
      </w:pPr>
      <w:r w:rsidRPr="00640658">
        <w:rPr>
          <w:rFonts w:ascii="Book Antiqua" w:hAnsi="Book Antiqua"/>
          <w:sz w:val="24"/>
          <w:szCs w:val="24"/>
        </w:rPr>
        <w:t>L</w:t>
      </w:r>
      <w:r w:rsidR="00B922D9" w:rsidRPr="00640658">
        <w:rPr>
          <w:rFonts w:ascii="Book Antiqua" w:hAnsi="Book Antiqua"/>
          <w:sz w:val="24"/>
          <w:szCs w:val="24"/>
        </w:rPr>
        <w:t xml:space="preserve">’écriture </w:t>
      </w:r>
      <w:r w:rsidRPr="00640658">
        <w:rPr>
          <w:rFonts w:ascii="Book Antiqua" w:hAnsi="Book Antiqua"/>
          <w:sz w:val="24"/>
          <w:szCs w:val="24"/>
        </w:rPr>
        <w:t xml:space="preserve">comptable à passer est la </w:t>
      </w:r>
      <w:r w:rsidR="00B922D9" w:rsidRPr="00640658">
        <w:rPr>
          <w:rFonts w:ascii="Book Antiqua" w:hAnsi="Book Antiqua"/>
          <w:sz w:val="24"/>
          <w:szCs w:val="24"/>
        </w:rPr>
        <w:t>suivante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09"/>
        <w:gridCol w:w="5103"/>
        <w:gridCol w:w="1134"/>
        <w:gridCol w:w="1270"/>
      </w:tblGrid>
      <w:tr w:rsidR="00B922D9" w:rsidRPr="00640658" w14:paraId="0AE13984" w14:textId="77777777" w:rsidTr="008D6B96">
        <w:tc>
          <w:tcPr>
            <w:tcW w:w="846" w:type="dxa"/>
          </w:tcPr>
          <w:p w14:paraId="74C41D44" w14:textId="77777777" w:rsidR="00B922D9" w:rsidRPr="00640658" w:rsidRDefault="00B922D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6795</w:t>
            </w:r>
          </w:p>
        </w:tc>
        <w:tc>
          <w:tcPr>
            <w:tcW w:w="709" w:type="dxa"/>
          </w:tcPr>
          <w:p w14:paraId="22A3BA48" w14:textId="77777777" w:rsidR="00B922D9" w:rsidRPr="00640658" w:rsidRDefault="00B922D9" w:rsidP="00255F6B">
            <w:pPr>
              <w:spacing w:line="276" w:lineRule="auto"/>
              <w:jc w:val="both"/>
              <w:rPr>
                <w:rFonts w:ascii="Book Antiqua" w:hAnsi="Book Antiqua" w:cs="Times New Roman"/>
                <w:sz w:val="24"/>
                <w:szCs w:val="24"/>
              </w:rPr>
            </w:pPr>
          </w:p>
          <w:p w14:paraId="7E2E2A4E" w14:textId="77777777" w:rsidR="00B922D9" w:rsidRPr="00640658" w:rsidRDefault="00B922D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590</w:t>
            </w:r>
          </w:p>
        </w:tc>
        <w:tc>
          <w:tcPr>
            <w:tcW w:w="5103" w:type="dxa"/>
          </w:tcPr>
          <w:p w14:paraId="4C19DD7C" w14:textId="77777777" w:rsidR="00B922D9" w:rsidRPr="00640658" w:rsidRDefault="00B922D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Charge pour dépréciation </w:t>
            </w:r>
            <w:r w:rsidR="001B22BD" w:rsidRPr="00640658">
              <w:rPr>
                <w:rFonts w:ascii="Book Antiqua" w:hAnsi="Book Antiqua" w:cs="Times New Roman"/>
                <w:sz w:val="24"/>
                <w:szCs w:val="24"/>
              </w:rPr>
              <w:t>sur titre de placement</w:t>
            </w:r>
          </w:p>
          <w:p w14:paraId="1752AE4C" w14:textId="77777777" w:rsidR="00B922D9" w:rsidRPr="00640658" w:rsidRDefault="00B922D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Dépréciation des </w:t>
            </w:r>
            <w:r w:rsidR="001B22BD" w:rsidRPr="00640658">
              <w:rPr>
                <w:rFonts w:ascii="Book Antiqua" w:hAnsi="Book Antiqua" w:cs="Times New Roman"/>
                <w:sz w:val="24"/>
                <w:szCs w:val="24"/>
              </w:rPr>
              <w:t>titres de placements</w:t>
            </w:r>
          </w:p>
          <w:p w14:paraId="59F561B0" w14:textId="77777777" w:rsidR="00B922D9" w:rsidRPr="00640658" w:rsidRDefault="00B922D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(Constatation de la </w:t>
            </w:r>
            <w:r w:rsidR="001B22BD" w:rsidRPr="00640658">
              <w:rPr>
                <w:rFonts w:ascii="Book Antiqua" w:hAnsi="Book Antiqua" w:cs="Times New Roman"/>
                <w:sz w:val="24"/>
                <w:szCs w:val="24"/>
              </w:rPr>
              <w:t>dotation</w:t>
            </w:r>
            <w:r w:rsidRPr="00640658">
              <w:rPr>
                <w:rFonts w:ascii="Book Antiqua" w:hAnsi="Book Antiqua" w:cs="Times New Roman"/>
                <w:sz w:val="24"/>
                <w:szCs w:val="24"/>
              </w:rPr>
              <w:t>)</w:t>
            </w:r>
          </w:p>
        </w:tc>
        <w:tc>
          <w:tcPr>
            <w:tcW w:w="1134" w:type="dxa"/>
          </w:tcPr>
          <w:p w14:paraId="35B1931A" w14:textId="77777777" w:rsidR="00B922D9" w:rsidRPr="00640658" w:rsidRDefault="00B922D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78651114" w14:textId="77777777" w:rsidR="00B922D9" w:rsidRPr="00640658" w:rsidRDefault="00B922D9" w:rsidP="00255F6B">
            <w:pPr>
              <w:spacing w:line="276" w:lineRule="auto"/>
              <w:jc w:val="both"/>
              <w:rPr>
                <w:rFonts w:ascii="Book Antiqua" w:hAnsi="Book Antiqua" w:cs="Times New Roman"/>
                <w:sz w:val="24"/>
                <w:szCs w:val="24"/>
              </w:rPr>
            </w:pPr>
          </w:p>
        </w:tc>
        <w:tc>
          <w:tcPr>
            <w:tcW w:w="1270" w:type="dxa"/>
          </w:tcPr>
          <w:p w14:paraId="584D14CA" w14:textId="77777777" w:rsidR="00B922D9" w:rsidRPr="00640658" w:rsidRDefault="00B922D9" w:rsidP="00255F6B">
            <w:pPr>
              <w:spacing w:line="276" w:lineRule="auto"/>
              <w:jc w:val="both"/>
              <w:rPr>
                <w:rFonts w:ascii="Book Antiqua" w:hAnsi="Book Antiqua" w:cs="Times New Roman"/>
                <w:sz w:val="24"/>
                <w:szCs w:val="24"/>
              </w:rPr>
            </w:pPr>
          </w:p>
          <w:p w14:paraId="20237236" w14:textId="77777777" w:rsidR="00B922D9" w:rsidRPr="00640658" w:rsidRDefault="00B922D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7D6843C2" w14:textId="77777777" w:rsidR="00B922D9" w:rsidRPr="00640658" w:rsidRDefault="001B22BD" w:rsidP="00255F6B">
      <w:pPr>
        <w:jc w:val="both"/>
        <w:rPr>
          <w:rFonts w:ascii="Book Antiqua" w:hAnsi="Book Antiqua"/>
          <w:sz w:val="24"/>
          <w:szCs w:val="24"/>
        </w:rPr>
      </w:pPr>
      <w:r w:rsidRPr="00640658">
        <w:rPr>
          <w:rFonts w:ascii="Book Antiqua" w:hAnsi="Book Antiqua"/>
          <w:sz w:val="24"/>
          <w:szCs w:val="24"/>
        </w:rPr>
        <w:t>En cas de reprise, l’écriture suivante est passée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696"/>
        <w:gridCol w:w="5954"/>
        <w:gridCol w:w="850"/>
        <w:gridCol w:w="986"/>
      </w:tblGrid>
      <w:tr w:rsidR="00640658" w:rsidRPr="00640658" w14:paraId="7681F140" w14:textId="77777777" w:rsidTr="008D6B96">
        <w:tc>
          <w:tcPr>
            <w:tcW w:w="576" w:type="dxa"/>
          </w:tcPr>
          <w:p w14:paraId="23FC5C45" w14:textId="77777777" w:rsidR="001B22BD" w:rsidRPr="00640658" w:rsidRDefault="001B22B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590</w:t>
            </w:r>
          </w:p>
        </w:tc>
        <w:tc>
          <w:tcPr>
            <w:tcW w:w="696" w:type="dxa"/>
          </w:tcPr>
          <w:p w14:paraId="236C8109" w14:textId="77777777" w:rsidR="001B22BD" w:rsidRPr="00640658" w:rsidRDefault="001B22BD" w:rsidP="00255F6B">
            <w:pPr>
              <w:spacing w:line="276" w:lineRule="auto"/>
              <w:jc w:val="both"/>
              <w:rPr>
                <w:rFonts w:ascii="Book Antiqua" w:hAnsi="Book Antiqua" w:cs="Times New Roman"/>
                <w:sz w:val="24"/>
                <w:szCs w:val="24"/>
              </w:rPr>
            </w:pPr>
          </w:p>
          <w:p w14:paraId="149EF211" w14:textId="77777777" w:rsidR="001B22BD" w:rsidRPr="00640658" w:rsidRDefault="00293BD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w:t>
            </w:r>
            <w:r w:rsidR="001B22BD" w:rsidRPr="00640658">
              <w:rPr>
                <w:rFonts w:ascii="Book Antiqua" w:hAnsi="Book Antiqua" w:cs="Times New Roman"/>
                <w:sz w:val="24"/>
                <w:szCs w:val="24"/>
              </w:rPr>
              <w:t>795</w:t>
            </w:r>
          </w:p>
        </w:tc>
        <w:tc>
          <w:tcPr>
            <w:tcW w:w="5966" w:type="dxa"/>
          </w:tcPr>
          <w:p w14:paraId="30B927B4" w14:textId="77777777" w:rsidR="001B22BD" w:rsidRPr="00640658" w:rsidRDefault="001B22B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Dépréciation des titres de placements</w:t>
            </w:r>
          </w:p>
          <w:p w14:paraId="4A3500B4" w14:textId="77777777" w:rsidR="001B22BD" w:rsidRPr="00640658" w:rsidRDefault="001B22B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Reprise de charge pour dépréciation sur titre de placement</w:t>
            </w:r>
          </w:p>
          <w:p w14:paraId="6E68CAD6" w14:textId="77777777" w:rsidR="001B22BD" w:rsidRPr="00640658" w:rsidRDefault="001B22B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(Constatation de la reprise)</w:t>
            </w:r>
          </w:p>
        </w:tc>
        <w:tc>
          <w:tcPr>
            <w:tcW w:w="850" w:type="dxa"/>
          </w:tcPr>
          <w:p w14:paraId="453A5E97" w14:textId="77777777" w:rsidR="001B22BD" w:rsidRPr="00640658" w:rsidRDefault="001B22B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6B4BA197" w14:textId="77777777" w:rsidR="001B22BD" w:rsidRPr="00640658" w:rsidRDefault="001B22BD" w:rsidP="00255F6B">
            <w:pPr>
              <w:spacing w:line="276" w:lineRule="auto"/>
              <w:jc w:val="both"/>
              <w:rPr>
                <w:rFonts w:ascii="Book Antiqua" w:hAnsi="Book Antiqua" w:cs="Times New Roman"/>
                <w:sz w:val="24"/>
                <w:szCs w:val="24"/>
              </w:rPr>
            </w:pPr>
          </w:p>
        </w:tc>
        <w:tc>
          <w:tcPr>
            <w:tcW w:w="987" w:type="dxa"/>
          </w:tcPr>
          <w:p w14:paraId="4F831CC9" w14:textId="77777777" w:rsidR="001B22BD" w:rsidRPr="00640658" w:rsidRDefault="001B22BD" w:rsidP="00255F6B">
            <w:pPr>
              <w:spacing w:line="276" w:lineRule="auto"/>
              <w:jc w:val="both"/>
              <w:rPr>
                <w:rFonts w:ascii="Book Antiqua" w:hAnsi="Book Antiqua" w:cs="Times New Roman"/>
                <w:sz w:val="24"/>
                <w:szCs w:val="24"/>
              </w:rPr>
            </w:pPr>
          </w:p>
          <w:p w14:paraId="73F41977" w14:textId="77777777" w:rsidR="001B22BD" w:rsidRPr="00640658" w:rsidRDefault="001B22B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72110A60" w14:textId="77777777" w:rsidR="006D3F23" w:rsidRPr="00640658" w:rsidRDefault="006D3F23" w:rsidP="00255F6B">
      <w:pPr>
        <w:spacing w:line="276" w:lineRule="auto"/>
        <w:jc w:val="both"/>
        <w:rPr>
          <w:rFonts w:ascii="Book Antiqua" w:hAnsi="Book Antiqua" w:cs="Times New Roman"/>
          <w:sz w:val="24"/>
          <w:szCs w:val="24"/>
        </w:rPr>
      </w:pPr>
      <w:r w:rsidRPr="00640658">
        <w:rPr>
          <w:rFonts w:ascii="Book Antiqua" w:hAnsi="Book Antiqua" w:cs="Times New Roman"/>
          <w:noProof/>
          <w:sz w:val="24"/>
          <w:szCs w:val="24"/>
          <w:lang w:val="en-US"/>
        </w:rPr>
        <mc:AlternateContent>
          <mc:Choice Requires="wps">
            <w:drawing>
              <wp:anchor distT="0" distB="0" distL="114300" distR="114300" simplePos="0" relativeHeight="251682816" behindDoc="0" locked="0" layoutInCell="1" allowOverlap="1" wp14:anchorId="0C6D456B" wp14:editId="570CD789">
                <wp:simplePos x="0" y="0"/>
                <wp:positionH relativeFrom="column">
                  <wp:posOffset>2157623</wp:posOffset>
                </wp:positionH>
                <wp:positionV relativeFrom="paragraph">
                  <wp:posOffset>506682</wp:posOffset>
                </wp:positionV>
                <wp:extent cx="190918" cy="893787"/>
                <wp:effectExtent l="38100" t="0" r="19050" b="20955"/>
                <wp:wrapNone/>
                <wp:docPr id="18" name="Accolade ouvrante 18"/>
                <wp:cNvGraphicFramePr/>
                <a:graphic xmlns:a="http://schemas.openxmlformats.org/drawingml/2006/main">
                  <a:graphicData uri="http://schemas.microsoft.com/office/word/2010/wordprocessingShape">
                    <wps:wsp>
                      <wps:cNvSpPr/>
                      <wps:spPr>
                        <a:xfrm>
                          <a:off x="0" y="0"/>
                          <a:ext cx="190918" cy="89378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6BB5E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8" o:spid="_x0000_s1026" type="#_x0000_t87" style="position:absolute;margin-left:169.9pt;margin-top:39.9pt;width:15.05pt;height:7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" adj="384" strokecolor="black [3200]" strokeweight=".5pt">
                <v:stroke joinstyle="miter"/>
              </v:shape>
            </w:pict>
          </mc:Fallback>
        </mc:AlternateContent>
      </w:r>
      <w:r w:rsidRPr="00640658">
        <w:rPr>
          <w:rFonts w:ascii="Book Antiqua" w:hAnsi="Book Antiqua" w:cs="Times New Roman"/>
          <w:sz w:val="24"/>
          <w:szCs w:val="24"/>
        </w:rPr>
        <w:t xml:space="preserve">La cession des titres de placement peut dégager un gain (comptabilisé au crédit du compte 777) ou une perte comptabilisée au débit du compte 677). </w:t>
      </w:r>
    </w:p>
    <w:p w14:paraId="12C7F4E5" w14:textId="77777777" w:rsidR="006D3F23" w:rsidRPr="00640658" w:rsidRDefault="00D83959" w:rsidP="00255F6B">
      <w:pPr>
        <w:spacing w:line="276" w:lineRule="auto"/>
        <w:jc w:val="both"/>
        <w:rPr>
          <w:rFonts w:ascii="Book Antiqua" w:hAnsi="Book Antiqua" w:cs="Times New Roman"/>
          <w:sz w:val="24"/>
          <w:szCs w:val="24"/>
        </w:rPr>
      </w:pPr>
      <w:r w:rsidRPr="00640658">
        <w:rPr>
          <w:rFonts w:ascii="Book Antiqua" w:hAnsi="Book Antiqua" w:cs="Times New Roman"/>
          <w:noProof/>
          <w:sz w:val="24"/>
          <w:szCs w:val="24"/>
          <w:lang w:val="en-US"/>
        </w:rPr>
        <mc:AlternateContent>
          <mc:Choice Requires="wps">
            <w:drawing>
              <wp:anchor distT="0" distB="0" distL="114300" distR="114300" simplePos="0" relativeHeight="251683840" behindDoc="0" locked="0" layoutInCell="1" allowOverlap="1" wp14:anchorId="22B58F6B" wp14:editId="2A4BBDE2">
                <wp:simplePos x="0" y="0"/>
                <wp:positionH relativeFrom="column">
                  <wp:posOffset>2311880</wp:posOffset>
                </wp:positionH>
                <wp:positionV relativeFrom="paragraph">
                  <wp:posOffset>19170</wp:posOffset>
                </wp:positionV>
                <wp:extent cx="992038" cy="260985"/>
                <wp:effectExtent l="0" t="0" r="0" b="5715"/>
                <wp:wrapNone/>
                <wp:docPr id="20" name="Rectangle 20"/>
                <wp:cNvGraphicFramePr/>
                <a:graphic xmlns:a="http://schemas.openxmlformats.org/drawingml/2006/main">
                  <a:graphicData uri="http://schemas.microsoft.com/office/word/2010/wordprocessingShape">
                    <wps:wsp>
                      <wps:cNvSpPr/>
                      <wps:spPr>
                        <a:xfrm>
                          <a:off x="0" y="0"/>
                          <a:ext cx="992038" cy="26098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3674B6" w14:textId="77777777" w:rsidR="008C1703" w:rsidRPr="00751176" w:rsidRDefault="008C1703" w:rsidP="006D3F23">
                            <w:pPr>
                              <w:spacing w:after="88"/>
                              <w:rPr>
                                <w:rFonts w:ascii="Times New Roman" w:hAnsi="Times New Roman" w:cs="Times New Roman"/>
                                <w:sz w:val="24"/>
                                <w:szCs w:val="24"/>
                              </w:rPr>
                            </w:pPr>
                            <w:r w:rsidRPr="00751176">
                              <w:rPr>
                                <w:rFonts w:ascii="Times New Roman" w:hAnsi="Times New Roman" w:cs="Times New Roman"/>
                                <w:sz w:val="24"/>
                                <w:szCs w:val="24"/>
                              </w:rPr>
                              <w:t xml:space="preserve">&gt; 0 </w:t>
                            </w:r>
                            <w:r w:rsidRPr="00751176">
                              <w:rPr>
                                <w:rFonts w:ascii="Times New Roman" w:hAnsi="Times New Roman" w:cs="Times New Roman"/>
                                <w:sz w:val="24"/>
                                <w:szCs w:val="24"/>
                              </w:rPr>
                              <w:sym w:font="Wingdings" w:char="F0F0"/>
                            </w:r>
                            <w:r w:rsidRPr="00751176">
                              <w:rPr>
                                <w:rFonts w:ascii="Times New Roman" w:hAnsi="Times New Roman" w:cs="Times New Roman"/>
                                <w:sz w:val="24"/>
                                <w:szCs w:val="24"/>
                              </w:rPr>
                              <w:t xml:space="preserve">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B58F6B" id="Rectangle 20" o:spid="_x0000_s1035" style="position:absolute;left:0;text-align:left;margin-left:182.05pt;margin-top:1.5pt;width:78.1pt;height:20.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" fillcolor="white [3201]" stroked="f" strokeweight="1pt">
                <v:textbox>
                  <w:txbxContent>
                    <w:p w14:paraId="1B3674B6" w14:textId="77777777" w:rsidR="008C1703" w:rsidRPr="00751176" w:rsidRDefault="008C1703" w:rsidP="006D3F23">
                      <w:pPr>
                        <w:spacing w:after="88"/>
                        <w:rPr>
                          <w:rFonts w:ascii="Times New Roman" w:hAnsi="Times New Roman" w:cs="Times New Roman"/>
                          <w:sz w:val="24"/>
                          <w:szCs w:val="24"/>
                        </w:rPr>
                      </w:pPr>
                      <w:r w:rsidRPr="00751176">
                        <w:rPr>
                          <w:rFonts w:ascii="Times New Roman" w:hAnsi="Times New Roman" w:cs="Times New Roman"/>
                          <w:sz w:val="24"/>
                          <w:szCs w:val="24"/>
                        </w:rPr>
                        <w:t xml:space="preserve">&gt; 0 </w:t>
                      </w:r>
                      <w:r w:rsidRPr="00751176">
                        <w:rPr>
                          <w:rFonts w:ascii="Times New Roman" w:hAnsi="Times New Roman" w:cs="Times New Roman"/>
                          <w:sz w:val="24"/>
                          <w:szCs w:val="24"/>
                        </w:rPr>
                        <w:sym w:font="Wingdings" w:char="F0F0"/>
                      </w:r>
                      <w:r w:rsidRPr="00751176">
                        <w:rPr>
                          <w:rFonts w:ascii="Times New Roman" w:hAnsi="Times New Roman" w:cs="Times New Roman"/>
                          <w:sz w:val="24"/>
                          <w:szCs w:val="24"/>
                        </w:rPr>
                        <w:t xml:space="preserve"> Gain</w:t>
                      </w:r>
                    </w:p>
                  </w:txbxContent>
                </v:textbox>
              </v:rect>
            </w:pict>
          </mc:Fallback>
        </mc:AlternateContent>
      </w:r>
      <w:r w:rsidR="006D3F23" w:rsidRPr="00640658">
        <w:rPr>
          <w:rFonts w:ascii="Book Antiqua" w:hAnsi="Book Antiqua" w:cs="Times New Roman"/>
          <w:noProof/>
          <w:sz w:val="24"/>
          <w:szCs w:val="24"/>
          <w:lang w:val="en-US"/>
        </w:rPr>
        <mc:AlternateContent>
          <mc:Choice Requires="wps">
            <w:drawing>
              <wp:anchor distT="0" distB="0" distL="114300" distR="114300" simplePos="0" relativeHeight="251684864" behindDoc="0" locked="0" layoutInCell="1" allowOverlap="1" wp14:anchorId="36C061EA" wp14:editId="0D792D8B">
                <wp:simplePos x="0" y="0"/>
                <wp:positionH relativeFrom="column">
                  <wp:posOffset>2303253</wp:posOffset>
                </wp:positionH>
                <wp:positionV relativeFrom="paragraph">
                  <wp:posOffset>519502</wp:posOffset>
                </wp:positionV>
                <wp:extent cx="974785" cy="261257"/>
                <wp:effectExtent l="0" t="0" r="0" b="5715"/>
                <wp:wrapNone/>
                <wp:docPr id="19" name="Rectangle 19"/>
                <wp:cNvGraphicFramePr/>
                <a:graphic xmlns:a="http://schemas.openxmlformats.org/drawingml/2006/main">
                  <a:graphicData uri="http://schemas.microsoft.com/office/word/2010/wordprocessingShape">
                    <wps:wsp>
                      <wps:cNvSpPr/>
                      <wps:spPr>
                        <a:xfrm>
                          <a:off x="0" y="0"/>
                          <a:ext cx="974785" cy="26125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91A72D2" w14:textId="77777777" w:rsidR="008C1703" w:rsidRPr="00751176" w:rsidRDefault="008C1703" w:rsidP="006D3F23">
                            <w:pPr>
                              <w:spacing w:after="88"/>
                              <w:rPr>
                                <w:rFonts w:ascii="Times New Roman" w:hAnsi="Times New Roman" w:cs="Times New Roman"/>
                                <w:sz w:val="24"/>
                                <w:szCs w:val="24"/>
                              </w:rPr>
                            </w:pPr>
                            <w:r w:rsidRPr="00751176">
                              <w:rPr>
                                <w:rFonts w:ascii="Times New Roman" w:hAnsi="Times New Roman" w:cs="Times New Roman"/>
                                <w:sz w:val="24"/>
                                <w:szCs w:val="24"/>
                              </w:rPr>
                              <w:t xml:space="preserve">&lt; 0 </w:t>
                            </w:r>
                            <w:r w:rsidRPr="00751176">
                              <w:rPr>
                                <w:rFonts w:ascii="Times New Roman" w:hAnsi="Times New Roman" w:cs="Times New Roman"/>
                                <w:sz w:val="24"/>
                                <w:szCs w:val="24"/>
                              </w:rPr>
                              <w:sym w:font="Wingdings" w:char="F0F0"/>
                            </w:r>
                            <w:r w:rsidRPr="00751176">
                              <w:rPr>
                                <w:rFonts w:ascii="Times New Roman" w:hAnsi="Times New Roman" w:cs="Times New Roman"/>
                                <w:sz w:val="24"/>
                                <w:szCs w:val="24"/>
                              </w:rPr>
                              <w:t xml:space="preserve"> Perte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C061EA" id="Rectangle 19" o:spid="_x0000_s1036" style="position:absolute;left:0;text-align:left;margin-left:181.35pt;margin-top:40.9pt;width:76.75pt;height:20.5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" fillcolor="white [3201]" stroked="f" strokeweight="1pt">
                <v:textbox>
                  <w:txbxContent>
                    <w:p w14:paraId="091A72D2" w14:textId="77777777" w:rsidR="008C1703" w:rsidRPr="00751176" w:rsidRDefault="008C1703" w:rsidP="006D3F23">
                      <w:pPr>
                        <w:spacing w:after="88"/>
                        <w:rPr>
                          <w:rFonts w:ascii="Times New Roman" w:hAnsi="Times New Roman" w:cs="Times New Roman"/>
                          <w:sz w:val="24"/>
                          <w:szCs w:val="24"/>
                        </w:rPr>
                      </w:pPr>
                      <w:r w:rsidRPr="00751176">
                        <w:rPr>
                          <w:rFonts w:ascii="Times New Roman" w:hAnsi="Times New Roman" w:cs="Times New Roman"/>
                          <w:sz w:val="24"/>
                          <w:szCs w:val="24"/>
                        </w:rPr>
                        <w:t xml:space="preserve">&lt; 0 </w:t>
                      </w:r>
                      <w:r w:rsidRPr="00751176">
                        <w:rPr>
                          <w:rFonts w:ascii="Times New Roman" w:hAnsi="Times New Roman" w:cs="Times New Roman"/>
                          <w:sz w:val="24"/>
                          <w:szCs w:val="24"/>
                        </w:rPr>
                        <w:sym w:font="Wingdings" w:char="F0F0"/>
                      </w:r>
                      <w:r w:rsidRPr="00751176">
                        <w:rPr>
                          <w:rFonts w:ascii="Times New Roman" w:hAnsi="Times New Roman" w:cs="Times New Roman"/>
                          <w:sz w:val="24"/>
                          <w:szCs w:val="24"/>
                        </w:rPr>
                        <w:t xml:space="preserve"> Perte</w:t>
                      </w:r>
                    </w:p>
                  </w:txbxContent>
                </v:textbox>
              </v:rect>
            </w:pict>
          </mc:Fallback>
        </mc:AlternateContent>
      </w:r>
    </w:p>
    <w:p w14:paraId="1C0ABDF3" w14:textId="77777777" w:rsidR="006D3F23" w:rsidRPr="00640658" w:rsidRDefault="006D3F23" w:rsidP="00255F6B">
      <w:pPr>
        <w:spacing w:line="276" w:lineRule="auto"/>
        <w:jc w:val="both"/>
        <w:rPr>
          <w:rFonts w:ascii="Book Antiqua" w:hAnsi="Book Antiqua" w:cs="Times New Roman"/>
          <w:sz w:val="24"/>
          <w:szCs w:val="24"/>
        </w:rPr>
      </w:pPr>
      <m:oMathPara>
        <m:oMathParaPr>
          <m:jc m:val="left"/>
        </m:oMathParaPr>
        <m:oMath>
          <m:r>
            <w:rPr>
              <w:rFonts w:ascii="Cambria Math" w:hAnsi="Cambria Math" w:cs="Times New Roman"/>
              <w:sz w:val="24"/>
              <w:szCs w:val="24"/>
            </w:rPr>
            <w:lastRenderedPageBreak/>
            <m:t xml:space="preserve">Prix de vente-Prix </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r>
            <w:rPr>
              <w:rFonts w:ascii="Cambria Math" w:hAnsi="Cambria Math" w:cs="Times New Roman"/>
              <w:sz w:val="24"/>
              <w:szCs w:val="24"/>
            </w:rPr>
            <m:t>achat=</m:t>
          </m:r>
        </m:oMath>
      </m:oMathPara>
    </w:p>
    <w:p w14:paraId="6325D510" w14:textId="77777777" w:rsidR="006D3F23" w:rsidRPr="00640658" w:rsidRDefault="006D3F23" w:rsidP="00255F6B">
      <w:pPr>
        <w:spacing w:line="276" w:lineRule="auto"/>
        <w:jc w:val="both"/>
        <w:rPr>
          <w:rFonts w:ascii="Book Antiqua" w:hAnsi="Book Antiqua" w:cs="Times New Roman"/>
          <w:sz w:val="24"/>
          <w:szCs w:val="24"/>
        </w:rPr>
      </w:pPr>
    </w:p>
    <w:p w14:paraId="3D6BB316" w14:textId="77777777" w:rsidR="006D3F23" w:rsidRPr="00640658" w:rsidRDefault="006D3F2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Une fois la cession réalisée, la </w:t>
      </w:r>
      <w:r w:rsidR="002E1EE2" w:rsidRPr="00640658">
        <w:rPr>
          <w:rFonts w:ascii="Book Antiqua" w:hAnsi="Book Antiqua" w:cs="Times New Roman"/>
          <w:sz w:val="24"/>
          <w:szCs w:val="24"/>
        </w:rPr>
        <w:t>dépréciation</w:t>
      </w:r>
      <w:r w:rsidRPr="00640658">
        <w:rPr>
          <w:rFonts w:ascii="Book Antiqua" w:hAnsi="Book Antiqua" w:cs="Times New Roman"/>
          <w:sz w:val="24"/>
          <w:szCs w:val="24"/>
        </w:rPr>
        <w:t xml:space="preserve"> correspondant aux titres cédés doivent être repris car ils sont devenus sans objet.</w:t>
      </w:r>
    </w:p>
    <w:p w14:paraId="67C21886" w14:textId="77777777" w:rsidR="002E1EE2" w:rsidRPr="00640658" w:rsidRDefault="002E1EE2" w:rsidP="00255F6B">
      <w:pPr>
        <w:numPr>
          <w:ilvl w:val="0"/>
          <w:numId w:val="56"/>
        </w:numPr>
        <w:spacing w:line="276" w:lineRule="auto"/>
        <w:jc w:val="both"/>
        <w:rPr>
          <w:rFonts w:ascii="Book Antiqua" w:hAnsi="Book Antiqua" w:cs="Times New Roman"/>
          <w:sz w:val="24"/>
          <w:szCs w:val="24"/>
        </w:rPr>
      </w:pPr>
      <w:r w:rsidRPr="00640658">
        <w:rPr>
          <w:rFonts w:ascii="Book Antiqua" w:hAnsi="Book Antiqua" w:cs="Times New Roman"/>
          <w:sz w:val="24"/>
          <w:szCs w:val="24"/>
        </w:rPr>
        <w:t>Cession (avec gain) des titres de placements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92"/>
        <w:gridCol w:w="4819"/>
        <w:gridCol w:w="1134"/>
        <w:gridCol w:w="1129"/>
      </w:tblGrid>
      <w:tr w:rsidR="002E1EE2" w:rsidRPr="00640658" w14:paraId="32BC4D5A" w14:textId="77777777" w:rsidTr="008D6B96">
        <w:tc>
          <w:tcPr>
            <w:tcW w:w="988" w:type="dxa"/>
          </w:tcPr>
          <w:p w14:paraId="1C33BC1A" w14:textId="77777777" w:rsidR="002E1EE2" w:rsidRPr="00640658" w:rsidRDefault="002E1EE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521</w:t>
            </w:r>
          </w:p>
        </w:tc>
        <w:tc>
          <w:tcPr>
            <w:tcW w:w="992" w:type="dxa"/>
          </w:tcPr>
          <w:p w14:paraId="07C3E8BF" w14:textId="77777777" w:rsidR="002E1EE2" w:rsidRPr="00640658" w:rsidRDefault="002E1EE2" w:rsidP="00255F6B">
            <w:pPr>
              <w:spacing w:line="276" w:lineRule="auto"/>
              <w:jc w:val="both"/>
              <w:rPr>
                <w:rFonts w:ascii="Book Antiqua" w:hAnsi="Book Antiqua" w:cs="Times New Roman"/>
                <w:sz w:val="24"/>
                <w:szCs w:val="24"/>
              </w:rPr>
            </w:pPr>
          </w:p>
          <w:p w14:paraId="01C49CD1" w14:textId="77777777" w:rsidR="002E1EE2" w:rsidRPr="00640658" w:rsidRDefault="002E1EE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50</w:t>
            </w:r>
          </w:p>
          <w:p w14:paraId="6EC09E98" w14:textId="77777777" w:rsidR="002E1EE2" w:rsidRPr="00640658" w:rsidRDefault="002E1EE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777</w:t>
            </w:r>
          </w:p>
        </w:tc>
        <w:tc>
          <w:tcPr>
            <w:tcW w:w="4819" w:type="dxa"/>
          </w:tcPr>
          <w:p w14:paraId="6E910E8D" w14:textId="77777777" w:rsidR="002E1EE2" w:rsidRPr="00640658" w:rsidRDefault="002E1EE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Banque</w:t>
            </w:r>
          </w:p>
          <w:p w14:paraId="4DE82631" w14:textId="77777777" w:rsidR="002E1EE2" w:rsidRPr="00640658" w:rsidRDefault="002E1EE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Titres de placement</w:t>
            </w:r>
          </w:p>
          <w:p w14:paraId="5E0E0016" w14:textId="77777777" w:rsidR="002E1EE2" w:rsidRPr="00640658" w:rsidRDefault="002E1EE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Gain sur cession de titre de placement</w:t>
            </w:r>
          </w:p>
          <w:p w14:paraId="5A264779" w14:textId="77777777" w:rsidR="002E1EE2" w:rsidRPr="00640658" w:rsidRDefault="002E1EE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(Cession de titres de placement)</w:t>
            </w:r>
          </w:p>
        </w:tc>
        <w:tc>
          <w:tcPr>
            <w:tcW w:w="1134" w:type="dxa"/>
          </w:tcPr>
          <w:p w14:paraId="0990D3FD" w14:textId="77777777" w:rsidR="002E1EE2" w:rsidRPr="00640658" w:rsidRDefault="002E1EE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 vente</w:t>
            </w:r>
          </w:p>
          <w:p w14:paraId="14213B06" w14:textId="77777777" w:rsidR="002E1EE2" w:rsidRPr="00640658" w:rsidRDefault="002E1EE2" w:rsidP="00255F6B">
            <w:pPr>
              <w:spacing w:line="276" w:lineRule="auto"/>
              <w:jc w:val="both"/>
              <w:rPr>
                <w:rFonts w:ascii="Book Antiqua" w:hAnsi="Book Antiqua" w:cs="Times New Roman"/>
                <w:sz w:val="24"/>
                <w:szCs w:val="24"/>
              </w:rPr>
            </w:pPr>
          </w:p>
        </w:tc>
        <w:tc>
          <w:tcPr>
            <w:tcW w:w="1129" w:type="dxa"/>
          </w:tcPr>
          <w:p w14:paraId="59E20BCD" w14:textId="77777777" w:rsidR="002E1EE2" w:rsidRPr="00640658" w:rsidRDefault="002E1EE2" w:rsidP="00255F6B">
            <w:pPr>
              <w:spacing w:line="276" w:lineRule="auto"/>
              <w:jc w:val="both"/>
              <w:rPr>
                <w:rFonts w:ascii="Book Antiqua" w:hAnsi="Book Antiqua" w:cs="Times New Roman"/>
                <w:sz w:val="24"/>
                <w:szCs w:val="24"/>
              </w:rPr>
            </w:pPr>
          </w:p>
          <w:p w14:paraId="4FEBA145" w14:textId="77777777" w:rsidR="002E1EE2" w:rsidRPr="00640658" w:rsidRDefault="002E1EE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 achat</w:t>
            </w:r>
          </w:p>
          <w:p w14:paraId="1D96C031" w14:textId="77777777" w:rsidR="002E1EE2" w:rsidRPr="00640658" w:rsidRDefault="002E1EE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Gain</w:t>
            </w:r>
          </w:p>
          <w:p w14:paraId="3B57CF66" w14:textId="77777777" w:rsidR="002E1EE2" w:rsidRPr="00640658" w:rsidRDefault="002E1EE2" w:rsidP="00255F6B">
            <w:pPr>
              <w:spacing w:line="276" w:lineRule="auto"/>
              <w:jc w:val="both"/>
              <w:rPr>
                <w:rFonts w:ascii="Book Antiqua" w:hAnsi="Book Antiqua" w:cs="Times New Roman"/>
                <w:sz w:val="24"/>
                <w:szCs w:val="24"/>
              </w:rPr>
            </w:pPr>
          </w:p>
        </w:tc>
      </w:tr>
    </w:tbl>
    <w:p w14:paraId="7CF0529A" w14:textId="77777777" w:rsidR="00012B4A" w:rsidRPr="00640658" w:rsidRDefault="00012B4A" w:rsidP="00255F6B">
      <w:pPr>
        <w:numPr>
          <w:ilvl w:val="0"/>
          <w:numId w:val="56"/>
        </w:numPr>
        <w:spacing w:line="276" w:lineRule="auto"/>
        <w:jc w:val="both"/>
        <w:rPr>
          <w:rFonts w:ascii="Book Antiqua" w:hAnsi="Book Antiqua" w:cs="Times New Roman"/>
          <w:sz w:val="24"/>
          <w:szCs w:val="24"/>
        </w:rPr>
      </w:pPr>
      <w:r w:rsidRPr="00640658">
        <w:rPr>
          <w:rFonts w:ascii="Book Antiqua" w:hAnsi="Book Antiqua" w:cs="Times New Roman"/>
          <w:sz w:val="24"/>
          <w:szCs w:val="24"/>
        </w:rPr>
        <w:t>Cession (avec perte) des titres de placements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92"/>
        <w:gridCol w:w="4819"/>
        <w:gridCol w:w="1134"/>
        <w:gridCol w:w="1129"/>
      </w:tblGrid>
      <w:tr w:rsidR="00012B4A" w:rsidRPr="00640658" w14:paraId="59B4D29A" w14:textId="77777777" w:rsidTr="008D6B96">
        <w:tc>
          <w:tcPr>
            <w:tcW w:w="988" w:type="dxa"/>
          </w:tcPr>
          <w:p w14:paraId="2A9DE724" w14:textId="77777777" w:rsidR="00012B4A" w:rsidRPr="00640658" w:rsidRDefault="00012B4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521</w:t>
            </w:r>
          </w:p>
          <w:p w14:paraId="06B91A09" w14:textId="77777777" w:rsidR="00012B4A" w:rsidRPr="00640658" w:rsidRDefault="00012B4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677</w:t>
            </w:r>
          </w:p>
        </w:tc>
        <w:tc>
          <w:tcPr>
            <w:tcW w:w="992" w:type="dxa"/>
          </w:tcPr>
          <w:p w14:paraId="06288977" w14:textId="77777777" w:rsidR="00012B4A" w:rsidRPr="00640658" w:rsidRDefault="00012B4A" w:rsidP="00255F6B">
            <w:pPr>
              <w:spacing w:line="276" w:lineRule="auto"/>
              <w:jc w:val="both"/>
              <w:rPr>
                <w:rFonts w:ascii="Book Antiqua" w:hAnsi="Book Antiqua" w:cs="Times New Roman"/>
                <w:sz w:val="24"/>
                <w:szCs w:val="24"/>
              </w:rPr>
            </w:pPr>
          </w:p>
          <w:p w14:paraId="5C2E4490" w14:textId="77777777" w:rsidR="00012B4A" w:rsidRPr="00640658" w:rsidRDefault="00012B4A" w:rsidP="00255F6B">
            <w:pPr>
              <w:spacing w:line="276" w:lineRule="auto"/>
              <w:jc w:val="both"/>
              <w:rPr>
                <w:rFonts w:ascii="Book Antiqua" w:hAnsi="Book Antiqua" w:cs="Times New Roman"/>
                <w:sz w:val="24"/>
                <w:szCs w:val="24"/>
              </w:rPr>
            </w:pPr>
          </w:p>
          <w:p w14:paraId="76093A33" w14:textId="77777777" w:rsidR="00012B4A" w:rsidRPr="00640658" w:rsidRDefault="00012B4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50</w:t>
            </w:r>
          </w:p>
        </w:tc>
        <w:tc>
          <w:tcPr>
            <w:tcW w:w="4819" w:type="dxa"/>
          </w:tcPr>
          <w:p w14:paraId="5B0ABA53" w14:textId="77777777" w:rsidR="00012B4A" w:rsidRPr="00640658" w:rsidRDefault="00012B4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Banque</w:t>
            </w:r>
          </w:p>
          <w:p w14:paraId="459AEF79" w14:textId="77777777" w:rsidR="00012B4A" w:rsidRPr="00640658" w:rsidRDefault="00012B4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Perte sur cession de titre de placement</w:t>
            </w:r>
          </w:p>
          <w:p w14:paraId="63E1CF52" w14:textId="77777777" w:rsidR="00012B4A" w:rsidRPr="00640658" w:rsidRDefault="00012B4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Titres de placement</w:t>
            </w:r>
          </w:p>
          <w:p w14:paraId="68DB58E0" w14:textId="77777777" w:rsidR="00012B4A" w:rsidRPr="00640658" w:rsidRDefault="00012B4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(Cession de titres de placement)</w:t>
            </w:r>
          </w:p>
        </w:tc>
        <w:tc>
          <w:tcPr>
            <w:tcW w:w="1134" w:type="dxa"/>
          </w:tcPr>
          <w:p w14:paraId="41ED6C48" w14:textId="77777777" w:rsidR="00012B4A" w:rsidRPr="00640658" w:rsidRDefault="00012B4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 vente</w:t>
            </w:r>
          </w:p>
          <w:p w14:paraId="4C5FD701" w14:textId="77777777" w:rsidR="00012B4A" w:rsidRPr="00640658" w:rsidRDefault="00012B4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Perte</w:t>
            </w:r>
          </w:p>
        </w:tc>
        <w:tc>
          <w:tcPr>
            <w:tcW w:w="1129" w:type="dxa"/>
          </w:tcPr>
          <w:p w14:paraId="13C81AD5" w14:textId="77777777" w:rsidR="00012B4A" w:rsidRPr="00640658" w:rsidRDefault="00012B4A" w:rsidP="00255F6B">
            <w:pPr>
              <w:spacing w:line="276" w:lineRule="auto"/>
              <w:jc w:val="both"/>
              <w:rPr>
                <w:rFonts w:ascii="Book Antiqua" w:hAnsi="Book Antiqua" w:cs="Times New Roman"/>
                <w:sz w:val="24"/>
                <w:szCs w:val="24"/>
              </w:rPr>
            </w:pPr>
          </w:p>
          <w:p w14:paraId="7EBA0C35" w14:textId="77777777" w:rsidR="00012B4A" w:rsidRPr="00640658" w:rsidRDefault="00012B4A" w:rsidP="00255F6B">
            <w:pPr>
              <w:spacing w:line="276" w:lineRule="auto"/>
              <w:jc w:val="both"/>
              <w:rPr>
                <w:rFonts w:ascii="Book Antiqua" w:hAnsi="Book Antiqua" w:cs="Times New Roman"/>
                <w:sz w:val="24"/>
                <w:szCs w:val="24"/>
              </w:rPr>
            </w:pPr>
          </w:p>
          <w:p w14:paraId="42733B40" w14:textId="77777777" w:rsidR="00012B4A" w:rsidRPr="00640658" w:rsidRDefault="00012B4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 achat</w:t>
            </w:r>
          </w:p>
        </w:tc>
      </w:tr>
    </w:tbl>
    <w:p w14:paraId="09003B4F" w14:textId="77777777" w:rsidR="001B22BD" w:rsidRPr="00640658" w:rsidRDefault="00012B4A" w:rsidP="00255F6B">
      <w:pPr>
        <w:jc w:val="both"/>
        <w:rPr>
          <w:rFonts w:ascii="Book Antiqua" w:hAnsi="Book Antiqua"/>
          <w:b/>
          <w:sz w:val="24"/>
          <w:szCs w:val="24"/>
        </w:rPr>
      </w:pPr>
      <w:r w:rsidRPr="00640658">
        <w:rPr>
          <w:rFonts w:ascii="Book Antiqua" w:hAnsi="Book Antiqua"/>
          <w:b/>
          <w:sz w:val="24"/>
          <w:szCs w:val="24"/>
        </w:rPr>
        <w:t>Application 11</w:t>
      </w:r>
    </w:p>
    <w:p w14:paraId="68F0059C" w14:textId="77777777" w:rsidR="00A541ED" w:rsidRPr="00640658" w:rsidRDefault="00A541ED" w:rsidP="00255F6B">
      <w:pPr>
        <w:jc w:val="both"/>
        <w:rPr>
          <w:rFonts w:ascii="Book Antiqua" w:hAnsi="Book Antiqua"/>
          <w:sz w:val="24"/>
          <w:szCs w:val="24"/>
        </w:rPr>
      </w:pPr>
      <w:r w:rsidRPr="00640658">
        <w:rPr>
          <w:rFonts w:ascii="Book Antiqua" w:hAnsi="Book Antiqua"/>
          <w:sz w:val="24"/>
          <w:szCs w:val="24"/>
        </w:rPr>
        <w:t xml:space="preserve">Soit le portefeuille des titres de placement tiré du bilan de </w:t>
      </w:r>
      <w:r w:rsidR="00EE42E9" w:rsidRPr="00640658">
        <w:rPr>
          <w:rFonts w:ascii="Book Antiqua" w:hAnsi="Book Antiqua"/>
          <w:sz w:val="24"/>
          <w:szCs w:val="24"/>
        </w:rPr>
        <w:t>l’entreprise SAKI Fashion House</w:t>
      </w:r>
      <w:r w:rsidRPr="00640658">
        <w:rPr>
          <w:rFonts w:ascii="Book Antiqua" w:hAnsi="Book Antiqua"/>
          <w:sz w:val="24"/>
          <w:szCs w:val="24"/>
        </w:rPr>
        <w:t xml:space="preserve"> au 31/12/18 avant inventaire.</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125"/>
        <w:gridCol w:w="1276"/>
        <w:gridCol w:w="1982"/>
        <w:gridCol w:w="2125"/>
      </w:tblGrid>
      <w:tr w:rsidR="00640658" w:rsidRPr="00640658" w14:paraId="4A62C45E" w14:textId="77777777" w:rsidTr="008D6B96">
        <w:tc>
          <w:tcPr>
            <w:tcW w:w="1702" w:type="dxa"/>
            <w:vAlign w:val="center"/>
          </w:tcPr>
          <w:p w14:paraId="5B142F8D" w14:textId="77777777" w:rsidR="00D83959" w:rsidRPr="00640658" w:rsidRDefault="00D83959" w:rsidP="00255F6B">
            <w:pPr>
              <w:jc w:val="both"/>
              <w:rPr>
                <w:rFonts w:ascii="Book Antiqua" w:hAnsi="Book Antiqua"/>
                <w:sz w:val="24"/>
                <w:szCs w:val="24"/>
              </w:rPr>
            </w:pPr>
            <w:r w:rsidRPr="00640658">
              <w:rPr>
                <w:rFonts w:ascii="Book Antiqua" w:hAnsi="Book Antiqua"/>
                <w:sz w:val="24"/>
                <w:szCs w:val="24"/>
              </w:rPr>
              <w:t>Titres</w:t>
            </w:r>
          </w:p>
        </w:tc>
        <w:tc>
          <w:tcPr>
            <w:tcW w:w="2126" w:type="dxa"/>
            <w:vAlign w:val="center"/>
          </w:tcPr>
          <w:p w14:paraId="3071140F" w14:textId="77777777" w:rsidR="00D83959" w:rsidRPr="00640658" w:rsidRDefault="00D83959" w:rsidP="00255F6B">
            <w:pPr>
              <w:jc w:val="both"/>
              <w:rPr>
                <w:rFonts w:ascii="Book Antiqua" w:hAnsi="Book Antiqua"/>
                <w:sz w:val="24"/>
                <w:szCs w:val="24"/>
              </w:rPr>
            </w:pPr>
            <w:r w:rsidRPr="00640658">
              <w:rPr>
                <w:rFonts w:ascii="Book Antiqua" w:hAnsi="Book Antiqua"/>
                <w:sz w:val="24"/>
                <w:szCs w:val="24"/>
              </w:rPr>
              <w:t>Quantité au 31/12/18</w:t>
            </w:r>
          </w:p>
        </w:tc>
        <w:tc>
          <w:tcPr>
            <w:tcW w:w="1276" w:type="dxa"/>
            <w:vAlign w:val="center"/>
          </w:tcPr>
          <w:p w14:paraId="7D1B4323" w14:textId="77777777" w:rsidR="00D83959" w:rsidRPr="00640658" w:rsidRDefault="00D83959" w:rsidP="00255F6B">
            <w:pPr>
              <w:jc w:val="both"/>
              <w:rPr>
                <w:rFonts w:ascii="Book Antiqua" w:hAnsi="Book Antiqua"/>
                <w:sz w:val="24"/>
                <w:szCs w:val="24"/>
              </w:rPr>
            </w:pPr>
            <w:r w:rsidRPr="00640658">
              <w:rPr>
                <w:rFonts w:ascii="Book Antiqua" w:hAnsi="Book Antiqua"/>
                <w:sz w:val="24"/>
                <w:szCs w:val="24"/>
              </w:rPr>
              <w:t>Cours au</w:t>
            </w:r>
          </w:p>
          <w:p w14:paraId="19EB7EB1" w14:textId="77777777" w:rsidR="00D83959" w:rsidRPr="00640658" w:rsidRDefault="00A541ED" w:rsidP="00255F6B">
            <w:pPr>
              <w:jc w:val="both"/>
              <w:rPr>
                <w:rFonts w:ascii="Book Antiqua" w:hAnsi="Book Antiqua"/>
                <w:sz w:val="24"/>
                <w:szCs w:val="24"/>
              </w:rPr>
            </w:pPr>
            <w:r w:rsidRPr="00640658">
              <w:rPr>
                <w:rFonts w:ascii="Book Antiqua" w:hAnsi="Book Antiqua"/>
                <w:sz w:val="24"/>
                <w:szCs w:val="24"/>
              </w:rPr>
              <w:t>31/12/1</w:t>
            </w:r>
            <w:r w:rsidR="00D83959" w:rsidRPr="00640658">
              <w:rPr>
                <w:rFonts w:ascii="Book Antiqua" w:hAnsi="Book Antiqua"/>
                <w:sz w:val="24"/>
                <w:szCs w:val="24"/>
              </w:rPr>
              <w:t>7</w:t>
            </w:r>
          </w:p>
        </w:tc>
        <w:tc>
          <w:tcPr>
            <w:tcW w:w="1984" w:type="dxa"/>
            <w:vAlign w:val="center"/>
          </w:tcPr>
          <w:p w14:paraId="7A681235" w14:textId="77777777" w:rsidR="00D83959" w:rsidRPr="00640658" w:rsidRDefault="00D83959" w:rsidP="00255F6B">
            <w:pPr>
              <w:jc w:val="both"/>
              <w:rPr>
                <w:rFonts w:ascii="Book Antiqua" w:hAnsi="Book Antiqua"/>
                <w:sz w:val="24"/>
                <w:szCs w:val="24"/>
              </w:rPr>
            </w:pPr>
            <w:r w:rsidRPr="00640658">
              <w:rPr>
                <w:rFonts w:ascii="Book Antiqua" w:hAnsi="Book Antiqua"/>
                <w:sz w:val="24"/>
                <w:szCs w:val="24"/>
              </w:rPr>
              <w:t>Cours d’achat</w:t>
            </w:r>
          </w:p>
        </w:tc>
        <w:tc>
          <w:tcPr>
            <w:tcW w:w="2126" w:type="dxa"/>
            <w:vAlign w:val="center"/>
          </w:tcPr>
          <w:p w14:paraId="058F6728" w14:textId="77777777" w:rsidR="00D83959" w:rsidRPr="00640658" w:rsidRDefault="00D83959" w:rsidP="00255F6B">
            <w:pPr>
              <w:jc w:val="both"/>
              <w:rPr>
                <w:rFonts w:ascii="Book Antiqua" w:hAnsi="Book Antiqua"/>
                <w:sz w:val="24"/>
                <w:szCs w:val="24"/>
              </w:rPr>
            </w:pPr>
            <w:r w:rsidRPr="00640658">
              <w:rPr>
                <w:rFonts w:ascii="Book Antiqua" w:hAnsi="Book Antiqua"/>
                <w:sz w:val="24"/>
                <w:szCs w:val="24"/>
              </w:rPr>
              <w:t>Cours au</w:t>
            </w:r>
          </w:p>
          <w:p w14:paraId="69750C39" w14:textId="77777777" w:rsidR="00D83959" w:rsidRPr="00640658" w:rsidRDefault="00A541ED" w:rsidP="00255F6B">
            <w:pPr>
              <w:jc w:val="both"/>
              <w:rPr>
                <w:rFonts w:ascii="Book Antiqua" w:hAnsi="Book Antiqua"/>
                <w:sz w:val="24"/>
                <w:szCs w:val="24"/>
              </w:rPr>
            </w:pPr>
            <w:r w:rsidRPr="00640658">
              <w:rPr>
                <w:rFonts w:ascii="Book Antiqua" w:hAnsi="Book Antiqua"/>
                <w:sz w:val="24"/>
                <w:szCs w:val="24"/>
              </w:rPr>
              <w:t>31/12/1</w:t>
            </w:r>
            <w:r w:rsidR="00D83959" w:rsidRPr="00640658">
              <w:rPr>
                <w:rFonts w:ascii="Book Antiqua" w:hAnsi="Book Antiqua"/>
                <w:sz w:val="24"/>
                <w:szCs w:val="24"/>
              </w:rPr>
              <w:t>8</w:t>
            </w:r>
          </w:p>
        </w:tc>
      </w:tr>
      <w:tr w:rsidR="00640658" w:rsidRPr="00640658" w14:paraId="655AEE68" w14:textId="77777777" w:rsidTr="008D6B96">
        <w:tc>
          <w:tcPr>
            <w:tcW w:w="1702" w:type="dxa"/>
          </w:tcPr>
          <w:p w14:paraId="4A1425EF" w14:textId="77777777" w:rsidR="00D83959" w:rsidRPr="00640658" w:rsidRDefault="00D83959" w:rsidP="00255F6B">
            <w:pPr>
              <w:jc w:val="both"/>
              <w:rPr>
                <w:rFonts w:ascii="Book Antiqua" w:hAnsi="Book Antiqua"/>
                <w:sz w:val="24"/>
                <w:szCs w:val="24"/>
              </w:rPr>
            </w:pPr>
            <w:r w:rsidRPr="00640658">
              <w:rPr>
                <w:rFonts w:ascii="Book Antiqua" w:hAnsi="Book Antiqua"/>
                <w:sz w:val="24"/>
                <w:szCs w:val="24"/>
              </w:rPr>
              <w:t>Action A</w:t>
            </w:r>
          </w:p>
          <w:p w14:paraId="02002F39" w14:textId="77777777" w:rsidR="00D83959" w:rsidRPr="00640658" w:rsidRDefault="00D83959" w:rsidP="00255F6B">
            <w:pPr>
              <w:jc w:val="both"/>
              <w:rPr>
                <w:rFonts w:ascii="Book Antiqua" w:hAnsi="Book Antiqua"/>
                <w:sz w:val="24"/>
                <w:szCs w:val="24"/>
              </w:rPr>
            </w:pPr>
            <w:r w:rsidRPr="00640658">
              <w:rPr>
                <w:rFonts w:ascii="Book Antiqua" w:hAnsi="Book Antiqua"/>
                <w:sz w:val="24"/>
                <w:szCs w:val="24"/>
              </w:rPr>
              <w:t xml:space="preserve">Action B </w:t>
            </w:r>
          </w:p>
          <w:p w14:paraId="5C2058AD" w14:textId="77777777" w:rsidR="00D83959" w:rsidRPr="00640658" w:rsidRDefault="00D83959" w:rsidP="00255F6B">
            <w:pPr>
              <w:jc w:val="both"/>
              <w:rPr>
                <w:rFonts w:ascii="Book Antiqua" w:hAnsi="Book Antiqua"/>
                <w:sz w:val="24"/>
                <w:szCs w:val="24"/>
              </w:rPr>
            </w:pPr>
            <w:r w:rsidRPr="00640658">
              <w:rPr>
                <w:rFonts w:ascii="Book Antiqua" w:hAnsi="Book Antiqua"/>
                <w:sz w:val="24"/>
                <w:szCs w:val="24"/>
              </w:rPr>
              <w:t xml:space="preserve">Obligation C </w:t>
            </w:r>
          </w:p>
          <w:p w14:paraId="5FF6BCD0" w14:textId="77777777" w:rsidR="00D83959" w:rsidRPr="00640658" w:rsidRDefault="00D83959" w:rsidP="00255F6B">
            <w:pPr>
              <w:jc w:val="both"/>
              <w:rPr>
                <w:rFonts w:ascii="Book Antiqua" w:hAnsi="Book Antiqua"/>
                <w:sz w:val="24"/>
                <w:szCs w:val="24"/>
              </w:rPr>
            </w:pPr>
            <w:r w:rsidRPr="00640658">
              <w:rPr>
                <w:rFonts w:ascii="Book Antiqua" w:hAnsi="Book Antiqua"/>
                <w:sz w:val="24"/>
                <w:szCs w:val="24"/>
              </w:rPr>
              <w:t>Obligation D</w:t>
            </w:r>
          </w:p>
        </w:tc>
        <w:tc>
          <w:tcPr>
            <w:tcW w:w="2126" w:type="dxa"/>
          </w:tcPr>
          <w:p w14:paraId="17B671D9" w14:textId="77777777" w:rsidR="00A541ED" w:rsidRPr="00640658" w:rsidRDefault="00A541ED" w:rsidP="00255F6B">
            <w:pPr>
              <w:jc w:val="both"/>
              <w:rPr>
                <w:rFonts w:ascii="Book Antiqua" w:hAnsi="Book Antiqua"/>
                <w:sz w:val="24"/>
                <w:szCs w:val="24"/>
              </w:rPr>
            </w:pPr>
            <w:r w:rsidRPr="00640658">
              <w:rPr>
                <w:rFonts w:ascii="Book Antiqua" w:hAnsi="Book Antiqua"/>
                <w:sz w:val="24"/>
                <w:szCs w:val="24"/>
              </w:rPr>
              <w:t>10</w:t>
            </w:r>
            <w:r w:rsidR="00EE42E9" w:rsidRPr="00640658">
              <w:rPr>
                <w:rFonts w:ascii="Book Antiqua" w:hAnsi="Book Antiqua"/>
                <w:sz w:val="24"/>
                <w:szCs w:val="24"/>
              </w:rPr>
              <w:t>0</w:t>
            </w:r>
          </w:p>
          <w:p w14:paraId="4D3A5617" w14:textId="77777777" w:rsidR="00A541ED" w:rsidRPr="00640658" w:rsidRDefault="00A541ED" w:rsidP="00255F6B">
            <w:pPr>
              <w:jc w:val="both"/>
              <w:rPr>
                <w:rFonts w:ascii="Book Antiqua" w:hAnsi="Book Antiqua"/>
                <w:sz w:val="24"/>
                <w:szCs w:val="24"/>
              </w:rPr>
            </w:pPr>
            <w:r w:rsidRPr="00640658">
              <w:rPr>
                <w:rFonts w:ascii="Book Antiqua" w:hAnsi="Book Antiqua"/>
                <w:sz w:val="24"/>
                <w:szCs w:val="24"/>
              </w:rPr>
              <w:t>15</w:t>
            </w:r>
            <w:r w:rsidR="00EE42E9" w:rsidRPr="00640658">
              <w:rPr>
                <w:rFonts w:ascii="Book Antiqua" w:hAnsi="Book Antiqua"/>
                <w:sz w:val="24"/>
                <w:szCs w:val="24"/>
              </w:rPr>
              <w:t>0</w:t>
            </w:r>
          </w:p>
          <w:p w14:paraId="52059C67" w14:textId="77777777" w:rsidR="00A541ED" w:rsidRPr="00640658" w:rsidRDefault="00A541ED" w:rsidP="00255F6B">
            <w:pPr>
              <w:jc w:val="both"/>
              <w:rPr>
                <w:rFonts w:ascii="Book Antiqua" w:hAnsi="Book Antiqua"/>
                <w:sz w:val="24"/>
                <w:szCs w:val="24"/>
              </w:rPr>
            </w:pPr>
            <w:r w:rsidRPr="00640658">
              <w:rPr>
                <w:rFonts w:ascii="Book Antiqua" w:hAnsi="Book Antiqua"/>
                <w:sz w:val="24"/>
                <w:szCs w:val="24"/>
              </w:rPr>
              <w:t>20</w:t>
            </w:r>
            <w:r w:rsidR="00EE42E9" w:rsidRPr="00640658">
              <w:rPr>
                <w:rFonts w:ascii="Book Antiqua" w:hAnsi="Book Antiqua"/>
                <w:sz w:val="24"/>
                <w:szCs w:val="24"/>
              </w:rPr>
              <w:t>0</w:t>
            </w:r>
          </w:p>
          <w:p w14:paraId="3C4DF269" w14:textId="77777777" w:rsidR="00D83959" w:rsidRPr="00640658" w:rsidRDefault="00A541ED" w:rsidP="00255F6B">
            <w:pPr>
              <w:jc w:val="both"/>
              <w:rPr>
                <w:rFonts w:ascii="Book Antiqua" w:hAnsi="Book Antiqua"/>
                <w:sz w:val="24"/>
                <w:szCs w:val="24"/>
              </w:rPr>
            </w:pPr>
            <w:r w:rsidRPr="00640658">
              <w:rPr>
                <w:rFonts w:ascii="Book Antiqua" w:hAnsi="Book Antiqua"/>
                <w:sz w:val="24"/>
                <w:szCs w:val="24"/>
              </w:rPr>
              <w:t>10</w:t>
            </w:r>
            <w:r w:rsidR="00EE42E9" w:rsidRPr="00640658">
              <w:rPr>
                <w:rFonts w:ascii="Book Antiqua" w:hAnsi="Book Antiqua"/>
                <w:sz w:val="24"/>
                <w:szCs w:val="24"/>
              </w:rPr>
              <w:t>0</w:t>
            </w:r>
          </w:p>
        </w:tc>
        <w:tc>
          <w:tcPr>
            <w:tcW w:w="1276" w:type="dxa"/>
          </w:tcPr>
          <w:p w14:paraId="15597B91" w14:textId="77777777" w:rsidR="00A541ED" w:rsidRPr="00640658" w:rsidRDefault="00A541ED" w:rsidP="00255F6B">
            <w:pPr>
              <w:jc w:val="both"/>
              <w:rPr>
                <w:rFonts w:ascii="Book Antiqua" w:hAnsi="Book Antiqua"/>
                <w:sz w:val="24"/>
                <w:szCs w:val="24"/>
              </w:rPr>
            </w:pPr>
            <w:r w:rsidRPr="00640658">
              <w:rPr>
                <w:rFonts w:ascii="Book Antiqua" w:hAnsi="Book Antiqua"/>
                <w:sz w:val="24"/>
                <w:szCs w:val="24"/>
              </w:rPr>
              <w:t>28 000</w:t>
            </w:r>
          </w:p>
          <w:p w14:paraId="24E61FDA" w14:textId="77777777" w:rsidR="00A541ED" w:rsidRPr="00640658" w:rsidRDefault="00A541ED" w:rsidP="00255F6B">
            <w:pPr>
              <w:jc w:val="both"/>
              <w:rPr>
                <w:rFonts w:ascii="Book Antiqua" w:hAnsi="Book Antiqua"/>
                <w:sz w:val="24"/>
                <w:szCs w:val="24"/>
              </w:rPr>
            </w:pPr>
            <w:r w:rsidRPr="00640658">
              <w:rPr>
                <w:rFonts w:ascii="Book Antiqua" w:hAnsi="Book Antiqua"/>
                <w:sz w:val="24"/>
                <w:szCs w:val="24"/>
              </w:rPr>
              <w:t>75 000</w:t>
            </w:r>
          </w:p>
          <w:p w14:paraId="2B60AE30" w14:textId="77777777" w:rsidR="00A541ED" w:rsidRPr="00640658" w:rsidRDefault="00A541ED" w:rsidP="00255F6B">
            <w:pPr>
              <w:jc w:val="both"/>
              <w:rPr>
                <w:rFonts w:ascii="Book Antiqua" w:hAnsi="Book Antiqua"/>
                <w:sz w:val="24"/>
                <w:szCs w:val="24"/>
              </w:rPr>
            </w:pPr>
            <w:r w:rsidRPr="00640658">
              <w:rPr>
                <w:rFonts w:ascii="Book Antiqua" w:hAnsi="Book Antiqua"/>
                <w:sz w:val="24"/>
                <w:szCs w:val="24"/>
              </w:rPr>
              <w:t>48 000</w:t>
            </w:r>
          </w:p>
          <w:p w14:paraId="37071F8F" w14:textId="77777777" w:rsidR="00D83959" w:rsidRPr="00640658" w:rsidRDefault="00A541ED" w:rsidP="00255F6B">
            <w:pPr>
              <w:jc w:val="both"/>
              <w:rPr>
                <w:rFonts w:ascii="Book Antiqua" w:hAnsi="Book Antiqua"/>
                <w:sz w:val="24"/>
                <w:szCs w:val="24"/>
              </w:rPr>
            </w:pPr>
            <w:r w:rsidRPr="00640658">
              <w:rPr>
                <w:rFonts w:ascii="Book Antiqua" w:hAnsi="Book Antiqua"/>
                <w:sz w:val="24"/>
                <w:szCs w:val="24"/>
              </w:rPr>
              <w:t>24 000</w:t>
            </w:r>
          </w:p>
        </w:tc>
        <w:tc>
          <w:tcPr>
            <w:tcW w:w="1984" w:type="dxa"/>
          </w:tcPr>
          <w:p w14:paraId="27528CAA" w14:textId="77777777" w:rsidR="00A541ED" w:rsidRPr="00640658" w:rsidRDefault="00A541ED" w:rsidP="00255F6B">
            <w:pPr>
              <w:jc w:val="both"/>
              <w:rPr>
                <w:rFonts w:ascii="Book Antiqua" w:hAnsi="Book Antiqua"/>
                <w:sz w:val="24"/>
                <w:szCs w:val="24"/>
              </w:rPr>
            </w:pPr>
            <w:r w:rsidRPr="00640658">
              <w:rPr>
                <w:rFonts w:ascii="Book Antiqua" w:hAnsi="Book Antiqua"/>
                <w:sz w:val="24"/>
                <w:szCs w:val="24"/>
              </w:rPr>
              <w:t>35 000</w:t>
            </w:r>
          </w:p>
          <w:p w14:paraId="24EB15D3" w14:textId="77777777" w:rsidR="00A541ED" w:rsidRPr="00640658" w:rsidRDefault="00A541ED" w:rsidP="00255F6B">
            <w:pPr>
              <w:jc w:val="both"/>
              <w:rPr>
                <w:rFonts w:ascii="Book Antiqua" w:hAnsi="Book Antiqua"/>
                <w:sz w:val="24"/>
                <w:szCs w:val="24"/>
              </w:rPr>
            </w:pPr>
            <w:r w:rsidRPr="00640658">
              <w:rPr>
                <w:rFonts w:ascii="Book Antiqua" w:hAnsi="Book Antiqua"/>
                <w:sz w:val="24"/>
                <w:szCs w:val="24"/>
              </w:rPr>
              <w:t>74 000</w:t>
            </w:r>
          </w:p>
          <w:p w14:paraId="69B0FEBD" w14:textId="77777777" w:rsidR="00A541ED" w:rsidRPr="00640658" w:rsidRDefault="00A541ED" w:rsidP="00255F6B">
            <w:pPr>
              <w:jc w:val="both"/>
              <w:rPr>
                <w:rFonts w:ascii="Book Antiqua" w:hAnsi="Book Antiqua"/>
                <w:sz w:val="24"/>
                <w:szCs w:val="24"/>
              </w:rPr>
            </w:pPr>
            <w:r w:rsidRPr="00640658">
              <w:rPr>
                <w:rFonts w:ascii="Book Antiqua" w:hAnsi="Book Antiqua"/>
                <w:sz w:val="24"/>
                <w:szCs w:val="24"/>
              </w:rPr>
              <w:t>51 000</w:t>
            </w:r>
          </w:p>
          <w:p w14:paraId="4629969D" w14:textId="77777777" w:rsidR="00D83959" w:rsidRPr="00640658" w:rsidRDefault="00A541ED" w:rsidP="00255F6B">
            <w:pPr>
              <w:jc w:val="both"/>
              <w:rPr>
                <w:rFonts w:ascii="Book Antiqua" w:hAnsi="Book Antiqua"/>
                <w:sz w:val="24"/>
                <w:szCs w:val="24"/>
              </w:rPr>
            </w:pPr>
            <w:r w:rsidRPr="00640658">
              <w:rPr>
                <w:rFonts w:ascii="Book Antiqua" w:hAnsi="Book Antiqua"/>
                <w:sz w:val="24"/>
                <w:szCs w:val="24"/>
              </w:rPr>
              <w:t>25 000</w:t>
            </w:r>
          </w:p>
        </w:tc>
        <w:tc>
          <w:tcPr>
            <w:tcW w:w="2126" w:type="dxa"/>
          </w:tcPr>
          <w:p w14:paraId="4483EBD6" w14:textId="77777777" w:rsidR="00A541ED" w:rsidRPr="00640658" w:rsidRDefault="00A541ED" w:rsidP="00255F6B">
            <w:pPr>
              <w:jc w:val="both"/>
              <w:rPr>
                <w:rFonts w:ascii="Book Antiqua" w:hAnsi="Book Antiqua"/>
                <w:sz w:val="24"/>
                <w:szCs w:val="24"/>
              </w:rPr>
            </w:pPr>
            <w:r w:rsidRPr="00640658">
              <w:rPr>
                <w:rFonts w:ascii="Book Antiqua" w:hAnsi="Book Antiqua"/>
                <w:sz w:val="24"/>
                <w:szCs w:val="24"/>
              </w:rPr>
              <w:t>30 000</w:t>
            </w:r>
          </w:p>
          <w:p w14:paraId="13FB52AD" w14:textId="77777777" w:rsidR="00A541ED" w:rsidRPr="00640658" w:rsidRDefault="00A541ED" w:rsidP="00255F6B">
            <w:pPr>
              <w:jc w:val="both"/>
              <w:rPr>
                <w:rFonts w:ascii="Book Antiqua" w:hAnsi="Book Antiqua"/>
                <w:sz w:val="24"/>
                <w:szCs w:val="24"/>
              </w:rPr>
            </w:pPr>
            <w:r w:rsidRPr="00640658">
              <w:rPr>
                <w:rFonts w:ascii="Book Antiqua" w:hAnsi="Book Antiqua"/>
                <w:sz w:val="24"/>
                <w:szCs w:val="24"/>
              </w:rPr>
              <w:t>68 500</w:t>
            </w:r>
          </w:p>
          <w:p w14:paraId="2B9F79D6" w14:textId="77777777" w:rsidR="00A541ED" w:rsidRPr="00640658" w:rsidRDefault="00A541ED" w:rsidP="00255F6B">
            <w:pPr>
              <w:jc w:val="both"/>
              <w:rPr>
                <w:rFonts w:ascii="Book Antiqua" w:hAnsi="Book Antiqua"/>
                <w:sz w:val="24"/>
                <w:szCs w:val="24"/>
              </w:rPr>
            </w:pPr>
            <w:r w:rsidRPr="00640658">
              <w:rPr>
                <w:rFonts w:ascii="Book Antiqua" w:hAnsi="Book Antiqua"/>
                <w:sz w:val="24"/>
                <w:szCs w:val="24"/>
              </w:rPr>
              <w:t>55 000</w:t>
            </w:r>
          </w:p>
          <w:p w14:paraId="2011C90E" w14:textId="77777777" w:rsidR="00D83959" w:rsidRPr="00640658" w:rsidRDefault="00A541ED" w:rsidP="00255F6B">
            <w:pPr>
              <w:jc w:val="both"/>
              <w:rPr>
                <w:rFonts w:ascii="Book Antiqua" w:hAnsi="Book Antiqua"/>
                <w:sz w:val="24"/>
                <w:szCs w:val="24"/>
              </w:rPr>
            </w:pPr>
            <w:r w:rsidRPr="00640658">
              <w:rPr>
                <w:rFonts w:ascii="Book Antiqua" w:hAnsi="Book Antiqua"/>
                <w:sz w:val="24"/>
                <w:szCs w:val="24"/>
              </w:rPr>
              <w:t>20 000</w:t>
            </w:r>
          </w:p>
        </w:tc>
      </w:tr>
    </w:tbl>
    <w:p w14:paraId="6C790131" w14:textId="77777777" w:rsidR="00EE42E9" w:rsidRPr="00640658" w:rsidRDefault="00EE42E9" w:rsidP="00255F6B">
      <w:pPr>
        <w:jc w:val="both"/>
        <w:rPr>
          <w:rFonts w:ascii="Book Antiqua" w:hAnsi="Book Antiqua"/>
          <w:sz w:val="24"/>
          <w:szCs w:val="24"/>
        </w:rPr>
      </w:pPr>
      <w:r w:rsidRPr="00640658">
        <w:rPr>
          <w:rFonts w:ascii="Book Antiqua" w:hAnsi="Book Antiqua"/>
          <w:sz w:val="24"/>
          <w:szCs w:val="24"/>
        </w:rPr>
        <w:t>TAF :</w:t>
      </w:r>
    </w:p>
    <w:p w14:paraId="792FA6D7" w14:textId="77777777" w:rsidR="00EE42E9" w:rsidRPr="00640658" w:rsidRDefault="00EE42E9" w:rsidP="00255F6B">
      <w:pPr>
        <w:numPr>
          <w:ilvl w:val="0"/>
          <w:numId w:val="57"/>
        </w:numPr>
        <w:jc w:val="both"/>
        <w:rPr>
          <w:rFonts w:ascii="Book Antiqua" w:hAnsi="Book Antiqua"/>
          <w:sz w:val="24"/>
          <w:szCs w:val="24"/>
        </w:rPr>
      </w:pPr>
      <w:r w:rsidRPr="00640658">
        <w:rPr>
          <w:rFonts w:ascii="Book Antiqua" w:hAnsi="Book Antiqua"/>
          <w:sz w:val="24"/>
          <w:szCs w:val="24"/>
        </w:rPr>
        <w:t xml:space="preserve">Présentez le tableau de calcul des provisions </w:t>
      </w:r>
    </w:p>
    <w:p w14:paraId="342071A1" w14:textId="77777777" w:rsidR="00D83959" w:rsidRPr="00640658" w:rsidRDefault="00EE42E9" w:rsidP="00255F6B">
      <w:pPr>
        <w:numPr>
          <w:ilvl w:val="0"/>
          <w:numId w:val="57"/>
        </w:numPr>
        <w:jc w:val="both"/>
        <w:rPr>
          <w:rFonts w:ascii="Book Antiqua" w:hAnsi="Book Antiqua"/>
          <w:sz w:val="24"/>
          <w:szCs w:val="24"/>
        </w:rPr>
      </w:pPr>
      <w:r w:rsidRPr="00640658">
        <w:rPr>
          <w:rFonts w:ascii="Book Antiqua" w:hAnsi="Book Antiqua"/>
          <w:sz w:val="24"/>
          <w:szCs w:val="24"/>
        </w:rPr>
        <w:t>Passez les écritures d’inventaires au journal classique.</w:t>
      </w:r>
    </w:p>
    <w:p w14:paraId="5BB3FA23" w14:textId="77777777" w:rsidR="00EE42E9" w:rsidRPr="00640658" w:rsidRDefault="00EE42E9" w:rsidP="00255F6B">
      <w:pPr>
        <w:jc w:val="both"/>
        <w:rPr>
          <w:rFonts w:ascii="Book Antiqua" w:hAnsi="Book Antiqua"/>
          <w:b/>
          <w:sz w:val="24"/>
          <w:szCs w:val="24"/>
        </w:rPr>
      </w:pPr>
      <w:r w:rsidRPr="00640658">
        <w:rPr>
          <w:rFonts w:ascii="Book Antiqua" w:hAnsi="Book Antiqua"/>
          <w:b/>
          <w:sz w:val="24"/>
          <w:szCs w:val="24"/>
        </w:rPr>
        <w:t>Application 12</w:t>
      </w:r>
    </w:p>
    <w:p w14:paraId="229009F3"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On vous donne l’état des titres à court terme de la société ONMOBILE au 31/12/17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74"/>
        <w:gridCol w:w="861"/>
        <w:gridCol w:w="1158"/>
        <w:gridCol w:w="1010"/>
        <w:gridCol w:w="2090"/>
        <w:gridCol w:w="861"/>
        <w:gridCol w:w="2208"/>
      </w:tblGrid>
      <w:tr w:rsidR="00640658" w:rsidRPr="00640658" w14:paraId="3E394880" w14:textId="77777777" w:rsidTr="00256599">
        <w:trPr>
          <w:jc w:val="center"/>
        </w:trPr>
        <w:tc>
          <w:tcPr>
            <w:tcW w:w="900" w:type="dxa"/>
          </w:tcPr>
          <w:p w14:paraId="0ADA8513"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lastRenderedPageBreak/>
              <w:t>Titres</w:t>
            </w:r>
          </w:p>
        </w:tc>
        <w:tc>
          <w:tcPr>
            <w:tcW w:w="900" w:type="dxa"/>
          </w:tcPr>
          <w:p w14:paraId="7C2FDC8D"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Qtité</w:t>
            </w:r>
          </w:p>
        </w:tc>
        <w:tc>
          <w:tcPr>
            <w:tcW w:w="1260" w:type="dxa"/>
          </w:tcPr>
          <w:p w14:paraId="532D0555"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PAU</w:t>
            </w:r>
          </w:p>
        </w:tc>
        <w:tc>
          <w:tcPr>
            <w:tcW w:w="1080" w:type="dxa"/>
          </w:tcPr>
          <w:p w14:paraId="01326E51"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Qtité</w:t>
            </w:r>
          </w:p>
        </w:tc>
        <w:tc>
          <w:tcPr>
            <w:tcW w:w="2340" w:type="dxa"/>
          </w:tcPr>
          <w:p w14:paraId="06BEC424"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Cours moyen 2016</w:t>
            </w:r>
          </w:p>
        </w:tc>
        <w:tc>
          <w:tcPr>
            <w:tcW w:w="900" w:type="dxa"/>
          </w:tcPr>
          <w:p w14:paraId="5F773AB8"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Qtité</w:t>
            </w:r>
          </w:p>
        </w:tc>
        <w:tc>
          <w:tcPr>
            <w:tcW w:w="2482" w:type="dxa"/>
          </w:tcPr>
          <w:p w14:paraId="7C149F89"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Cours moyen 2017</w:t>
            </w:r>
          </w:p>
        </w:tc>
      </w:tr>
      <w:tr w:rsidR="00640658" w:rsidRPr="00640658" w14:paraId="415C3582" w14:textId="77777777" w:rsidTr="00256599">
        <w:trPr>
          <w:jc w:val="center"/>
        </w:trPr>
        <w:tc>
          <w:tcPr>
            <w:tcW w:w="900" w:type="dxa"/>
          </w:tcPr>
          <w:p w14:paraId="369F288C"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A</w:t>
            </w:r>
          </w:p>
          <w:p w14:paraId="12E358BB"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B</w:t>
            </w:r>
          </w:p>
          <w:p w14:paraId="36CFB78E"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C</w:t>
            </w:r>
          </w:p>
        </w:tc>
        <w:tc>
          <w:tcPr>
            <w:tcW w:w="900" w:type="dxa"/>
          </w:tcPr>
          <w:p w14:paraId="59C19036"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50</w:t>
            </w:r>
          </w:p>
          <w:p w14:paraId="71C64859"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w:t>
            </w:r>
          </w:p>
          <w:p w14:paraId="5ED26B47"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70</w:t>
            </w:r>
          </w:p>
        </w:tc>
        <w:tc>
          <w:tcPr>
            <w:tcW w:w="1260" w:type="dxa"/>
          </w:tcPr>
          <w:p w14:paraId="496A60D4"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2 000</w:t>
            </w:r>
          </w:p>
          <w:p w14:paraId="11117D49"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4 000</w:t>
            </w:r>
          </w:p>
          <w:p w14:paraId="67000BF2"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5 000</w:t>
            </w:r>
          </w:p>
        </w:tc>
        <w:tc>
          <w:tcPr>
            <w:tcW w:w="1080" w:type="dxa"/>
          </w:tcPr>
          <w:p w14:paraId="07D7261F"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50</w:t>
            </w:r>
          </w:p>
          <w:p w14:paraId="63DE399E"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w:t>
            </w:r>
          </w:p>
          <w:p w14:paraId="5F5551BE"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70</w:t>
            </w:r>
          </w:p>
        </w:tc>
        <w:tc>
          <w:tcPr>
            <w:tcW w:w="2340" w:type="dxa"/>
          </w:tcPr>
          <w:p w14:paraId="672DBCB7"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1 800</w:t>
            </w:r>
          </w:p>
          <w:p w14:paraId="60AD9863"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4 500</w:t>
            </w:r>
          </w:p>
          <w:p w14:paraId="7EBBFAFB"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w:t>
            </w:r>
          </w:p>
        </w:tc>
        <w:tc>
          <w:tcPr>
            <w:tcW w:w="900" w:type="dxa"/>
          </w:tcPr>
          <w:p w14:paraId="0C987A67"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50</w:t>
            </w:r>
          </w:p>
          <w:p w14:paraId="509C87C6"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w:t>
            </w:r>
          </w:p>
          <w:p w14:paraId="2011A647"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50</w:t>
            </w:r>
          </w:p>
        </w:tc>
        <w:tc>
          <w:tcPr>
            <w:tcW w:w="2482" w:type="dxa"/>
          </w:tcPr>
          <w:p w14:paraId="6024A21F"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1 900</w:t>
            </w:r>
          </w:p>
          <w:p w14:paraId="786C5F2B"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3 500</w:t>
            </w:r>
          </w:p>
          <w:p w14:paraId="708BE1A4" w14:textId="77777777" w:rsidR="00571DE7" w:rsidRPr="00640658" w:rsidRDefault="00571DE7" w:rsidP="00255F6B">
            <w:pPr>
              <w:jc w:val="both"/>
              <w:rPr>
                <w:rFonts w:ascii="Book Antiqua" w:hAnsi="Book Antiqua" w:cs="Times New Roman"/>
                <w:sz w:val="24"/>
                <w:szCs w:val="24"/>
                <w:lang w:val="en-US"/>
              </w:rPr>
            </w:pPr>
            <w:r w:rsidRPr="00640658">
              <w:rPr>
                <w:rFonts w:ascii="Book Antiqua" w:hAnsi="Book Antiqua" w:cs="Times New Roman"/>
                <w:sz w:val="24"/>
                <w:szCs w:val="24"/>
                <w:lang w:val="en-US"/>
              </w:rPr>
              <w:t>4 800</w:t>
            </w:r>
          </w:p>
        </w:tc>
      </w:tr>
    </w:tbl>
    <w:p w14:paraId="097D897B"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On lit dans le bilan de l’entreprise au 31/12/2016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56"/>
        <w:gridCol w:w="1800"/>
        <w:gridCol w:w="1800"/>
        <w:gridCol w:w="1800"/>
      </w:tblGrid>
      <w:tr w:rsidR="00571DE7" w:rsidRPr="00640658" w14:paraId="2E46768A" w14:textId="77777777" w:rsidTr="00571DE7">
        <w:trPr>
          <w:trHeight w:val="170"/>
          <w:jc w:val="center"/>
        </w:trPr>
        <w:tc>
          <w:tcPr>
            <w:tcW w:w="2656" w:type="dxa"/>
            <w:vAlign w:val="center"/>
          </w:tcPr>
          <w:p w14:paraId="300FF193"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Intitulés</w:t>
            </w:r>
          </w:p>
        </w:tc>
        <w:tc>
          <w:tcPr>
            <w:tcW w:w="1800" w:type="dxa"/>
            <w:vAlign w:val="center"/>
          </w:tcPr>
          <w:p w14:paraId="6EB36F96"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Brut</w:t>
            </w:r>
          </w:p>
        </w:tc>
        <w:tc>
          <w:tcPr>
            <w:tcW w:w="1800" w:type="dxa"/>
            <w:vAlign w:val="center"/>
          </w:tcPr>
          <w:p w14:paraId="74CCCFDD"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Amt &amp; Prov</w:t>
            </w:r>
          </w:p>
        </w:tc>
        <w:tc>
          <w:tcPr>
            <w:tcW w:w="1800" w:type="dxa"/>
            <w:vAlign w:val="center"/>
          </w:tcPr>
          <w:p w14:paraId="704F5395"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Net</w:t>
            </w:r>
          </w:p>
        </w:tc>
      </w:tr>
      <w:tr w:rsidR="00571DE7" w:rsidRPr="00640658" w14:paraId="4D04AC0D" w14:textId="77777777" w:rsidTr="00571DE7">
        <w:trPr>
          <w:trHeight w:val="170"/>
          <w:jc w:val="center"/>
        </w:trPr>
        <w:tc>
          <w:tcPr>
            <w:tcW w:w="2656" w:type="dxa"/>
          </w:tcPr>
          <w:p w14:paraId="603E45E7"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Titres à court terme</w:t>
            </w:r>
          </w:p>
        </w:tc>
        <w:tc>
          <w:tcPr>
            <w:tcW w:w="1800" w:type="dxa"/>
          </w:tcPr>
          <w:p w14:paraId="500C8A7B"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650 000</w:t>
            </w:r>
          </w:p>
        </w:tc>
        <w:tc>
          <w:tcPr>
            <w:tcW w:w="1800" w:type="dxa"/>
          </w:tcPr>
          <w:p w14:paraId="0C29692D"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19 800</w:t>
            </w:r>
          </w:p>
        </w:tc>
        <w:tc>
          <w:tcPr>
            <w:tcW w:w="1800" w:type="dxa"/>
          </w:tcPr>
          <w:p w14:paraId="2BB4AAAE"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630 200</w:t>
            </w:r>
          </w:p>
        </w:tc>
      </w:tr>
    </w:tbl>
    <w:p w14:paraId="47495C91" w14:textId="77777777" w:rsidR="00571DE7" w:rsidRPr="00640658" w:rsidRDefault="00571DE7" w:rsidP="00255F6B">
      <w:pPr>
        <w:jc w:val="both"/>
        <w:rPr>
          <w:rFonts w:ascii="Book Antiqua" w:hAnsi="Book Antiqua" w:cs="Times New Roman"/>
          <w:sz w:val="24"/>
          <w:szCs w:val="24"/>
        </w:rPr>
      </w:pPr>
      <w:r w:rsidRPr="00640658">
        <w:rPr>
          <w:rFonts w:ascii="Book Antiqua" w:hAnsi="Book Antiqua" w:cs="Times New Roman"/>
          <w:sz w:val="24"/>
          <w:szCs w:val="24"/>
        </w:rPr>
        <w:t>Le prix de cession des titres est de 6 000 F l’unité.</w:t>
      </w:r>
    </w:p>
    <w:p w14:paraId="64710B74" w14:textId="77777777" w:rsidR="00571DE7" w:rsidRPr="00640658" w:rsidRDefault="00571DE7" w:rsidP="00255F6B">
      <w:pPr>
        <w:jc w:val="both"/>
        <w:rPr>
          <w:rFonts w:ascii="Book Antiqua" w:hAnsi="Book Antiqua"/>
          <w:sz w:val="24"/>
          <w:szCs w:val="24"/>
        </w:rPr>
      </w:pPr>
      <w:r w:rsidRPr="00640658">
        <w:rPr>
          <w:rFonts w:ascii="Book Antiqua" w:hAnsi="Book Antiqua"/>
          <w:sz w:val="24"/>
          <w:szCs w:val="24"/>
        </w:rPr>
        <w:t>TAF :</w:t>
      </w:r>
    </w:p>
    <w:p w14:paraId="5FD146BE" w14:textId="77777777" w:rsidR="00571DE7" w:rsidRPr="00640658" w:rsidRDefault="00571DE7" w:rsidP="00255F6B">
      <w:pPr>
        <w:numPr>
          <w:ilvl w:val="0"/>
          <w:numId w:val="58"/>
        </w:numPr>
        <w:jc w:val="both"/>
        <w:rPr>
          <w:rFonts w:ascii="Book Antiqua" w:hAnsi="Book Antiqua"/>
          <w:sz w:val="24"/>
          <w:szCs w:val="24"/>
        </w:rPr>
      </w:pPr>
      <w:r w:rsidRPr="00640658">
        <w:rPr>
          <w:rFonts w:ascii="Book Antiqua" w:hAnsi="Book Antiqua"/>
          <w:sz w:val="24"/>
          <w:szCs w:val="24"/>
        </w:rPr>
        <w:t xml:space="preserve">Présentez le tableau de calcul des provisions </w:t>
      </w:r>
    </w:p>
    <w:p w14:paraId="7A93CC8C" w14:textId="77777777" w:rsidR="00EE42E9" w:rsidRPr="00640658" w:rsidRDefault="00571DE7" w:rsidP="00255F6B">
      <w:pPr>
        <w:numPr>
          <w:ilvl w:val="0"/>
          <w:numId w:val="58"/>
        </w:numPr>
        <w:jc w:val="both"/>
        <w:rPr>
          <w:rFonts w:ascii="Book Antiqua" w:hAnsi="Book Antiqua"/>
          <w:sz w:val="24"/>
          <w:szCs w:val="24"/>
        </w:rPr>
      </w:pPr>
      <w:r w:rsidRPr="00640658">
        <w:rPr>
          <w:rFonts w:ascii="Book Antiqua" w:hAnsi="Book Antiqua"/>
          <w:sz w:val="24"/>
          <w:szCs w:val="24"/>
        </w:rPr>
        <w:t>Passez les écritures d’inventaires au journal classique.</w:t>
      </w:r>
    </w:p>
    <w:p w14:paraId="131B1BC9" w14:textId="77777777" w:rsidR="00747D5D" w:rsidRPr="00640658" w:rsidRDefault="00747D5D" w:rsidP="00255F6B">
      <w:pPr>
        <w:jc w:val="both"/>
        <w:rPr>
          <w:rFonts w:ascii="Book Antiqua" w:hAnsi="Book Antiqua"/>
          <w:sz w:val="24"/>
          <w:szCs w:val="24"/>
        </w:rPr>
      </w:pPr>
      <w:r w:rsidRPr="00640658">
        <w:rPr>
          <w:rFonts w:ascii="Book Antiqua" w:hAnsi="Book Antiqua"/>
          <w:sz w:val="24"/>
          <w:szCs w:val="24"/>
        </w:rPr>
        <w:t>Tableau de calcul des provisions et dépréciations sur titres de participation et placement</w:t>
      </w:r>
    </w:p>
    <w:tbl>
      <w:tblPr>
        <w:tblW w:w="10490"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532"/>
        <w:gridCol w:w="845"/>
        <w:gridCol w:w="760"/>
        <w:gridCol w:w="821"/>
        <w:gridCol w:w="861"/>
        <w:gridCol w:w="823"/>
        <w:gridCol w:w="863"/>
        <w:gridCol w:w="1270"/>
        <w:gridCol w:w="1131"/>
      </w:tblGrid>
      <w:tr w:rsidR="001F07C0" w:rsidRPr="00640658" w14:paraId="5DB683F7" w14:textId="77777777" w:rsidTr="008D6B96">
        <w:tc>
          <w:tcPr>
            <w:tcW w:w="1584" w:type="dxa"/>
            <w:vMerge w:val="restart"/>
            <w:vAlign w:val="center"/>
          </w:tcPr>
          <w:p w14:paraId="1205AA7D" w14:textId="77777777" w:rsidR="001F07C0" w:rsidRPr="00640658" w:rsidRDefault="001F07C0" w:rsidP="00255F6B">
            <w:pPr>
              <w:jc w:val="both"/>
              <w:rPr>
                <w:rFonts w:ascii="Book Antiqua" w:hAnsi="Book Antiqua"/>
                <w:sz w:val="24"/>
                <w:szCs w:val="24"/>
              </w:rPr>
            </w:pPr>
            <w:r w:rsidRPr="00640658">
              <w:rPr>
                <w:rFonts w:ascii="Book Antiqua" w:hAnsi="Book Antiqua"/>
                <w:sz w:val="24"/>
                <w:szCs w:val="24"/>
              </w:rPr>
              <w:t>Titres</w:t>
            </w:r>
          </w:p>
        </w:tc>
        <w:tc>
          <w:tcPr>
            <w:tcW w:w="1534" w:type="dxa"/>
            <w:vMerge w:val="restart"/>
            <w:vAlign w:val="center"/>
          </w:tcPr>
          <w:p w14:paraId="7E6A4749" w14:textId="77777777" w:rsidR="001F07C0" w:rsidRPr="00640658" w:rsidRDefault="001F07C0" w:rsidP="00255F6B">
            <w:pPr>
              <w:jc w:val="both"/>
              <w:rPr>
                <w:rFonts w:ascii="Book Antiqua" w:hAnsi="Book Antiqua"/>
                <w:sz w:val="24"/>
                <w:szCs w:val="24"/>
              </w:rPr>
            </w:pPr>
            <w:r w:rsidRPr="00640658">
              <w:rPr>
                <w:rFonts w:ascii="Book Antiqua" w:hAnsi="Book Antiqua"/>
                <w:sz w:val="24"/>
                <w:szCs w:val="24"/>
              </w:rPr>
              <w:t>Désignation</w:t>
            </w:r>
          </w:p>
        </w:tc>
        <w:tc>
          <w:tcPr>
            <w:tcW w:w="847" w:type="dxa"/>
            <w:vMerge w:val="restart"/>
            <w:vAlign w:val="center"/>
          </w:tcPr>
          <w:p w14:paraId="4E3DBF78" w14:textId="77777777" w:rsidR="001F07C0" w:rsidRPr="00640658" w:rsidRDefault="001F07C0" w:rsidP="00255F6B">
            <w:pPr>
              <w:jc w:val="both"/>
              <w:rPr>
                <w:rFonts w:ascii="Book Antiqua" w:hAnsi="Book Antiqua"/>
                <w:sz w:val="24"/>
                <w:szCs w:val="24"/>
              </w:rPr>
            </w:pPr>
            <w:r w:rsidRPr="00640658">
              <w:rPr>
                <w:rFonts w:ascii="Book Antiqua" w:hAnsi="Book Antiqua"/>
                <w:sz w:val="24"/>
                <w:szCs w:val="24"/>
              </w:rPr>
              <w:t>Qtité</w:t>
            </w:r>
          </w:p>
        </w:tc>
        <w:tc>
          <w:tcPr>
            <w:tcW w:w="735" w:type="dxa"/>
            <w:vMerge w:val="restart"/>
            <w:vAlign w:val="center"/>
          </w:tcPr>
          <w:p w14:paraId="31E7337D" w14:textId="77777777" w:rsidR="001F07C0" w:rsidRPr="00640658" w:rsidRDefault="006D4E2A" w:rsidP="00255F6B">
            <w:pPr>
              <w:jc w:val="both"/>
              <w:rPr>
                <w:rFonts w:ascii="Book Antiqua" w:hAnsi="Book Antiqua"/>
                <w:sz w:val="24"/>
                <w:szCs w:val="24"/>
              </w:rPr>
            </w:pPr>
            <w:r w:rsidRPr="00640658">
              <w:rPr>
                <w:rFonts w:ascii="Book Antiqua" w:hAnsi="Book Antiqua"/>
                <w:sz w:val="24"/>
                <w:szCs w:val="24"/>
              </w:rPr>
              <w:t>C</w:t>
            </w:r>
            <w:r w:rsidR="001F07C0" w:rsidRPr="00640658">
              <w:rPr>
                <w:rFonts w:ascii="Book Antiqua" w:hAnsi="Book Antiqua"/>
                <w:sz w:val="24"/>
                <w:szCs w:val="24"/>
              </w:rPr>
              <w:t>AU</w:t>
            </w:r>
          </w:p>
        </w:tc>
        <w:tc>
          <w:tcPr>
            <w:tcW w:w="1701" w:type="dxa"/>
            <w:gridSpan w:val="2"/>
            <w:vAlign w:val="center"/>
          </w:tcPr>
          <w:p w14:paraId="0DAF1489" w14:textId="77777777" w:rsidR="001F07C0" w:rsidRPr="00640658" w:rsidRDefault="001F07C0" w:rsidP="00255F6B">
            <w:pPr>
              <w:jc w:val="both"/>
              <w:rPr>
                <w:rFonts w:ascii="Book Antiqua" w:hAnsi="Book Antiqua"/>
                <w:sz w:val="24"/>
                <w:szCs w:val="24"/>
              </w:rPr>
            </w:pPr>
            <w:r w:rsidRPr="00640658">
              <w:rPr>
                <w:rFonts w:ascii="Book Antiqua" w:hAnsi="Book Antiqua"/>
                <w:sz w:val="24"/>
                <w:szCs w:val="24"/>
              </w:rPr>
              <w:t>CMU</w:t>
            </w:r>
          </w:p>
        </w:tc>
        <w:tc>
          <w:tcPr>
            <w:tcW w:w="1688" w:type="dxa"/>
            <w:gridSpan w:val="2"/>
            <w:vAlign w:val="center"/>
          </w:tcPr>
          <w:p w14:paraId="10B3823F" w14:textId="77777777" w:rsidR="001F07C0" w:rsidRPr="00640658" w:rsidRDefault="00827B38" w:rsidP="00255F6B">
            <w:pPr>
              <w:jc w:val="both"/>
              <w:rPr>
                <w:rFonts w:ascii="Book Antiqua" w:hAnsi="Book Antiqua"/>
                <w:sz w:val="24"/>
                <w:szCs w:val="24"/>
              </w:rPr>
            </w:pPr>
            <w:r w:rsidRPr="00640658">
              <w:rPr>
                <w:rFonts w:ascii="Book Antiqua" w:hAnsi="Book Antiqua"/>
                <w:sz w:val="24"/>
                <w:szCs w:val="24"/>
              </w:rPr>
              <w:t>Dépréciation</w:t>
            </w:r>
          </w:p>
        </w:tc>
        <w:tc>
          <w:tcPr>
            <w:tcW w:w="2401" w:type="dxa"/>
            <w:gridSpan w:val="2"/>
            <w:vAlign w:val="center"/>
          </w:tcPr>
          <w:p w14:paraId="51986063" w14:textId="77777777" w:rsidR="001F07C0" w:rsidRPr="00640658" w:rsidRDefault="00827B38" w:rsidP="00255F6B">
            <w:pPr>
              <w:jc w:val="both"/>
              <w:rPr>
                <w:rFonts w:ascii="Book Antiqua" w:hAnsi="Book Antiqua"/>
                <w:sz w:val="24"/>
                <w:szCs w:val="24"/>
              </w:rPr>
            </w:pPr>
            <w:r w:rsidRPr="00640658">
              <w:rPr>
                <w:rFonts w:ascii="Book Antiqua" w:hAnsi="Book Antiqua"/>
                <w:sz w:val="24"/>
                <w:szCs w:val="24"/>
              </w:rPr>
              <w:t>Ajustement</w:t>
            </w:r>
          </w:p>
        </w:tc>
      </w:tr>
      <w:tr w:rsidR="001F07C0" w:rsidRPr="00640658" w14:paraId="0389C034" w14:textId="77777777" w:rsidTr="008D6B96">
        <w:tc>
          <w:tcPr>
            <w:tcW w:w="1584" w:type="dxa"/>
            <w:vMerge/>
          </w:tcPr>
          <w:p w14:paraId="3DF177F1" w14:textId="77777777" w:rsidR="001F07C0" w:rsidRPr="00640658" w:rsidRDefault="001F07C0" w:rsidP="00255F6B">
            <w:pPr>
              <w:jc w:val="both"/>
              <w:rPr>
                <w:rFonts w:ascii="Book Antiqua" w:hAnsi="Book Antiqua"/>
                <w:sz w:val="24"/>
                <w:szCs w:val="24"/>
              </w:rPr>
            </w:pPr>
          </w:p>
        </w:tc>
        <w:tc>
          <w:tcPr>
            <w:tcW w:w="1534" w:type="dxa"/>
            <w:vMerge/>
            <w:vAlign w:val="center"/>
          </w:tcPr>
          <w:p w14:paraId="739330E3" w14:textId="77777777" w:rsidR="001F07C0" w:rsidRPr="00640658" w:rsidRDefault="001F07C0" w:rsidP="00255F6B">
            <w:pPr>
              <w:jc w:val="both"/>
              <w:rPr>
                <w:rFonts w:ascii="Book Antiqua" w:hAnsi="Book Antiqua"/>
                <w:sz w:val="24"/>
                <w:szCs w:val="24"/>
              </w:rPr>
            </w:pPr>
          </w:p>
        </w:tc>
        <w:tc>
          <w:tcPr>
            <w:tcW w:w="847" w:type="dxa"/>
            <w:vMerge/>
            <w:vAlign w:val="center"/>
          </w:tcPr>
          <w:p w14:paraId="70C77A95" w14:textId="77777777" w:rsidR="001F07C0" w:rsidRPr="00640658" w:rsidRDefault="001F07C0" w:rsidP="00255F6B">
            <w:pPr>
              <w:jc w:val="both"/>
              <w:rPr>
                <w:rFonts w:ascii="Book Antiqua" w:hAnsi="Book Antiqua"/>
                <w:sz w:val="24"/>
                <w:szCs w:val="24"/>
              </w:rPr>
            </w:pPr>
          </w:p>
        </w:tc>
        <w:tc>
          <w:tcPr>
            <w:tcW w:w="735" w:type="dxa"/>
            <w:vMerge/>
            <w:vAlign w:val="center"/>
          </w:tcPr>
          <w:p w14:paraId="2FB6ABBA" w14:textId="77777777" w:rsidR="001F07C0" w:rsidRPr="00640658" w:rsidRDefault="001F07C0" w:rsidP="00255F6B">
            <w:pPr>
              <w:jc w:val="both"/>
              <w:rPr>
                <w:rFonts w:ascii="Book Antiqua" w:hAnsi="Book Antiqua"/>
                <w:sz w:val="24"/>
                <w:szCs w:val="24"/>
              </w:rPr>
            </w:pPr>
          </w:p>
        </w:tc>
        <w:tc>
          <w:tcPr>
            <w:tcW w:w="829" w:type="dxa"/>
            <w:vAlign w:val="center"/>
          </w:tcPr>
          <w:p w14:paraId="0DE6D351" w14:textId="77777777" w:rsidR="001F07C0" w:rsidRPr="00640658" w:rsidRDefault="001F07C0" w:rsidP="00255F6B">
            <w:pPr>
              <w:jc w:val="both"/>
              <w:rPr>
                <w:rFonts w:ascii="Book Antiqua" w:hAnsi="Book Antiqua"/>
                <w:sz w:val="24"/>
                <w:szCs w:val="24"/>
              </w:rPr>
            </w:pPr>
            <w:r w:rsidRPr="00640658">
              <w:rPr>
                <w:rFonts w:ascii="Book Antiqua" w:hAnsi="Book Antiqua"/>
                <w:sz w:val="24"/>
                <w:szCs w:val="24"/>
              </w:rPr>
              <w:t>N-1</w:t>
            </w:r>
          </w:p>
        </w:tc>
        <w:tc>
          <w:tcPr>
            <w:tcW w:w="872" w:type="dxa"/>
            <w:vAlign w:val="center"/>
          </w:tcPr>
          <w:p w14:paraId="6B458E9C" w14:textId="77777777" w:rsidR="001F07C0" w:rsidRPr="00640658" w:rsidRDefault="001F07C0" w:rsidP="00255F6B">
            <w:pPr>
              <w:jc w:val="both"/>
              <w:rPr>
                <w:rFonts w:ascii="Book Antiqua" w:hAnsi="Book Antiqua"/>
                <w:sz w:val="24"/>
                <w:szCs w:val="24"/>
              </w:rPr>
            </w:pPr>
            <w:r w:rsidRPr="00640658">
              <w:rPr>
                <w:rFonts w:ascii="Book Antiqua" w:hAnsi="Book Antiqua"/>
                <w:sz w:val="24"/>
                <w:szCs w:val="24"/>
              </w:rPr>
              <w:t>N</w:t>
            </w:r>
          </w:p>
        </w:tc>
        <w:tc>
          <w:tcPr>
            <w:tcW w:w="823" w:type="dxa"/>
            <w:vAlign w:val="center"/>
          </w:tcPr>
          <w:p w14:paraId="667CDBC0" w14:textId="77777777" w:rsidR="001F07C0" w:rsidRPr="00640658" w:rsidRDefault="001F07C0" w:rsidP="00255F6B">
            <w:pPr>
              <w:jc w:val="both"/>
              <w:rPr>
                <w:rFonts w:ascii="Book Antiqua" w:hAnsi="Book Antiqua"/>
                <w:sz w:val="24"/>
                <w:szCs w:val="24"/>
              </w:rPr>
            </w:pPr>
            <w:r w:rsidRPr="00640658">
              <w:rPr>
                <w:rFonts w:ascii="Book Antiqua" w:hAnsi="Book Antiqua"/>
                <w:sz w:val="24"/>
                <w:szCs w:val="24"/>
              </w:rPr>
              <w:t>N-1</w:t>
            </w:r>
          </w:p>
        </w:tc>
        <w:tc>
          <w:tcPr>
            <w:tcW w:w="865" w:type="dxa"/>
            <w:vAlign w:val="center"/>
          </w:tcPr>
          <w:p w14:paraId="5F072FF0" w14:textId="77777777" w:rsidR="001F07C0" w:rsidRPr="00640658" w:rsidRDefault="001F07C0" w:rsidP="00255F6B">
            <w:pPr>
              <w:jc w:val="both"/>
              <w:rPr>
                <w:rFonts w:ascii="Book Antiqua" w:hAnsi="Book Antiqua"/>
                <w:sz w:val="24"/>
                <w:szCs w:val="24"/>
              </w:rPr>
            </w:pPr>
            <w:r w:rsidRPr="00640658">
              <w:rPr>
                <w:rFonts w:ascii="Book Antiqua" w:hAnsi="Book Antiqua"/>
                <w:sz w:val="24"/>
                <w:szCs w:val="24"/>
              </w:rPr>
              <w:t>N</w:t>
            </w:r>
          </w:p>
        </w:tc>
        <w:tc>
          <w:tcPr>
            <w:tcW w:w="1270" w:type="dxa"/>
            <w:vAlign w:val="center"/>
          </w:tcPr>
          <w:p w14:paraId="31C6E633" w14:textId="77777777" w:rsidR="001F07C0" w:rsidRPr="00640658" w:rsidRDefault="001F07C0" w:rsidP="00255F6B">
            <w:pPr>
              <w:jc w:val="both"/>
              <w:rPr>
                <w:rFonts w:ascii="Book Antiqua" w:hAnsi="Book Antiqua"/>
                <w:sz w:val="24"/>
                <w:szCs w:val="24"/>
              </w:rPr>
            </w:pPr>
            <w:r w:rsidRPr="00640658">
              <w:rPr>
                <w:rFonts w:ascii="Book Antiqua" w:hAnsi="Book Antiqua"/>
                <w:sz w:val="24"/>
                <w:szCs w:val="24"/>
              </w:rPr>
              <w:t>Dotations</w:t>
            </w:r>
          </w:p>
        </w:tc>
        <w:tc>
          <w:tcPr>
            <w:tcW w:w="1131" w:type="dxa"/>
            <w:vAlign w:val="center"/>
          </w:tcPr>
          <w:p w14:paraId="367A0E77" w14:textId="77777777" w:rsidR="001F07C0" w:rsidRPr="00640658" w:rsidRDefault="001F07C0" w:rsidP="00255F6B">
            <w:pPr>
              <w:jc w:val="both"/>
              <w:rPr>
                <w:rFonts w:ascii="Book Antiqua" w:hAnsi="Book Antiqua"/>
                <w:sz w:val="24"/>
                <w:szCs w:val="24"/>
              </w:rPr>
            </w:pPr>
            <w:r w:rsidRPr="00640658">
              <w:rPr>
                <w:rFonts w:ascii="Book Antiqua" w:hAnsi="Book Antiqua"/>
                <w:sz w:val="24"/>
                <w:szCs w:val="24"/>
              </w:rPr>
              <w:t>Reprises</w:t>
            </w:r>
          </w:p>
        </w:tc>
      </w:tr>
      <w:tr w:rsidR="001F07C0" w:rsidRPr="00640658" w14:paraId="44B2DE52" w14:textId="77777777" w:rsidTr="008D6B96">
        <w:tc>
          <w:tcPr>
            <w:tcW w:w="1584" w:type="dxa"/>
            <w:vMerge w:val="restart"/>
            <w:vAlign w:val="center"/>
          </w:tcPr>
          <w:p w14:paraId="569F3D9E" w14:textId="77777777" w:rsidR="001F07C0" w:rsidRPr="00640658" w:rsidRDefault="001F07C0" w:rsidP="00255F6B">
            <w:pPr>
              <w:jc w:val="both"/>
              <w:rPr>
                <w:rFonts w:ascii="Book Antiqua" w:hAnsi="Book Antiqua"/>
                <w:sz w:val="24"/>
                <w:szCs w:val="24"/>
              </w:rPr>
            </w:pPr>
            <w:r w:rsidRPr="00640658">
              <w:rPr>
                <w:rFonts w:ascii="Book Antiqua" w:hAnsi="Book Antiqua"/>
                <w:sz w:val="24"/>
                <w:szCs w:val="24"/>
              </w:rPr>
              <w:t>Participation</w:t>
            </w:r>
          </w:p>
        </w:tc>
        <w:tc>
          <w:tcPr>
            <w:tcW w:w="1534" w:type="dxa"/>
          </w:tcPr>
          <w:p w14:paraId="360BAF1D" w14:textId="77777777" w:rsidR="001F07C0" w:rsidRPr="00640658" w:rsidRDefault="001F07C0" w:rsidP="00255F6B">
            <w:pPr>
              <w:jc w:val="both"/>
              <w:rPr>
                <w:rFonts w:ascii="Book Antiqua" w:hAnsi="Book Antiqua"/>
                <w:sz w:val="24"/>
                <w:szCs w:val="24"/>
              </w:rPr>
            </w:pPr>
          </w:p>
        </w:tc>
        <w:tc>
          <w:tcPr>
            <w:tcW w:w="847" w:type="dxa"/>
          </w:tcPr>
          <w:p w14:paraId="7949C7C5" w14:textId="77777777" w:rsidR="001F07C0" w:rsidRPr="00640658" w:rsidRDefault="001F07C0" w:rsidP="00255F6B">
            <w:pPr>
              <w:jc w:val="both"/>
              <w:rPr>
                <w:rFonts w:ascii="Book Antiqua" w:hAnsi="Book Antiqua"/>
                <w:sz w:val="24"/>
                <w:szCs w:val="24"/>
              </w:rPr>
            </w:pPr>
          </w:p>
        </w:tc>
        <w:tc>
          <w:tcPr>
            <w:tcW w:w="735" w:type="dxa"/>
          </w:tcPr>
          <w:p w14:paraId="1E81C169" w14:textId="77777777" w:rsidR="001F07C0" w:rsidRPr="00640658" w:rsidRDefault="001F07C0" w:rsidP="00255F6B">
            <w:pPr>
              <w:jc w:val="both"/>
              <w:rPr>
                <w:rFonts w:ascii="Book Antiqua" w:hAnsi="Book Antiqua"/>
                <w:sz w:val="24"/>
                <w:szCs w:val="24"/>
              </w:rPr>
            </w:pPr>
          </w:p>
        </w:tc>
        <w:tc>
          <w:tcPr>
            <w:tcW w:w="829" w:type="dxa"/>
          </w:tcPr>
          <w:p w14:paraId="72E5A1E6" w14:textId="77777777" w:rsidR="001F07C0" w:rsidRPr="00640658" w:rsidRDefault="001F07C0" w:rsidP="00255F6B">
            <w:pPr>
              <w:jc w:val="both"/>
              <w:rPr>
                <w:rFonts w:ascii="Book Antiqua" w:hAnsi="Book Antiqua"/>
                <w:sz w:val="24"/>
                <w:szCs w:val="24"/>
              </w:rPr>
            </w:pPr>
          </w:p>
        </w:tc>
        <w:tc>
          <w:tcPr>
            <w:tcW w:w="872" w:type="dxa"/>
          </w:tcPr>
          <w:p w14:paraId="6E80DCB4" w14:textId="77777777" w:rsidR="001F07C0" w:rsidRPr="00640658" w:rsidRDefault="001F07C0" w:rsidP="00255F6B">
            <w:pPr>
              <w:jc w:val="both"/>
              <w:rPr>
                <w:rFonts w:ascii="Book Antiqua" w:hAnsi="Book Antiqua"/>
                <w:sz w:val="24"/>
                <w:szCs w:val="24"/>
              </w:rPr>
            </w:pPr>
          </w:p>
        </w:tc>
        <w:tc>
          <w:tcPr>
            <w:tcW w:w="823" w:type="dxa"/>
          </w:tcPr>
          <w:p w14:paraId="609FD1CF" w14:textId="77777777" w:rsidR="001F07C0" w:rsidRPr="00640658" w:rsidRDefault="001F07C0" w:rsidP="00255F6B">
            <w:pPr>
              <w:jc w:val="both"/>
              <w:rPr>
                <w:rFonts w:ascii="Book Antiqua" w:hAnsi="Book Antiqua"/>
                <w:sz w:val="24"/>
                <w:szCs w:val="24"/>
              </w:rPr>
            </w:pPr>
          </w:p>
        </w:tc>
        <w:tc>
          <w:tcPr>
            <w:tcW w:w="865" w:type="dxa"/>
          </w:tcPr>
          <w:p w14:paraId="6E40EC1B" w14:textId="77777777" w:rsidR="001F07C0" w:rsidRPr="00640658" w:rsidRDefault="001F07C0" w:rsidP="00255F6B">
            <w:pPr>
              <w:jc w:val="both"/>
              <w:rPr>
                <w:rFonts w:ascii="Book Antiqua" w:hAnsi="Book Antiqua"/>
                <w:sz w:val="24"/>
                <w:szCs w:val="24"/>
              </w:rPr>
            </w:pPr>
          </w:p>
        </w:tc>
        <w:tc>
          <w:tcPr>
            <w:tcW w:w="1270" w:type="dxa"/>
          </w:tcPr>
          <w:p w14:paraId="4BAEB5F4" w14:textId="77777777" w:rsidR="001F07C0" w:rsidRPr="00640658" w:rsidRDefault="001F07C0" w:rsidP="00255F6B">
            <w:pPr>
              <w:jc w:val="both"/>
              <w:rPr>
                <w:rFonts w:ascii="Book Antiqua" w:hAnsi="Book Antiqua"/>
                <w:sz w:val="24"/>
                <w:szCs w:val="24"/>
              </w:rPr>
            </w:pPr>
          </w:p>
        </w:tc>
        <w:tc>
          <w:tcPr>
            <w:tcW w:w="1131" w:type="dxa"/>
          </w:tcPr>
          <w:p w14:paraId="08872C15" w14:textId="77777777" w:rsidR="001F07C0" w:rsidRPr="00640658" w:rsidRDefault="001F07C0" w:rsidP="00255F6B">
            <w:pPr>
              <w:jc w:val="both"/>
              <w:rPr>
                <w:rFonts w:ascii="Book Antiqua" w:hAnsi="Book Antiqua"/>
                <w:sz w:val="24"/>
                <w:szCs w:val="24"/>
              </w:rPr>
            </w:pPr>
          </w:p>
        </w:tc>
      </w:tr>
      <w:tr w:rsidR="001F07C0" w:rsidRPr="00640658" w14:paraId="130DC348" w14:textId="77777777" w:rsidTr="008D6B96">
        <w:tc>
          <w:tcPr>
            <w:tcW w:w="1584" w:type="dxa"/>
            <w:vMerge/>
          </w:tcPr>
          <w:p w14:paraId="1D07CE93" w14:textId="77777777" w:rsidR="001F07C0" w:rsidRPr="00640658" w:rsidRDefault="001F07C0" w:rsidP="00255F6B">
            <w:pPr>
              <w:jc w:val="both"/>
              <w:rPr>
                <w:rFonts w:ascii="Book Antiqua" w:hAnsi="Book Antiqua"/>
                <w:sz w:val="24"/>
                <w:szCs w:val="24"/>
              </w:rPr>
            </w:pPr>
          </w:p>
        </w:tc>
        <w:tc>
          <w:tcPr>
            <w:tcW w:w="1534" w:type="dxa"/>
          </w:tcPr>
          <w:p w14:paraId="4F8CAEA0" w14:textId="77777777" w:rsidR="001F07C0" w:rsidRPr="00640658" w:rsidRDefault="001F07C0" w:rsidP="00255F6B">
            <w:pPr>
              <w:jc w:val="both"/>
              <w:rPr>
                <w:rFonts w:ascii="Book Antiqua" w:hAnsi="Book Antiqua"/>
                <w:sz w:val="24"/>
                <w:szCs w:val="24"/>
              </w:rPr>
            </w:pPr>
          </w:p>
        </w:tc>
        <w:tc>
          <w:tcPr>
            <w:tcW w:w="847" w:type="dxa"/>
          </w:tcPr>
          <w:p w14:paraId="63140611" w14:textId="77777777" w:rsidR="001F07C0" w:rsidRPr="00640658" w:rsidRDefault="001F07C0" w:rsidP="00255F6B">
            <w:pPr>
              <w:jc w:val="both"/>
              <w:rPr>
                <w:rFonts w:ascii="Book Antiqua" w:hAnsi="Book Antiqua"/>
                <w:sz w:val="24"/>
                <w:szCs w:val="24"/>
              </w:rPr>
            </w:pPr>
          </w:p>
        </w:tc>
        <w:tc>
          <w:tcPr>
            <w:tcW w:w="735" w:type="dxa"/>
          </w:tcPr>
          <w:p w14:paraId="1239A121" w14:textId="77777777" w:rsidR="001F07C0" w:rsidRPr="00640658" w:rsidRDefault="001F07C0" w:rsidP="00255F6B">
            <w:pPr>
              <w:jc w:val="both"/>
              <w:rPr>
                <w:rFonts w:ascii="Book Antiqua" w:hAnsi="Book Antiqua"/>
                <w:sz w:val="24"/>
                <w:szCs w:val="24"/>
              </w:rPr>
            </w:pPr>
          </w:p>
        </w:tc>
        <w:tc>
          <w:tcPr>
            <w:tcW w:w="829" w:type="dxa"/>
          </w:tcPr>
          <w:p w14:paraId="47E7387E" w14:textId="77777777" w:rsidR="001F07C0" w:rsidRPr="00640658" w:rsidRDefault="001F07C0" w:rsidP="00255F6B">
            <w:pPr>
              <w:jc w:val="both"/>
              <w:rPr>
                <w:rFonts w:ascii="Book Antiqua" w:hAnsi="Book Antiqua"/>
                <w:sz w:val="24"/>
                <w:szCs w:val="24"/>
              </w:rPr>
            </w:pPr>
          </w:p>
        </w:tc>
        <w:tc>
          <w:tcPr>
            <w:tcW w:w="872" w:type="dxa"/>
          </w:tcPr>
          <w:p w14:paraId="0C6F1AE2" w14:textId="77777777" w:rsidR="001F07C0" w:rsidRPr="00640658" w:rsidRDefault="001F07C0" w:rsidP="00255F6B">
            <w:pPr>
              <w:jc w:val="both"/>
              <w:rPr>
                <w:rFonts w:ascii="Book Antiqua" w:hAnsi="Book Antiqua"/>
                <w:sz w:val="24"/>
                <w:szCs w:val="24"/>
              </w:rPr>
            </w:pPr>
          </w:p>
        </w:tc>
        <w:tc>
          <w:tcPr>
            <w:tcW w:w="823" w:type="dxa"/>
          </w:tcPr>
          <w:p w14:paraId="1D67132A" w14:textId="77777777" w:rsidR="001F07C0" w:rsidRPr="00640658" w:rsidRDefault="001F07C0" w:rsidP="00255F6B">
            <w:pPr>
              <w:jc w:val="both"/>
              <w:rPr>
                <w:rFonts w:ascii="Book Antiqua" w:hAnsi="Book Antiqua"/>
                <w:sz w:val="24"/>
                <w:szCs w:val="24"/>
              </w:rPr>
            </w:pPr>
          </w:p>
        </w:tc>
        <w:tc>
          <w:tcPr>
            <w:tcW w:w="865" w:type="dxa"/>
          </w:tcPr>
          <w:p w14:paraId="1656FB8A" w14:textId="77777777" w:rsidR="001F07C0" w:rsidRPr="00640658" w:rsidRDefault="001F07C0" w:rsidP="00255F6B">
            <w:pPr>
              <w:jc w:val="both"/>
              <w:rPr>
                <w:rFonts w:ascii="Book Antiqua" w:hAnsi="Book Antiqua"/>
                <w:sz w:val="24"/>
                <w:szCs w:val="24"/>
              </w:rPr>
            </w:pPr>
          </w:p>
        </w:tc>
        <w:tc>
          <w:tcPr>
            <w:tcW w:w="1270" w:type="dxa"/>
          </w:tcPr>
          <w:p w14:paraId="21FCA956" w14:textId="77777777" w:rsidR="001F07C0" w:rsidRPr="00640658" w:rsidRDefault="001F07C0" w:rsidP="00255F6B">
            <w:pPr>
              <w:jc w:val="both"/>
              <w:rPr>
                <w:rFonts w:ascii="Book Antiqua" w:hAnsi="Book Antiqua"/>
                <w:sz w:val="24"/>
                <w:szCs w:val="24"/>
              </w:rPr>
            </w:pPr>
          </w:p>
        </w:tc>
        <w:tc>
          <w:tcPr>
            <w:tcW w:w="1131" w:type="dxa"/>
          </w:tcPr>
          <w:p w14:paraId="74F917AA" w14:textId="77777777" w:rsidR="001F07C0" w:rsidRPr="00640658" w:rsidRDefault="001F07C0" w:rsidP="00255F6B">
            <w:pPr>
              <w:jc w:val="both"/>
              <w:rPr>
                <w:rFonts w:ascii="Book Antiqua" w:hAnsi="Book Antiqua"/>
                <w:sz w:val="24"/>
                <w:szCs w:val="24"/>
              </w:rPr>
            </w:pPr>
          </w:p>
        </w:tc>
      </w:tr>
      <w:tr w:rsidR="001F07C0" w:rsidRPr="00640658" w14:paraId="0BF6DF0A" w14:textId="77777777" w:rsidTr="008D6B96">
        <w:tc>
          <w:tcPr>
            <w:tcW w:w="1584" w:type="dxa"/>
            <w:vMerge/>
          </w:tcPr>
          <w:p w14:paraId="120951A3" w14:textId="77777777" w:rsidR="001F07C0" w:rsidRPr="00640658" w:rsidRDefault="001F07C0" w:rsidP="00255F6B">
            <w:pPr>
              <w:jc w:val="both"/>
              <w:rPr>
                <w:rFonts w:ascii="Book Antiqua" w:hAnsi="Book Antiqua"/>
                <w:sz w:val="24"/>
                <w:szCs w:val="24"/>
              </w:rPr>
            </w:pPr>
          </w:p>
        </w:tc>
        <w:tc>
          <w:tcPr>
            <w:tcW w:w="1534" w:type="dxa"/>
            <w:shd w:val="clear" w:color="auto" w:fill="E7E6E6" w:themeFill="background2"/>
          </w:tcPr>
          <w:p w14:paraId="0A8DA1B3" w14:textId="77777777" w:rsidR="001F07C0" w:rsidRPr="00640658" w:rsidRDefault="00FB75AE" w:rsidP="00255F6B">
            <w:pPr>
              <w:jc w:val="both"/>
              <w:rPr>
                <w:rFonts w:ascii="Book Antiqua" w:hAnsi="Book Antiqua"/>
                <w:sz w:val="24"/>
                <w:szCs w:val="24"/>
              </w:rPr>
            </w:pPr>
            <w:r w:rsidRPr="00640658">
              <w:rPr>
                <w:rFonts w:ascii="Book Antiqua" w:hAnsi="Book Antiqua"/>
                <w:sz w:val="24"/>
                <w:szCs w:val="24"/>
              </w:rPr>
              <w:t>Totaux</w:t>
            </w:r>
          </w:p>
        </w:tc>
        <w:tc>
          <w:tcPr>
            <w:tcW w:w="847" w:type="dxa"/>
            <w:shd w:val="clear" w:color="auto" w:fill="E7E6E6" w:themeFill="background2"/>
          </w:tcPr>
          <w:p w14:paraId="76810E71" w14:textId="77777777" w:rsidR="001F07C0" w:rsidRPr="00640658" w:rsidRDefault="001F07C0" w:rsidP="00255F6B">
            <w:pPr>
              <w:jc w:val="both"/>
              <w:rPr>
                <w:rFonts w:ascii="Book Antiqua" w:hAnsi="Book Antiqua"/>
                <w:sz w:val="24"/>
                <w:szCs w:val="24"/>
              </w:rPr>
            </w:pPr>
          </w:p>
        </w:tc>
        <w:tc>
          <w:tcPr>
            <w:tcW w:w="735" w:type="dxa"/>
            <w:shd w:val="clear" w:color="auto" w:fill="E7E6E6" w:themeFill="background2"/>
          </w:tcPr>
          <w:p w14:paraId="5013EAA7" w14:textId="77777777" w:rsidR="001F07C0" w:rsidRPr="00640658" w:rsidRDefault="001F07C0" w:rsidP="00255F6B">
            <w:pPr>
              <w:jc w:val="both"/>
              <w:rPr>
                <w:rFonts w:ascii="Book Antiqua" w:hAnsi="Book Antiqua"/>
                <w:sz w:val="24"/>
                <w:szCs w:val="24"/>
              </w:rPr>
            </w:pPr>
          </w:p>
        </w:tc>
        <w:tc>
          <w:tcPr>
            <w:tcW w:w="829" w:type="dxa"/>
            <w:shd w:val="clear" w:color="auto" w:fill="E7E6E6" w:themeFill="background2"/>
          </w:tcPr>
          <w:p w14:paraId="271DEE33" w14:textId="77777777" w:rsidR="001F07C0" w:rsidRPr="00640658" w:rsidRDefault="001F07C0" w:rsidP="00255F6B">
            <w:pPr>
              <w:jc w:val="both"/>
              <w:rPr>
                <w:rFonts w:ascii="Book Antiqua" w:hAnsi="Book Antiqua"/>
                <w:sz w:val="24"/>
                <w:szCs w:val="24"/>
              </w:rPr>
            </w:pPr>
          </w:p>
        </w:tc>
        <w:tc>
          <w:tcPr>
            <w:tcW w:w="872" w:type="dxa"/>
            <w:shd w:val="clear" w:color="auto" w:fill="E7E6E6" w:themeFill="background2"/>
          </w:tcPr>
          <w:p w14:paraId="4247D2B9" w14:textId="77777777" w:rsidR="001F07C0" w:rsidRPr="00640658" w:rsidRDefault="001F07C0" w:rsidP="00255F6B">
            <w:pPr>
              <w:jc w:val="both"/>
              <w:rPr>
                <w:rFonts w:ascii="Book Antiqua" w:hAnsi="Book Antiqua"/>
                <w:sz w:val="24"/>
                <w:szCs w:val="24"/>
              </w:rPr>
            </w:pPr>
          </w:p>
        </w:tc>
        <w:tc>
          <w:tcPr>
            <w:tcW w:w="823" w:type="dxa"/>
            <w:shd w:val="clear" w:color="auto" w:fill="E7E6E6" w:themeFill="background2"/>
          </w:tcPr>
          <w:p w14:paraId="586BE5E3" w14:textId="77777777" w:rsidR="001F07C0" w:rsidRPr="00640658" w:rsidRDefault="001F07C0" w:rsidP="00255F6B">
            <w:pPr>
              <w:jc w:val="both"/>
              <w:rPr>
                <w:rFonts w:ascii="Book Antiqua" w:hAnsi="Book Antiqua"/>
                <w:sz w:val="24"/>
                <w:szCs w:val="24"/>
              </w:rPr>
            </w:pPr>
          </w:p>
        </w:tc>
        <w:tc>
          <w:tcPr>
            <w:tcW w:w="865" w:type="dxa"/>
            <w:shd w:val="clear" w:color="auto" w:fill="E7E6E6" w:themeFill="background2"/>
          </w:tcPr>
          <w:p w14:paraId="3E5F17C5" w14:textId="77777777" w:rsidR="001F07C0" w:rsidRPr="00640658" w:rsidRDefault="001F07C0" w:rsidP="00255F6B">
            <w:pPr>
              <w:jc w:val="both"/>
              <w:rPr>
                <w:rFonts w:ascii="Book Antiqua" w:hAnsi="Book Antiqua"/>
                <w:sz w:val="24"/>
                <w:szCs w:val="24"/>
              </w:rPr>
            </w:pPr>
          </w:p>
        </w:tc>
        <w:tc>
          <w:tcPr>
            <w:tcW w:w="1270" w:type="dxa"/>
            <w:shd w:val="clear" w:color="auto" w:fill="E7E6E6" w:themeFill="background2"/>
          </w:tcPr>
          <w:p w14:paraId="611FC664" w14:textId="77777777" w:rsidR="001F07C0" w:rsidRPr="00640658" w:rsidRDefault="001F07C0" w:rsidP="00255F6B">
            <w:pPr>
              <w:jc w:val="both"/>
              <w:rPr>
                <w:rFonts w:ascii="Book Antiqua" w:hAnsi="Book Antiqua"/>
                <w:sz w:val="24"/>
                <w:szCs w:val="24"/>
              </w:rPr>
            </w:pPr>
          </w:p>
        </w:tc>
        <w:tc>
          <w:tcPr>
            <w:tcW w:w="1131" w:type="dxa"/>
            <w:shd w:val="clear" w:color="auto" w:fill="E7E6E6" w:themeFill="background2"/>
          </w:tcPr>
          <w:p w14:paraId="1B0AE4C3" w14:textId="77777777" w:rsidR="001F07C0" w:rsidRPr="00640658" w:rsidRDefault="001F07C0" w:rsidP="00255F6B">
            <w:pPr>
              <w:jc w:val="both"/>
              <w:rPr>
                <w:rFonts w:ascii="Book Antiqua" w:hAnsi="Book Antiqua"/>
                <w:sz w:val="24"/>
                <w:szCs w:val="24"/>
              </w:rPr>
            </w:pPr>
          </w:p>
        </w:tc>
      </w:tr>
      <w:tr w:rsidR="001F07C0" w:rsidRPr="00640658" w14:paraId="52A70E4B" w14:textId="77777777" w:rsidTr="008D6B96">
        <w:tc>
          <w:tcPr>
            <w:tcW w:w="1584" w:type="dxa"/>
            <w:vMerge w:val="restart"/>
            <w:vAlign w:val="center"/>
          </w:tcPr>
          <w:p w14:paraId="18D74014" w14:textId="77777777" w:rsidR="001F07C0" w:rsidRPr="00640658" w:rsidRDefault="001F07C0" w:rsidP="00255F6B">
            <w:pPr>
              <w:jc w:val="both"/>
              <w:rPr>
                <w:rFonts w:ascii="Book Antiqua" w:hAnsi="Book Antiqua"/>
                <w:sz w:val="24"/>
                <w:szCs w:val="24"/>
              </w:rPr>
            </w:pPr>
            <w:r w:rsidRPr="00640658">
              <w:rPr>
                <w:rFonts w:ascii="Book Antiqua" w:hAnsi="Book Antiqua"/>
                <w:sz w:val="24"/>
                <w:szCs w:val="24"/>
              </w:rPr>
              <w:t>Placement</w:t>
            </w:r>
          </w:p>
        </w:tc>
        <w:tc>
          <w:tcPr>
            <w:tcW w:w="1534" w:type="dxa"/>
          </w:tcPr>
          <w:p w14:paraId="14C1F0A5" w14:textId="77777777" w:rsidR="001F07C0" w:rsidRPr="00640658" w:rsidRDefault="001F07C0" w:rsidP="00255F6B">
            <w:pPr>
              <w:jc w:val="both"/>
              <w:rPr>
                <w:rFonts w:ascii="Book Antiqua" w:hAnsi="Book Antiqua"/>
                <w:sz w:val="24"/>
                <w:szCs w:val="24"/>
              </w:rPr>
            </w:pPr>
          </w:p>
        </w:tc>
        <w:tc>
          <w:tcPr>
            <w:tcW w:w="847" w:type="dxa"/>
          </w:tcPr>
          <w:p w14:paraId="6F39B850" w14:textId="77777777" w:rsidR="001F07C0" w:rsidRPr="00640658" w:rsidRDefault="001F07C0" w:rsidP="00255F6B">
            <w:pPr>
              <w:jc w:val="both"/>
              <w:rPr>
                <w:rFonts w:ascii="Book Antiqua" w:hAnsi="Book Antiqua"/>
                <w:sz w:val="24"/>
                <w:szCs w:val="24"/>
              </w:rPr>
            </w:pPr>
          </w:p>
        </w:tc>
        <w:tc>
          <w:tcPr>
            <w:tcW w:w="735" w:type="dxa"/>
          </w:tcPr>
          <w:p w14:paraId="1460D51E" w14:textId="77777777" w:rsidR="001F07C0" w:rsidRPr="00640658" w:rsidRDefault="001F07C0" w:rsidP="00255F6B">
            <w:pPr>
              <w:jc w:val="both"/>
              <w:rPr>
                <w:rFonts w:ascii="Book Antiqua" w:hAnsi="Book Antiqua"/>
                <w:sz w:val="24"/>
                <w:szCs w:val="24"/>
              </w:rPr>
            </w:pPr>
          </w:p>
        </w:tc>
        <w:tc>
          <w:tcPr>
            <w:tcW w:w="829" w:type="dxa"/>
          </w:tcPr>
          <w:p w14:paraId="61DCA3B5" w14:textId="77777777" w:rsidR="001F07C0" w:rsidRPr="00640658" w:rsidRDefault="001F07C0" w:rsidP="00255F6B">
            <w:pPr>
              <w:jc w:val="both"/>
              <w:rPr>
                <w:rFonts w:ascii="Book Antiqua" w:hAnsi="Book Antiqua"/>
                <w:sz w:val="24"/>
                <w:szCs w:val="24"/>
              </w:rPr>
            </w:pPr>
          </w:p>
        </w:tc>
        <w:tc>
          <w:tcPr>
            <w:tcW w:w="872" w:type="dxa"/>
          </w:tcPr>
          <w:p w14:paraId="68813F5A" w14:textId="77777777" w:rsidR="001F07C0" w:rsidRPr="00640658" w:rsidRDefault="001F07C0" w:rsidP="00255F6B">
            <w:pPr>
              <w:jc w:val="both"/>
              <w:rPr>
                <w:rFonts w:ascii="Book Antiqua" w:hAnsi="Book Antiqua"/>
                <w:sz w:val="24"/>
                <w:szCs w:val="24"/>
              </w:rPr>
            </w:pPr>
          </w:p>
        </w:tc>
        <w:tc>
          <w:tcPr>
            <w:tcW w:w="823" w:type="dxa"/>
          </w:tcPr>
          <w:p w14:paraId="41684F6A" w14:textId="77777777" w:rsidR="001F07C0" w:rsidRPr="00640658" w:rsidRDefault="001F07C0" w:rsidP="00255F6B">
            <w:pPr>
              <w:jc w:val="both"/>
              <w:rPr>
                <w:rFonts w:ascii="Book Antiqua" w:hAnsi="Book Antiqua"/>
                <w:sz w:val="24"/>
                <w:szCs w:val="24"/>
              </w:rPr>
            </w:pPr>
          </w:p>
        </w:tc>
        <w:tc>
          <w:tcPr>
            <w:tcW w:w="865" w:type="dxa"/>
          </w:tcPr>
          <w:p w14:paraId="59BB68AD" w14:textId="77777777" w:rsidR="001F07C0" w:rsidRPr="00640658" w:rsidRDefault="001F07C0" w:rsidP="00255F6B">
            <w:pPr>
              <w:jc w:val="both"/>
              <w:rPr>
                <w:rFonts w:ascii="Book Antiqua" w:hAnsi="Book Antiqua"/>
                <w:sz w:val="24"/>
                <w:szCs w:val="24"/>
              </w:rPr>
            </w:pPr>
          </w:p>
        </w:tc>
        <w:tc>
          <w:tcPr>
            <w:tcW w:w="1270" w:type="dxa"/>
          </w:tcPr>
          <w:p w14:paraId="05ABA685" w14:textId="77777777" w:rsidR="001F07C0" w:rsidRPr="00640658" w:rsidRDefault="001F07C0" w:rsidP="00255F6B">
            <w:pPr>
              <w:jc w:val="both"/>
              <w:rPr>
                <w:rFonts w:ascii="Book Antiqua" w:hAnsi="Book Antiqua"/>
                <w:sz w:val="24"/>
                <w:szCs w:val="24"/>
              </w:rPr>
            </w:pPr>
          </w:p>
        </w:tc>
        <w:tc>
          <w:tcPr>
            <w:tcW w:w="1131" w:type="dxa"/>
          </w:tcPr>
          <w:p w14:paraId="251FDE7C" w14:textId="77777777" w:rsidR="001F07C0" w:rsidRPr="00640658" w:rsidRDefault="001F07C0" w:rsidP="00255F6B">
            <w:pPr>
              <w:jc w:val="both"/>
              <w:rPr>
                <w:rFonts w:ascii="Book Antiqua" w:hAnsi="Book Antiqua"/>
                <w:sz w:val="24"/>
                <w:szCs w:val="24"/>
              </w:rPr>
            </w:pPr>
          </w:p>
        </w:tc>
      </w:tr>
      <w:tr w:rsidR="001F07C0" w:rsidRPr="00640658" w14:paraId="1B7671FB" w14:textId="77777777" w:rsidTr="008D6B96">
        <w:tc>
          <w:tcPr>
            <w:tcW w:w="1584" w:type="dxa"/>
            <w:vMerge/>
          </w:tcPr>
          <w:p w14:paraId="6DDC2584" w14:textId="77777777" w:rsidR="001F07C0" w:rsidRPr="00640658" w:rsidRDefault="001F07C0" w:rsidP="00255F6B">
            <w:pPr>
              <w:jc w:val="both"/>
              <w:rPr>
                <w:rFonts w:ascii="Book Antiqua" w:hAnsi="Book Antiqua"/>
                <w:sz w:val="24"/>
                <w:szCs w:val="24"/>
              </w:rPr>
            </w:pPr>
          </w:p>
        </w:tc>
        <w:tc>
          <w:tcPr>
            <w:tcW w:w="1534" w:type="dxa"/>
          </w:tcPr>
          <w:p w14:paraId="319823BA" w14:textId="77777777" w:rsidR="001F07C0" w:rsidRPr="00640658" w:rsidRDefault="001F07C0" w:rsidP="00255F6B">
            <w:pPr>
              <w:jc w:val="both"/>
              <w:rPr>
                <w:rFonts w:ascii="Book Antiqua" w:hAnsi="Book Antiqua"/>
                <w:sz w:val="24"/>
                <w:szCs w:val="24"/>
              </w:rPr>
            </w:pPr>
          </w:p>
        </w:tc>
        <w:tc>
          <w:tcPr>
            <w:tcW w:w="847" w:type="dxa"/>
          </w:tcPr>
          <w:p w14:paraId="349F6A44" w14:textId="77777777" w:rsidR="001F07C0" w:rsidRPr="00640658" w:rsidRDefault="001F07C0" w:rsidP="00255F6B">
            <w:pPr>
              <w:jc w:val="both"/>
              <w:rPr>
                <w:rFonts w:ascii="Book Antiqua" w:hAnsi="Book Antiqua"/>
                <w:sz w:val="24"/>
                <w:szCs w:val="24"/>
              </w:rPr>
            </w:pPr>
          </w:p>
        </w:tc>
        <w:tc>
          <w:tcPr>
            <w:tcW w:w="735" w:type="dxa"/>
          </w:tcPr>
          <w:p w14:paraId="62BC886B" w14:textId="77777777" w:rsidR="001F07C0" w:rsidRPr="00640658" w:rsidRDefault="001F07C0" w:rsidP="00255F6B">
            <w:pPr>
              <w:jc w:val="both"/>
              <w:rPr>
                <w:rFonts w:ascii="Book Antiqua" w:hAnsi="Book Antiqua"/>
                <w:sz w:val="24"/>
                <w:szCs w:val="24"/>
              </w:rPr>
            </w:pPr>
          </w:p>
        </w:tc>
        <w:tc>
          <w:tcPr>
            <w:tcW w:w="829" w:type="dxa"/>
          </w:tcPr>
          <w:p w14:paraId="75CA6947" w14:textId="77777777" w:rsidR="001F07C0" w:rsidRPr="00640658" w:rsidRDefault="001F07C0" w:rsidP="00255F6B">
            <w:pPr>
              <w:jc w:val="both"/>
              <w:rPr>
                <w:rFonts w:ascii="Book Antiqua" w:hAnsi="Book Antiqua"/>
                <w:sz w:val="24"/>
                <w:szCs w:val="24"/>
              </w:rPr>
            </w:pPr>
          </w:p>
        </w:tc>
        <w:tc>
          <w:tcPr>
            <w:tcW w:w="872" w:type="dxa"/>
          </w:tcPr>
          <w:p w14:paraId="7135C505" w14:textId="77777777" w:rsidR="001F07C0" w:rsidRPr="00640658" w:rsidRDefault="001F07C0" w:rsidP="00255F6B">
            <w:pPr>
              <w:jc w:val="both"/>
              <w:rPr>
                <w:rFonts w:ascii="Book Antiqua" w:hAnsi="Book Antiqua"/>
                <w:sz w:val="24"/>
                <w:szCs w:val="24"/>
              </w:rPr>
            </w:pPr>
          </w:p>
        </w:tc>
        <w:tc>
          <w:tcPr>
            <w:tcW w:w="823" w:type="dxa"/>
          </w:tcPr>
          <w:p w14:paraId="36D45750" w14:textId="77777777" w:rsidR="001F07C0" w:rsidRPr="00640658" w:rsidRDefault="001F07C0" w:rsidP="00255F6B">
            <w:pPr>
              <w:jc w:val="both"/>
              <w:rPr>
                <w:rFonts w:ascii="Book Antiqua" w:hAnsi="Book Antiqua"/>
                <w:sz w:val="24"/>
                <w:szCs w:val="24"/>
              </w:rPr>
            </w:pPr>
          </w:p>
        </w:tc>
        <w:tc>
          <w:tcPr>
            <w:tcW w:w="865" w:type="dxa"/>
          </w:tcPr>
          <w:p w14:paraId="0B2673B4" w14:textId="77777777" w:rsidR="001F07C0" w:rsidRPr="00640658" w:rsidRDefault="001F07C0" w:rsidP="00255F6B">
            <w:pPr>
              <w:jc w:val="both"/>
              <w:rPr>
                <w:rFonts w:ascii="Book Antiqua" w:hAnsi="Book Antiqua"/>
                <w:sz w:val="24"/>
                <w:szCs w:val="24"/>
              </w:rPr>
            </w:pPr>
          </w:p>
        </w:tc>
        <w:tc>
          <w:tcPr>
            <w:tcW w:w="1270" w:type="dxa"/>
          </w:tcPr>
          <w:p w14:paraId="5D31797C" w14:textId="77777777" w:rsidR="001F07C0" w:rsidRPr="00640658" w:rsidRDefault="001F07C0" w:rsidP="00255F6B">
            <w:pPr>
              <w:jc w:val="both"/>
              <w:rPr>
                <w:rFonts w:ascii="Book Antiqua" w:hAnsi="Book Antiqua"/>
                <w:sz w:val="24"/>
                <w:szCs w:val="24"/>
              </w:rPr>
            </w:pPr>
          </w:p>
        </w:tc>
        <w:tc>
          <w:tcPr>
            <w:tcW w:w="1131" w:type="dxa"/>
          </w:tcPr>
          <w:p w14:paraId="4E0E739F" w14:textId="77777777" w:rsidR="001F07C0" w:rsidRPr="00640658" w:rsidRDefault="001F07C0" w:rsidP="00255F6B">
            <w:pPr>
              <w:jc w:val="both"/>
              <w:rPr>
                <w:rFonts w:ascii="Book Antiqua" w:hAnsi="Book Antiqua"/>
                <w:sz w:val="24"/>
                <w:szCs w:val="24"/>
              </w:rPr>
            </w:pPr>
          </w:p>
        </w:tc>
      </w:tr>
      <w:tr w:rsidR="001F07C0" w:rsidRPr="00640658" w14:paraId="17C0A8F9" w14:textId="77777777" w:rsidTr="008D6B96">
        <w:tc>
          <w:tcPr>
            <w:tcW w:w="1584" w:type="dxa"/>
            <w:vMerge/>
          </w:tcPr>
          <w:p w14:paraId="29FF6E25" w14:textId="77777777" w:rsidR="001F07C0" w:rsidRPr="00640658" w:rsidRDefault="001F07C0" w:rsidP="00255F6B">
            <w:pPr>
              <w:jc w:val="both"/>
              <w:rPr>
                <w:rFonts w:ascii="Book Antiqua" w:hAnsi="Book Antiqua"/>
                <w:sz w:val="24"/>
                <w:szCs w:val="24"/>
              </w:rPr>
            </w:pPr>
          </w:p>
        </w:tc>
        <w:tc>
          <w:tcPr>
            <w:tcW w:w="1534" w:type="dxa"/>
            <w:shd w:val="clear" w:color="auto" w:fill="E7E6E6" w:themeFill="background2"/>
          </w:tcPr>
          <w:p w14:paraId="4731519D" w14:textId="77777777" w:rsidR="001F07C0" w:rsidRPr="00640658" w:rsidRDefault="00FB75AE" w:rsidP="00255F6B">
            <w:pPr>
              <w:jc w:val="both"/>
              <w:rPr>
                <w:rFonts w:ascii="Book Antiqua" w:hAnsi="Book Antiqua"/>
                <w:sz w:val="24"/>
                <w:szCs w:val="24"/>
              </w:rPr>
            </w:pPr>
            <w:r w:rsidRPr="00640658">
              <w:rPr>
                <w:rFonts w:ascii="Book Antiqua" w:hAnsi="Book Antiqua"/>
                <w:sz w:val="24"/>
                <w:szCs w:val="24"/>
              </w:rPr>
              <w:t>Totaux</w:t>
            </w:r>
          </w:p>
        </w:tc>
        <w:tc>
          <w:tcPr>
            <w:tcW w:w="847" w:type="dxa"/>
            <w:shd w:val="clear" w:color="auto" w:fill="E7E6E6" w:themeFill="background2"/>
          </w:tcPr>
          <w:p w14:paraId="4A14DB83" w14:textId="77777777" w:rsidR="001F07C0" w:rsidRPr="00640658" w:rsidRDefault="001F07C0" w:rsidP="00255F6B">
            <w:pPr>
              <w:jc w:val="both"/>
              <w:rPr>
                <w:rFonts w:ascii="Book Antiqua" w:hAnsi="Book Antiqua"/>
                <w:sz w:val="24"/>
                <w:szCs w:val="24"/>
              </w:rPr>
            </w:pPr>
          </w:p>
        </w:tc>
        <w:tc>
          <w:tcPr>
            <w:tcW w:w="735" w:type="dxa"/>
            <w:shd w:val="clear" w:color="auto" w:fill="E7E6E6" w:themeFill="background2"/>
          </w:tcPr>
          <w:p w14:paraId="1D360483" w14:textId="77777777" w:rsidR="001F07C0" w:rsidRPr="00640658" w:rsidRDefault="001F07C0" w:rsidP="00255F6B">
            <w:pPr>
              <w:jc w:val="both"/>
              <w:rPr>
                <w:rFonts w:ascii="Book Antiqua" w:hAnsi="Book Antiqua"/>
                <w:sz w:val="24"/>
                <w:szCs w:val="24"/>
              </w:rPr>
            </w:pPr>
          </w:p>
        </w:tc>
        <w:tc>
          <w:tcPr>
            <w:tcW w:w="829" w:type="dxa"/>
            <w:shd w:val="clear" w:color="auto" w:fill="E7E6E6" w:themeFill="background2"/>
          </w:tcPr>
          <w:p w14:paraId="3C57D9DA" w14:textId="77777777" w:rsidR="001F07C0" w:rsidRPr="00640658" w:rsidRDefault="001F07C0" w:rsidP="00255F6B">
            <w:pPr>
              <w:jc w:val="both"/>
              <w:rPr>
                <w:rFonts w:ascii="Book Antiqua" w:hAnsi="Book Antiqua"/>
                <w:sz w:val="24"/>
                <w:szCs w:val="24"/>
              </w:rPr>
            </w:pPr>
          </w:p>
        </w:tc>
        <w:tc>
          <w:tcPr>
            <w:tcW w:w="872" w:type="dxa"/>
            <w:shd w:val="clear" w:color="auto" w:fill="E7E6E6" w:themeFill="background2"/>
          </w:tcPr>
          <w:p w14:paraId="114D45E2" w14:textId="77777777" w:rsidR="001F07C0" w:rsidRPr="00640658" w:rsidRDefault="001F07C0" w:rsidP="00255F6B">
            <w:pPr>
              <w:jc w:val="both"/>
              <w:rPr>
                <w:rFonts w:ascii="Book Antiqua" w:hAnsi="Book Antiqua"/>
                <w:sz w:val="24"/>
                <w:szCs w:val="24"/>
              </w:rPr>
            </w:pPr>
          </w:p>
        </w:tc>
        <w:tc>
          <w:tcPr>
            <w:tcW w:w="823" w:type="dxa"/>
            <w:shd w:val="clear" w:color="auto" w:fill="E7E6E6" w:themeFill="background2"/>
          </w:tcPr>
          <w:p w14:paraId="5C7E9FBB" w14:textId="77777777" w:rsidR="001F07C0" w:rsidRPr="00640658" w:rsidRDefault="001F07C0" w:rsidP="00255F6B">
            <w:pPr>
              <w:jc w:val="both"/>
              <w:rPr>
                <w:rFonts w:ascii="Book Antiqua" w:hAnsi="Book Antiqua"/>
                <w:sz w:val="24"/>
                <w:szCs w:val="24"/>
              </w:rPr>
            </w:pPr>
          </w:p>
        </w:tc>
        <w:tc>
          <w:tcPr>
            <w:tcW w:w="865" w:type="dxa"/>
            <w:shd w:val="clear" w:color="auto" w:fill="E7E6E6" w:themeFill="background2"/>
          </w:tcPr>
          <w:p w14:paraId="00C29E5B" w14:textId="77777777" w:rsidR="001F07C0" w:rsidRPr="00640658" w:rsidRDefault="001F07C0" w:rsidP="00255F6B">
            <w:pPr>
              <w:jc w:val="both"/>
              <w:rPr>
                <w:rFonts w:ascii="Book Antiqua" w:hAnsi="Book Antiqua"/>
                <w:sz w:val="24"/>
                <w:szCs w:val="24"/>
              </w:rPr>
            </w:pPr>
          </w:p>
        </w:tc>
        <w:tc>
          <w:tcPr>
            <w:tcW w:w="1270" w:type="dxa"/>
            <w:shd w:val="clear" w:color="auto" w:fill="E7E6E6" w:themeFill="background2"/>
          </w:tcPr>
          <w:p w14:paraId="4541BF3B" w14:textId="77777777" w:rsidR="001F07C0" w:rsidRPr="00640658" w:rsidRDefault="001F07C0" w:rsidP="00255F6B">
            <w:pPr>
              <w:jc w:val="both"/>
              <w:rPr>
                <w:rFonts w:ascii="Book Antiqua" w:hAnsi="Book Antiqua"/>
                <w:sz w:val="24"/>
                <w:szCs w:val="24"/>
              </w:rPr>
            </w:pPr>
          </w:p>
        </w:tc>
        <w:tc>
          <w:tcPr>
            <w:tcW w:w="1131" w:type="dxa"/>
            <w:shd w:val="clear" w:color="auto" w:fill="E7E6E6" w:themeFill="background2"/>
          </w:tcPr>
          <w:p w14:paraId="065220CA" w14:textId="77777777" w:rsidR="001F07C0" w:rsidRPr="00640658" w:rsidRDefault="001F07C0" w:rsidP="00255F6B">
            <w:pPr>
              <w:jc w:val="both"/>
              <w:rPr>
                <w:rFonts w:ascii="Book Antiqua" w:hAnsi="Book Antiqua"/>
                <w:sz w:val="24"/>
                <w:szCs w:val="24"/>
              </w:rPr>
            </w:pPr>
          </w:p>
        </w:tc>
      </w:tr>
    </w:tbl>
    <w:p w14:paraId="551F05CA" w14:textId="77777777" w:rsidR="00555577" w:rsidRPr="00640658" w:rsidRDefault="00555577" w:rsidP="00255F6B">
      <w:pPr>
        <w:pStyle w:val="Titre2"/>
        <w:numPr>
          <w:ilvl w:val="0"/>
          <w:numId w:val="42"/>
        </w:numPr>
        <w:jc w:val="both"/>
        <w:rPr>
          <w:rFonts w:ascii="Book Antiqua" w:hAnsi="Book Antiqua"/>
          <w:b/>
          <w:color w:val="auto"/>
          <w:sz w:val="24"/>
          <w:szCs w:val="24"/>
        </w:rPr>
      </w:pPr>
      <w:bookmarkStart w:id="69" w:name="_Toc41890071"/>
      <w:bookmarkStart w:id="70" w:name="_Toc41890169"/>
      <w:r w:rsidRPr="00640658">
        <w:rPr>
          <w:rFonts w:ascii="Book Antiqua" w:hAnsi="Book Antiqua"/>
          <w:b/>
          <w:color w:val="auto"/>
          <w:sz w:val="24"/>
          <w:szCs w:val="24"/>
        </w:rPr>
        <w:t>Les provisions pour risques et charges</w:t>
      </w:r>
      <w:bookmarkEnd w:id="69"/>
      <w:bookmarkEnd w:id="70"/>
    </w:p>
    <w:p w14:paraId="222DEC1A" w14:textId="77777777" w:rsidR="00256599" w:rsidRPr="00640658" w:rsidRDefault="00256599" w:rsidP="00255F6B">
      <w:pPr>
        <w:jc w:val="both"/>
        <w:rPr>
          <w:rFonts w:ascii="Book Antiqua" w:hAnsi="Book Antiqua"/>
          <w:sz w:val="24"/>
          <w:szCs w:val="24"/>
        </w:rPr>
      </w:pPr>
      <w:r w:rsidRPr="00640658">
        <w:rPr>
          <w:rFonts w:ascii="Book Antiqua" w:hAnsi="Book Antiqua"/>
          <w:sz w:val="24"/>
          <w:szCs w:val="24"/>
        </w:rPr>
        <w:t>A l'opposé des dépréciations, attachées à la perte de valeur d'un élément d'actif, les provisions sont un passif externe (dette) dont l'échéance ou le montant est incertain</w:t>
      </w:r>
      <w:r w:rsidR="004413FF" w:rsidRPr="00640658">
        <w:rPr>
          <w:rFonts w:ascii="Book Antiqua" w:hAnsi="Book Antiqua"/>
          <w:sz w:val="24"/>
          <w:szCs w:val="24"/>
        </w:rPr>
        <w:t xml:space="preserve">. Selon le SYSCOHADA révisé, quand on parle de provision, il s’agit uniquement des provisions pour risques et charges. </w:t>
      </w:r>
    </w:p>
    <w:p w14:paraId="56C7737E" w14:textId="77777777" w:rsidR="00256599" w:rsidRPr="00640658" w:rsidRDefault="00256599" w:rsidP="00255F6B">
      <w:pPr>
        <w:jc w:val="both"/>
        <w:rPr>
          <w:rFonts w:ascii="Book Antiqua" w:hAnsi="Book Antiqua"/>
          <w:sz w:val="24"/>
          <w:szCs w:val="24"/>
        </w:rPr>
      </w:pPr>
      <w:r w:rsidRPr="00640658">
        <w:rPr>
          <w:rFonts w:ascii="Book Antiqua" w:hAnsi="Book Antiqua"/>
          <w:sz w:val="24"/>
          <w:szCs w:val="24"/>
        </w:rPr>
        <w:t>Un passif externe est une obligation actuelle de l'entité de transférer une ressource économique à la suite d'événements passés.</w:t>
      </w:r>
    </w:p>
    <w:p w14:paraId="3CA67EA4" w14:textId="77777777" w:rsidR="00324465" w:rsidRPr="00640658" w:rsidRDefault="00324465" w:rsidP="00255F6B">
      <w:pPr>
        <w:jc w:val="both"/>
        <w:rPr>
          <w:rFonts w:ascii="Book Antiqua" w:hAnsi="Book Antiqua"/>
          <w:sz w:val="24"/>
          <w:szCs w:val="24"/>
        </w:rPr>
      </w:pPr>
      <w:r w:rsidRPr="00640658">
        <w:rPr>
          <w:rFonts w:ascii="Book Antiqua" w:hAnsi="Book Antiqua"/>
          <w:sz w:val="24"/>
          <w:szCs w:val="24"/>
        </w:rPr>
        <w:lastRenderedPageBreak/>
        <w:t>Les provisions pour risques et charges constatent des risques et charges nettement précisées quant à leur objet, que des évènements survenus ou en cours rendent probables.</w:t>
      </w:r>
    </w:p>
    <w:p w14:paraId="5A55398F" w14:textId="77777777" w:rsidR="00324465" w:rsidRPr="00640658" w:rsidRDefault="00324465" w:rsidP="00255F6B">
      <w:pPr>
        <w:jc w:val="both"/>
        <w:rPr>
          <w:rFonts w:ascii="Book Antiqua" w:hAnsi="Book Antiqua"/>
          <w:sz w:val="24"/>
          <w:szCs w:val="24"/>
        </w:rPr>
      </w:pPr>
      <w:r w:rsidRPr="00640658">
        <w:rPr>
          <w:rFonts w:ascii="Book Antiqua" w:hAnsi="Book Antiqua"/>
          <w:sz w:val="24"/>
          <w:szCs w:val="24"/>
        </w:rPr>
        <w:t>On distingue les provisions pour risques et charges à long terme et les provisions pour risques et charges à court terme.</w:t>
      </w:r>
    </w:p>
    <w:p w14:paraId="128E16F1" w14:textId="77777777" w:rsidR="00555577" w:rsidRPr="00640658" w:rsidRDefault="00555577" w:rsidP="00255F6B">
      <w:pPr>
        <w:pStyle w:val="Titre3"/>
        <w:numPr>
          <w:ilvl w:val="0"/>
          <w:numId w:val="43"/>
        </w:numPr>
        <w:jc w:val="both"/>
        <w:rPr>
          <w:rFonts w:ascii="Book Antiqua" w:hAnsi="Book Antiqua"/>
          <w:b/>
          <w:color w:val="auto"/>
        </w:rPr>
      </w:pPr>
      <w:bookmarkStart w:id="71" w:name="_Toc41890170"/>
      <w:r w:rsidRPr="00640658">
        <w:rPr>
          <w:rFonts w:ascii="Book Antiqua" w:hAnsi="Book Antiqua"/>
          <w:b/>
          <w:color w:val="auto"/>
        </w:rPr>
        <w:t>Les provisions pour risques et charges à long terme</w:t>
      </w:r>
      <w:bookmarkEnd w:id="71"/>
    </w:p>
    <w:p w14:paraId="7012D5EB" w14:textId="77777777" w:rsidR="000348ED" w:rsidRPr="00640658" w:rsidRDefault="000348ED" w:rsidP="00255F6B">
      <w:pPr>
        <w:jc w:val="both"/>
        <w:rPr>
          <w:rFonts w:ascii="Book Antiqua" w:hAnsi="Book Antiqua"/>
          <w:sz w:val="24"/>
          <w:szCs w:val="24"/>
        </w:rPr>
      </w:pPr>
      <w:r w:rsidRPr="00640658">
        <w:rPr>
          <w:rFonts w:ascii="Book Antiqua" w:hAnsi="Book Antiqua"/>
          <w:sz w:val="24"/>
          <w:szCs w:val="24"/>
        </w:rPr>
        <w:t>Il s’agit de provisions constituées pour des risques et des charges dont le dénouement se fera dans plus d’un an. Ces provisions sont constatées par dotation aux prov</w:t>
      </w:r>
      <w:r w:rsidR="00174D06" w:rsidRPr="00640658">
        <w:rPr>
          <w:rFonts w:ascii="Book Antiqua" w:hAnsi="Book Antiqua"/>
          <w:sz w:val="24"/>
          <w:szCs w:val="24"/>
        </w:rPr>
        <w:t>isions pour risques et charges e</w:t>
      </w:r>
      <w:r w:rsidRPr="00640658">
        <w:rPr>
          <w:rFonts w:ascii="Book Antiqua" w:hAnsi="Book Antiqua"/>
          <w:sz w:val="24"/>
          <w:szCs w:val="24"/>
        </w:rPr>
        <w:t>t sont inscrites au crédit en dette financières</w:t>
      </w:r>
      <w:r w:rsidR="000A59F6" w:rsidRPr="00640658">
        <w:rPr>
          <w:rFonts w:ascii="Book Antiqua" w:hAnsi="Book Antiqua"/>
          <w:sz w:val="24"/>
          <w:szCs w:val="24"/>
        </w:rPr>
        <w:t xml:space="preserve"> (compte 19)</w:t>
      </w:r>
      <w:r w:rsidR="008C3CAD" w:rsidRPr="00640658">
        <w:rPr>
          <w:rFonts w:ascii="Book Antiqua" w:hAnsi="Book Antiqua"/>
          <w:sz w:val="24"/>
          <w:szCs w:val="24"/>
        </w:rPr>
        <w:t>. Le SYSCOHADA révisé distingue les provisions pour risque et charges suivantes :</w:t>
      </w:r>
    </w:p>
    <w:p w14:paraId="1DA58552" w14:textId="77777777" w:rsidR="008C3CAD" w:rsidRPr="00640658" w:rsidRDefault="008C3CAD" w:rsidP="00255F6B">
      <w:pPr>
        <w:numPr>
          <w:ilvl w:val="0"/>
          <w:numId w:val="59"/>
        </w:numPr>
        <w:jc w:val="both"/>
        <w:rPr>
          <w:rFonts w:ascii="Book Antiqua" w:hAnsi="Book Antiqua"/>
          <w:sz w:val="24"/>
          <w:szCs w:val="24"/>
        </w:rPr>
      </w:pPr>
      <w:r w:rsidRPr="00640658">
        <w:rPr>
          <w:rFonts w:ascii="Book Antiqua" w:hAnsi="Book Antiqua"/>
          <w:sz w:val="24"/>
          <w:szCs w:val="24"/>
        </w:rPr>
        <w:t>191</w:t>
      </w:r>
      <w:r w:rsidRPr="00640658">
        <w:rPr>
          <w:rFonts w:ascii="Book Antiqua" w:hAnsi="Book Antiqua"/>
          <w:sz w:val="24"/>
          <w:szCs w:val="24"/>
        </w:rPr>
        <w:tab/>
        <w:t>Provisions pour litiges ;</w:t>
      </w:r>
    </w:p>
    <w:p w14:paraId="71F85275" w14:textId="77777777" w:rsidR="008C3CAD" w:rsidRPr="00640658" w:rsidRDefault="008C3CAD" w:rsidP="00255F6B">
      <w:pPr>
        <w:numPr>
          <w:ilvl w:val="0"/>
          <w:numId w:val="59"/>
        </w:numPr>
        <w:jc w:val="both"/>
        <w:rPr>
          <w:rFonts w:ascii="Book Antiqua" w:hAnsi="Book Antiqua"/>
          <w:sz w:val="24"/>
          <w:szCs w:val="24"/>
        </w:rPr>
      </w:pPr>
      <w:r w:rsidRPr="00640658">
        <w:rPr>
          <w:rFonts w:ascii="Book Antiqua" w:hAnsi="Book Antiqua"/>
          <w:sz w:val="24"/>
          <w:szCs w:val="24"/>
        </w:rPr>
        <w:t>192</w:t>
      </w:r>
      <w:r w:rsidRPr="00640658">
        <w:rPr>
          <w:rFonts w:ascii="Book Antiqua" w:hAnsi="Book Antiqua"/>
          <w:sz w:val="24"/>
          <w:szCs w:val="24"/>
        </w:rPr>
        <w:tab/>
        <w:t>Provisions pour garanties données au clients ;</w:t>
      </w:r>
    </w:p>
    <w:p w14:paraId="5E805122" w14:textId="77777777" w:rsidR="008C3CAD" w:rsidRPr="00640658" w:rsidRDefault="008C3CAD" w:rsidP="00255F6B">
      <w:pPr>
        <w:numPr>
          <w:ilvl w:val="0"/>
          <w:numId w:val="59"/>
        </w:numPr>
        <w:jc w:val="both"/>
        <w:rPr>
          <w:rFonts w:ascii="Book Antiqua" w:hAnsi="Book Antiqua"/>
          <w:sz w:val="24"/>
          <w:szCs w:val="24"/>
        </w:rPr>
      </w:pPr>
      <w:r w:rsidRPr="00640658">
        <w:rPr>
          <w:rFonts w:ascii="Book Antiqua" w:hAnsi="Book Antiqua"/>
          <w:sz w:val="24"/>
          <w:szCs w:val="24"/>
        </w:rPr>
        <w:t>193</w:t>
      </w:r>
      <w:r w:rsidRPr="00640658">
        <w:rPr>
          <w:rFonts w:ascii="Book Antiqua" w:hAnsi="Book Antiqua"/>
          <w:sz w:val="24"/>
          <w:szCs w:val="24"/>
        </w:rPr>
        <w:tab/>
        <w:t>Provisions pour perte sur marché à achèvement futur ;</w:t>
      </w:r>
    </w:p>
    <w:p w14:paraId="7BB55E4A" w14:textId="77777777" w:rsidR="008C3CAD" w:rsidRPr="00640658" w:rsidRDefault="008C3CAD" w:rsidP="00255F6B">
      <w:pPr>
        <w:numPr>
          <w:ilvl w:val="0"/>
          <w:numId w:val="59"/>
        </w:numPr>
        <w:jc w:val="both"/>
        <w:rPr>
          <w:rFonts w:ascii="Book Antiqua" w:hAnsi="Book Antiqua"/>
          <w:sz w:val="24"/>
          <w:szCs w:val="24"/>
        </w:rPr>
      </w:pPr>
      <w:r w:rsidRPr="00640658">
        <w:rPr>
          <w:rFonts w:ascii="Book Antiqua" w:hAnsi="Book Antiqua"/>
          <w:sz w:val="24"/>
          <w:szCs w:val="24"/>
        </w:rPr>
        <w:t>194</w:t>
      </w:r>
      <w:r w:rsidRPr="00640658">
        <w:rPr>
          <w:rFonts w:ascii="Book Antiqua" w:hAnsi="Book Antiqua"/>
          <w:sz w:val="24"/>
          <w:szCs w:val="24"/>
        </w:rPr>
        <w:tab/>
        <w:t>Provisions pour perte de change ;</w:t>
      </w:r>
    </w:p>
    <w:p w14:paraId="77EF2E05" w14:textId="77777777" w:rsidR="008C3CAD" w:rsidRPr="00640658" w:rsidRDefault="008C3CAD" w:rsidP="00255F6B">
      <w:pPr>
        <w:numPr>
          <w:ilvl w:val="0"/>
          <w:numId w:val="59"/>
        </w:numPr>
        <w:jc w:val="both"/>
        <w:rPr>
          <w:rFonts w:ascii="Book Antiqua" w:hAnsi="Book Antiqua"/>
          <w:sz w:val="24"/>
          <w:szCs w:val="24"/>
        </w:rPr>
      </w:pPr>
      <w:r w:rsidRPr="00640658">
        <w:rPr>
          <w:rFonts w:ascii="Book Antiqua" w:hAnsi="Book Antiqua"/>
          <w:sz w:val="24"/>
          <w:szCs w:val="24"/>
        </w:rPr>
        <w:t>195</w:t>
      </w:r>
      <w:r w:rsidRPr="00640658">
        <w:rPr>
          <w:rFonts w:ascii="Book Antiqua" w:hAnsi="Book Antiqua"/>
          <w:sz w:val="24"/>
          <w:szCs w:val="24"/>
        </w:rPr>
        <w:tab/>
        <w:t>Provisions pour impôts ;</w:t>
      </w:r>
    </w:p>
    <w:p w14:paraId="2DC580CF" w14:textId="77777777" w:rsidR="008C3CAD" w:rsidRPr="00640658" w:rsidRDefault="008C3CAD" w:rsidP="00255F6B">
      <w:pPr>
        <w:numPr>
          <w:ilvl w:val="0"/>
          <w:numId w:val="59"/>
        </w:numPr>
        <w:jc w:val="both"/>
        <w:rPr>
          <w:rFonts w:ascii="Book Antiqua" w:hAnsi="Book Antiqua"/>
          <w:sz w:val="24"/>
          <w:szCs w:val="24"/>
        </w:rPr>
      </w:pPr>
      <w:r w:rsidRPr="00640658">
        <w:rPr>
          <w:rFonts w:ascii="Book Antiqua" w:hAnsi="Book Antiqua"/>
          <w:sz w:val="24"/>
          <w:szCs w:val="24"/>
        </w:rPr>
        <w:t>196</w:t>
      </w:r>
      <w:r w:rsidRPr="00640658">
        <w:rPr>
          <w:rFonts w:ascii="Book Antiqua" w:hAnsi="Book Antiqua"/>
          <w:sz w:val="24"/>
          <w:szCs w:val="24"/>
        </w:rPr>
        <w:tab/>
        <w:t>Provisions pour pensions obligatoires et similaires ;</w:t>
      </w:r>
    </w:p>
    <w:p w14:paraId="0CEB5CF2" w14:textId="77777777" w:rsidR="008C3CAD" w:rsidRPr="00640658" w:rsidRDefault="008C3CAD" w:rsidP="00255F6B">
      <w:pPr>
        <w:numPr>
          <w:ilvl w:val="0"/>
          <w:numId w:val="59"/>
        </w:numPr>
        <w:jc w:val="both"/>
        <w:rPr>
          <w:rFonts w:ascii="Book Antiqua" w:hAnsi="Book Antiqua"/>
          <w:sz w:val="24"/>
          <w:szCs w:val="24"/>
        </w:rPr>
      </w:pPr>
      <w:r w:rsidRPr="00640658">
        <w:rPr>
          <w:rFonts w:ascii="Book Antiqua" w:hAnsi="Book Antiqua"/>
          <w:sz w:val="24"/>
          <w:szCs w:val="24"/>
        </w:rPr>
        <w:t>197</w:t>
      </w:r>
      <w:r w:rsidRPr="00640658">
        <w:rPr>
          <w:rFonts w:ascii="Book Antiqua" w:hAnsi="Book Antiqua"/>
          <w:sz w:val="24"/>
          <w:szCs w:val="24"/>
        </w:rPr>
        <w:tab/>
        <w:t>Provisions pour restructuration</w:t>
      </w:r>
      <w:r w:rsidR="00581709" w:rsidRPr="00640658">
        <w:rPr>
          <w:rFonts w:ascii="Book Antiqua" w:hAnsi="Book Antiqua"/>
          <w:sz w:val="24"/>
          <w:szCs w:val="24"/>
        </w:rPr>
        <w:t> ;</w:t>
      </w:r>
    </w:p>
    <w:p w14:paraId="3C5957ED" w14:textId="77777777" w:rsidR="008C3CAD" w:rsidRPr="00640658" w:rsidRDefault="008C3CAD" w:rsidP="00255F6B">
      <w:pPr>
        <w:numPr>
          <w:ilvl w:val="0"/>
          <w:numId w:val="59"/>
        </w:numPr>
        <w:jc w:val="both"/>
        <w:rPr>
          <w:rFonts w:ascii="Book Antiqua" w:hAnsi="Book Antiqua"/>
          <w:sz w:val="24"/>
          <w:szCs w:val="24"/>
        </w:rPr>
      </w:pPr>
      <w:r w:rsidRPr="00640658">
        <w:rPr>
          <w:rFonts w:ascii="Book Antiqua" w:hAnsi="Book Antiqua"/>
          <w:sz w:val="24"/>
          <w:szCs w:val="24"/>
        </w:rPr>
        <w:t>198</w:t>
      </w:r>
      <w:r w:rsidRPr="00640658">
        <w:rPr>
          <w:rFonts w:ascii="Book Antiqua" w:hAnsi="Book Antiqua"/>
          <w:sz w:val="24"/>
          <w:szCs w:val="24"/>
        </w:rPr>
        <w:tab/>
        <w:t>Autres provisions pour risques et charges</w:t>
      </w:r>
      <w:r w:rsidR="00581709" w:rsidRPr="00640658">
        <w:rPr>
          <w:rFonts w:ascii="Book Antiqua" w:hAnsi="Book Antiqua"/>
          <w:sz w:val="24"/>
          <w:szCs w:val="24"/>
        </w:rPr>
        <w:t>.</w:t>
      </w:r>
    </w:p>
    <w:p w14:paraId="4A8EF8C9" w14:textId="77777777" w:rsidR="00581709" w:rsidRPr="00640658" w:rsidRDefault="00581709" w:rsidP="00255F6B">
      <w:pPr>
        <w:jc w:val="both"/>
        <w:rPr>
          <w:rFonts w:ascii="Book Antiqua" w:hAnsi="Book Antiqua"/>
          <w:sz w:val="24"/>
          <w:szCs w:val="24"/>
        </w:rPr>
      </w:pPr>
      <w:r w:rsidRPr="00640658">
        <w:rPr>
          <w:rFonts w:ascii="Book Antiqua" w:hAnsi="Book Antiqua"/>
          <w:sz w:val="24"/>
          <w:szCs w:val="24"/>
        </w:rPr>
        <w:t>La comptabilisation de la dotation aux provisions pour risques et charges à long terme se passe ainsi qu’il suit :</w:t>
      </w:r>
    </w:p>
    <w:p w14:paraId="69EB211E" w14:textId="77777777" w:rsidR="005B4C7D" w:rsidRPr="00640658" w:rsidRDefault="005B4C7D" w:rsidP="00255F6B">
      <w:pPr>
        <w:jc w:val="both"/>
        <w:rPr>
          <w:rFonts w:ascii="Book Antiqua" w:hAnsi="Book Antiqu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92"/>
        <w:gridCol w:w="4819"/>
        <w:gridCol w:w="1134"/>
        <w:gridCol w:w="1129"/>
      </w:tblGrid>
      <w:tr w:rsidR="005B4C7D" w:rsidRPr="00640658" w14:paraId="6055BA69" w14:textId="77777777" w:rsidTr="008D6B96">
        <w:tc>
          <w:tcPr>
            <w:tcW w:w="988" w:type="dxa"/>
          </w:tcPr>
          <w:p w14:paraId="7C625D87" w14:textId="77777777" w:rsidR="005B4C7D" w:rsidRPr="00640658" w:rsidRDefault="005B4C7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6911</w:t>
            </w:r>
          </w:p>
          <w:p w14:paraId="64AAF7E1" w14:textId="77777777" w:rsidR="001D5D34" w:rsidRPr="00640658" w:rsidRDefault="001D5D34"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6971</w:t>
            </w:r>
          </w:p>
        </w:tc>
        <w:tc>
          <w:tcPr>
            <w:tcW w:w="992" w:type="dxa"/>
          </w:tcPr>
          <w:p w14:paraId="0DF46C0D" w14:textId="77777777" w:rsidR="005B4C7D" w:rsidRPr="00640658" w:rsidRDefault="005B4C7D" w:rsidP="00255F6B">
            <w:pPr>
              <w:spacing w:line="276" w:lineRule="auto"/>
              <w:jc w:val="both"/>
              <w:rPr>
                <w:rFonts w:ascii="Book Antiqua" w:hAnsi="Book Antiqua" w:cs="Times New Roman"/>
                <w:sz w:val="24"/>
                <w:szCs w:val="24"/>
              </w:rPr>
            </w:pPr>
          </w:p>
          <w:p w14:paraId="74E1E51E" w14:textId="77777777" w:rsidR="001D5D34" w:rsidRPr="00640658" w:rsidRDefault="001D5D34" w:rsidP="00255F6B">
            <w:pPr>
              <w:spacing w:line="276" w:lineRule="auto"/>
              <w:jc w:val="both"/>
              <w:rPr>
                <w:rFonts w:ascii="Book Antiqua" w:hAnsi="Book Antiqua" w:cs="Times New Roman"/>
                <w:sz w:val="24"/>
                <w:szCs w:val="24"/>
              </w:rPr>
            </w:pPr>
          </w:p>
          <w:p w14:paraId="191FAB28" w14:textId="77777777" w:rsidR="005B4C7D" w:rsidRPr="00640658" w:rsidRDefault="005B4C7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19</w:t>
            </w:r>
          </w:p>
        </w:tc>
        <w:tc>
          <w:tcPr>
            <w:tcW w:w="4819" w:type="dxa"/>
          </w:tcPr>
          <w:p w14:paraId="6EF5EFBA" w14:textId="77777777" w:rsidR="005B4C7D" w:rsidRPr="00640658" w:rsidRDefault="005B4C7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Dotation aux provisions d’exploitat°</w:t>
            </w:r>
          </w:p>
          <w:p w14:paraId="6BFA965F" w14:textId="77777777" w:rsidR="001D5D34" w:rsidRPr="00640658" w:rsidRDefault="001D5D34"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Dotation aux provisions financières</w:t>
            </w:r>
          </w:p>
          <w:p w14:paraId="0767B89F" w14:textId="77777777" w:rsidR="005B4C7D" w:rsidRPr="00640658" w:rsidRDefault="005B4C7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Provision pour risque et charges</w:t>
            </w:r>
          </w:p>
          <w:p w14:paraId="312253D9" w14:textId="77777777" w:rsidR="005B4C7D" w:rsidRPr="00640658" w:rsidRDefault="005B4C7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(Constatation de la dotation)</w:t>
            </w:r>
          </w:p>
        </w:tc>
        <w:tc>
          <w:tcPr>
            <w:tcW w:w="1134" w:type="dxa"/>
          </w:tcPr>
          <w:p w14:paraId="0CF78C7E" w14:textId="77777777" w:rsidR="005B4C7D" w:rsidRPr="00640658" w:rsidRDefault="005B4C7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c>
          <w:tcPr>
            <w:tcW w:w="1129" w:type="dxa"/>
          </w:tcPr>
          <w:p w14:paraId="0FD57D64" w14:textId="77777777" w:rsidR="005B4C7D" w:rsidRPr="00640658" w:rsidRDefault="005B4C7D" w:rsidP="00255F6B">
            <w:pPr>
              <w:spacing w:line="276" w:lineRule="auto"/>
              <w:jc w:val="both"/>
              <w:rPr>
                <w:rFonts w:ascii="Book Antiqua" w:hAnsi="Book Antiqua" w:cs="Times New Roman"/>
                <w:sz w:val="24"/>
                <w:szCs w:val="24"/>
              </w:rPr>
            </w:pPr>
          </w:p>
          <w:p w14:paraId="0C3820F9" w14:textId="77777777" w:rsidR="005B4C7D" w:rsidRPr="00640658" w:rsidRDefault="005B4C7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53DD32B3" w14:textId="77777777" w:rsidR="00581709" w:rsidRPr="00640658" w:rsidRDefault="0091729D" w:rsidP="00255F6B">
      <w:pPr>
        <w:jc w:val="both"/>
        <w:rPr>
          <w:rFonts w:ascii="Book Antiqua" w:hAnsi="Book Antiqua"/>
          <w:sz w:val="24"/>
          <w:szCs w:val="24"/>
        </w:rPr>
      </w:pPr>
      <w:r w:rsidRPr="00640658">
        <w:rPr>
          <w:rFonts w:ascii="Book Antiqua" w:hAnsi="Book Antiqua"/>
          <w:sz w:val="24"/>
          <w:szCs w:val="24"/>
        </w:rPr>
        <w:t>Quant à la reprise elle se comptabilise comme suit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92"/>
        <w:gridCol w:w="4819"/>
        <w:gridCol w:w="1134"/>
        <w:gridCol w:w="1129"/>
      </w:tblGrid>
      <w:tr w:rsidR="0091729D" w:rsidRPr="00640658" w14:paraId="6A493ACD" w14:textId="77777777" w:rsidTr="008D6B96">
        <w:tc>
          <w:tcPr>
            <w:tcW w:w="988" w:type="dxa"/>
          </w:tcPr>
          <w:p w14:paraId="67EECDB9" w14:textId="77777777" w:rsidR="0091729D" w:rsidRPr="00640658" w:rsidRDefault="009172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19</w:t>
            </w:r>
          </w:p>
        </w:tc>
        <w:tc>
          <w:tcPr>
            <w:tcW w:w="992" w:type="dxa"/>
          </w:tcPr>
          <w:p w14:paraId="4F572419" w14:textId="77777777" w:rsidR="0091729D" w:rsidRPr="00640658" w:rsidRDefault="0091729D" w:rsidP="00255F6B">
            <w:pPr>
              <w:spacing w:line="276" w:lineRule="auto"/>
              <w:jc w:val="both"/>
              <w:rPr>
                <w:rFonts w:ascii="Book Antiqua" w:hAnsi="Book Antiqua" w:cs="Times New Roman"/>
                <w:sz w:val="24"/>
                <w:szCs w:val="24"/>
              </w:rPr>
            </w:pPr>
          </w:p>
          <w:p w14:paraId="5D10B084" w14:textId="77777777" w:rsidR="0091729D" w:rsidRPr="00640658" w:rsidRDefault="009172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7911</w:t>
            </w:r>
          </w:p>
          <w:p w14:paraId="6450A532" w14:textId="77777777" w:rsidR="00CF5C2F" w:rsidRPr="00640658" w:rsidRDefault="00CF5C2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7971</w:t>
            </w:r>
          </w:p>
        </w:tc>
        <w:tc>
          <w:tcPr>
            <w:tcW w:w="4819" w:type="dxa"/>
          </w:tcPr>
          <w:p w14:paraId="04DE68ED" w14:textId="77777777" w:rsidR="0091729D" w:rsidRPr="00640658" w:rsidRDefault="009172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Provision pour risque et charges</w:t>
            </w:r>
          </w:p>
          <w:p w14:paraId="636C05F1" w14:textId="77777777" w:rsidR="00CF5C2F" w:rsidRPr="00640658" w:rsidRDefault="00CF5C2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Reprise de provisions d’exploitat°</w:t>
            </w:r>
          </w:p>
          <w:p w14:paraId="422CD115" w14:textId="77777777" w:rsidR="0091729D" w:rsidRPr="00640658" w:rsidRDefault="009172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Reprise de provisions </w:t>
            </w:r>
            <w:r w:rsidR="00CF5C2F" w:rsidRPr="00640658">
              <w:rPr>
                <w:rFonts w:ascii="Book Antiqua" w:hAnsi="Book Antiqua" w:cs="Times New Roman"/>
                <w:sz w:val="24"/>
                <w:szCs w:val="24"/>
              </w:rPr>
              <w:t>financières</w:t>
            </w:r>
          </w:p>
          <w:p w14:paraId="4C5DE6FF" w14:textId="77777777" w:rsidR="0091729D" w:rsidRPr="00640658" w:rsidRDefault="009172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(Constatation de la dotation)</w:t>
            </w:r>
          </w:p>
        </w:tc>
        <w:tc>
          <w:tcPr>
            <w:tcW w:w="1134" w:type="dxa"/>
          </w:tcPr>
          <w:p w14:paraId="4973B2B5" w14:textId="77777777" w:rsidR="0091729D" w:rsidRPr="00640658" w:rsidRDefault="009172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c>
          <w:tcPr>
            <w:tcW w:w="1129" w:type="dxa"/>
          </w:tcPr>
          <w:p w14:paraId="769B9D12" w14:textId="77777777" w:rsidR="0091729D" w:rsidRPr="00640658" w:rsidRDefault="0091729D" w:rsidP="00255F6B">
            <w:pPr>
              <w:spacing w:line="276" w:lineRule="auto"/>
              <w:jc w:val="both"/>
              <w:rPr>
                <w:rFonts w:ascii="Book Antiqua" w:hAnsi="Book Antiqua" w:cs="Times New Roman"/>
                <w:sz w:val="24"/>
                <w:szCs w:val="24"/>
              </w:rPr>
            </w:pPr>
          </w:p>
          <w:p w14:paraId="4AE5BB24" w14:textId="77777777" w:rsidR="0091729D" w:rsidRPr="00640658" w:rsidRDefault="0091729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1661CBCD" w14:textId="77777777" w:rsidR="0091729D" w:rsidRPr="00640658" w:rsidRDefault="002F55EE" w:rsidP="00255F6B">
      <w:pPr>
        <w:jc w:val="both"/>
        <w:rPr>
          <w:rFonts w:ascii="Book Antiqua" w:hAnsi="Book Antiqua"/>
          <w:sz w:val="24"/>
          <w:szCs w:val="24"/>
        </w:rPr>
      </w:pPr>
      <w:r w:rsidRPr="00640658">
        <w:rPr>
          <w:rFonts w:ascii="Book Antiqua" w:hAnsi="Book Antiqua"/>
          <w:sz w:val="24"/>
          <w:szCs w:val="24"/>
        </w:rPr>
        <w:lastRenderedPageBreak/>
        <w:t xml:space="preserve">Lorsque le risque ou la charge se réalise, la provision est entièrement reprise et la dépense engagée est constatée </w:t>
      </w:r>
      <w:r w:rsidR="00835A0B" w:rsidRPr="00640658">
        <w:rPr>
          <w:rFonts w:ascii="Book Antiqua" w:hAnsi="Book Antiqua"/>
          <w:sz w:val="24"/>
          <w:szCs w:val="24"/>
        </w:rPr>
        <w:t>dans le compte de charge par nature correspondant.</w:t>
      </w:r>
    </w:p>
    <w:p w14:paraId="40D43E94" w14:textId="77777777" w:rsidR="00835A0B" w:rsidRPr="00640658" w:rsidRDefault="00835A0B" w:rsidP="00255F6B">
      <w:pPr>
        <w:jc w:val="both"/>
        <w:rPr>
          <w:rFonts w:ascii="Book Antiqua" w:hAnsi="Book Antiqua"/>
          <w:b/>
          <w:sz w:val="24"/>
          <w:szCs w:val="24"/>
        </w:rPr>
      </w:pPr>
      <w:r w:rsidRPr="00640658">
        <w:rPr>
          <w:rFonts w:ascii="Book Antiqua" w:hAnsi="Book Antiqua"/>
          <w:b/>
          <w:sz w:val="24"/>
          <w:szCs w:val="24"/>
        </w:rPr>
        <w:t>Application 13</w:t>
      </w:r>
    </w:p>
    <w:p w14:paraId="29719C11" w14:textId="77777777" w:rsidR="00835A0B" w:rsidRPr="00640658" w:rsidRDefault="00835A0B" w:rsidP="00255F6B">
      <w:pPr>
        <w:jc w:val="both"/>
        <w:rPr>
          <w:rFonts w:ascii="Book Antiqua" w:hAnsi="Book Antiqua"/>
          <w:sz w:val="24"/>
          <w:szCs w:val="24"/>
        </w:rPr>
      </w:pPr>
      <w:r w:rsidRPr="00640658">
        <w:rPr>
          <w:rFonts w:ascii="Book Antiqua" w:hAnsi="Book Antiqua"/>
          <w:sz w:val="24"/>
          <w:szCs w:val="24"/>
        </w:rPr>
        <w:t>La société BARRO &amp; Cie constitue des provisions pour départ à la retraite ses salariés pour les montants suivants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268"/>
        <w:gridCol w:w="2273"/>
        <w:gridCol w:w="2268"/>
      </w:tblGrid>
      <w:tr w:rsidR="00640658" w:rsidRPr="00640658" w14:paraId="4EEC5271" w14:textId="77777777" w:rsidTr="008D6B96">
        <w:tc>
          <w:tcPr>
            <w:tcW w:w="2337" w:type="dxa"/>
            <w:vAlign w:val="center"/>
          </w:tcPr>
          <w:p w14:paraId="067D0C06" w14:textId="77777777" w:rsidR="00835A0B" w:rsidRPr="00640658" w:rsidRDefault="00835A0B" w:rsidP="00255F6B">
            <w:pPr>
              <w:jc w:val="both"/>
              <w:rPr>
                <w:rFonts w:ascii="Book Antiqua" w:hAnsi="Book Antiqua"/>
                <w:sz w:val="24"/>
                <w:szCs w:val="24"/>
              </w:rPr>
            </w:pPr>
            <w:r w:rsidRPr="00640658">
              <w:rPr>
                <w:rFonts w:ascii="Book Antiqua" w:hAnsi="Book Antiqua"/>
                <w:sz w:val="24"/>
                <w:szCs w:val="24"/>
              </w:rPr>
              <w:t>Noms et Prénoms</w:t>
            </w:r>
          </w:p>
        </w:tc>
        <w:tc>
          <w:tcPr>
            <w:tcW w:w="2337" w:type="dxa"/>
            <w:vAlign w:val="center"/>
          </w:tcPr>
          <w:p w14:paraId="0642FF7A" w14:textId="77777777" w:rsidR="00835A0B" w:rsidRPr="00640658" w:rsidRDefault="00835A0B" w:rsidP="00255F6B">
            <w:pPr>
              <w:jc w:val="both"/>
              <w:rPr>
                <w:rFonts w:ascii="Book Antiqua" w:hAnsi="Book Antiqua"/>
                <w:sz w:val="24"/>
                <w:szCs w:val="24"/>
              </w:rPr>
            </w:pPr>
            <w:r w:rsidRPr="00640658">
              <w:rPr>
                <w:rFonts w:ascii="Book Antiqua" w:hAnsi="Book Antiqua"/>
                <w:sz w:val="24"/>
                <w:szCs w:val="24"/>
              </w:rPr>
              <w:t>Provisions antérieures à 2016</w:t>
            </w:r>
          </w:p>
        </w:tc>
        <w:tc>
          <w:tcPr>
            <w:tcW w:w="2338" w:type="dxa"/>
            <w:vAlign w:val="center"/>
          </w:tcPr>
          <w:p w14:paraId="534F8EC3" w14:textId="77777777" w:rsidR="00835A0B" w:rsidRPr="00640658" w:rsidRDefault="00835A0B" w:rsidP="00255F6B">
            <w:pPr>
              <w:jc w:val="both"/>
              <w:rPr>
                <w:rFonts w:ascii="Book Antiqua" w:hAnsi="Book Antiqua"/>
                <w:sz w:val="24"/>
                <w:szCs w:val="24"/>
              </w:rPr>
            </w:pPr>
            <w:r w:rsidRPr="00640658">
              <w:rPr>
                <w:rFonts w:ascii="Book Antiqua" w:hAnsi="Book Antiqua"/>
                <w:sz w:val="24"/>
                <w:szCs w:val="24"/>
              </w:rPr>
              <w:t>Provisions constituées au 31/12/2016</w:t>
            </w:r>
          </w:p>
        </w:tc>
        <w:tc>
          <w:tcPr>
            <w:tcW w:w="2338" w:type="dxa"/>
            <w:vAlign w:val="center"/>
          </w:tcPr>
          <w:p w14:paraId="2E24A575" w14:textId="77777777" w:rsidR="00835A0B" w:rsidRPr="00640658" w:rsidRDefault="00835A0B" w:rsidP="00255F6B">
            <w:pPr>
              <w:jc w:val="both"/>
              <w:rPr>
                <w:rFonts w:ascii="Book Antiqua" w:hAnsi="Book Antiqua"/>
                <w:sz w:val="24"/>
                <w:szCs w:val="24"/>
              </w:rPr>
            </w:pPr>
            <w:r w:rsidRPr="00640658">
              <w:rPr>
                <w:rFonts w:ascii="Book Antiqua" w:hAnsi="Book Antiqua"/>
                <w:sz w:val="24"/>
                <w:szCs w:val="24"/>
              </w:rPr>
              <w:t>Provisions constituées en 2017</w:t>
            </w:r>
          </w:p>
        </w:tc>
      </w:tr>
      <w:tr w:rsidR="00640658" w:rsidRPr="00640658" w14:paraId="1CA604FD" w14:textId="77777777" w:rsidTr="008D6B96">
        <w:tc>
          <w:tcPr>
            <w:tcW w:w="2337" w:type="dxa"/>
          </w:tcPr>
          <w:p w14:paraId="5B23AA31" w14:textId="77777777" w:rsidR="00835A0B" w:rsidRPr="00640658" w:rsidRDefault="00835A0B" w:rsidP="00255F6B">
            <w:pPr>
              <w:jc w:val="both"/>
              <w:rPr>
                <w:rFonts w:ascii="Book Antiqua" w:hAnsi="Book Antiqua"/>
                <w:sz w:val="24"/>
                <w:szCs w:val="24"/>
                <w:lang w:val="en-US"/>
              </w:rPr>
            </w:pPr>
            <w:r w:rsidRPr="00640658">
              <w:rPr>
                <w:rFonts w:ascii="Book Antiqua" w:hAnsi="Book Antiqua"/>
                <w:sz w:val="24"/>
                <w:szCs w:val="24"/>
                <w:lang w:val="en-US"/>
              </w:rPr>
              <w:t>TRAORE A. Razag</w:t>
            </w:r>
          </w:p>
          <w:p w14:paraId="0244FE49" w14:textId="77777777" w:rsidR="00835A0B" w:rsidRPr="00640658" w:rsidRDefault="00835A0B" w:rsidP="00255F6B">
            <w:pPr>
              <w:jc w:val="both"/>
              <w:rPr>
                <w:rFonts w:ascii="Book Antiqua" w:hAnsi="Book Antiqua"/>
                <w:sz w:val="24"/>
                <w:szCs w:val="24"/>
                <w:lang w:val="en-US"/>
              </w:rPr>
            </w:pPr>
            <w:r w:rsidRPr="00640658">
              <w:rPr>
                <w:rFonts w:ascii="Book Antiqua" w:hAnsi="Book Antiqua"/>
                <w:sz w:val="24"/>
                <w:szCs w:val="24"/>
                <w:lang w:val="en-US"/>
              </w:rPr>
              <w:t>PORGO C. Esther</w:t>
            </w:r>
          </w:p>
          <w:p w14:paraId="2BDBD9E3" w14:textId="77777777" w:rsidR="00835A0B" w:rsidRPr="00640658" w:rsidRDefault="00835A0B" w:rsidP="00255F6B">
            <w:pPr>
              <w:jc w:val="both"/>
              <w:rPr>
                <w:rFonts w:ascii="Book Antiqua" w:hAnsi="Book Antiqua"/>
                <w:sz w:val="24"/>
                <w:szCs w:val="24"/>
                <w:lang w:val="en-US"/>
              </w:rPr>
            </w:pPr>
            <w:r w:rsidRPr="00640658">
              <w:rPr>
                <w:rFonts w:ascii="Book Antiqua" w:hAnsi="Book Antiqua"/>
                <w:sz w:val="24"/>
                <w:szCs w:val="24"/>
                <w:lang w:val="en-US"/>
              </w:rPr>
              <w:t>NABIA Chantal</w:t>
            </w:r>
          </w:p>
        </w:tc>
        <w:tc>
          <w:tcPr>
            <w:tcW w:w="2337" w:type="dxa"/>
          </w:tcPr>
          <w:p w14:paraId="2C42A91E" w14:textId="77777777" w:rsidR="00835A0B" w:rsidRPr="00640658" w:rsidRDefault="00835A0B" w:rsidP="00255F6B">
            <w:pPr>
              <w:jc w:val="both"/>
              <w:rPr>
                <w:rFonts w:ascii="Book Antiqua" w:hAnsi="Book Antiqua"/>
                <w:sz w:val="24"/>
                <w:szCs w:val="24"/>
                <w:lang w:val="en-US"/>
              </w:rPr>
            </w:pPr>
            <w:r w:rsidRPr="00640658">
              <w:rPr>
                <w:rFonts w:ascii="Book Antiqua" w:hAnsi="Book Antiqua"/>
                <w:sz w:val="24"/>
                <w:szCs w:val="24"/>
                <w:lang w:val="en-US"/>
              </w:rPr>
              <w:t>5 000 000</w:t>
            </w:r>
          </w:p>
          <w:p w14:paraId="145EB19A" w14:textId="77777777" w:rsidR="00835A0B" w:rsidRPr="00640658" w:rsidRDefault="00835A0B" w:rsidP="00255F6B">
            <w:pPr>
              <w:jc w:val="both"/>
              <w:rPr>
                <w:rFonts w:ascii="Book Antiqua" w:hAnsi="Book Antiqua"/>
                <w:sz w:val="24"/>
                <w:szCs w:val="24"/>
                <w:lang w:val="en-US"/>
              </w:rPr>
            </w:pPr>
            <w:r w:rsidRPr="00640658">
              <w:rPr>
                <w:rFonts w:ascii="Book Antiqua" w:hAnsi="Book Antiqua"/>
                <w:sz w:val="24"/>
                <w:szCs w:val="24"/>
                <w:lang w:val="en-US"/>
              </w:rPr>
              <w:t>12 800 000</w:t>
            </w:r>
          </w:p>
          <w:p w14:paraId="0FD02249" w14:textId="77777777" w:rsidR="00835A0B" w:rsidRPr="00640658" w:rsidRDefault="00835A0B" w:rsidP="00255F6B">
            <w:pPr>
              <w:jc w:val="both"/>
              <w:rPr>
                <w:rFonts w:ascii="Book Antiqua" w:hAnsi="Book Antiqua"/>
                <w:sz w:val="24"/>
                <w:szCs w:val="24"/>
                <w:lang w:val="en-US"/>
              </w:rPr>
            </w:pPr>
            <w:r w:rsidRPr="00640658">
              <w:rPr>
                <w:rFonts w:ascii="Book Antiqua" w:hAnsi="Book Antiqua"/>
                <w:sz w:val="24"/>
                <w:szCs w:val="24"/>
                <w:lang w:val="en-US"/>
              </w:rPr>
              <w:t>11 250 000</w:t>
            </w:r>
          </w:p>
        </w:tc>
        <w:tc>
          <w:tcPr>
            <w:tcW w:w="2338" w:type="dxa"/>
          </w:tcPr>
          <w:p w14:paraId="3EC00CFB" w14:textId="77777777" w:rsidR="00835A0B" w:rsidRPr="00640658" w:rsidRDefault="00835A0B" w:rsidP="00255F6B">
            <w:pPr>
              <w:jc w:val="both"/>
              <w:rPr>
                <w:rFonts w:ascii="Book Antiqua" w:hAnsi="Book Antiqua"/>
                <w:sz w:val="24"/>
                <w:szCs w:val="24"/>
                <w:lang w:val="en-US"/>
              </w:rPr>
            </w:pPr>
            <w:r w:rsidRPr="00640658">
              <w:rPr>
                <w:rFonts w:ascii="Book Antiqua" w:hAnsi="Book Antiqua"/>
                <w:sz w:val="24"/>
                <w:szCs w:val="24"/>
                <w:lang w:val="en-US"/>
              </w:rPr>
              <w:t>125 000</w:t>
            </w:r>
          </w:p>
          <w:p w14:paraId="68BED771" w14:textId="77777777" w:rsidR="00835A0B" w:rsidRPr="00640658" w:rsidRDefault="00835A0B" w:rsidP="00255F6B">
            <w:pPr>
              <w:jc w:val="both"/>
              <w:rPr>
                <w:rFonts w:ascii="Book Antiqua" w:hAnsi="Book Antiqua"/>
                <w:sz w:val="24"/>
                <w:szCs w:val="24"/>
                <w:lang w:val="en-US"/>
              </w:rPr>
            </w:pPr>
            <w:r w:rsidRPr="00640658">
              <w:rPr>
                <w:rFonts w:ascii="Book Antiqua" w:hAnsi="Book Antiqua"/>
                <w:sz w:val="24"/>
                <w:szCs w:val="24"/>
                <w:lang w:val="en-US"/>
              </w:rPr>
              <w:t>110 000</w:t>
            </w:r>
          </w:p>
          <w:p w14:paraId="7C5BF738" w14:textId="77777777" w:rsidR="00835A0B" w:rsidRPr="00640658" w:rsidRDefault="00835A0B" w:rsidP="00255F6B">
            <w:pPr>
              <w:jc w:val="both"/>
              <w:rPr>
                <w:rFonts w:ascii="Book Antiqua" w:hAnsi="Book Antiqua"/>
                <w:sz w:val="24"/>
                <w:szCs w:val="24"/>
                <w:lang w:val="en-US"/>
              </w:rPr>
            </w:pPr>
            <w:r w:rsidRPr="00640658">
              <w:rPr>
                <w:rFonts w:ascii="Book Antiqua" w:hAnsi="Book Antiqua"/>
                <w:sz w:val="24"/>
                <w:szCs w:val="24"/>
                <w:lang w:val="en-US"/>
              </w:rPr>
              <w:t>320 000</w:t>
            </w:r>
          </w:p>
        </w:tc>
        <w:tc>
          <w:tcPr>
            <w:tcW w:w="2338" w:type="dxa"/>
          </w:tcPr>
          <w:p w14:paraId="6F281222" w14:textId="77777777" w:rsidR="00835A0B" w:rsidRPr="00640658" w:rsidRDefault="00835A0B" w:rsidP="00255F6B">
            <w:pPr>
              <w:jc w:val="both"/>
              <w:rPr>
                <w:rFonts w:ascii="Book Antiqua" w:hAnsi="Book Antiqua"/>
                <w:sz w:val="24"/>
                <w:szCs w:val="24"/>
                <w:lang w:val="en-US"/>
              </w:rPr>
            </w:pPr>
            <w:r w:rsidRPr="00640658">
              <w:rPr>
                <w:rFonts w:ascii="Book Antiqua" w:hAnsi="Book Antiqua"/>
                <w:sz w:val="24"/>
                <w:szCs w:val="24"/>
                <w:lang w:val="en-US"/>
              </w:rPr>
              <w:t>140 000</w:t>
            </w:r>
          </w:p>
          <w:p w14:paraId="6F4C86AE" w14:textId="77777777" w:rsidR="00835A0B" w:rsidRPr="00640658" w:rsidRDefault="00835A0B" w:rsidP="00255F6B">
            <w:pPr>
              <w:ind w:left="780"/>
              <w:jc w:val="both"/>
              <w:rPr>
                <w:rFonts w:ascii="Book Antiqua" w:hAnsi="Book Antiqua"/>
                <w:sz w:val="24"/>
                <w:szCs w:val="24"/>
                <w:lang w:val="en-US"/>
              </w:rPr>
            </w:pPr>
            <w:r w:rsidRPr="00640658">
              <w:rPr>
                <w:rFonts w:ascii="Book Antiqua" w:hAnsi="Book Antiqua"/>
                <w:sz w:val="24"/>
                <w:szCs w:val="24"/>
                <w:lang w:val="en-US"/>
              </w:rPr>
              <w:t>-</w:t>
            </w:r>
          </w:p>
          <w:p w14:paraId="65D7A371" w14:textId="77777777" w:rsidR="00835A0B" w:rsidRPr="00640658" w:rsidRDefault="00835A0B" w:rsidP="00255F6B">
            <w:pPr>
              <w:ind w:left="780"/>
              <w:jc w:val="both"/>
              <w:rPr>
                <w:rFonts w:ascii="Book Antiqua" w:hAnsi="Book Antiqua"/>
                <w:sz w:val="24"/>
                <w:szCs w:val="24"/>
                <w:lang w:val="en-US"/>
              </w:rPr>
            </w:pPr>
            <w:r w:rsidRPr="00640658">
              <w:rPr>
                <w:rFonts w:ascii="Book Antiqua" w:hAnsi="Book Antiqua"/>
                <w:sz w:val="24"/>
                <w:szCs w:val="24"/>
                <w:lang w:val="en-US"/>
              </w:rPr>
              <w:t>-</w:t>
            </w:r>
          </w:p>
        </w:tc>
      </w:tr>
    </w:tbl>
    <w:p w14:paraId="281A16B5" w14:textId="77777777" w:rsidR="00835A0B" w:rsidRPr="00640658" w:rsidRDefault="00ED0E60" w:rsidP="00255F6B">
      <w:pPr>
        <w:jc w:val="both"/>
        <w:rPr>
          <w:rFonts w:ascii="Book Antiqua" w:hAnsi="Book Antiqua"/>
          <w:sz w:val="24"/>
          <w:szCs w:val="24"/>
          <w:lang w:val="en-US"/>
        </w:rPr>
      </w:pPr>
      <w:r w:rsidRPr="00640658">
        <w:rPr>
          <w:rFonts w:ascii="Book Antiqua" w:hAnsi="Book Antiqua"/>
          <w:sz w:val="24"/>
          <w:szCs w:val="24"/>
          <w:lang w:val="en-US"/>
        </w:rPr>
        <w:t>Renseignements complementarities:</w:t>
      </w:r>
    </w:p>
    <w:p w14:paraId="0BE5EB75" w14:textId="77777777" w:rsidR="00ED0E60" w:rsidRPr="00640658" w:rsidRDefault="00ED0E60" w:rsidP="00255F6B">
      <w:pPr>
        <w:numPr>
          <w:ilvl w:val="0"/>
          <w:numId w:val="60"/>
        </w:numPr>
        <w:jc w:val="both"/>
        <w:rPr>
          <w:rFonts w:ascii="Book Antiqua" w:hAnsi="Book Antiqua"/>
          <w:sz w:val="24"/>
          <w:szCs w:val="24"/>
        </w:rPr>
      </w:pPr>
      <w:r w:rsidRPr="00640658">
        <w:rPr>
          <w:rFonts w:ascii="Book Antiqua" w:hAnsi="Book Antiqua"/>
          <w:sz w:val="24"/>
          <w:szCs w:val="24"/>
        </w:rPr>
        <w:t>PORGO C. Esther est effectivement partie à la retraite le 20/03/2017. Les indemnités de départ à la retraite d’un montant de 12 150 000 lui ont été versées par chèque bancaire ;</w:t>
      </w:r>
    </w:p>
    <w:p w14:paraId="0E86A8D8" w14:textId="77777777" w:rsidR="00ED0E60" w:rsidRPr="00640658" w:rsidRDefault="00ED0E60" w:rsidP="00255F6B">
      <w:pPr>
        <w:numPr>
          <w:ilvl w:val="0"/>
          <w:numId w:val="60"/>
        </w:numPr>
        <w:jc w:val="both"/>
        <w:rPr>
          <w:rFonts w:ascii="Book Antiqua" w:hAnsi="Book Antiqua"/>
          <w:sz w:val="24"/>
          <w:szCs w:val="24"/>
        </w:rPr>
      </w:pPr>
      <w:r w:rsidRPr="00640658">
        <w:rPr>
          <w:rFonts w:ascii="Book Antiqua" w:hAnsi="Book Antiqua"/>
          <w:sz w:val="24"/>
          <w:szCs w:val="24"/>
        </w:rPr>
        <w:t>NABIA Chantal a démissionné le 12/11/2017.</w:t>
      </w:r>
    </w:p>
    <w:p w14:paraId="5F0828EE" w14:textId="77777777" w:rsidR="00ED0E60" w:rsidRPr="00640658" w:rsidRDefault="00ED0E60" w:rsidP="00255F6B">
      <w:pPr>
        <w:jc w:val="both"/>
        <w:rPr>
          <w:rFonts w:ascii="Book Antiqua" w:hAnsi="Book Antiqua"/>
          <w:sz w:val="24"/>
          <w:szCs w:val="24"/>
        </w:rPr>
      </w:pPr>
      <w:r w:rsidRPr="00640658">
        <w:rPr>
          <w:rFonts w:ascii="Book Antiqua" w:hAnsi="Book Antiqua"/>
          <w:sz w:val="24"/>
          <w:szCs w:val="24"/>
        </w:rPr>
        <w:t>TAF : Passer les écritures nécessaires au 31/12/2016 au 20/03/2017 et au 31/12/2017.</w:t>
      </w:r>
    </w:p>
    <w:p w14:paraId="571710B8" w14:textId="77777777" w:rsidR="00953412" w:rsidRPr="00640658" w:rsidRDefault="00555577" w:rsidP="00255F6B">
      <w:pPr>
        <w:pStyle w:val="Titre3"/>
        <w:numPr>
          <w:ilvl w:val="0"/>
          <w:numId w:val="43"/>
        </w:numPr>
        <w:jc w:val="both"/>
        <w:rPr>
          <w:rFonts w:ascii="Book Antiqua" w:hAnsi="Book Antiqua"/>
          <w:b/>
          <w:color w:val="auto"/>
        </w:rPr>
      </w:pPr>
      <w:bookmarkStart w:id="72" w:name="_Toc41890171"/>
      <w:r w:rsidRPr="00640658">
        <w:rPr>
          <w:rFonts w:ascii="Book Antiqua" w:hAnsi="Book Antiqua"/>
          <w:b/>
          <w:color w:val="auto"/>
        </w:rPr>
        <w:t>Les provisions pour risques et charges à court terme</w:t>
      </w:r>
      <w:bookmarkEnd w:id="72"/>
    </w:p>
    <w:p w14:paraId="2AE95004" w14:textId="77777777" w:rsidR="00256599" w:rsidRPr="00640658" w:rsidRDefault="00F03885" w:rsidP="00255F6B">
      <w:pPr>
        <w:jc w:val="both"/>
        <w:rPr>
          <w:rFonts w:ascii="Book Antiqua" w:hAnsi="Book Antiqua"/>
          <w:sz w:val="24"/>
          <w:szCs w:val="24"/>
        </w:rPr>
      </w:pPr>
      <w:r w:rsidRPr="00640658">
        <w:rPr>
          <w:rFonts w:ascii="Book Antiqua" w:hAnsi="Book Antiqua"/>
          <w:sz w:val="24"/>
          <w:szCs w:val="24"/>
        </w:rPr>
        <w:t xml:space="preserve">Lorsque l’échéance du risque ou de la charge est à court terme c’est-à-dire à moins d’un an, les provisions </w:t>
      </w:r>
      <w:r w:rsidR="00EE3470" w:rsidRPr="00640658">
        <w:rPr>
          <w:rFonts w:ascii="Book Antiqua" w:hAnsi="Book Antiqua"/>
          <w:sz w:val="24"/>
          <w:szCs w:val="24"/>
        </w:rPr>
        <w:t xml:space="preserve">sont constituées par constatation </w:t>
      </w:r>
      <w:r w:rsidR="008D3C0F" w:rsidRPr="00640658">
        <w:rPr>
          <w:rFonts w:ascii="Book Antiqua" w:hAnsi="Book Antiqua"/>
          <w:sz w:val="24"/>
          <w:szCs w:val="24"/>
        </w:rPr>
        <w:t xml:space="preserve">de charges pour provisions pour </w:t>
      </w:r>
      <w:r w:rsidRPr="00640658">
        <w:rPr>
          <w:rFonts w:ascii="Book Antiqua" w:hAnsi="Book Antiqua"/>
          <w:sz w:val="24"/>
          <w:szCs w:val="24"/>
        </w:rPr>
        <w:t xml:space="preserve">risque à </w:t>
      </w:r>
      <w:r w:rsidR="008D3C0F" w:rsidRPr="00640658">
        <w:rPr>
          <w:rFonts w:ascii="Book Antiqua" w:hAnsi="Book Antiqua"/>
          <w:sz w:val="24"/>
          <w:szCs w:val="24"/>
        </w:rPr>
        <w:t>court terme. Les provisions à court terme sont inscrites au passif du bilan dans la rubrique passif circulant.</w:t>
      </w:r>
    </w:p>
    <w:p w14:paraId="53AF75E1" w14:textId="77777777" w:rsidR="00B2726D" w:rsidRPr="00640658" w:rsidRDefault="00B2726D" w:rsidP="00255F6B">
      <w:pPr>
        <w:jc w:val="both"/>
        <w:rPr>
          <w:rFonts w:ascii="Book Antiqua" w:hAnsi="Book Antiqua"/>
          <w:sz w:val="24"/>
          <w:szCs w:val="24"/>
        </w:rPr>
      </w:pPr>
      <w:r w:rsidRPr="00640658">
        <w:rPr>
          <w:rFonts w:ascii="Book Antiqua" w:hAnsi="Book Antiqua"/>
          <w:sz w:val="24"/>
          <w:szCs w:val="24"/>
        </w:rPr>
        <w:t>Les écritures comptables à passer pour les risque d’exploitation sont :</w:t>
      </w:r>
    </w:p>
    <w:p w14:paraId="0D4A1D12" w14:textId="77777777" w:rsidR="00B2726D" w:rsidRPr="00640658" w:rsidRDefault="00B2726D" w:rsidP="00255F6B">
      <w:pPr>
        <w:numPr>
          <w:ilvl w:val="0"/>
          <w:numId w:val="61"/>
        </w:numPr>
        <w:jc w:val="both"/>
        <w:rPr>
          <w:rFonts w:ascii="Book Antiqua" w:hAnsi="Book Antiqua"/>
          <w:sz w:val="24"/>
          <w:szCs w:val="24"/>
        </w:rPr>
      </w:pPr>
      <w:r w:rsidRPr="00640658">
        <w:rPr>
          <w:rFonts w:ascii="Book Antiqua" w:hAnsi="Book Antiqua"/>
          <w:sz w:val="24"/>
          <w:szCs w:val="24"/>
        </w:rPr>
        <w:t>En cas de dotation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09"/>
        <w:gridCol w:w="5103"/>
        <w:gridCol w:w="1134"/>
        <w:gridCol w:w="1270"/>
      </w:tblGrid>
      <w:tr w:rsidR="00B2726D" w:rsidRPr="00640658" w14:paraId="0DD79D1C" w14:textId="77777777" w:rsidTr="008D6B96">
        <w:tc>
          <w:tcPr>
            <w:tcW w:w="846" w:type="dxa"/>
          </w:tcPr>
          <w:p w14:paraId="6F49F754" w14:textId="77777777" w:rsidR="00B2726D" w:rsidRPr="00640658" w:rsidRDefault="00B2726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6591</w:t>
            </w:r>
          </w:p>
        </w:tc>
        <w:tc>
          <w:tcPr>
            <w:tcW w:w="709" w:type="dxa"/>
          </w:tcPr>
          <w:p w14:paraId="03A24FC6" w14:textId="77777777" w:rsidR="00B2726D" w:rsidRPr="00640658" w:rsidRDefault="00B2726D" w:rsidP="00255F6B">
            <w:pPr>
              <w:spacing w:line="276" w:lineRule="auto"/>
              <w:jc w:val="both"/>
              <w:rPr>
                <w:rFonts w:ascii="Book Antiqua" w:hAnsi="Book Antiqua" w:cs="Times New Roman"/>
                <w:sz w:val="24"/>
                <w:szCs w:val="24"/>
              </w:rPr>
            </w:pPr>
          </w:p>
          <w:p w14:paraId="04DB14F5" w14:textId="77777777" w:rsidR="00B2726D" w:rsidRPr="00640658" w:rsidRDefault="00B2726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499</w:t>
            </w:r>
          </w:p>
        </w:tc>
        <w:tc>
          <w:tcPr>
            <w:tcW w:w="5103" w:type="dxa"/>
          </w:tcPr>
          <w:p w14:paraId="63BFAD0E" w14:textId="77777777" w:rsidR="00B2726D" w:rsidRPr="00640658" w:rsidRDefault="00C34DA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Charge pr</w:t>
            </w:r>
            <w:r w:rsidR="00B2726D" w:rsidRPr="00640658">
              <w:rPr>
                <w:rFonts w:ascii="Book Antiqua" w:hAnsi="Book Antiqua" w:cs="Times New Roman"/>
                <w:sz w:val="24"/>
                <w:szCs w:val="24"/>
              </w:rPr>
              <w:t xml:space="preserve"> provisions pour risques</w:t>
            </w:r>
            <w:r w:rsidRPr="00640658">
              <w:rPr>
                <w:rFonts w:ascii="Book Antiqua" w:hAnsi="Book Antiqua" w:cs="Times New Roman"/>
                <w:sz w:val="24"/>
                <w:szCs w:val="24"/>
              </w:rPr>
              <w:t xml:space="preserve"> d’exploitat°</w:t>
            </w:r>
            <w:r w:rsidR="00B2726D" w:rsidRPr="00640658">
              <w:rPr>
                <w:rFonts w:ascii="Book Antiqua" w:hAnsi="Book Antiqua" w:cs="Times New Roman"/>
                <w:sz w:val="24"/>
                <w:szCs w:val="24"/>
              </w:rPr>
              <w:t xml:space="preserve"> à CT</w:t>
            </w:r>
          </w:p>
          <w:p w14:paraId="4B5ED8D0" w14:textId="77777777" w:rsidR="00B2726D" w:rsidRPr="00640658" w:rsidRDefault="00D9108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Risques provisionnés</w:t>
            </w:r>
          </w:p>
          <w:p w14:paraId="10B07E87" w14:textId="77777777" w:rsidR="00B2726D" w:rsidRPr="00640658" w:rsidRDefault="00B2726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(Constatation de la dotation)</w:t>
            </w:r>
          </w:p>
        </w:tc>
        <w:tc>
          <w:tcPr>
            <w:tcW w:w="1134" w:type="dxa"/>
          </w:tcPr>
          <w:p w14:paraId="5DF2C826" w14:textId="77777777" w:rsidR="00B2726D" w:rsidRPr="00640658" w:rsidRDefault="00B2726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45F5421B" w14:textId="77777777" w:rsidR="00B2726D" w:rsidRPr="00640658" w:rsidRDefault="00B2726D" w:rsidP="00255F6B">
            <w:pPr>
              <w:spacing w:line="276" w:lineRule="auto"/>
              <w:jc w:val="both"/>
              <w:rPr>
                <w:rFonts w:ascii="Book Antiqua" w:hAnsi="Book Antiqua" w:cs="Times New Roman"/>
                <w:sz w:val="24"/>
                <w:szCs w:val="24"/>
              </w:rPr>
            </w:pPr>
          </w:p>
        </w:tc>
        <w:tc>
          <w:tcPr>
            <w:tcW w:w="1270" w:type="dxa"/>
          </w:tcPr>
          <w:p w14:paraId="6CF5D9A7" w14:textId="77777777" w:rsidR="00B2726D" w:rsidRPr="00640658" w:rsidRDefault="00B2726D" w:rsidP="00255F6B">
            <w:pPr>
              <w:spacing w:line="276" w:lineRule="auto"/>
              <w:jc w:val="both"/>
              <w:rPr>
                <w:rFonts w:ascii="Book Antiqua" w:hAnsi="Book Antiqua" w:cs="Times New Roman"/>
                <w:sz w:val="24"/>
                <w:szCs w:val="24"/>
              </w:rPr>
            </w:pPr>
          </w:p>
          <w:p w14:paraId="2EABBF53" w14:textId="77777777" w:rsidR="00B2726D" w:rsidRPr="00640658" w:rsidRDefault="00B2726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23B2F95D" w14:textId="77777777" w:rsidR="00B2726D" w:rsidRPr="00640658" w:rsidRDefault="00B2726D" w:rsidP="00255F6B">
      <w:pPr>
        <w:numPr>
          <w:ilvl w:val="0"/>
          <w:numId w:val="61"/>
        </w:numPr>
        <w:jc w:val="both"/>
        <w:rPr>
          <w:rFonts w:ascii="Book Antiqua" w:hAnsi="Book Antiqua"/>
          <w:sz w:val="24"/>
          <w:szCs w:val="24"/>
        </w:rPr>
      </w:pPr>
      <w:r w:rsidRPr="00640658">
        <w:rPr>
          <w:rFonts w:ascii="Book Antiqua" w:hAnsi="Book Antiqua"/>
          <w:sz w:val="24"/>
          <w:szCs w:val="24"/>
        </w:rPr>
        <w:t>En cas de reprise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09"/>
        <w:gridCol w:w="5103"/>
        <w:gridCol w:w="1134"/>
        <w:gridCol w:w="1270"/>
      </w:tblGrid>
      <w:tr w:rsidR="002643E2" w:rsidRPr="00640658" w14:paraId="34536FB7" w14:textId="77777777" w:rsidTr="008D6B96">
        <w:tc>
          <w:tcPr>
            <w:tcW w:w="846" w:type="dxa"/>
          </w:tcPr>
          <w:p w14:paraId="2415357C" w14:textId="77777777" w:rsidR="002643E2" w:rsidRPr="00640658" w:rsidRDefault="00D03228"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499</w:t>
            </w:r>
          </w:p>
        </w:tc>
        <w:tc>
          <w:tcPr>
            <w:tcW w:w="709" w:type="dxa"/>
          </w:tcPr>
          <w:p w14:paraId="5CB1A193" w14:textId="77777777" w:rsidR="002643E2" w:rsidRPr="00640658" w:rsidRDefault="002643E2" w:rsidP="00255F6B">
            <w:pPr>
              <w:spacing w:line="276" w:lineRule="auto"/>
              <w:jc w:val="both"/>
              <w:rPr>
                <w:rFonts w:ascii="Book Antiqua" w:hAnsi="Book Antiqua" w:cs="Times New Roman"/>
                <w:sz w:val="24"/>
                <w:szCs w:val="24"/>
              </w:rPr>
            </w:pPr>
          </w:p>
          <w:p w14:paraId="259061D7" w14:textId="77777777" w:rsidR="002643E2" w:rsidRPr="00640658" w:rsidRDefault="00D03228"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7591</w:t>
            </w:r>
          </w:p>
        </w:tc>
        <w:tc>
          <w:tcPr>
            <w:tcW w:w="5103" w:type="dxa"/>
          </w:tcPr>
          <w:p w14:paraId="2F063BFD" w14:textId="77777777" w:rsidR="00D03228" w:rsidRPr="00640658" w:rsidRDefault="00D9108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Risques provisionnés</w:t>
            </w:r>
          </w:p>
          <w:p w14:paraId="1D382C4F" w14:textId="77777777" w:rsidR="002643E2" w:rsidRPr="00640658" w:rsidRDefault="00D03228"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Rep. de c</w:t>
            </w:r>
            <w:r w:rsidR="002643E2" w:rsidRPr="00640658">
              <w:rPr>
                <w:rFonts w:ascii="Book Antiqua" w:hAnsi="Book Antiqua" w:cs="Times New Roman"/>
                <w:sz w:val="24"/>
                <w:szCs w:val="24"/>
              </w:rPr>
              <w:t>harge pour provisions pour risques à CT</w:t>
            </w:r>
          </w:p>
          <w:p w14:paraId="0F088C8C" w14:textId="77777777" w:rsidR="002643E2" w:rsidRPr="00640658" w:rsidRDefault="00D03228"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w:t>
            </w:r>
            <w:r w:rsidR="002643E2" w:rsidRPr="00640658">
              <w:rPr>
                <w:rFonts w:ascii="Book Antiqua" w:hAnsi="Book Antiqua" w:cs="Times New Roman"/>
                <w:sz w:val="24"/>
                <w:szCs w:val="24"/>
              </w:rPr>
              <w:t xml:space="preserve">(Constatation de la </w:t>
            </w:r>
            <w:r w:rsidRPr="00640658">
              <w:rPr>
                <w:rFonts w:ascii="Book Antiqua" w:hAnsi="Book Antiqua" w:cs="Times New Roman"/>
                <w:sz w:val="24"/>
                <w:szCs w:val="24"/>
              </w:rPr>
              <w:t>reprise</w:t>
            </w:r>
            <w:r w:rsidR="002643E2" w:rsidRPr="00640658">
              <w:rPr>
                <w:rFonts w:ascii="Book Antiqua" w:hAnsi="Book Antiqua" w:cs="Times New Roman"/>
                <w:sz w:val="24"/>
                <w:szCs w:val="24"/>
              </w:rPr>
              <w:t>)</w:t>
            </w:r>
          </w:p>
        </w:tc>
        <w:tc>
          <w:tcPr>
            <w:tcW w:w="1134" w:type="dxa"/>
          </w:tcPr>
          <w:p w14:paraId="56049307" w14:textId="77777777" w:rsidR="002643E2" w:rsidRPr="00640658" w:rsidRDefault="002643E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XXX</w:t>
            </w:r>
          </w:p>
          <w:p w14:paraId="088947EA" w14:textId="77777777" w:rsidR="002643E2" w:rsidRPr="00640658" w:rsidRDefault="002643E2" w:rsidP="00255F6B">
            <w:pPr>
              <w:spacing w:line="276" w:lineRule="auto"/>
              <w:jc w:val="both"/>
              <w:rPr>
                <w:rFonts w:ascii="Book Antiqua" w:hAnsi="Book Antiqua" w:cs="Times New Roman"/>
                <w:sz w:val="24"/>
                <w:szCs w:val="24"/>
              </w:rPr>
            </w:pPr>
          </w:p>
        </w:tc>
        <w:tc>
          <w:tcPr>
            <w:tcW w:w="1270" w:type="dxa"/>
          </w:tcPr>
          <w:p w14:paraId="1598A3B8" w14:textId="77777777" w:rsidR="002643E2" w:rsidRPr="00640658" w:rsidRDefault="002643E2" w:rsidP="00255F6B">
            <w:pPr>
              <w:spacing w:line="276" w:lineRule="auto"/>
              <w:jc w:val="both"/>
              <w:rPr>
                <w:rFonts w:ascii="Book Antiqua" w:hAnsi="Book Antiqua" w:cs="Times New Roman"/>
                <w:sz w:val="24"/>
                <w:szCs w:val="24"/>
              </w:rPr>
            </w:pPr>
          </w:p>
          <w:p w14:paraId="1BCD76CE" w14:textId="77777777" w:rsidR="002643E2" w:rsidRPr="00640658" w:rsidRDefault="002643E2"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7FF17FC4" w14:textId="77777777" w:rsidR="002643E2" w:rsidRPr="00640658" w:rsidRDefault="00C34DAB" w:rsidP="00255F6B">
      <w:pPr>
        <w:jc w:val="both"/>
        <w:rPr>
          <w:rFonts w:ascii="Book Antiqua" w:hAnsi="Book Antiqua"/>
          <w:sz w:val="24"/>
          <w:szCs w:val="24"/>
        </w:rPr>
      </w:pPr>
      <w:r w:rsidRPr="00640658">
        <w:rPr>
          <w:rFonts w:ascii="Book Antiqua" w:hAnsi="Book Antiqua"/>
          <w:sz w:val="24"/>
          <w:szCs w:val="24"/>
        </w:rPr>
        <w:t>Pour les risques financiers on aura les écritures comptables suivants :</w:t>
      </w:r>
    </w:p>
    <w:p w14:paraId="6EBF7C8F" w14:textId="77777777" w:rsidR="00C34DAB" w:rsidRPr="00640658" w:rsidRDefault="00C34DAB" w:rsidP="00255F6B">
      <w:pPr>
        <w:numPr>
          <w:ilvl w:val="0"/>
          <w:numId w:val="61"/>
        </w:numPr>
        <w:jc w:val="both"/>
        <w:rPr>
          <w:rFonts w:ascii="Book Antiqua" w:hAnsi="Book Antiqua"/>
          <w:sz w:val="24"/>
          <w:szCs w:val="24"/>
        </w:rPr>
      </w:pPr>
      <w:r w:rsidRPr="00640658">
        <w:rPr>
          <w:rFonts w:ascii="Book Antiqua" w:hAnsi="Book Antiqua"/>
          <w:sz w:val="24"/>
          <w:szCs w:val="24"/>
        </w:rPr>
        <w:t>En cas de dotation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09"/>
        <w:gridCol w:w="5103"/>
        <w:gridCol w:w="1134"/>
        <w:gridCol w:w="1270"/>
      </w:tblGrid>
      <w:tr w:rsidR="00C34DAB" w:rsidRPr="00640658" w14:paraId="5B9282EE" w14:textId="77777777" w:rsidTr="008D6B96">
        <w:tc>
          <w:tcPr>
            <w:tcW w:w="846" w:type="dxa"/>
          </w:tcPr>
          <w:p w14:paraId="431A6B9E" w14:textId="77777777" w:rsidR="00C34DAB" w:rsidRPr="00640658" w:rsidRDefault="00C34DA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6791</w:t>
            </w:r>
          </w:p>
        </w:tc>
        <w:tc>
          <w:tcPr>
            <w:tcW w:w="709" w:type="dxa"/>
          </w:tcPr>
          <w:p w14:paraId="679F5500" w14:textId="77777777" w:rsidR="00C34DAB" w:rsidRPr="00640658" w:rsidRDefault="00C34DAB" w:rsidP="00255F6B">
            <w:pPr>
              <w:spacing w:line="276" w:lineRule="auto"/>
              <w:jc w:val="both"/>
              <w:rPr>
                <w:rFonts w:ascii="Book Antiqua" w:hAnsi="Book Antiqua" w:cs="Times New Roman"/>
                <w:sz w:val="24"/>
                <w:szCs w:val="24"/>
              </w:rPr>
            </w:pPr>
          </w:p>
          <w:p w14:paraId="668CE193" w14:textId="77777777" w:rsidR="00C34DAB" w:rsidRPr="00640658" w:rsidRDefault="00C34DA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599</w:t>
            </w:r>
          </w:p>
        </w:tc>
        <w:tc>
          <w:tcPr>
            <w:tcW w:w="5103" w:type="dxa"/>
          </w:tcPr>
          <w:p w14:paraId="45B6B8EA" w14:textId="77777777" w:rsidR="00C34DAB" w:rsidRPr="00640658" w:rsidRDefault="00C34DA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Charge pour provisions pour risques financier à CT</w:t>
            </w:r>
          </w:p>
          <w:p w14:paraId="0DE0D429" w14:textId="77777777" w:rsidR="00C34DAB" w:rsidRPr="00640658" w:rsidRDefault="00C34DA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Risques provisionnée</w:t>
            </w:r>
          </w:p>
          <w:p w14:paraId="0537D2A2" w14:textId="77777777" w:rsidR="00C34DAB" w:rsidRPr="00640658" w:rsidRDefault="00C34DA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(Constatation de la dotation)</w:t>
            </w:r>
          </w:p>
        </w:tc>
        <w:tc>
          <w:tcPr>
            <w:tcW w:w="1134" w:type="dxa"/>
          </w:tcPr>
          <w:p w14:paraId="49984AFF" w14:textId="77777777" w:rsidR="00C34DAB" w:rsidRPr="00640658" w:rsidRDefault="00C34DA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7281F0AD" w14:textId="77777777" w:rsidR="00C34DAB" w:rsidRPr="00640658" w:rsidRDefault="00C34DAB" w:rsidP="00255F6B">
            <w:pPr>
              <w:spacing w:line="276" w:lineRule="auto"/>
              <w:jc w:val="both"/>
              <w:rPr>
                <w:rFonts w:ascii="Book Antiqua" w:hAnsi="Book Antiqua" w:cs="Times New Roman"/>
                <w:sz w:val="24"/>
                <w:szCs w:val="24"/>
              </w:rPr>
            </w:pPr>
          </w:p>
        </w:tc>
        <w:tc>
          <w:tcPr>
            <w:tcW w:w="1270" w:type="dxa"/>
          </w:tcPr>
          <w:p w14:paraId="7DFB0718" w14:textId="77777777" w:rsidR="00C34DAB" w:rsidRPr="00640658" w:rsidRDefault="00C34DAB" w:rsidP="00255F6B">
            <w:pPr>
              <w:spacing w:line="276" w:lineRule="auto"/>
              <w:jc w:val="both"/>
              <w:rPr>
                <w:rFonts w:ascii="Book Antiqua" w:hAnsi="Book Antiqua" w:cs="Times New Roman"/>
                <w:sz w:val="24"/>
                <w:szCs w:val="24"/>
              </w:rPr>
            </w:pPr>
          </w:p>
          <w:p w14:paraId="224C1370" w14:textId="77777777" w:rsidR="00C34DAB" w:rsidRPr="00640658" w:rsidRDefault="00C34DA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1EB5DD19" w14:textId="77777777" w:rsidR="00C34DAB" w:rsidRPr="00640658" w:rsidRDefault="00C34DAB" w:rsidP="00255F6B">
      <w:pPr>
        <w:numPr>
          <w:ilvl w:val="0"/>
          <w:numId w:val="61"/>
        </w:numPr>
        <w:jc w:val="both"/>
        <w:rPr>
          <w:rFonts w:ascii="Book Antiqua" w:hAnsi="Book Antiqua"/>
          <w:sz w:val="24"/>
          <w:szCs w:val="24"/>
        </w:rPr>
      </w:pPr>
      <w:r w:rsidRPr="00640658">
        <w:rPr>
          <w:rFonts w:ascii="Book Antiqua" w:hAnsi="Book Antiqua"/>
          <w:sz w:val="24"/>
          <w:szCs w:val="24"/>
        </w:rPr>
        <w:t>En cas de reprise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09"/>
        <w:gridCol w:w="5103"/>
        <w:gridCol w:w="1134"/>
        <w:gridCol w:w="1270"/>
      </w:tblGrid>
      <w:tr w:rsidR="00F778CD" w:rsidRPr="00640658" w14:paraId="04C95CAA" w14:textId="77777777" w:rsidTr="008D6B96">
        <w:tc>
          <w:tcPr>
            <w:tcW w:w="846" w:type="dxa"/>
          </w:tcPr>
          <w:p w14:paraId="41EFCC7E" w14:textId="77777777" w:rsidR="00F778CD" w:rsidRPr="00640658" w:rsidRDefault="00F778C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599</w:t>
            </w:r>
          </w:p>
        </w:tc>
        <w:tc>
          <w:tcPr>
            <w:tcW w:w="709" w:type="dxa"/>
          </w:tcPr>
          <w:p w14:paraId="2784D165" w14:textId="77777777" w:rsidR="00F778CD" w:rsidRPr="00640658" w:rsidRDefault="00F778CD" w:rsidP="00255F6B">
            <w:pPr>
              <w:spacing w:line="276" w:lineRule="auto"/>
              <w:jc w:val="both"/>
              <w:rPr>
                <w:rFonts w:ascii="Book Antiqua" w:hAnsi="Book Antiqua" w:cs="Times New Roman"/>
                <w:sz w:val="24"/>
                <w:szCs w:val="24"/>
              </w:rPr>
            </w:pPr>
          </w:p>
          <w:p w14:paraId="2D61DE71" w14:textId="77777777" w:rsidR="00F778CD" w:rsidRPr="00640658" w:rsidRDefault="00F778C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7791</w:t>
            </w:r>
          </w:p>
        </w:tc>
        <w:tc>
          <w:tcPr>
            <w:tcW w:w="5103" w:type="dxa"/>
          </w:tcPr>
          <w:p w14:paraId="1E9F6B38" w14:textId="77777777" w:rsidR="00F778CD" w:rsidRPr="00640658" w:rsidRDefault="00F778C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Risques provisionnée</w:t>
            </w:r>
          </w:p>
          <w:p w14:paraId="64E118D6" w14:textId="77777777" w:rsidR="00F778CD" w:rsidRPr="00640658" w:rsidRDefault="00F778C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Rep. de charge pour provisions pour risques à CT</w:t>
            </w:r>
          </w:p>
          <w:p w14:paraId="2A82AD40" w14:textId="77777777" w:rsidR="00F778CD" w:rsidRPr="00640658" w:rsidRDefault="00F778C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(Constatation de la reprise)</w:t>
            </w:r>
          </w:p>
        </w:tc>
        <w:tc>
          <w:tcPr>
            <w:tcW w:w="1134" w:type="dxa"/>
          </w:tcPr>
          <w:p w14:paraId="723D2C1D" w14:textId="77777777" w:rsidR="00F778CD" w:rsidRPr="00640658" w:rsidRDefault="00F778C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2FD259C2" w14:textId="77777777" w:rsidR="00F778CD" w:rsidRPr="00640658" w:rsidRDefault="00F778CD" w:rsidP="00255F6B">
            <w:pPr>
              <w:spacing w:line="276" w:lineRule="auto"/>
              <w:jc w:val="both"/>
              <w:rPr>
                <w:rFonts w:ascii="Book Antiqua" w:hAnsi="Book Antiqua" w:cs="Times New Roman"/>
                <w:sz w:val="24"/>
                <w:szCs w:val="24"/>
              </w:rPr>
            </w:pPr>
          </w:p>
        </w:tc>
        <w:tc>
          <w:tcPr>
            <w:tcW w:w="1270" w:type="dxa"/>
          </w:tcPr>
          <w:p w14:paraId="33CA3FD1" w14:textId="77777777" w:rsidR="00F778CD" w:rsidRPr="00640658" w:rsidRDefault="00F778CD" w:rsidP="00255F6B">
            <w:pPr>
              <w:spacing w:line="276" w:lineRule="auto"/>
              <w:jc w:val="both"/>
              <w:rPr>
                <w:rFonts w:ascii="Book Antiqua" w:hAnsi="Book Antiqua" w:cs="Times New Roman"/>
                <w:sz w:val="24"/>
                <w:szCs w:val="24"/>
              </w:rPr>
            </w:pPr>
          </w:p>
          <w:p w14:paraId="70FF14AE" w14:textId="77777777" w:rsidR="00F778CD" w:rsidRPr="00640658" w:rsidRDefault="00F778C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3BF48634" w14:textId="77777777" w:rsidR="00F778CD" w:rsidRPr="00640658" w:rsidRDefault="004925A9" w:rsidP="00255F6B">
      <w:pPr>
        <w:jc w:val="both"/>
        <w:rPr>
          <w:rFonts w:ascii="Book Antiqua" w:hAnsi="Book Antiqua"/>
          <w:b/>
          <w:sz w:val="24"/>
          <w:szCs w:val="24"/>
        </w:rPr>
      </w:pPr>
      <w:r w:rsidRPr="00640658">
        <w:rPr>
          <w:rFonts w:ascii="Book Antiqua" w:hAnsi="Book Antiqua"/>
          <w:b/>
          <w:sz w:val="24"/>
          <w:szCs w:val="24"/>
        </w:rPr>
        <w:t>Application 14</w:t>
      </w:r>
    </w:p>
    <w:p w14:paraId="2ECD4552" w14:textId="77777777" w:rsidR="004925A9" w:rsidRPr="00640658" w:rsidRDefault="00176B37" w:rsidP="00255F6B">
      <w:pPr>
        <w:jc w:val="both"/>
        <w:rPr>
          <w:rFonts w:ascii="Book Antiqua" w:hAnsi="Book Antiqua"/>
          <w:sz w:val="24"/>
          <w:szCs w:val="24"/>
        </w:rPr>
      </w:pPr>
      <w:r w:rsidRPr="00640658">
        <w:rPr>
          <w:rFonts w:ascii="Book Antiqua" w:hAnsi="Book Antiqua"/>
          <w:sz w:val="24"/>
          <w:szCs w:val="24"/>
        </w:rPr>
        <w:t>La société A-K-C-G</w:t>
      </w:r>
      <w:r w:rsidR="004925A9" w:rsidRPr="00640658">
        <w:rPr>
          <w:rFonts w:ascii="Book Antiqua" w:hAnsi="Book Antiqua"/>
          <w:sz w:val="24"/>
          <w:szCs w:val="24"/>
        </w:rPr>
        <w:t xml:space="preserve"> a licencié un salarié le 12/10/18. Ce dernier conteste son licenciement et réclame des indemnités de préavis de 5 000 000 et des dommages et intérêts de                     2 500 000.</w:t>
      </w:r>
    </w:p>
    <w:p w14:paraId="13E918C2" w14:textId="77777777" w:rsidR="004925A9" w:rsidRPr="00640658" w:rsidRDefault="004925A9" w:rsidP="00255F6B">
      <w:pPr>
        <w:jc w:val="both"/>
        <w:rPr>
          <w:rFonts w:ascii="Book Antiqua" w:hAnsi="Book Antiqua"/>
          <w:sz w:val="24"/>
          <w:szCs w:val="24"/>
        </w:rPr>
      </w:pPr>
      <w:r w:rsidRPr="00640658">
        <w:rPr>
          <w:rFonts w:ascii="Book Antiqua" w:hAnsi="Book Antiqua"/>
          <w:sz w:val="24"/>
          <w:szCs w:val="24"/>
        </w:rPr>
        <w:t>L’avocat de l’entreprise maître KABORE confirme qu’il s’agit d’un licenciement abusif. Il estime les indemnités de préavis à 4 500 000 et les dommages et intérêts à 2 000 000. L’entreprise décide donc de provisionner les montants estimés par maître KABORE.</w:t>
      </w:r>
    </w:p>
    <w:p w14:paraId="70678644" w14:textId="77777777" w:rsidR="004925A9" w:rsidRPr="00640658" w:rsidRDefault="00B46FBF" w:rsidP="00255F6B">
      <w:pPr>
        <w:jc w:val="both"/>
        <w:rPr>
          <w:rFonts w:ascii="Book Antiqua" w:hAnsi="Book Antiqua"/>
          <w:sz w:val="24"/>
          <w:szCs w:val="24"/>
        </w:rPr>
      </w:pPr>
      <w:r w:rsidRPr="00640658">
        <w:rPr>
          <w:rFonts w:ascii="Book Antiqua" w:hAnsi="Book Antiqua"/>
          <w:sz w:val="24"/>
          <w:szCs w:val="24"/>
        </w:rPr>
        <w:t>A l’issu du procès qui s’est tenu le 20/05/2019, le tribunal condamne</w:t>
      </w:r>
      <w:r w:rsidR="00A2350A" w:rsidRPr="00640658">
        <w:rPr>
          <w:rFonts w:ascii="Book Antiqua" w:hAnsi="Book Antiqua"/>
          <w:sz w:val="24"/>
          <w:szCs w:val="24"/>
        </w:rPr>
        <w:t xml:space="preserve"> la société au paiement de 5 500 000 à titre d’indemnité de préavis et 1 600 000 de dommages et intérêts</w:t>
      </w:r>
      <w:r w:rsidR="00A9535E" w:rsidRPr="00640658">
        <w:rPr>
          <w:rFonts w:ascii="Book Antiqua" w:hAnsi="Book Antiqua"/>
          <w:sz w:val="24"/>
          <w:szCs w:val="24"/>
        </w:rPr>
        <w:t>. Ces sommes sont réglées par chèques le 15/06/2019.</w:t>
      </w:r>
    </w:p>
    <w:p w14:paraId="4E96DCF5" w14:textId="77777777" w:rsidR="002E01F1" w:rsidRDefault="002E01F1" w:rsidP="00255F6B">
      <w:pPr>
        <w:jc w:val="both"/>
        <w:rPr>
          <w:rFonts w:ascii="Book Antiqua" w:hAnsi="Book Antiqua"/>
          <w:sz w:val="24"/>
          <w:szCs w:val="24"/>
        </w:rPr>
      </w:pPr>
      <w:r w:rsidRPr="00640658">
        <w:rPr>
          <w:rFonts w:ascii="Book Antiqua" w:hAnsi="Book Antiqua"/>
          <w:sz w:val="24"/>
          <w:szCs w:val="24"/>
        </w:rPr>
        <w:t>TAF : passer les écritures nécessaires au 31/12/2018, au 20/05/2019 et au 31/12/2019.</w:t>
      </w:r>
    </w:p>
    <w:p w14:paraId="0A03C4AA" w14:textId="77777777" w:rsidR="00941F11" w:rsidRPr="00640658" w:rsidRDefault="00941F11" w:rsidP="00255F6B">
      <w:pPr>
        <w:jc w:val="both"/>
        <w:rPr>
          <w:rFonts w:ascii="Book Antiqua" w:hAnsi="Book Antiqua"/>
          <w:sz w:val="24"/>
          <w:szCs w:val="24"/>
        </w:rPr>
      </w:pPr>
    </w:p>
    <w:p w14:paraId="4D9C56D1" w14:textId="77777777" w:rsidR="007A0E31" w:rsidRPr="00640658" w:rsidRDefault="00312FB9" w:rsidP="00941F11">
      <w:pPr>
        <w:pStyle w:val="Titre1"/>
        <w:jc w:val="center"/>
        <w:rPr>
          <w:rFonts w:ascii="Book Antiqua" w:hAnsi="Book Antiqua"/>
          <w:b/>
          <w:color w:val="auto"/>
          <w:sz w:val="24"/>
          <w:szCs w:val="24"/>
        </w:rPr>
      </w:pPr>
      <w:bookmarkStart w:id="73" w:name="_Toc41890072"/>
      <w:bookmarkStart w:id="74" w:name="_Toc41890172"/>
      <w:r w:rsidRPr="00640658">
        <w:rPr>
          <w:rFonts w:ascii="Book Antiqua" w:hAnsi="Book Antiqua"/>
          <w:b/>
          <w:color w:val="auto"/>
          <w:sz w:val="24"/>
          <w:szCs w:val="24"/>
        </w:rPr>
        <w:t>CHAPITRE 3 : LES SORTIES D’</w:t>
      </w:r>
      <w:r w:rsidR="008201CC" w:rsidRPr="00640658">
        <w:rPr>
          <w:rFonts w:ascii="Book Antiqua" w:hAnsi="Book Antiqua"/>
          <w:b/>
          <w:color w:val="auto"/>
          <w:sz w:val="24"/>
          <w:szCs w:val="24"/>
        </w:rPr>
        <w:t>ELEMENTS D’ACTIFS</w:t>
      </w:r>
      <w:bookmarkEnd w:id="73"/>
      <w:bookmarkEnd w:id="74"/>
    </w:p>
    <w:p w14:paraId="01BB7E73" w14:textId="77777777" w:rsidR="00312FB9" w:rsidRPr="00640658" w:rsidRDefault="007F2C9F" w:rsidP="00255F6B">
      <w:pPr>
        <w:jc w:val="both"/>
        <w:rPr>
          <w:rFonts w:ascii="Book Antiqua" w:hAnsi="Book Antiqua"/>
          <w:sz w:val="24"/>
          <w:szCs w:val="24"/>
        </w:rPr>
      </w:pPr>
      <w:r w:rsidRPr="00640658">
        <w:rPr>
          <w:rFonts w:ascii="Book Antiqua" w:hAnsi="Book Antiqua"/>
          <w:sz w:val="24"/>
          <w:szCs w:val="24"/>
        </w:rPr>
        <w:t xml:space="preserve">Les entreprises doivent périodiquement renouveler leurs immobilisations, soit parce qu’elles s’usent, soit parce que le progrès technique les rend obsolètes. Ce renouvellement peut correspondre soit à une cession (on vend le matériel d’occasion), soit à une mise « hors service ». Les opérations de cessions ne sont pas des opérations </w:t>
      </w:r>
      <w:r w:rsidRPr="00640658">
        <w:rPr>
          <w:rFonts w:ascii="Book Antiqua" w:hAnsi="Book Antiqua"/>
          <w:sz w:val="24"/>
          <w:szCs w:val="24"/>
        </w:rPr>
        <w:lastRenderedPageBreak/>
        <w:t>classiques d’exploitation. Elles constituent des opérations hors activités ordinaires puisque l’activité normale de l’entité n’est pas de vendre des immobilisations.</w:t>
      </w:r>
    </w:p>
    <w:p w14:paraId="10EEB22F" w14:textId="77777777" w:rsidR="007F2C9F" w:rsidRPr="00640658" w:rsidRDefault="007F2C9F" w:rsidP="00255F6B">
      <w:pPr>
        <w:jc w:val="both"/>
        <w:rPr>
          <w:rFonts w:ascii="Book Antiqua" w:hAnsi="Book Antiqua"/>
          <w:sz w:val="24"/>
          <w:szCs w:val="24"/>
        </w:rPr>
      </w:pPr>
      <w:r w:rsidRPr="00640658">
        <w:rPr>
          <w:rFonts w:ascii="Book Antiqua" w:hAnsi="Book Antiqua"/>
          <w:sz w:val="24"/>
          <w:szCs w:val="24"/>
        </w:rPr>
        <w:t>La sortie des biens de l’actif immobilisé s’accompagne de régularisations de comptes d’amortissements pour les biens amortissables ou éventuellement des comptes de dépréciations pour les biens non amortissables qui ont déjà subie une dépréciation.</w:t>
      </w:r>
      <w:r w:rsidR="009740C8" w:rsidRPr="00640658">
        <w:rPr>
          <w:rFonts w:ascii="Book Antiqua" w:hAnsi="Book Antiqua"/>
          <w:sz w:val="24"/>
          <w:szCs w:val="24"/>
        </w:rPr>
        <w:t xml:space="preserve"> Indépendamment des immobilisations les titres de placement peuvent nécessiter des régularisations en cas de cession.</w:t>
      </w:r>
    </w:p>
    <w:p w14:paraId="30367597" w14:textId="77777777" w:rsidR="008574BA" w:rsidRPr="00640658" w:rsidRDefault="00670100" w:rsidP="00255F6B">
      <w:pPr>
        <w:pStyle w:val="Titre2"/>
        <w:numPr>
          <w:ilvl w:val="0"/>
          <w:numId w:val="62"/>
        </w:numPr>
        <w:jc w:val="both"/>
        <w:rPr>
          <w:rFonts w:ascii="Book Antiqua" w:hAnsi="Book Antiqua"/>
          <w:b/>
          <w:color w:val="auto"/>
          <w:sz w:val="24"/>
          <w:szCs w:val="24"/>
        </w:rPr>
      </w:pPr>
      <w:bookmarkStart w:id="75" w:name="_Toc41890073"/>
      <w:bookmarkStart w:id="76" w:name="_Toc41890173"/>
      <w:r w:rsidRPr="00640658">
        <w:rPr>
          <w:rFonts w:ascii="Book Antiqua" w:hAnsi="Book Antiqua"/>
          <w:b/>
          <w:color w:val="auto"/>
          <w:sz w:val="24"/>
          <w:szCs w:val="24"/>
        </w:rPr>
        <w:t xml:space="preserve">La </w:t>
      </w:r>
      <w:r w:rsidR="008574BA" w:rsidRPr="00640658">
        <w:rPr>
          <w:rFonts w:ascii="Book Antiqua" w:hAnsi="Book Antiqua"/>
          <w:b/>
          <w:color w:val="auto"/>
          <w:sz w:val="24"/>
          <w:szCs w:val="24"/>
        </w:rPr>
        <w:t>sortie</w:t>
      </w:r>
      <w:r w:rsidRPr="00640658">
        <w:rPr>
          <w:rFonts w:ascii="Book Antiqua" w:hAnsi="Book Antiqua"/>
          <w:b/>
          <w:color w:val="auto"/>
          <w:sz w:val="24"/>
          <w:szCs w:val="24"/>
        </w:rPr>
        <w:t xml:space="preserve"> d’éléments amortissables</w:t>
      </w:r>
      <w:bookmarkEnd w:id="75"/>
      <w:bookmarkEnd w:id="76"/>
    </w:p>
    <w:p w14:paraId="3449FB65" w14:textId="77777777" w:rsidR="00F15848" w:rsidRPr="00640658" w:rsidRDefault="00F15848" w:rsidP="00255F6B">
      <w:pPr>
        <w:pStyle w:val="Titre3"/>
        <w:numPr>
          <w:ilvl w:val="0"/>
          <w:numId w:val="63"/>
        </w:numPr>
        <w:jc w:val="both"/>
        <w:rPr>
          <w:rFonts w:ascii="Book Antiqua" w:hAnsi="Book Antiqua"/>
          <w:b/>
          <w:color w:val="auto"/>
        </w:rPr>
      </w:pPr>
      <w:bookmarkStart w:id="77" w:name="_Toc41890174"/>
      <w:r w:rsidRPr="00640658">
        <w:rPr>
          <w:rFonts w:ascii="Book Antiqua" w:hAnsi="Book Antiqua"/>
          <w:b/>
          <w:color w:val="auto"/>
        </w:rPr>
        <w:t xml:space="preserve">La </w:t>
      </w:r>
      <w:r w:rsidR="008574BA" w:rsidRPr="00640658">
        <w:rPr>
          <w:rFonts w:ascii="Book Antiqua" w:hAnsi="Book Antiqua"/>
          <w:b/>
          <w:color w:val="auto"/>
        </w:rPr>
        <w:t xml:space="preserve">cession ou </w:t>
      </w:r>
      <w:r w:rsidRPr="00640658">
        <w:rPr>
          <w:rFonts w:ascii="Book Antiqua" w:hAnsi="Book Antiqua"/>
          <w:b/>
          <w:color w:val="auto"/>
        </w:rPr>
        <w:t>vente</w:t>
      </w:r>
      <w:bookmarkEnd w:id="77"/>
    </w:p>
    <w:p w14:paraId="153E2DDB" w14:textId="77777777" w:rsidR="008574BA" w:rsidRPr="00640658" w:rsidRDefault="008574BA" w:rsidP="00255F6B">
      <w:pPr>
        <w:jc w:val="both"/>
        <w:rPr>
          <w:rFonts w:ascii="Book Antiqua" w:hAnsi="Book Antiqua"/>
          <w:sz w:val="24"/>
          <w:szCs w:val="24"/>
        </w:rPr>
      </w:pPr>
      <w:r w:rsidRPr="00640658">
        <w:rPr>
          <w:rFonts w:ascii="Book Antiqua" w:hAnsi="Book Antiqua"/>
          <w:sz w:val="24"/>
          <w:szCs w:val="24"/>
        </w:rPr>
        <w:t>La comptabilisation des opérations de cessions peut se faire en cinq</w:t>
      </w:r>
      <w:r w:rsidR="00872BD8" w:rsidRPr="00640658">
        <w:rPr>
          <w:rFonts w:ascii="Book Antiqua" w:hAnsi="Book Antiqua"/>
          <w:sz w:val="24"/>
          <w:szCs w:val="24"/>
        </w:rPr>
        <w:t xml:space="preserve"> ou six</w:t>
      </w:r>
      <w:r w:rsidRPr="00640658">
        <w:rPr>
          <w:rFonts w:ascii="Book Antiqua" w:hAnsi="Book Antiqua"/>
          <w:sz w:val="24"/>
          <w:szCs w:val="24"/>
        </w:rPr>
        <w:t xml:space="preserve"> étapes :</w:t>
      </w:r>
    </w:p>
    <w:p w14:paraId="0D71EE13" w14:textId="77777777" w:rsidR="008574BA" w:rsidRPr="00640658" w:rsidRDefault="008574BA" w:rsidP="00255F6B">
      <w:pPr>
        <w:numPr>
          <w:ilvl w:val="0"/>
          <w:numId w:val="65"/>
        </w:numPr>
        <w:jc w:val="both"/>
        <w:rPr>
          <w:rFonts w:ascii="Book Antiqua" w:hAnsi="Book Antiqua"/>
          <w:sz w:val="24"/>
          <w:szCs w:val="24"/>
        </w:rPr>
      </w:pPr>
      <w:r w:rsidRPr="00640658">
        <w:rPr>
          <w:rFonts w:ascii="Book Antiqua" w:hAnsi="Book Antiqua"/>
          <w:sz w:val="24"/>
          <w:szCs w:val="24"/>
        </w:rPr>
        <w:t>La constatation de la cession proprement dit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8574BA" w:rsidRPr="00640658" w14:paraId="32CC4F2D" w14:textId="77777777" w:rsidTr="00383D0E">
        <w:tc>
          <w:tcPr>
            <w:tcW w:w="704" w:type="dxa"/>
          </w:tcPr>
          <w:p w14:paraId="66C6F543" w14:textId="77777777" w:rsidR="008574BA" w:rsidRPr="00640658" w:rsidRDefault="008574B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485</w:t>
            </w:r>
          </w:p>
        </w:tc>
        <w:tc>
          <w:tcPr>
            <w:tcW w:w="851" w:type="dxa"/>
          </w:tcPr>
          <w:p w14:paraId="79BC0B8A" w14:textId="77777777" w:rsidR="008574BA" w:rsidRPr="00640658" w:rsidRDefault="008574BA" w:rsidP="00255F6B">
            <w:pPr>
              <w:spacing w:line="276" w:lineRule="auto"/>
              <w:jc w:val="both"/>
              <w:rPr>
                <w:rFonts w:ascii="Book Antiqua" w:hAnsi="Book Antiqua" w:cs="Times New Roman"/>
                <w:sz w:val="24"/>
                <w:szCs w:val="24"/>
              </w:rPr>
            </w:pPr>
          </w:p>
          <w:p w14:paraId="3E13A52B" w14:textId="77777777" w:rsidR="008574BA" w:rsidRPr="00640658" w:rsidRDefault="008574B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82</w:t>
            </w:r>
          </w:p>
          <w:p w14:paraId="12B43C2A" w14:textId="77777777" w:rsidR="008574BA" w:rsidRPr="00640658" w:rsidRDefault="008574BA"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443</w:t>
            </w:r>
            <w:r w:rsidR="00A52807" w:rsidRPr="00640658">
              <w:rPr>
                <w:rFonts w:ascii="Book Antiqua" w:hAnsi="Book Antiqua" w:cs="Times New Roman"/>
                <w:sz w:val="24"/>
                <w:szCs w:val="24"/>
              </w:rPr>
              <w:t>1</w:t>
            </w:r>
          </w:p>
        </w:tc>
        <w:tc>
          <w:tcPr>
            <w:tcW w:w="5103" w:type="dxa"/>
          </w:tcPr>
          <w:p w14:paraId="2774CD0F" w14:textId="77777777" w:rsidR="008574BA" w:rsidRPr="00640658" w:rsidRDefault="00A5280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Créance sur cessions d’immobilisations</w:t>
            </w:r>
          </w:p>
          <w:p w14:paraId="46EB7BF6" w14:textId="77777777" w:rsidR="00A52807" w:rsidRPr="00640658" w:rsidRDefault="00A5280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Produit de cessions d’immobilisations</w:t>
            </w:r>
          </w:p>
          <w:p w14:paraId="52FF5918" w14:textId="77777777" w:rsidR="00A52807" w:rsidRPr="00640658" w:rsidRDefault="00A5280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Etat TVA facturée sur vente</w:t>
            </w:r>
          </w:p>
          <w:p w14:paraId="2909C78F" w14:textId="77777777" w:rsidR="00A52807" w:rsidRPr="00640658" w:rsidRDefault="00A5280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(cession de …)</w:t>
            </w:r>
          </w:p>
        </w:tc>
        <w:tc>
          <w:tcPr>
            <w:tcW w:w="1134" w:type="dxa"/>
          </w:tcPr>
          <w:p w14:paraId="77398A9E" w14:textId="77777777" w:rsidR="008574BA" w:rsidRPr="00640658" w:rsidRDefault="00A5280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PC TTC</w:t>
            </w:r>
          </w:p>
          <w:p w14:paraId="7587CF26" w14:textId="77777777" w:rsidR="008574BA" w:rsidRPr="00640658" w:rsidRDefault="008574BA" w:rsidP="00255F6B">
            <w:pPr>
              <w:spacing w:line="276" w:lineRule="auto"/>
              <w:jc w:val="both"/>
              <w:rPr>
                <w:rFonts w:ascii="Book Antiqua" w:hAnsi="Book Antiqua" w:cs="Times New Roman"/>
                <w:sz w:val="24"/>
                <w:szCs w:val="24"/>
              </w:rPr>
            </w:pPr>
          </w:p>
        </w:tc>
        <w:tc>
          <w:tcPr>
            <w:tcW w:w="1270" w:type="dxa"/>
          </w:tcPr>
          <w:p w14:paraId="7622D977" w14:textId="77777777" w:rsidR="008574BA" w:rsidRPr="00640658" w:rsidRDefault="008574BA" w:rsidP="00255F6B">
            <w:pPr>
              <w:spacing w:line="276" w:lineRule="auto"/>
              <w:jc w:val="both"/>
              <w:rPr>
                <w:rFonts w:ascii="Book Antiqua" w:hAnsi="Book Antiqua" w:cs="Times New Roman"/>
                <w:sz w:val="24"/>
                <w:szCs w:val="24"/>
              </w:rPr>
            </w:pPr>
          </w:p>
          <w:p w14:paraId="31FDA364" w14:textId="77777777" w:rsidR="008574BA" w:rsidRPr="00640658" w:rsidRDefault="00A5280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PC HT</w:t>
            </w:r>
          </w:p>
          <w:p w14:paraId="6A72023A" w14:textId="77777777" w:rsidR="00A52807" w:rsidRPr="00640658" w:rsidRDefault="00A5280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TVA / PC</w:t>
            </w:r>
          </w:p>
        </w:tc>
      </w:tr>
    </w:tbl>
    <w:p w14:paraId="63063E99" w14:textId="77777777" w:rsidR="008574BA" w:rsidRPr="00640658" w:rsidRDefault="008574BA" w:rsidP="00255F6B">
      <w:pPr>
        <w:numPr>
          <w:ilvl w:val="0"/>
          <w:numId w:val="65"/>
        </w:numPr>
        <w:jc w:val="both"/>
        <w:rPr>
          <w:rFonts w:ascii="Book Antiqua" w:hAnsi="Book Antiqua"/>
          <w:sz w:val="24"/>
          <w:szCs w:val="24"/>
        </w:rPr>
      </w:pPr>
      <w:r w:rsidRPr="00640658">
        <w:rPr>
          <w:rFonts w:ascii="Book Antiqua" w:hAnsi="Book Antiqua"/>
          <w:sz w:val="24"/>
          <w:szCs w:val="24"/>
        </w:rPr>
        <w:t>La constatation des frais de cession éventuels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021EB0" w:rsidRPr="00640658" w14:paraId="263F69C4" w14:textId="77777777" w:rsidTr="00237C25">
        <w:tc>
          <w:tcPr>
            <w:tcW w:w="704" w:type="dxa"/>
          </w:tcPr>
          <w:p w14:paraId="019C57D7" w14:textId="77777777" w:rsidR="00021EB0" w:rsidRPr="00640658" w:rsidRDefault="00021EB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82</w:t>
            </w:r>
          </w:p>
          <w:p w14:paraId="65E287EE" w14:textId="77777777" w:rsidR="00021EB0" w:rsidRPr="00640658" w:rsidRDefault="00021EB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4454</w:t>
            </w:r>
          </w:p>
        </w:tc>
        <w:tc>
          <w:tcPr>
            <w:tcW w:w="851" w:type="dxa"/>
          </w:tcPr>
          <w:p w14:paraId="3E859179" w14:textId="77777777" w:rsidR="00021EB0" w:rsidRPr="00640658" w:rsidRDefault="00021EB0" w:rsidP="00255F6B">
            <w:pPr>
              <w:spacing w:line="276" w:lineRule="auto"/>
              <w:jc w:val="both"/>
              <w:rPr>
                <w:rFonts w:ascii="Book Antiqua" w:hAnsi="Book Antiqua" w:cs="Times New Roman"/>
                <w:sz w:val="24"/>
                <w:szCs w:val="24"/>
              </w:rPr>
            </w:pPr>
          </w:p>
          <w:p w14:paraId="252AB65C" w14:textId="77777777" w:rsidR="00021EB0" w:rsidRPr="00640658" w:rsidRDefault="00021EB0" w:rsidP="00255F6B">
            <w:pPr>
              <w:spacing w:line="276" w:lineRule="auto"/>
              <w:jc w:val="both"/>
              <w:rPr>
                <w:rFonts w:ascii="Book Antiqua" w:hAnsi="Book Antiqua" w:cs="Times New Roman"/>
                <w:sz w:val="24"/>
                <w:szCs w:val="24"/>
              </w:rPr>
            </w:pPr>
          </w:p>
          <w:p w14:paraId="72A2B45F" w14:textId="77777777" w:rsidR="00021EB0" w:rsidRPr="00640658" w:rsidRDefault="00021EB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w:t>
            </w:r>
          </w:p>
        </w:tc>
        <w:tc>
          <w:tcPr>
            <w:tcW w:w="5103" w:type="dxa"/>
          </w:tcPr>
          <w:p w14:paraId="66EE8F41" w14:textId="77777777" w:rsidR="00021EB0" w:rsidRPr="00640658" w:rsidRDefault="00021EB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Produit de cessions d’immobilisations</w:t>
            </w:r>
          </w:p>
          <w:p w14:paraId="68FA9C6F" w14:textId="77777777" w:rsidR="00021EB0" w:rsidRPr="00640658" w:rsidRDefault="00021EB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Etat TVA récupérable sur services extérieurs</w:t>
            </w:r>
          </w:p>
          <w:p w14:paraId="715036C6" w14:textId="77777777" w:rsidR="00021EB0" w:rsidRPr="00640658" w:rsidRDefault="00021EB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Trésorerie</w:t>
            </w:r>
          </w:p>
          <w:p w14:paraId="2D522BB6" w14:textId="77777777" w:rsidR="00021EB0" w:rsidRPr="00640658" w:rsidRDefault="00021EB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(Frais de cession de …)</w:t>
            </w:r>
          </w:p>
        </w:tc>
        <w:tc>
          <w:tcPr>
            <w:tcW w:w="1134" w:type="dxa"/>
          </w:tcPr>
          <w:p w14:paraId="4463C09B" w14:textId="77777777" w:rsidR="00021EB0" w:rsidRPr="00640658" w:rsidRDefault="008D6D6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Frais</w:t>
            </w:r>
            <w:r w:rsidR="00021EB0" w:rsidRPr="00640658">
              <w:rPr>
                <w:rFonts w:ascii="Book Antiqua" w:hAnsi="Book Antiqua" w:cs="Times New Roman"/>
                <w:sz w:val="24"/>
                <w:szCs w:val="24"/>
              </w:rPr>
              <w:t xml:space="preserve"> </w:t>
            </w:r>
            <w:r w:rsidRPr="00640658">
              <w:rPr>
                <w:rFonts w:ascii="Book Antiqua" w:hAnsi="Book Antiqua" w:cs="Times New Roman"/>
                <w:sz w:val="24"/>
                <w:szCs w:val="24"/>
              </w:rPr>
              <w:t>HT</w:t>
            </w:r>
          </w:p>
          <w:p w14:paraId="41E0CBD5" w14:textId="77777777" w:rsidR="00021EB0" w:rsidRPr="00640658" w:rsidRDefault="008D6D6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TVA</w:t>
            </w:r>
          </w:p>
        </w:tc>
        <w:tc>
          <w:tcPr>
            <w:tcW w:w="1270" w:type="dxa"/>
          </w:tcPr>
          <w:p w14:paraId="67F875D4" w14:textId="77777777" w:rsidR="00021EB0" w:rsidRPr="00640658" w:rsidRDefault="00021EB0" w:rsidP="00255F6B">
            <w:pPr>
              <w:spacing w:line="276" w:lineRule="auto"/>
              <w:jc w:val="both"/>
              <w:rPr>
                <w:rFonts w:ascii="Book Antiqua" w:hAnsi="Book Antiqua" w:cs="Times New Roman"/>
                <w:sz w:val="24"/>
                <w:szCs w:val="24"/>
              </w:rPr>
            </w:pPr>
          </w:p>
          <w:p w14:paraId="41CD42D9" w14:textId="77777777" w:rsidR="00021EB0" w:rsidRPr="00640658" w:rsidRDefault="00021EB0" w:rsidP="00255F6B">
            <w:pPr>
              <w:spacing w:line="276" w:lineRule="auto"/>
              <w:jc w:val="both"/>
              <w:rPr>
                <w:rFonts w:ascii="Book Antiqua" w:hAnsi="Book Antiqua" w:cs="Times New Roman"/>
                <w:sz w:val="24"/>
                <w:szCs w:val="24"/>
              </w:rPr>
            </w:pPr>
          </w:p>
          <w:p w14:paraId="7A8A49D5" w14:textId="77777777" w:rsidR="008D6D60" w:rsidRPr="00640658" w:rsidRDefault="008D6D6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Frais TTC</w:t>
            </w:r>
          </w:p>
        </w:tc>
      </w:tr>
    </w:tbl>
    <w:p w14:paraId="69C94191" w14:textId="77777777" w:rsidR="008574BA" w:rsidRPr="00640658" w:rsidRDefault="008574BA" w:rsidP="00255F6B">
      <w:pPr>
        <w:numPr>
          <w:ilvl w:val="0"/>
          <w:numId w:val="65"/>
        </w:numPr>
        <w:jc w:val="both"/>
        <w:rPr>
          <w:rFonts w:ascii="Book Antiqua" w:hAnsi="Book Antiqua"/>
          <w:sz w:val="24"/>
          <w:szCs w:val="24"/>
        </w:rPr>
      </w:pPr>
      <w:r w:rsidRPr="00640658">
        <w:rPr>
          <w:rFonts w:ascii="Book Antiqua" w:hAnsi="Book Antiqua"/>
          <w:sz w:val="24"/>
          <w:szCs w:val="24"/>
        </w:rPr>
        <w:t>La constatation de la sortie du bien cédé pour sa valeur d’origine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57461F" w:rsidRPr="00640658" w14:paraId="29DF3490" w14:textId="77777777" w:rsidTr="00237C25">
        <w:tc>
          <w:tcPr>
            <w:tcW w:w="704" w:type="dxa"/>
          </w:tcPr>
          <w:p w14:paraId="68E54ECF" w14:textId="77777777" w:rsidR="0057461F" w:rsidRPr="00640658" w:rsidRDefault="0057461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81</w:t>
            </w:r>
          </w:p>
          <w:p w14:paraId="400D540F" w14:textId="77777777" w:rsidR="0057461F" w:rsidRPr="00640658" w:rsidRDefault="0057461F" w:rsidP="00255F6B">
            <w:pPr>
              <w:spacing w:line="276" w:lineRule="auto"/>
              <w:jc w:val="both"/>
              <w:rPr>
                <w:rFonts w:ascii="Book Antiqua" w:hAnsi="Book Antiqua" w:cs="Times New Roman"/>
                <w:sz w:val="24"/>
                <w:szCs w:val="24"/>
              </w:rPr>
            </w:pPr>
          </w:p>
        </w:tc>
        <w:tc>
          <w:tcPr>
            <w:tcW w:w="851" w:type="dxa"/>
          </w:tcPr>
          <w:p w14:paraId="5A5E9CC3" w14:textId="77777777" w:rsidR="0057461F" w:rsidRPr="00640658" w:rsidRDefault="0057461F" w:rsidP="00255F6B">
            <w:pPr>
              <w:spacing w:line="276" w:lineRule="auto"/>
              <w:jc w:val="both"/>
              <w:rPr>
                <w:rFonts w:ascii="Book Antiqua" w:hAnsi="Book Antiqua" w:cs="Times New Roman"/>
                <w:sz w:val="24"/>
                <w:szCs w:val="24"/>
              </w:rPr>
            </w:pPr>
          </w:p>
          <w:p w14:paraId="7AB0D275" w14:textId="77777777" w:rsidR="0057461F" w:rsidRPr="00640658" w:rsidRDefault="0057461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2.</w:t>
            </w:r>
          </w:p>
        </w:tc>
        <w:tc>
          <w:tcPr>
            <w:tcW w:w="5103" w:type="dxa"/>
          </w:tcPr>
          <w:p w14:paraId="6C86C8BD" w14:textId="77777777" w:rsidR="0057461F" w:rsidRPr="00640658" w:rsidRDefault="0057461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Valeurs comptables de cessions d’immobilisations</w:t>
            </w:r>
          </w:p>
          <w:p w14:paraId="09CFECC8" w14:textId="77777777" w:rsidR="0057461F" w:rsidRPr="00640658" w:rsidRDefault="0057461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Immobilisations</w:t>
            </w:r>
          </w:p>
          <w:p w14:paraId="08BB5A59" w14:textId="77777777" w:rsidR="0057461F" w:rsidRPr="00640658" w:rsidRDefault="0057461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(Sortie de l’immobilisation)</w:t>
            </w:r>
          </w:p>
        </w:tc>
        <w:tc>
          <w:tcPr>
            <w:tcW w:w="1134" w:type="dxa"/>
          </w:tcPr>
          <w:p w14:paraId="1685C9D2" w14:textId="77777777" w:rsidR="0057461F" w:rsidRPr="00640658" w:rsidRDefault="0057461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VO</w:t>
            </w:r>
          </w:p>
        </w:tc>
        <w:tc>
          <w:tcPr>
            <w:tcW w:w="1270" w:type="dxa"/>
          </w:tcPr>
          <w:p w14:paraId="259C4DB0" w14:textId="77777777" w:rsidR="0057461F" w:rsidRPr="00640658" w:rsidRDefault="0057461F" w:rsidP="00255F6B">
            <w:pPr>
              <w:spacing w:line="276" w:lineRule="auto"/>
              <w:jc w:val="both"/>
              <w:rPr>
                <w:rFonts w:ascii="Book Antiqua" w:hAnsi="Book Antiqua" w:cs="Times New Roman"/>
                <w:sz w:val="24"/>
                <w:szCs w:val="24"/>
              </w:rPr>
            </w:pPr>
          </w:p>
          <w:p w14:paraId="785D2EF4" w14:textId="77777777" w:rsidR="0057461F" w:rsidRPr="00640658" w:rsidRDefault="0057461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VO</w:t>
            </w:r>
          </w:p>
        </w:tc>
      </w:tr>
    </w:tbl>
    <w:p w14:paraId="72F03DC5" w14:textId="77777777" w:rsidR="008574BA" w:rsidRPr="00640658" w:rsidRDefault="008574BA" w:rsidP="00255F6B">
      <w:pPr>
        <w:numPr>
          <w:ilvl w:val="0"/>
          <w:numId w:val="65"/>
        </w:numPr>
        <w:jc w:val="both"/>
        <w:rPr>
          <w:rFonts w:ascii="Book Antiqua" w:hAnsi="Book Antiqua"/>
          <w:sz w:val="24"/>
          <w:szCs w:val="24"/>
        </w:rPr>
      </w:pPr>
      <w:r w:rsidRPr="00640658">
        <w:rPr>
          <w:rFonts w:ascii="Book Antiqua" w:hAnsi="Book Antiqua"/>
          <w:sz w:val="24"/>
          <w:szCs w:val="24"/>
        </w:rPr>
        <w:t>La constatation de la dotation complémentaire calculée depuis le début de l’exercice jusqu’à la date de cession (uniquement pour les biens qui ne sont pas totalement amortis)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B56DCF" w:rsidRPr="00640658" w14:paraId="32985AA4" w14:textId="77777777" w:rsidTr="00237C25">
        <w:tc>
          <w:tcPr>
            <w:tcW w:w="704" w:type="dxa"/>
          </w:tcPr>
          <w:p w14:paraId="057E9705" w14:textId="77777777" w:rsidR="00B56DCF" w:rsidRPr="00640658" w:rsidRDefault="002F12A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681</w:t>
            </w:r>
          </w:p>
          <w:p w14:paraId="64745662" w14:textId="77777777" w:rsidR="00B56DCF" w:rsidRPr="00640658" w:rsidRDefault="00B56DCF" w:rsidP="00255F6B">
            <w:pPr>
              <w:spacing w:line="276" w:lineRule="auto"/>
              <w:jc w:val="both"/>
              <w:rPr>
                <w:rFonts w:ascii="Book Antiqua" w:hAnsi="Book Antiqua" w:cs="Times New Roman"/>
                <w:sz w:val="24"/>
                <w:szCs w:val="24"/>
              </w:rPr>
            </w:pPr>
          </w:p>
        </w:tc>
        <w:tc>
          <w:tcPr>
            <w:tcW w:w="851" w:type="dxa"/>
          </w:tcPr>
          <w:p w14:paraId="5E22D6F3" w14:textId="77777777" w:rsidR="00B56DCF" w:rsidRPr="00640658" w:rsidRDefault="00B56DCF" w:rsidP="00255F6B">
            <w:pPr>
              <w:spacing w:line="276" w:lineRule="auto"/>
              <w:jc w:val="both"/>
              <w:rPr>
                <w:rFonts w:ascii="Book Antiqua" w:hAnsi="Book Antiqua" w:cs="Times New Roman"/>
                <w:sz w:val="24"/>
                <w:szCs w:val="24"/>
              </w:rPr>
            </w:pPr>
          </w:p>
          <w:p w14:paraId="799D10F3" w14:textId="77777777" w:rsidR="00B56DCF" w:rsidRPr="00640658" w:rsidRDefault="00B56DC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28.</w:t>
            </w:r>
          </w:p>
        </w:tc>
        <w:tc>
          <w:tcPr>
            <w:tcW w:w="5103" w:type="dxa"/>
          </w:tcPr>
          <w:p w14:paraId="19A030F7" w14:textId="77777777" w:rsidR="00B56DCF" w:rsidRPr="00640658" w:rsidRDefault="00B56DC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Dota</w:t>
            </w:r>
            <w:r w:rsidR="002F12AC" w:rsidRPr="00640658">
              <w:rPr>
                <w:rFonts w:ascii="Book Antiqua" w:hAnsi="Book Antiqua" w:cs="Times New Roman"/>
                <w:sz w:val="24"/>
                <w:szCs w:val="24"/>
              </w:rPr>
              <w:t>tions aux amortissements des Immo</w:t>
            </w:r>
          </w:p>
          <w:p w14:paraId="318342C8" w14:textId="77777777" w:rsidR="00B56DCF" w:rsidRPr="00640658" w:rsidRDefault="00B56DC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Amortissements de …</w:t>
            </w:r>
          </w:p>
          <w:p w14:paraId="13A5BE56" w14:textId="77777777" w:rsidR="00B56DCF" w:rsidRPr="00640658" w:rsidRDefault="00B56DC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(Dotation complémentaire)</w:t>
            </w:r>
          </w:p>
        </w:tc>
        <w:tc>
          <w:tcPr>
            <w:tcW w:w="1134" w:type="dxa"/>
          </w:tcPr>
          <w:p w14:paraId="5883AE40" w14:textId="77777777" w:rsidR="00B56DCF" w:rsidRPr="00640658" w:rsidRDefault="00B56DC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DC</w:t>
            </w:r>
          </w:p>
        </w:tc>
        <w:tc>
          <w:tcPr>
            <w:tcW w:w="1270" w:type="dxa"/>
          </w:tcPr>
          <w:p w14:paraId="4EC0B241" w14:textId="77777777" w:rsidR="00B56DCF" w:rsidRPr="00640658" w:rsidRDefault="00B56DCF" w:rsidP="00255F6B">
            <w:pPr>
              <w:spacing w:line="276" w:lineRule="auto"/>
              <w:jc w:val="both"/>
              <w:rPr>
                <w:rFonts w:ascii="Book Antiqua" w:hAnsi="Book Antiqua" w:cs="Times New Roman"/>
                <w:sz w:val="24"/>
                <w:szCs w:val="24"/>
              </w:rPr>
            </w:pPr>
          </w:p>
          <w:p w14:paraId="51833BC2" w14:textId="77777777" w:rsidR="00B56DCF" w:rsidRPr="00640658" w:rsidRDefault="00B56DC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DC</w:t>
            </w:r>
          </w:p>
        </w:tc>
      </w:tr>
    </w:tbl>
    <w:p w14:paraId="19DA2544" w14:textId="77777777" w:rsidR="008574BA" w:rsidRPr="00640658" w:rsidRDefault="008574BA" w:rsidP="00255F6B">
      <w:pPr>
        <w:numPr>
          <w:ilvl w:val="0"/>
          <w:numId w:val="65"/>
        </w:numPr>
        <w:jc w:val="both"/>
        <w:rPr>
          <w:rFonts w:ascii="Book Antiqua" w:hAnsi="Book Antiqua"/>
          <w:sz w:val="24"/>
          <w:szCs w:val="24"/>
        </w:rPr>
      </w:pPr>
      <w:r w:rsidRPr="00640658">
        <w:rPr>
          <w:rFonts w:ascii="Book Antiqua" w:hAnsi="Book Antiqua"/>
          <w:sz w:val="24"/>
          <w:szCs w:val="24"/>
        </w:rPr>
        <w:t>La constatation du solde des amortissements prati</w:t>
      </w:r>
      <w:r w:rsidR="002F12AC" w:rsidRPr="00640658">
        <w:rPr>
          <w:rFonts w:ascii="Book Antiqua" w:hAnsi="Book Antiqua"/>
          <w:sz w:val="24"/>
          <w:szCs w:val="24"/>
        </w:rPr>
        <w:t>qués sur l’immobilisation cédée ou annulation des amortissements pratiqués sur l’immobilisation cédée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173EB5" w:rsidRPr="00640658" w14:paraId="4EB8E225" w14:textId="77777777" w:rsidTr="00237C25">
        <w:tc>
          <w:tcPr>
            <w:tcW w:w="704" w:type="dxa"/>
          </w:tcPr>
          <w:p w14:paraId="60D45374" w14:textId="77777777" w:rsidR="00173EB5" w:rsidRPr="00640658" w:rsidRDefault="00173EB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28</w:t>
            </w:r>
          </w:p>
        </w:tc>
        <w:tc>
          <w:tcPr>
            <w:tcW w:w="851" w:type="dxa"/>
          </w:tcPr>
          <w:p w14:paraId="4C927A5B" w14:textId="77777777" w:rsidR="00173EB5" w:rsidRPr="00640658" w:rsidRDefault="00173EB5" w:rsidP="00255F6B">
            <w:pPr>
              <w:spacing w:line="276" w:lineRule="auto"/>
              <w:jc w:val="both"/>
              <w:rPr>
                <w:rFonts w:ascii="Book Antiqua" w:hAnsi="Book Antiqua" w:cs="Times New Roman"/>
                <w:sz w:val="24"/>
                <w:szCs w:val="24"/>
              </w:rPr>
            </w:pPr>
          </w:p>
          <w:p w14:paraId="2A6CE082" w14:textId="77777777" w:rsidR="00173EB5" w:rsidRPr="00640658" w:rsidRDefault="00173EB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81</w:t>
            </w:r>
          </w:p>
          <w:p w14:paraId="2DEDA0D6" w14:textId="77777777" w:rsidR="00173EB5" w:rsidRPr="00640658" w:rsidRDefault="00173EB5" w:rsidP="00255F6B">
            <w:pPr>
              <w:spacing w:line="276" w:lineRule="auto"/>
              <w:jc w:val="both"/>
              <w:rPr>
                <w:rFonts w:ascii="Book Antiqua" w:hAnsi="Book Antiqua" w:cs="Times New Roman"/>
                <w:sz w:val="24"/>
                <w:szCs w:val="24"/>
              </w:rPr>
            </w:pPr>
          </w:p>
        </w:tc>
        <w:tc>
          <w:tcPr>
            <w:tcW w:w="5103" w:type="dxa"/>
          </w:tcPr>
          <w:p w14:paraId="104001C5" w14:textId="77777777" w:rsidR="00173EB5" w:rsidRPr="00640658" w:rsidRDefault="00173EB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Amortissements de …</w:t>
            </w:r>
          </w:p>
          <w:p w14:paraId="029095BF" w14:textId="77777777" w:rsidR="00173EB5" w:rsidRPr="00640658" w:rsidRDefault="00173EB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Valeurs comptables de cessions d’immobilisations</w:t>
            </w:r>
          </w:p>
          <w:p w14:paraId="7FCD762F" w14:textId="77777777" w:rsidR="00173EB5" w:rsidRPr="00640658" w:rsidRDefault="00173EB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(Solde des amortissements)</w:t>
            </w:r>
          </w:p>
        </w:tc>
        <w:tc>
          <w:tcPr>
            <w:tcW w:w="1134" w:type="dxa"/>
          </w:tcPr>
          <w:p w14:paraId="083BD2F4" w14:textId="77777777" w:rsidR="00173EB5" w:rsidRPr="00640658" w:rsidRDefault="00173EB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AT</w:t>
            </w:r>
          </w:p>
        </w:tc>
        <w:tc>
          <w:tcPr>
            <w:tcW w:w="1270" w:type="dxa"/>
          </w:tcPr>
          <w:p w14:paraId="7A189801" w14:textId="77777777" w:rsidR="00173EB5" w:rsidRPr="00640658" w:rsidRDefault="00173EB5" w:rsidP="00255F6B">
            <w:pPr>
              <w:spacing w:line="276" w:lineRule="auto"/>
              <w:jc w:val="both"/>
              <w:rPr>
                <w:rFonts w:ascii="Book Antiqua" w:hAnsi="Book Antiqua" w:cs="Times New Roman"/>
                <w:sz w:val="24"/>
                <w:szCs w:val="24"/>
              </w:rPr>
            </w:pPr>
          </w:p>
          <w:p w14:paraId="1C8C5580" w14:textId="77777777" w:rsidR="00173EB5" w:rsidRPr="00640658" w:rsidRDefault="00173EB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AT</w:t>
            </w:r>
          </w:p>
        </w:tc>
      </w:tr>
    </w:tbl>
    <w:p w14:paraId="25C88CB2" w14:textId="77777777" w:rsidR="00872BD8" w:rsidRPr="00640658" w:rsidRDefault="00872BD8" w:rsidP="00255F6B">
      <w:pPr>
        <w:numPr>
          <w:ilvl w:val="0"/>
          <w:numId w:val="65"/>
        </w:numPr>
        <w:jc w:val="both"/>
        <w:rPr>
          <w:rFonts w:ascii="Book Antiqua" w:hAnsi="Book Antiqua"/>
          <w:sz w:val="24"/>
          <w:szCs w:val="24"/>
        </w:rPr>
      </w:pPr>
      <w:r w:rsidRPr="00640658">
        <w:rPr>
          <w:rFonts w:ascii="Book Antiqua" w:hAnsi="Book Antiqua"/>
          <w:sz w:val="24"/>
          <w:szCs w:val="24"/>
        </w:rPr>
        <w:t>La constatation et le paiement de la TVA à reverser</w:t>
      </w:r>
      <w:r w:rsidR="005F2CF5" w:rsidRPr="00640658">
        <w:rPr>
          <w:rFonts w:ascii="Book Antiqua" w:hAnsi="Book Antiqua"/>
          <w:sz w:val="24"/>
          <w:szCs w:val="24"/>
        </w:rPr>
        <w:t> : Lorsqu’une immobilisation a fait l’objet d’une déduction de la TVA à l’achat est revendue avant la durée d’utilisation prévue, le revendeur (entreprise) doit reverser à l’État une TVA calculée sur le montant de la TVA initialement déduite.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872BD8" w:rsidRPr="00640658" w14:paraId="3D7FCA34" w14:textId="77777777" w:rsidTr="00237C25">
        <w:tc>
          <w:tcPr>
            <w:tcW w:w="704" w:type="dxa"/>
          </w:tcPr>
          <w:p w14:paraId="19CA47AE" w14:textId="77777777" w:rsidR="00872BD8" w:rsidRPr="00640658" w:rsidRDefault="00872BD8"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81</w:t>
            </w:r>
          </w:p>
          <w:p w14:paraId="002CAED7" w14:textId="77777777" w:rsidR="00872BD8" w:rsidRPr="00640658" w:rsidRDefault="00872BD8" w:rsidP="00255F6B">
            <w:pPr>
              <w:spacing w:line="276" w:lineRule="auto"/>
              <w:jc w:val="both"/>
              <w:rPr>
                <w:rFonts w:ascii="Book Antiqua" w:hAnsi="Book Antiqua" w:cs="Times New Roman"/>
                <w:sz w:val="24"/>
                <w:szCs w:val="24"/>
              </w:rPr>
            </w:pPr>
          </w:p>
        </w:tc>
        <w:tc>
          <w:tcPr>
            <w:tcW w:w="851" w:type="dxa"/>
          </w:tcPr>
          <w:p w14:paraId="4D3C0C4D" w14:textId="77777777" w:rsidR="00872BD8" w:rsidRPr="00640658" w:rsidRDefault="00872BD8" w:rsidP="00255F6B">
            <w:pPr>
              <w:spacing w:line="276" w:lineRule="auto"/>
              <w:jc w:val="both"/>
              <w:rPr>
                <w:rFonts w:ascii="Book Antiqua" w:hAnsi="Book Antiqua" w:cs="Times New Roman"/>
                <w:sz w:val="24"/>
                <w:szCs w:val="24"/>
              </w:rPr>
            </w:pPr>
          </w:p>
          <w:p w14:paraId="13B0C789" w14:textId="77777777" w:rsidR="00872BD8" w:rsidRPr="00640658" w:rsidRDefault="00872BD8"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4441</w:t>
            </w:r>
          </w:p>
        </w:tc>
        <w:tc>
          <w:tcPr>
            <w:tcW w:w="5103" w:type="dxa"/>
          </w:tcPr>
          <w:p w14:paraId="7FE3814C" w14:textId="77777777" w:rsidR="00872BD8" w:rsidRPr="00640658" w:rsidRDefault="00872BD8"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Valeurs comptables de cessions d’immobilisations</w:t>
            </w:r>
          </w:p>
          <w:p w14:paraId="55E43918" w14:textId="77777777" w:rsidR="00872BD8" w:rsidRPr="00640658" w:rsidRDefault="00872BD8"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Etat TVA due</w:t>
            </w:r>
          </w:p>
          <w:p w14:paraId="2F6F2A8E" w14:textId="77777777" w:rsidR="00872BD8" w:rsidRPr="00640658" w:rsidRDefault="00872BD8"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w:t>
            </w:r>
            <w:r w:rsidR="000A3C21" w:rsidRPr="00640658">
              <w:rPr>
                <w:rFonts w:ascii="Book Antiqua" w:hAnsi="Book Antiqua" w:cs="Times New Roman"/>
                <w:sz w:val="24"/>
                <w:szCs w:val="24"/>
              </w:rPr>
              <w:t>Constatation de la TVA à reverser</w:t>
            </w:r>
            <w:r w:rsidRPr="00640658">
              <w:rPr>
                <w:rFonts w:ascii="Book Antiqua" w:hAnsi="Book Antiqua" w:cs="Times New Roman"/>
                <w:sz w:val="24"/>
                <w:szCs w:val="24"/>
              </w:rPr>
              <w:t>)</w:t>
            </w:r>
          </w:p>
        </w:tc>
        <w:tc>
          <w:tcPr>
            <w:tcW w:w="1134" w:type="dxa"/>
          </w:tcPr>
          <w:p w14:paraId="56C06572" w14:textId="77777777" w:rsidR="00872BD8" w:rsidRPr="00640658" w:rsidRDefault="00872BD8"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TVAR</w:t>
            </w:r>
          </w:p>
        </w:tc>
        <w:tc>
          <w:tcPr>
            <w:tcW w:w="1270" w:type="dxa"/>
          </w:tcPr>
          <w:p w14:paraId="2E00BAC7" w14:textId="77777777" w:rsidR="00872BD8" w:rsidRPr="00640658" w:rsidRDefault="00872BD8" w:rsidP="00255F6B">
            <w:pPr>
              <w:spacing w:line="276" w:lineRule="auto"/>
              <w:jc w:val="both"/>
              <w:rPr>
                <w:rFonts w:ascii="Book Antiqua" w:hAnsi="Book Antiqua" w:cs="Times New Roman"/>
                <w:sz w:val="24"/>
                <w:szCs w:val="24"/>
              </w:rPr>
            </w:pPr>
          </w:p>
          <w:p w14:paraId="6D0A4180" w14:textId="77777777" w:rsidR="00872BD8" w:rsidRPr="00640658" w:rsidRDefault="00872BD8"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TVAR</w:t>
            </w:r>
          </w:p>
        </w:tc>
      </w:tr>
      <w:tr w:rsidR="000A3C21" w:rsidRPr="00640658" w14:paraId="7A50372A" w14:textId="77777777" w:rsidTr="00237C25">
        <w:tc>
          <w:tcPr>
            <w:tcW w:w="704" w:type="dxa"/>
          </w:tcPr>
          <w:p w14:paraId="6A7D0CB9" w14:textId="77777777" w:rsidR="000A3C21" w:rsidRPr="00640658" w:rsidRDefault="000A3C2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4441</w:t>
            </w:r>
          </w:p>
        </w:tc>
        <w:tc>
          <w:tcPr>
            <w:tcW w:w="851" w:type="dxa"/>
          </w:tcPr>
          <w:p w14:paraId="5A5DFB42" w14:textId="77777777" w:rsidR="000A3C21" w:rsidRPr="00640658" w:rsidRDefault="000A3C21" w:rsidP="00255F6B">
            <w:pPr>
              <w:spacing w:line="276" w:lineRule="auto"/>
              <w:jc w:val="both"/>
              <w:rPr>
                <w:rFonts w:ascii="Book Antiqua" w:hAnsi="Book Antiqua" w:cs="Times New Roman"/>
                <w:sz w:val="24"/>
                <w:szCs w:val="24"/>
              </w:rPr>
            </w:pPr>
          </w:p>
          <w:p w14:paraId="627CFBF3" w14:textId="77777777" w:rsidR="000A3C21" w:rsidRPr="00640658" w:rsidRDefault="000A3C2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w:t>
            </w:r>
          </w:p>
        </w:tc>
        <w:tc>
          <w:tcPr>
            <w:tcW w:w="5103" w:type="dxa"/>
          </w:tcPr>
          <w:p w14:paraId="6FDA8579" w14:textId="77777777" w:rsidR="000A3C21" w:rsidRPr="00640658" w:rsidRDefault="000A3C2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Etat TVA due</w:t>
            </w:r>
          </w:p>
          <w:p w14:paraId="2D3F57E3" w14:textId="77777777" w:rsidR="000A3C21" w:rsidRPr="00640658" w:rsidRDefault="000A3C2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Trésorerie</w:t>
            </w:r>
          </w:p>
          <w:p w14:paraId="721B6CB7" w14:textId="77777777" w:rsidR="000A3C21" w:rsidRPr="00640658" w:rsidRDefault="000A3C2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(Paiement de la TVA à reverser)</w:t>
            </w:r>
          </w:p>
        </w:tc>
        <w:tc>
          <w:tcPr>
            <w:tcW w:w="1134" w:type="dxa"/>
          </w:tcPr>
          <w:p w14:paraId="21268CBD" w14:textId="77777777" w:rsidR="000A3C21" w:rsidRPr="00640658" w:rsidRDefault="000A3C2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TVAR</w:t>
            </w:r>
          </w:p>
        </w:tc>
        <w:tc>
          <w:tcPr>
            <w:tcW w:w="1270" w:type="dxa"/>
          </w:tcPr>
          <w:p w14:paraId="5EF1E3A2" w14:textId="77777777" w:rsidR="000A3C21" w:rsidRPr="00640658" w:rsidRDefault="000A3C21" w:rsidP="00255F6B">
            <w:pPr>
              <w:spacing w:line="276" w:lineRule="auto"/>
              <w:jc w:val="both"/>
              <w:rPr>
                <w:rFonts w:ascii="Book Antiqua" w:hAnsi="Book Antiqua" w:cs="Times New Roman"/>
                <w:sz w:val="24"/>
                <w:szCs w:val="24"/>
              </w:rPr>
            </w:pPr>
          </w:p>
          <w:p w14:paraId="00B6A7CE" w14:textId="77777777" w:rsidR="000A3C21" w:rsidRPr="00640658" w:rsidRDefault="000A3C2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TVAR</w:t>
            </w:r>
          </w:p>
        </w:tc>
      </w:tr>
    </w:tbl>
    <w:p w14:paraId="72614256" w14:textId="77777777" w:rsidR="00173EB5" w:rsidRPr="00640658" w:rsidRDefault="006D4A61" w:rsidP="00255F6B">
      <w:pPr>
        <w:jc w:val="both"/>
        <w:rPr>
          <w:rFonts w:ascii="Book Antiqua" w:hAnsi="Book Antiqua"/>
          <w:b/>
          <w:sz w:val="24"/>
          <w:szCs w:val="24"/>
        </w:rPr>
      </w:pPr>
      <w:r w:rsidRPr="00640658">
        <w:rPr>
          <w:rFonts w:ascii="Book Antiqua" w:hAnsi="Book Antiqua"/>
          <w:b/>
          <w:sz w:val="24"/>
          <w:szCs w:val="24"/>
        </w:rPr>
        <w:t>Remarque : les calculs relatif la comptabilis</w:t>
      </w:r>
      <w:r w:rsidR="00791B1D" w:rsidRPr="00640658">
        <w:rPr>
          <w:rFonts w:ascii="Book Antiqua" w:hAnsi="Book Antiqua"/>
          <w:b/>
          <w:sz w:val="24"/>
          <w:szCs w:val="24"/>
        </w:rPr>
        <w:t>ation des opérations de cession.</w:t>
      </w:r>
    </w:p>
    <w:p w14:paraId="183AE132" w14:textId="77777777" w:rsidR="006D4A61" w:rsidRPr="00640658" w:rsidRDefault="006D4A61" w:rsidP="00255F6B">
      <w:pPr>
        <w:jc w:val="both"/>
        <w:rPr>
          <w:rFonts w:ascii="Book Antiqua" w:hAnsi="Book Antiqua"/>
          <w:sz w:val="24"/>
          <w:szCs w:val="24"/>
        </w:rPr>
      </w:pPr>
      <w:r w:rsidRPr="00640658">
        <w:rPr>
          <w:rFonts w:ascii="Book Antiqua" w:hAnsi="Book Antiqua"/>
          <w:sz w:val="24"/>
          <w:szCs w:val="24"/>
        </w:rPr>
        <w:t xml:space="preserve">Désignons par </w:t>
      </w:r>
      <w:r w:rsidRPr="00640658">
        <w:rPr>
          <w:rFonts w:ascii="Book Antiqua" w:hAnsi="Book Antiqua"/>
          <w:b/>
          <w:sz w:val="24"/>
          <w:szCs w:val="24"/>
        </w:rPr>
        <w:t>AA</w:t>
      </w:r>
      <w:r w:rsidRPr="00640658">
        <w:rPr>
          <w:rFonts w:ascii="Book Antiqua" w:hAnsi="Book Antiqua"/>
          <w:sz w:val="24"/>
          <w:szCs w:val="24"/>
        </w:rPr>
        <w:t xml:space="preserve"> l’amortissement antérieur (le cumul des amortissements pratiqués sur l’immobilisation depuis sa date de mise en service ou d’acquisition jusqu’au 31/12 de l’année avant celle de la cession), </w:t>
      </w:r>
      <w:r w:rsidRPr="00640658">
        <w:rPr>
          <w:rFonts w:ascii="Book Antiqua" w:hAnsi="Book Antiqua"/>
          <w:b/>
          <w:sz w:val="24"/>
          <w:szCs w:val="24"/>
        </w:rPr>
        <w:t>DC</w:t>
      </w:r>
      <w:r w:rsidRPr="00640658">
        <w:rPr>
          <w:rFonts w:ascii="Book Antiqua" w:hAnsi="Book Antiqua"/>
          <w:sz w:val="24"/>
          <w:szCs w:val="24"/>
        </w:rPr>
        <w:t xml:space="preserve"> la dotation complémentaire (l’amortissement calculé depuis le 01/01 de l’année au cours de laquelle la cession a eu lieu jusqu’à la date effective de la cession) ; </w:t>
      </w:r>
      <w:r w:rsidRPr="00640658">
        <w:rPr>
          <w:rFonts w:ascii="Book Antiqua" w:hAnsi="Book Antiqua"/>
          <w:b/>
          <w:sz w:val="24"/>
          <w:szCs w:val="24"/>
        </w:rPr>
        <w:t>AT</w:t>
      </w:r>
      <w:r w:rsidRPr="00640658">
        <w:rPr>
          <w:rFonts w:ascii="Book Antiqua" w:hAnsi="Book Antiqua"/>
          <w:sz w:val="24"/>
          <w:szCs w:val="24"/>
        </w:rPr>
        <w:t xml:space="preserve">, le total </w:t>
      </w:r>
      <w:r w:rsidR="003A1D81" w:rsidRPr="00640658">
        <w:rPr>
          <w:rFonts w:ascii="Book Antiqua" w:hAnsi="Book Antiqua"/>
          <w:sz w:val="24"/>
          <w:szCs w:val="24"/>
        </w:rPr>
        <w:t>des amortissements</w:t>
      </w:r>
      <w:r w:rsidRPr="00640658">
        <w:rPr>
          <w:rFonts w:ascii="Book Antiqua" w:hAnsi="Book Antiqua"/>
          <w:sz w:val="24"/>
          <w:szCs w:val="24"/>
        </w:rPr>
        <w:t xml:space="preserve"> pratiqués sur le l’immobilisation</w:t>
      </w:r>
      <w:r w:rsidR="00346694" w:rsidRPr="00640658">
        <w:rPr>
          <w:rFonts w:ascii="Book Antiqua" w:hAnsi="Book Antiqua"/>
          <w:sz w:val="24"/>
          <w:szCs w:val="24"/>
        </w:rPr>
        <w:t xml:space="preserve"> depuis sa date</w:t>
      </w:r>
      <w:r w:rsidR="003A1D81" w:rsidRPr="00640658">
        <w:rPr>
          <w:rFonts w:ascii="Book Antiqua" w:hAnsi="Book Antiqua"/>
          <w:sz w:val="24"/>
          <w:szCs w:val="24"/>
        </w:rPr>
        <w:t xml:space="preserve"> de mise en service ou d’acquisition</w:t>
      </w:r>
      <w:r w:rsidR="00346694" w:rsidRPr="00640658">
        <w:rPr>
          <w:rFonts w:ascii="Book Antiqua" w:hAnsi="Book Antiqua"/>
          <w:sz w:val="24"/>
          <w:szCs w:val="24"/>
        </w:rPr>
        <w:t xml:space="preserve"> jusqu’à la date effective de la cession</w:t>
      </w:r>
      <w:r w:rsidR="00ED5AFB" w:rsidRPr="00640658">
        <w:rPr>
          <w:rFonts w:ascii="Book Antiqua" w:hAnsi="Book Antiqua"/>
          <w:sz w:val="24"/>
          <w:szCs w:val="24"/>
        </w:rPr>
        <w:t xml:space="preserve"> ; </w:t>
      </w:r>
      <w:r w:rsidR="00ED5AFB" w:rsidRPr="00640658">
        <w:rPr>
          <w:rFonts w:ascii="Book Antiqua" w:hAnsi="Book Antiqua"/>
          <w:b/>
          <w:sz w:val="24"/>
          <w:szCs w:val="24"/>
        </w:rPr>
        <w:t>PC</w:t>
      </w:r>
      <w:r w:rsidR="00ED5AFB" w:rsidRPr="00640658">
        <w:rPr>
          <w:rFonts w:ascii="Book Antiqua" w:hAnsi="Book Antiqua"/>
          <w:sz w:val="24"/>
          <w:szCs w:val="24"/>
        </w:rPr>
        <w:t xml:space="preserve"> le prix de cession ; </w:t>
      </w:r>
      <w:r w:rsidR="00346694" w:rsidRPr="00640658">
        <w:rPr>
          <w:rFonts w:ascii="Book Antiqua" w:hAnsi="Book Antiqua"/>
          <w:b/>
          <w:sz w:val="24"/>
          <w:szCs w:val="24"/>
        </w:rPr>
        <w:t>FHT</w:t>
      </w:r>
      <w:r w:rsidR="00346694" w:rsidRPr="00640658">
        <w:rPr>
          <w:rFonts w:ascii="Book Antiqua" w:hAnsi="Book Antiqua"/>
          <w:sz w:val="24"/>
          <w:szCs w:val="24"/>
        </w:rPr>
        <w:t xml:space="preserve"> les frais de cession HT</w:t>
      </w:r>
      <w:r w:rsidR="00ED5AFB" w:rsidRPr="00640658">
        <w:rPr>
          <w:rFonts w:ascii="Book Antiqua" w:hAnsi="Book Antiqua"/>
          <w:sz w:val="24"/>
          <w:szCs w:val="24"/>
        </w:rPr>
        <w:t xml:space="preserve"> ; </w:t>
      </w:r>
      <w:r w:rsidR="00ED5AFB" w:rsidRPr="00640658">
        <w:rPr>
          <w:rFonts w:ascii="Book Antiqua" w:hAnsi="Book Antiqua"/>
          <w:b/>
          <w:sz w:val="24"/>
          <w:szCs w:val="24"/>
        </w:rPr>
        <w:t xml:space="preserve">VCN </w:t>
      </w:r>
      <w:r w:rsidR="00ED5AFB" w:rsidRPr="00640658">
        <w:rPr>
          <w:rFonts w:ascii="Book Antiqua" w:hAnsi="Book Antiqua"/>
          <w:sz w:val="24"/>
          <w:szCs w:val="24"/>
        </w:rPr>
        <w:t>la valeur comptable nette de l’</w:t>
      </w:r>
      <w:r w:rsidR="00B97EC4" w:rsidRPr="00640658">
        <w:rPr>
          <w:rFonts w:ascii="Book Antiqua" w:hAnsi="Book Antiqua"/>
          <w:sz w:val="24"/>
          <w:szCs w:val="24"/>
        </w:rPr>
        <w:t xml:space="preserve">immobilisation cédée ; </w:t>
      </w:r>
      <w:r w:rsidR="00B97EC4" w:rsidRPr="00640658">
        <w:rPr>
          <w:rFonts w:ascii="Book Antiqua" w:hAnsi="Book Antiqua"/>
          <w:b/>
          <w:sz w:val="24"/>
          <w:szCs w:val="24"/>
        </w:rPr>
        <w:t>TVAR</w:t>
      </w:r>
      <w:r w:rsidR="00B97EC4" w:rsidRPr="00640658">
        <w:rPr>
          <w:rFonts w:ascii="Book Antiqua" w:hAnsi="Book Antiqua"/>
          <w:sz w:val="24"/>
          <w:szCs w:val="24"/>
        </w:rPr>
        <w:t xml:space="preserve"> la TVA à reverser </w:t>
      </w:r>
      <w:r w:rsidR="00ED5AFB" w:rsidRPr="00640658">
        <w:rPr>
          <w:rFonts w:ascii="Book Antiqua" w:hAnsi="Book Antiqua"/>
          <w:sz w:val="24"/>
          <w:szCs w:val="24"/>
        </w:rPr>
        <w:t xml:space="preserve">et </w:t>
      </w:r>
      <w:r w:rsidR="00ED5AFB" w:rsidRPr="00640658">
        <w:rPr>
          <w:rFonts w:ascii="Book Antiqua" w:hAnsi="Book Antiqua"/>
          <w:b/>
          <w:sz w:val="24"/>
          <w:szCs w:val="24"/>
        </w:rPr>
        <w:t>RC</w:t>
      </w:r>
      <w:r w:rsidR="00ED5AFB" w:rsidRPr="00640658">
        <w:rPr>
          <w:rFonts w:ascii="Book Antiqua" w:hAnsi="Book Antiqua"/>
          <w:sz w:val="24"/>
          <w:szCs w:val="24"/>
        </w:rPr>
        <w:t xml:space="preserve"> le résultat dégagé par la cession</w:t>
      </w:r>
    </w:p>
    <w:p w14:paraId="25DDE9B2" w14:textId="77777777" w:rsidR="00ED5AFB" w:rsidRPr="00640658" w:rsidRDefault="00ED5AFB" w:rsidP="00255F6B">
      <w:pPr>
        <w:jc w:val="both"/>
        <w:rPr>
          <w:rFonts w:ascii="Book Antiqua" w:eastAsiaTheme="minorEastAsia" w:hAnsi="Book Antiqua"/>
          <w:sz w:val="24"/>
          <w:szCs w:val="24"/>
        </w:rPr>
      </w:pPr>
      <m:oMathPara>
        <m:oMathParaPr>
          <m:jc m:val="left"/>
        </m:oMathParaPr>
        <m:oMath>
          <m:r>
            <w:rPr>
              <w:rFonts w:ascii="Cambria Math" w:hAnsi="Cambria Math"/>
              <w:sz w:val="24"/>
              <w:szCs w:val="24"/>
            </w:rPr>
            <m:t xml:space="preserve">AA=Cumul des amortissements avant </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année de la cession</m:t>
          </m:r>
        </m:oMath>
      </m:oMathPara>
    </w:p>
    <w:p w14:paraId="4D5B23C9" w14:textId="77777777" w:rsidR="00ED5AFB" w:rsidRPr="00640658" w:rsidRDefault="00ED5AFB" w:rsidP="00255F6B">
      <w:pPr>
        <w:jc w:val="both"/>
        <w:rPr>
          <w:rFonts w:ascii="Book Antiqua" w:eastAsiaTheme="minorEastAsia" w:hAnsi="Book Antiqua"/>
          <w:sz w:val="24"/>
          <w:szCs w:val="24"/>
        </w:rPr>
      </w:pPr>
      <m:oMathPara>
        <m:oMathParaPr>
          <m:jc m:val="left"/>
        </m:oMathParaPr>
        <m:oMath>
          <m:r>
            <w:rPr>
              <w:rFonts w:ascii="Cambria Math" w:hAnsi="Cambria Math"/>
              <w:sz w:val="24"/>
              <w:szCs w:val="24"/>
            </w:rPr>
            <m:t>DC=</m:t>
          </m:r>
          <m:f>
            <m:fPr>
              <m:ctrlPr>
                <w:rPr>
                  <w:rFonts w:ascii="Cambria Math" w:hAnsi="Cambria Math"/>
                  <w:i/>
                  <w:sz w:val="24"/>
                  <w:szCs w:val="24"/>
                </w:rPr>
              </m:ctrlPr>
            </m:fPr>
            <m:num>
              <m:r>
                <w:rPr>
                  <w:rFonts w:ascii="Cambria Math" w:hAnsi="Cambria Math"/>
                  <w:sz w:val="24"/>
                  <w:szCs w:val="24"/>
                </w:rPr>
                <m:t>BA*t*n</m:t>
              </m:r>
            </m:num>
            <m:den>
              <m:r>
                <w:rPr>
                  <w:rFonts w:ascii="Cambria Math" w:hAnsi="Cambria Math"/>
                  <w:sz w:val="24"/>
                  <w:szCs w:val="24"/>
                </w:rPr>
                <m:t>1200</m:t>
              </m:r>
            </m:den>
          </m:f>
          <m:r>
            <w:rPr>
              <w:rFonts w:ascii="Cambria Math" w:hAnsi="Cambria Math"/>
              <w:sz w:val="24"/>
              <w:szCs w:val="24"/>
            </w:rPr>
            <m:t xml:space="preserve"> avec n :</m:t>
          </m:r>
          <m:r>
            <m:rPr>
              <m:sty m:val="bi"/>
            </m:rPr>
            <w:rPr>
              <w:rFonts w:ascii="Cambria Math" w:hAnsi="Cambria Math"/>
              <w:sz w:val="24"/>
              <w:szCs w:val="24"/>
            </w:rPr>
            <m:t>début</m:t>
          </m:r>
          <m:r>
            <w:rPr>
              <w:rFonts w:ascii="Cambria Math" w:hAnsi="Cambria Math"/>
              <w:sz w:val="24"/>
              <w:szCs w:val="24"/>
            </w:rPr>
            <m:t xml:space="preserve"> de </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année de la cession jusq</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r>
            <w:rPr>
              <w:rFonts w:ascii="Cambria Math" w:hAnsi="Cambria Math"/>
              <w:sz w:val="24"/>
              <w:szCs w:val="24"/>
            </w:rPr>
            <m:t xml:space="preserve">à la </m:t>
          </m:r>
          <m:r>
            <m:rPr>
              <m:sty m:val="bi"/>
            </m:rPr>
            <w:rPr>
              <w:rFonts w:ascii="Cambria Math" w:hAnsi="Cambria Math"/>
              <w:sz w:val="24"/>
              <w:szCs w:val="24"/>
            </w:rPr>
            <m:t>date de cession</m:t>
          </m:r>
          <m:r>
            <w:rPr>
              <w:rFonts w:ascii="Cambria Math" w:hAnsi="Cambria Math"/>
              <w:sz w:val="24"/>
              <w:szCs w:val="24"/>
            </w:rPr>
            <m:t xml:space="preserve"> </m:t>
          </m:r>
        </m:oMath>
      </m:oMathPara>
    </w:p>
    <w:p w14:paraId="3C78B2DB" w14:textId="77777777" w:rsidR="00ED5AFB" w:rsidRPr="00640658" w:rsidRDefault="00ED5AFB" w:rsidP="00255F6B">
      <w:pPr>
        <w:jc w:val="both"/>
        <w:rPr>
          <w:rFonts w:ascii="Book Antiqua" w:eastAsiaTheme="minorEastAsia" w:hAnsi="Book Antiqua"/>
          <w:sz w:val="24"/>
          <w:szCs w:val="24"/>
        </w:rPr>
      </w:pPr>
      <m:oMathPara>
        <m:oMathParaPr>
          <m:jc m:val="left"/>
        </m:oMathParaPr>
        <m:oMath>
          <m:r>
            <w:rPr>
              <w:rFonts w:ascii="Cambria Math" w:hAnsi="Cambria Math"/>
              <w:sz w:val="24"/>
              <w:szCs w:val="24"/>
            </w:rPr>
            <m:t>AT=AA+DC</m:t>
          </m:r>
        </m:oMath>
      </m:oMathPara>
    </w:p>
    <w:p w14:paraId="7D72576B" w14:textId="77777777" w:rsidR="00ED5AFB" w:rsidRPr="00640658" w:rsidRDefault="00ED5AFB" w:rsidP="00255F6B">
      <w:pPr>
        <w:jc w:val="both"/>
        <w:rPr>
          <w:rFonts w:ascii="Book Antiqua" w:eastAsiaTheme="minorEastAsia" w:hAnsi="Book Antiqua"/>
          <w:sz w:val="24"/>
          <w:szCs w:val="24"/>
        </w:rPr>
      </w:pPr>
      <m:oMathPara>
        <m:oMathParaPr>
          <m:jc m:val="left"/>
        </m:oMathParaPr>
        <m:oMath>
          <m:r>
            <w:rPr>
              <w:rFonts w:ascii="Cambria Math" w:eastAsiaTheme="minorEastAsia" w:hAnsi="Cambria Math"/>
              <w:sz w:val="24"/>
              <w:szCs w:val="24"/>
            </w:rPr>
            <m:t>VCN=VO-AT</m:t>
          </m:r>
        </m:oMath>
      </m:oMathPara>
    </w:p>
    <w:p w14:paraId="2690983D" w14:textId="77777777" w:rsidR="005F2CF5" w:rsidRPr="00640658" w:rsidRDefault="00B97EC4" w:rsidP="00255F6B">
      <w:pPr>
        <w:spacing w:after="0" w:line="276" w:lineRule="auto"/>
        <w:jc w:val="both"/>
        <w:rPr>
          <w:rFonts w:ascii="Book Antiqua" w:eastAsiaTheme="minorEastAsia" w:hAnsi="Book Antiqua" w:cs="Times New Roman"/>
          <w:b/>
          <w:sz w:val="24"/>
          <w:szCs w:val="24"/>
        </w:rPr>
      </w:pPr>
      <m:oMathPara>
        <m:oMathParaPr>
          <m:jc m:val="left"/>
        </m:oMathParaPr>
        <m:oMath>
          <m:r>
            <w:rPr>
              <w:rFonts w:ascii="Cambria Math" w:eastAsiaTheme="minorEastAsia" w:hAnsi="Cambria Math"/>
              <w:sz w:val="24"/>
              <w:szCs w:val="24"/>
            </w:rPr>
            <w:lastRenderedPageBreak/>
            <m:t>TVAR=TVA déduite*</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m:t>
                  </m:r>
                </m:sup>
              </m:sSup>
            </m:num>
            <m:den>
              <m:r>
                <w:rPr>
                  <w:rFonts w:ascii="Cambria Math" w:eastAsiaTheme="minorEastAsia" w:hAnsi="Cambria Math"/>
                  <w:sz w:val="24"/>
                  <w:szCs w:val="24"/>
                </w:rPr>
                <m:t>N</m:t>
              </m:r>
            </m:den>
          </m:f>
        </m:oMath>
      </m:oMathPara>
    </w:p>
    <w:p w14:paraId="142D1316" w14:textId="77777777" w:rsidR="00B97EC4" w:rsidRPr="00640658" w:rsidRDefault="005051BD" w:rsidP="00255F6B">
      <w:pPr>
        <w:jc w:val="both"/>
        <w:rPr>
          <w:rFonts w:ascii="Book Antiqua" w:eastAsiaTheme="minorEastAsia" w:hAnsi="Book Antiqua"/>
          <w:sz w:val="24"/>
          <w:szCs w:val="24"/>
        </w:rPr>
      </w:pPr>
      <m:oMathPara>
        <m:oMathParaPr>
          <m:jc m:val="left"/>
        </m:oMathParaPr>
        <m:oMath>
          <m:r>
            <w:rPr>
              <w:rFonts w:ascii="Cambria Math" w:eastAsiaTheme="minorEastAsia" w:hAnsi="Cambria Math"/>
              <w:sz w:val="24"/>
              <w:szCs w:val="24"/>
            </w:rPr>
            <m:t xml:space="preserve">avec </m:t>
          </m:r>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m:t>
              </m:r>
            </m:sup>
          </m:sSup>
          <m:r>
            <w:rPr>
              <w:rFonts w:ascii="Cambria Math" w:eastAsiaTheme="minorEastAsia" w:hAnsi="Cambria Math"/>
              <w:sz w:val="24"/>
              <w:szCs w:val="24"/>
            </w:rPr>
            <m:t xml:space="preserve">=nombre </m:t>
          </m:r>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m:t>
              </m:r>
            </m:sup>
          </m:sSup>
          <m:r>
            <w:rPr>
              <w:rFonts w:ascii="Cambria Math" w:eastAsiaTheme="minorEastAsia" w:hAnsi="Cambria Math"/>
              <w:sz w:val="24"/>
              <w:szCs w:val="24"/>
            </w:rPr>
            <m:t xml:space="preserve">année restant pour atteindre la durée </m:t>
          </m:r>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m:t>
              </m:r>
            </m:sup>
          </m:sSup>
          <m:r>
            <w:rPr>
              <w:rFonts w:ascii="Cambria Math" w:eastAsiaTheme="minorEastAsia" w:hAnsi="Cambria Math"/>
              <w:sz w:val="24"/>
              <w:szCs w:val="24"/>
            </w:rPr>
            <m:t>utilisation prévue</m:t>
          </m:r>
        </m:oMath>
      </m:oMathPara>
    </w:p>
    <w:p w14:paraId="2041EBF1" w14:textId="77777777" w:rsidR="005051BD" w:rsidRPr="00640658" w:rsidRDefault="005051BD" w:rsidP="00255F6B">
      <w:pPr>
        <w:jc w:val="both"/>
        <w:rPr>
          <w:rFonts w:ascii="Book Antiqua" w:eastAsiaTheme="minorEastAsia" w:hAnsi="Book Antiqua"/>
          <w:sz w:val="24"/>
          <w:szCs w:val="24"/>
        </w:rPr>
      </w:pPr>
      <m:oMathPara>
        <m:oMathParaPr>
          <m:jc m:val="left"/>
        </m:oMathParaPr>
        <m:oMath>
          <m:r>
            <w:rPr>
              <w:rFonts w:ascii="Cambria Math" w:eastAsiaTheme="minorEastAsia" w:hAnsi="Cambria Math"/>
              <w:sz w:val="24"/>
              <w:szCs w:val="24"/>
            </w:rPr>
            <m:t xml:space="preserve"> et N=la durée </m:t>
          </m:r>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m:t>
              </m:r>
            </m:sup>
          </m:sSup>
          <m:r>
            <w:rPr>
              <w:rFonts w:ascii="Cambria Math" w:eastAsiaTheme="minorEastAsia" w:hAnsi="Cambria Math"/>
              <w:sz w:val="24"/>
              <w:szCs w:val="24"/>
            </w:rPr>
            <m:t>utilisation prévue</m:t>
          </m:r>
        </m:oMath>
      </m:oMathPara>
    </w:p>
    <w:p w14:paraId="1C0531D4" w14:textId="77777777" w:rsidR="005F2CF5" w:rsidRPr="00640658" w:rsidRDefault="005051BD" w:rsidP="00255F6B">
      <w:pPr>
        <w:jc w:val="both"/>
        <w:rPr>
          <w:rFonts w:ascii="Book Antiqua" w:eastAsiaTheme="minorEastAsia" w:hAnsi="Book Antiqua"/>
          <w:i/>
          <w:sz w:val="24"/>
          <w:szCs w:val="24"/>
        </w:rPr>
      </w:pPr>
      <w:r w:rsidRPr="00640658">
        <w:rPr>
          <w:rFonts w:ascii="Book Antiqua" w:eastAsiaTheme="minorEastAsia" w:hAnsi="Book Antiqua"/>
          <w:i/>
          <w:sz w:val="24"/>
          <w:szCs w:val="24"/>
        </w:rPr>
        <w:t>On prendra toujours N = 5 ans pour les biens meubles et N = 10 ans pour les biens immeubles. Il faut retenir qu’au Burkina Faso une année entamée sera considérée comme complète dans le calcul du n</w:t>
      </w:r>
      <w:r w:rsidR="003D4829" w:rsidRPr="00640658">
        <w:rPr>
          <w:rFonts w:ascii="Book Antiqua" w:eastAsiaTheme="minorEastAsia" w:hAnsi="Book Antiqua"/>
          <w:i/>
          <w:sz w:val="24"/>
          <w:szCs w:val="24"/>
        </w:rPr>
        <w:t>ombre d’année restant à courir.</w:t>
      </w:r>
    </w:p>
    <w:p w14:paraId="0E554B1D" w14:textId="77777777" w:rsidR="00ED5AFB" w:rsidRPr="00640658" w:rsidRDefault="00346694" w:rsidP="00255F6B">
      <w:pPr>
        <w:jc w:val="both"/>
        <w:rPr>
          <w:rFonts w:ascii="Book Antiqua" w:eastAsiaTheme="minorEastAsia" w:hAnsi="Book Antiqua"/>
          <w:b/>
          <w:sz w:val="24"/>
          <w:szCs w:val="24"/>
        </w:rPr>
      </w:pPr>
      <m:oMathPara>
        <m:oMathParaPr>
          <m:jc m:val="left"/>
        </m:oMathParaPr>
        <m:oMath>
          <m:r>
            <m:rPr>
              <m:sty m:val="bi"/>
            </m:rPr>
            <w:rPr>
              <w:rFonts w:ascii="Cambria Math" w:hAnsi="Cambria Math"/>
              <w:sz w:val="24"/>
              <w:szCs w:val="24"/>
            </w:rPr>
            <m:t>RC=</m:t>
          </m:r>
          <m:d>
            <m:dPr>
              <m:ctrlPr>
                <w:rPr>
                  <w:rFonts w:ascii="Cambria Math" w:hAnsi="Cambria Math"/>
                  <w:b/>
                  <w:i/>
                  <w:sz w:val="24"/>
                  <w:szCs w:val="24"/>
                </w:rPr>
              </m:ctrlPr>
            </m:dPr>
            <m:e>
              <m:r>
                <m:rPr>
                  <m:sty m:val="bi"/>
                </m:rPr>
                <w:rPr>
                  <w:rFonts w:ascii="Cambria Math" w:hAnsi="Cambria Math"/>
                  <w:sz w:val="24"/>
                  <w:szCs w:val="24"/>
                </w:rPr>
                <m:t>PC-FHT</m:t>
              </m:r>
            </m:e>
          </m:d>
          <m:r>
            <m:rPr>
              <m:sty m:val="bi"/>
            </m:rPr>
            <w:rPr>
              <w:rFonts w:ascii="Cambria Math" w:hAnsi="Cambria Math"/>
              <w:sz w:val="24"/>
              <w:szCs w:val="24"/>
            </w:rPr>
            <m:t>-(VCN+TVAR)</m:t>
          </m:r>
        </m:oMath>
      </m:oMathPara>
    </w:p>
    <w:p w14:paraId="792F5ABE" w14:textId="77777777" w:rsidR="003D4829" w:rsidRPr="00640658" w:rsidRDefault="00346694" w:rsidP="00255F6B">
      <w:pPr>
        <w:jc w:val="both"/>
        <w:rPr>
          <w:rFonts w:ascii="Book Antiqua" w:hAnsi="Book Antiqua"/>
          <w:b/>
          <w:sz w:val="24"/>
          <w:szCs w:val="24"/>
        </w:rPr>
      </w:pPr>
      <m:oMathPara>
        <m:oMathParaPr>
          <m:jc m:val="left"/>
        </m:oMathParaPr>
        <m:oMath>
          <m:r>
            <m:rPr>
              <m:sty m:val="bi"/>
            </m:rPr>
            <w:rPr>
              <w:rFonts w:ascii="Cambria Math" w:hAnsi="Cambria Math"/>
              <w:sz w:val="24"/>
              <w:szCs w:val="24"/>
            </w:rPr>
            <m:t>RC=</m:t>
          </m:r>
          <m:d>
            <m:dPr>
              <m:ctrlPr>
                <w:rPr>
                  <w:rFonts w:ascii="Cambria Math" w:hAnsi="Cambria Math"/>
                  <w:b/>
                  <w:i/>
                  <w:sz w:val="24"/>
                  <w:szCs w:val="24"/>
                </w:rPr>
              </m:ctrlPr>
            </m:dPr>
            <m:e>
              <m:r>
                <m:rPr>
                  <m:sty m:val="bi"/>
                </m:rPr>
                <w:rPr>
                  <w:rFonts w:ascii="Cambria Math" w:hAnsi="Cambria Math"/>
                  <w:sz w:val="24"/>
                  <w:szCs w:val="24"/>
                </w:rPr>
                <m:t>PC-FHT</m:t>
              </m:r>
            </m:e>
          </m:d>
          <m:r>
            <m:rPr>
              <m:sty m:val="bi"/>
            </m:rPr>
            <w:rPr>
              <w:rFonts w:ascii="Cambria Math" w:hAnsi="Cambria Math"/>
              <w:sz w:val="24"/>
              <w:szCs w:val="24"/>
            </w:rPr>
            <m:t>-(VO-AT+TVAR)</m:t>
          </m:r>
        </m:oMath>
      </m:oMathPara>
    </w:p>
    <w:p w14:paraId="28B9289B" w14:textId="77777777" w:rsidR="003D4829" w:rsidRPr="00640658" w:rsidRDefault="00EC7E3F" w:rsidP="00255F6B">
      <w:pPr>
        <w:jc w:val="both"/>
        <w:rPr>
          <w:rFonts w:ascii="Book Antiqua" w:hAnsi="Book Antiqua"/>
          <w:sz w:val="24"/>
          <w:szCs w:val="24"/>
        </w:rPr>
      </w:pPr>
      <w:r w:rsidRPr="00640658">
        <w:rPr>
          <w:rFonts w:ascii="Book Antiqua" w:hAnsi="Book Antiqua"/>
          <w:sz w:val="24"/>
          <w:szCs w:val="24"/>
        </w:rPr>
        <w:t xml:space="preserve">On peut calculer le résultat de cession </w:t>
      </w:r>
      <w:r w:rsidR="00C61A95" w:rsidRPr="00640658">
        <w:rPr>
          <w:rFonts w:ascii="Book Antiqua" w:hAnsi="Book Antiqua"/>
          <w:sz w:val="24"/>
          <w:szCs w:val="24"/>
        </w:rPr>
        <w:t>encore appelé plus-value</w:t>
      </w:r>
      <w:r w:rsidR="007B31FA" w:rsidRPr="00640658">
        <w:rPr>
          <w:rFonts w:ascii="Book Antiqua" w:hAnsi="Book Antiqua"/>
          <w:sz w:val="24"/>
          <w:szCs w:val="24"/>
        </w:rPr>
        <w:t xml:space="preserve"> (résultat bénéficiaire) ou moins-value (résultat déficitaire)</w:t>
      </w:r>
      <w:r w:rsidR="00C61A95" w:rsidRPr="00640658">
        <w:rPr>
          <w:rFonts w:ascii="Book Antiqua" w:hAnsi="Book Antiqua"/>
          <w:sz w:val="24"/>
          <w:szCs w:val="24"/>
        </w:rPr>
        <w:t xml:space="preserve"> de cession </w:t>
      </w:r>
      <w:r w:rsidRPr="00640658">
        <w:rPr>
          <w:rFonts w:ascii="Book Antiqua" w:hAnsi="Book Antiqua"/>
          <w:sz w:val="24"/>
          <w:szCs w:val="24"/>
        </w:rPr>
        <w:t xml:space="preserve">en </w:t>
      </w:r>
      <w:r w:rsidR="0074223D" w:rsidRPr="00640658">
        <w:rPr>
          <w:rFonts w:ascii="Book Antiqua" w:hAnsi="Book Antiqua"/>
          <w:sz w:val="24"/>
          <w:szCs w:val="24"/>
        </w:rPr>
        <w:t>utilisant le solde des comptes 82 et 81.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2306"/>
        <w:gridCol w:w="415"/>
        <w:gridCol w:w="1879"/>
        <w:gridCol w:w="2404"/>
      </w:tblGrid>
      <w:tr w:rsidR="00640658" w:rsidRPr="00640658" w14:paraId="6C277D22" w14:textId="77777777" w:rsidTr="00492637">
        <w:tc>
          <w:tcPr>
            <w:tcW w:w="4364" w:type="dxa"/>
            <w:gridSpan w:val="2"/>
            <w:tcBorders>
              <w:top w:val="nil"/>
              <w:left w:val="nil"/>
              <w:bottom w:val="single" w:sz="4" w:space="0" w:color="auto"/>
              <w:right w:val="nil"/>
            </w:tcBorders>
          </w:tcPr>
          <w:p w14:paraId="62578644" w14:textId="77777777" w:rsidR="0074223D" w:rsidRPr="00640658" w:rsidRDefault="0074223D" w:rsidP="00492637">
            <w:pPr>
              <w:rPr>
                <w:rFonts w:ascii="Book Antiqua" w:hAnsi="Book Antiqua"/>
                <w:sz w:val="24"/>
                <w:szCs w:val="24"/>
              </w:rPr>
            </w:pPr>
            <w:r w:rsidRPr="00640658">
              <w:rPr>
                <w:rFonts w:ascii="Book Antiqua" w:hAnsi="Book Antiqua"/>
                <w:sz w:val="24"/>
                <w:szCs w:val="24"/>
              </w:rPr>
              <w:t>D                             82                              C</w:t>
            </w:r>
          </w:p>
        </w:tc>
        <w:tc>
          <w:tcPr>
            <w:tcW w:w="415" w:type="dxa"/>
            <w:tcBorders>
              <w:top w:val="nil"/>
              <w:left w:val="nil"/>
              <w:bottom w:val="nil"/>
              <w:right w:val="nil"/>
            </w:tcBorders>
          </w:tcPr>
          <w:p w14:paraId="52C6D53D" w14:textId="77777777" w:rsidR="0074223D" w:rsidRPr="00640658" w:rsidRDefault="0074223D" w:rsidP="00255F6B">
            <w:pPr>
              <w:jc w:val="both"/>
              <w:rPr>
                <w:rFonts w:ascii="Book Antiqua" w:hAnsi="Book Antiqua"/>
                <w:sz w:val="24"/>
                <w:szCs w:val="24"/>
              </w:rPr>
            </w:pPr>
          </w:p>
        </w:tc>
        <w:tc>
          <w:tcPr>
            <w:tcW w:w="4283" w:type="dxa"/>
            <w:gridSpan w:val="2"/>
            <w:tcBorders>
              <w:top w:val="nil"/>
              <w:left w:val="nil"/>
              <w:bottom w:val="single" w:sz="4" w:space="0" w:color="auto"/>
              <w:right w:val="nil"/>
            </w:tcBorders>
          </w:tcPr>
          <w:p w14:paraId="30EF6CA3" w14:textId="77777777" w:rsidR="0074223D" w:rsidRPr="00640658" w:rsidRDefault="0074223D" w:rsidP="00255F6B">
            <w:pPr>
              <w:jc w:val="both"/>
              <w:rPr>
                <w:rFonts w:ascii="Book Antiqua" w:hAnsi="Book Antiqua"/>
                <w:sz w:val="24"/>
                <w:szCs w:val="24"/>
              </w:rPr>
            </w:pPr>
            <w:r w:rsidRPr="00640658">
              <w:rPr>
                <w:rFonts w:ascii="Book Antiqua" w:hAnsi="Book Antiqua"/>
                <w:sz w:val="24"/>
                <w:szCs w:val="24"/>
              </w:rPr>
              <w:t xml:space="preserve">D                     </w:t>
            </w:r>
            <w:r w:rsidR="00941F11">
              <w:rPr>
                <w:rFonts w:ascii="Book Antiqua" w:hAnsi="Book Antiqua"/>
                <w:sz w:val="24"/>
                <w:szCs w:val="24"/>
              </w:rPr>
              <w:t xml:space="preserve">     </w:t>
            </w:r>
            <w:r w:rsidRPr="00640658">
              <w:rPr>
                <w:rFonts w:ascii="Book Antiqua" w:hAnsi="Book Antiqua"/>
                <w:sz w:val="24"/>
                <w:szCs w:val="24"/>
              </w:rPr>
              <w:t xml:space="preserve">81                      </w:t>
            </w:r>
            <w:r w:rsidR="004B6102" w:rsidRPr="00640658">
              <w:rPr>
                <w:rFonts w:ascii="Book Antiqua" w:hAnsi="Book Antiqua"/>
                <w:sz w:val="24"/>
                <w:szCs w:val="24"/>
              </w:rPr>
              <w:t xml:space="preserve">              </w:t>
            </w:r>
            <w:r w:rsidRPr="00640658">
              <w:rPr>
                <w:rFonts w:ascii="Book Antiqua" w:hAnsi="Book Antiqua"/>
                <w:sz w:val="24"/>
                <w:szCs w:val="24"/>
              </w:rPr>
              <w:t xml:space="preserve">  C</w:t>
            </w:r>
          </w:p>
        </w:tc>
      </w:tr>
      <w:tr w:rsidR="00640658" w:rsidRPr="00640658" w14:paraId="43110FB4" w14:textId="77777777" w:rsidTr="00237C25">
        <w:tc>
          <w:tcPr>
            <w:tcW w:w="2058" w:type="dxa"/>
            <w:tcBorders>
              <w:top w:val="single" w:sz="4" w:space="0" w:color="auto"/>
              <w:left w:val="nil"/>
              <w:bottom w:val="single" w:sz="4" w:space="0" w:color="auto"/>
            </w:tcBorders>
          </w:tcPr>
          <w:p w14:paraId="41F86BFA" w14:textId="77777777" w:rsidR="0074223D" w:rsidRPr="00640658" w:rsidRDefault="0074223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Frais HT</w:t>
            </w:r>
          </w:p>
        </w:tc>
        <w:tc>
          <w:tcPr>
            <w:tcW w:w="2306" w:type="dxa"/>
            <w:tcBorders>
              <w:top w:val="single" w:sz="4" w:space="0" w:color="auto"/>
              <w:bottom w:val="single" w:sz="4" w:space="0" w:color="auto"/>
              <w:right w:val="nil"/>
            </w:tcBorders>
          </w:tcPr>
          <w:p w14:paraId="72531B93" w14:textId="77777777" w:rsidR="0074223D" w:rsidRPr="00640658" w:rsidRDefault="0074223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PC HT</w:t>
            </w:r>
          </w:p>
        </w:tc>
        <w:tc>
          <w:tcPr>
            <w:tcW w:w="415" w:type="dxa"/>
            <w:tcBorders>
              <w:top w:val="nil"/>
              <w:left w:val="nil"/>
              <w:bottom w:val="nil"/>
              <w:right w:val="nil"/>
            </w:tcBorders>
          </w:tcPr>
          <w:p w14:paraId="7955DAB9" w14:textId="77777777" w:rsidR="0074223D" w:rsidRPr="00640658" w:rsidRDefault="0074223D" w:rsidP="00255F6B">
            <w:pPr>
              <w:jc w:val="both"/>
              <w:rPr>
                <w:rFonts w:ascii="Book Antiqua" w:hAnsi="Book Antiqua"/>
                <w:sz w:val="24"/>
                <w:szCs w:val="24"/>
              </w:rPr>
            </w:pPr>
          </w:p>
        </w:tc>
        <w:tc>
          <w:tcPr>
            <w:tcW w:w="1879" w:type="dxa"/>
            <w:tcBorders>
              <w:top w:val="single" w:sz="4" w:space="0" w:color="auto"/>
              <w:left w:val="nil"/>
              <w:bottom w:val="single" w:sz="4" w:space="0" w:color="auto"/>
            </w:tcBorders>
          </w:tcPr>
          <w:p w14:paraId="6DB4E304" w14:textId="77777777" w:rsidR="0074223D" w:rsidRPr="00640658" w:rsidRDefault="0074223D" w:rsidP="00255F6B">
            <w:pPr>
              <w:jc w:val="both"/>
              <w:rPr>
                <w:rFonts w:ascii="Book Antiqua" w:hAnsi="Book Antiqua" w:cs="Times New Roman"/>
                <w:sz w:val="24"/>
                <w:szCs w:val="24"/>
              </w:rPr>
            </w:pPr>
            <w:r w:rsidRPr="00640658">
              <w:rPr>
                <w:rFonts w:ascii="Book Antiqua" w:hAnsi="Book Antiqua" w:cs="Times New Roman"/>
                <w:sz w:val="24"/>
                <w:szCs w:val="24"/>
              </w:rPr>
              <w:t>VO</w:t>
            </w:r>
          </w:p>
          <w:p w14:paraId="4F75FB60" w14:textId="77777777" w:rsidR="0074223D" w:rsidRPr="00640658" w:rsidRDefault="0074223D" w:rsidP="00255F6B">
            <w:pPr>
              <w:jc w:val="both"/>
              <w:rPr>
                <w:rFonts w:ascii="Book Antiqua" w:hAnsi="Book Antiqua"/>
                <w:sz w:val="24"/>
                <w:szCs w:val="24"/>
              </w:rPr>
            </w:pPr>
            <w:r w:rsidRPr="00640658">
              <w:rPr>
                <w:rFonts w:ascii="Book Antiqua" w:hAnsi="Book Antiqua" w:cs="Times New Roman"/>
                <w:sz w:val="24"/>
                <w:szCs w:val="24"/>
              </w:rPr>
              <w:t>TVAR</w:t>
            </w:r>
          </w:p>
        </w:tc>
        <w:tc>
          <w:tcPr>
            <w:tcW w:w="2404" w:type="dxa"/>
            <w:tcBorders>
              <w:top w:val="single" w:sz="4" w:space="0" w:color="auto"/>
              <w:bottom w:val="single" w:sz="4" w:space="0" w:color="auto"/>
              <w:right w:val="nil"/>
            </w:tcBorders>
          </w:tcPr>
          <w:p w14:paraId="7C397381" w14:textId="77777777" w:rsidR="0074223D" w:rsidRPr="00640658" w:rsidRDefault="0074223D" w:rsidP="00255F6B">
            <w:pPr>
              <w:jc w:val="both"/>
              <w:rPr>
                <w:rFonts w:ascii="Book Antiqua" w:hAnsi="Book Antiqua"/>
                <w:sz w:val="24"/>
                <w:szCs w:val="24"/>
              </w:rPr>
            </w:pPr>
            <w:r w:rsidRPr="00640658">
              <w:rPr>
                <w:rFonts w:ascii="Book Antiqua" w:hAnsi="Book Antiqua" w:cs="Times New Roman"/>
                <w:sz w:val="24"/>
                <w:szCs w:val="24"/>
              </w:rPr>
              <w:t>AT</w:t>
            </w:r>
          </w:p>
        </w:tc>
      </w:tr>
      <w:tr w:rsidR="00640658" w:rsidRPr="00640658" w14:paraId="64A38B81" w14:textId="77777777" w:rsidTr="00237C25">
        <w:tc>
          <w:tcPr>
            <w:tcW w:w="2058" w:type="dxa"/>
            <w:tcBorders>
              <w:top w:val="single" w:sz="4" w:space="0" w:color="auto"/>
              <w:left w:val="nil"/>
              <w:bottom w:val="nil"/>
              <w:right w:val="single" w:sz="4" w:space="0" w:color="auto"/>
            </w:tcBorders>
          </w:tcPr>
          <w:p w14:paraId="00943F57" w14:textId="77777777" w:rsidR="0074223D" w:rsidRPr="00640658" w:rsidRDefault="0074223D" w:rsidP="00255F6B">
            <w:pPr>
              <w:jc w:val="both"/>
              <w:rPr>
                <w:rFonts w:ascii="Book Antiqua" w:hAnsi="Book Antiqua"/>
                <w:b/>
                <w:sz w:val="24"/>
                <w:szCs w:val="24"/>
              </w:rPr>
            </w:pPr>
            <w:r w:rsidRPr="00640658">
              <w:rPr>
                <w:rFonts w:ascii="Book Antiqua" w:hAnsi="Book Antiqua"/>
                <w:b/>
                <w:sz w:val="24"/>
                <w:szCs w:val="24"/>
              </w:rPr>
              <w:t>SC : PCHT-FHT</w:t>
            </w:r>
          </w:p>
        </w:tc>
        <w:tc>
          <w:tcPr>
            <w:tcW w:w="2306" w:type="dxa"/>
            <w:tcBorders>
              <w:top w:val="single" w:sz="4" w:space="0" w:color="auto"/>
              <w:left w:val="single" w:sz="4" w:space="0" w:color="auto"/>
              <w:bottom w:val="nil"/>
              <w:right w:val="nil"/>
            </w:tcBorders>
          </w:tcPr>
          <w:p w14:paraId="524EA301" w14:textId="77777777" w:rsidR="0074223D" w:rsidRPr="00640658" w:rsidRDefault="0074223D" w:rsidP="00255F6B">
            <w:pPr>
              <w:spacing w:line="276" w:lineRule="auto"/>
              <w:jc w:val="both"/>
              <w:rPr>
                <w:rFonts w:ascii="Book Antiqua" w:hAnsi="Book Antiqua" w:cs="Times New Roman"/>
                <w:sz w:val="24"/>
                <w:szCs w:val="24"/>
              </w:rPr>
            </w:pPr>
          </w:p>
        </w:tc>
        <w:tc>
          <w:tcPr>
            <w:tcW w:w="415" w:type="dxa"/>
            <w:tcBorders>
              <w:top w:val="nil"/>
              <w:left w:val="nil"/>
              <w:bottom w:val="nil"/>
              <w:right w:val="nil"/>
            </w:tcBorders>
          </w:tcPr>
          <w:p w14:paraId="2DD03242" w14:textId="77777777" w:rsidR="0074223D" w:rsidRPr="00640658" w:rsidRDefault="0074223D" w:rsidP="00255F6B">
            <w:pPr>
              <w:jc w:val="both"/>
              <w:rPr>
                <w:rFonts w:ascii="Book Antiqua" w:hAnsi="Book Antiqua"/>
                <w:sz w:val="24"/>
                <w:szCs w:val="24"/>
              </w:rPr>
            </w:pPr>
          </w:p>
        </w:tc>
        <w:tc>
          <w:tcPr>
            <w:tcW w:w="1879" w:type="dxa"/>
            <w:tcBorders>
              <w:top w:val="single" w:sz="4" w:space="0" w:color="auto"/>
              <w:left w:val="nil"/>
              <w:bottom w:val="nil"/>
              <w:right w:val="single" w:sz="4" w:space="0" w:color="auto"/>
            </w:tcBorders>
          </w:tcPr>
          <w:p w14:paraId="2724EB90" w14:textId="77777777" w:rsidR="0074223D" w:rsidRPr="00640658" w:rsidRDefault="0074223D" w:rsidP="00255F6B">
            <w:pPr>
              <w:jc w:val="both"/>
              <w:rPr>
                <w:rFonts w:ascii="Book Antiqua" w:hAnsi="Book Antiqua"/>
                <w:sz w:val="24"/>
                <w:szCs w:val="24"/>
              </w:rPr>
            </w:pPr>
          </w:p>
        </w:tc>
        <w:tc>
          <w:tcPr>
            <w:tcW w:w="2404" w:type="dxa"/>
            <w:tcBorders>
              <w:top w:val="single" w:sz="4" w:space="0" w:color="auto"/>
              <w:left w:val="single" w:sz="4" w:space="0" w:color="auto"/>
              <w:bottom w:val="nil"/>
              <w:right w:val="nil"/>
            </w:tcBorders>
          </w:tcPr>
          <w:p w14:paraId="4E6DC821" w14:textId="77777777" w:rsidR="0074223D" w:rsidRPr="00640658" w:rsidRDefault="004B6102" w:rsidP="00255F6B">
            <w:pPr>
              <w:jc w:val="both"/>
              <w:rPr>
                <w:rFonts w:ascii="Book Antiqua" w:hAnsi="Book Antiqua"/>
                <w:b/>
                <w:sz w:val="24"/>
                <w:szCs w:val="24"/>
              </w:rPr>
            </w:pPr>
            <w:r w:rsidRPr="00640658">
              <w:rPr>
                <w:rFonts w:ascii="Book Antiqua" w:hAnsi="Book Antiqua"/>
                <w:b/>
                <w:sz w:val="24"/>
                <w:szCs w:val="24"/>
              </w:rPr>
              <w:t>SD : VO+TVAR-AT</w:t>
            </w:r>
          </w:p>
        </w:tc>
      </w:tr>
    </w:tbl>
    <w:p w14:paraId="712BB4D1" w14:textId="77777777" w:rsidR="0074223D" w:rsidRPr="00640658" w:rsidRDefault="004B6102" w:rsidP="00255F6B">
      <w:pPr>
        <w:jc w:val="both"/>
        <w:rPr>
          <w:rFonts w:ascii="Book Antiqua" w:eastAsiaTheme="minorEastAsia" w:hAnsi="Book Antiqua"/>
          <w:b/>
          <w:sz w:val="24"/>
          <w:szCs w:val="24"/>
        </w:rPr>
      </w:pPr>
      <m:oMathPara>
        <m:oMathParaPr>
          <m:jc m:val="center"/>
        </m:oMathParaPr>
        <m:oMath>
          <m:r>
            <m:rPr>
              <m:sty m:val="bi"/>
            </m:rPr>
            <w:rPr>
              <w:rFonts w:ascii="Cambria Math" w:hAnsi="Cambria Math"/>
              <w:sz w:val="24"/>
              <w:szCs w:val="24"/>
            </w:rPr>
            <m:t>RC=SC</m:t>
          </m:r>
          <m:d>
            <m:dPr>
              <m:ctrlPr>
                <w:rPr>
                  <w:rFonts w:ascii="Cambria Math" w:hAnsi="Cambria Math"/>
                  <w:b/>
                  <w:i/>
                  <w:sz w:val="24"/>
                  <w:szCs w:val="24"/>
                </w:rPr>
              </m:ctrlPr>
            </m:dPr>
            <m:e>
              <m:r>
                <m:rPr>
                  <m:sty m:val="bi"/>
                </m:rPr>
                <w:rPr>
                  <w:rFonts w:ascii="Cambria Math" w:hAnsi="Cambria Math"/>
                  <w:sz w:val="24"/>
                  <w:szCs w:val="24"/>
                </w:rPr>
                <m:t>82</m:t>
              </m:r>
            </m:e>
          </m:d>
          <m:r>
            <m:rPr>
              <m:sty m:val="bi"/>
            </m:rPr>
            <w:rPr>
              <w:rFonts w:ascii="Cambria Math" w:hAnsi="Cambria Math"/>
              <w:sz w:val="24"/>
              <w:szCs w:val="24"/>
            </w:rPr>
            <m:t>-SD(81)</m:t>
          </m:r>
        </m:oMath>
      </m:oMathPara>
    </w:p>
    <w:p w14:paraId="34C4B7C7" w14:textId="77777777" w:rsidR="004B6102" w:rsidRPr="00640658" w:rsidRDefault="004B6102" w:rsidP="00255F6B">
      <w:pPr>
        <w:jc w:val="both"/>
        <w:rPr>
          <w:rFonts w:ascii="Book Antiqua" w:eastAsiaTheme="minorEastAsia" w:hAnsi="Book Antiqua"/>
          <w:sz w:val="24"/>
          <w:szCs w:val="24"/>
        </w:rPr>
      </w:pPr>
      <w:r w:rsidRPr="00640658">
        <w:rPr>
          <w:rFonts w:ascii="Book Antiqua" w:eastAsiaTheme="minorEastAsia" w:hAnsi="Book Antiqua"/>
          <w:b/>
          <w:sz w:val="24"/>
          <w:szCs w:val="24"/>
        </w:rPr>
        <w:t>NB :</w:t>
      </w:r>
      <w:r w:rsidRPr="00640658">
        <w:rPr>
          <w:rFonts w:ascii="Book Antiqua" w:eastAsiaTheme="minorEastAsia" w:hAnsi="Book Antiqua"/>
          <w:sz w:val="24"/>
          <w:szCs w:val="24"/>
        </w:rPr>
        <w:t xml:space="preserve"> si pour l’entité concerné les opérations de cessions sont courantes (société de transport ou de location de véhicule par exemple) une modification des écritures comptables est nécessaire ; on a :</w:t>
      </w:r>
    </w:p>
    <w:p w14:paraId="79CB1EE3" w14:textId="77777777" w:rsidR="00643F63" w:rsidRPr="00640658" w:rsidRDefault="00643F63" w:rsidP="00255F6B">
      <w:pPr>
        <w:numPr>
          <w:ilvl w:val="0"/>
          <w:numId w:val="65"/>
        </w:numPr>
        <w:jc w:val="both"/>
        <w:rPr>
          <w:rFonts w:ascii="Book Antiqua" w:hAnsi="Book Antiqua"/>
          <w:sz w:val="24"/>
          <w:szCs w:val="24"/>
        </w:rPr>
      </w:pPr>
      <w:r w:rsidRPr="00640658">
        <w:rPr>
          <w:rFonts w:ascii="Book Antiqua" w:hAnsi="Book Antiqua"/>
          <w:sz w:val="24"/>
          <w:szCs w:val="24"/>
        </w:rPr>
        <w:t>Le compte 485 est remplacé par le compte 414 ;</w:t>
      </w:r>
    </w:p>
    <w:p w14:paraId="006CE341" w14:textId="77777777" w:rsidR="004B6102" w:rsidRPr="00640658" w:rsidRDefault="004B6102" w:rsidP="00255F6B">
      <w:pPr>
        <w:numPr>
          <w:ilvl w:val="0"/>
          <w:numId w:val="65"/>
        </w:numPr>
        <w:jc w:val="both"/>
        <w:rPr>
          <w:rFonts w:ascii="Book Antiqua" w:hAnsi="Book Antiqua"/>
          <w:sz w:val="24"/>
          <w:szCs w:val="24"/>
        </w:rPr>
      </w:pPr>
      <w:r w:rsidRPr="00640658">
        <w:rPr>
          <w:rFonts w:ascii="Book Antiqua" w:hAnsi="Book Antiqua"/>
          <w:sz w:val="24"/>
          <w:szCs w:val="24"/>
        </w:rPr>
        <w:t>Le compte 81 est remplacé par</w:t>
      </w:r>
      <w:r w:rsidR="00643F63" w:rsidRPr="00640658">
        <w:rPr>
          <w:rFonts w:ascii="Book Antiqua" w:hAnsi="Book Antiqua"/>
          <w:sz w:val="24"/>
          <w:szCs w:val="24"/>
        </w:rPr>
        <w:t xml:space="preserve"> le compte 654 ;</w:t>
      </w:r>
    </w:p>
    <w:p w14:paraId="6C56E098" w14:textId="77777777" w:rsidR="00643F63" w:rsidRPr="00640658" w:rsidRDefault="00643F63" w:rsidP="00255F6B">
      <w:pPr>
        <w:numPr>
          <w:ilvl w:val="0"/>
          <w:numId w:val="65"/>
        </w:numPr>
        <w:jc w:val="both"/>
        <w:rPr>
          <w:rFonts w:ascii="Book Antiqua" w:hAnsi="Book Antiqua"/>
          <w:sz w:val="24"/>
          <w:szCs w:val="24"/>
        </w:rPr>
      </w:pPr>
      <w:r w:rsidRPr="00640658">
        <w:rPr>
          <w:rFonts w:ascii="Book Antiqua" w:hAnsi="Book Antiqua"/>
          <w:sz w:val="24"/>
          <w:szCs w:val="24"/>
        </w:rPr>
        <w:t>Le compte 82 est remplacé par le compte 754.</w:t>
      </w:r>
    </w:p>
    <w:p w14:paraId="5BF318F6" w14:textId="77777777" w:rsidR="001A488E" w:rsidRPr="00640658" w:rsidRDefault="001A488E" w:rsidP="00255F6B">
      <w:pPr>
        <w:jc w:val="both"/>
        <w:rPr>
          <w:rFonts w:ascii="Book Antiqua" w:hAnsi="Book Antiqua"/>
          <w:b/>
          <w:sz w:val="24"/>
          <w:szCs w:val="24"/>
        </w:rPr>
      </w:pPr>
      <w:r w:rsidRPr="00640658">
        <w:rPr>
          <w:rFonts w:ascii="Book Antiqua" w:hAnsi="Book Antiqua"/>
          <w:b/>
          <w:sz w:val="24"/>
          <w:szCs w:val="24"/>
        </w:rPr>
        <w:t>Application 1</w:t>
      </w:r>
    </w:p>
    <w:p w14:paraId="18117068" w14:textId="77777777" w:rsidR="001A488E" w:rsidRPr="00640658" w:rsidRDefault="001A488E" w:rsidP="00255F6B">
      <w:pPr>
        <w:jc w:val="both"/>
        <w:rPr>
          <w:rFonts w:ascii="Book Antiqua" w:hAnsi="Book Antiqua"/>
          <w:sz w:val="24"/>
          <w:szCs w:val="24"/>
        </w:rPr>
      </w:pPr>
      <w:r w:rsidRPr="00640658">
        <w:rPr>
          <w:rFonts w:ascii="Book Antiqua" w:hAnsi="Book Antiqua"/>
          <w:sz w:val="24"/>
          <w:szCs w:val="24"/>
        </w:rPr>
        <w:t xml:space="preserve">La société SOCOF </w:t>
      </w:r>
      <w:r w:rsidR="00ED3A89" w:rsidRPr="00640658">
        <w:rPr>
          <w:rFonts w:ascii="Book Antiqua" w:hAnsi="Book Antiqua"/>
          <w:sz w:val="24"/>
          <w:szCs w:val="24"/>
        </w:rPr>
        <w:t>a acquis le 01/08/2016</w:t>
      </w:r>
      <w:r w:rsidRPr="00640658">
        <w:rPr>
          <w:rFonts w:ascii="Book Antiqua" w:hAnsi="Book Antiqua"/>
          <w:sz w:val="24"/>
          <w:szCs w:val="24"/>
        </w:rPr>
        <w:t xml:space="preserve"> une machine d</w:t>
      </w:r>
      <w:r w:rsidR="00ED3A89" w:rsidRPr="00640658">
        <w:rPr>
          <w:rFonts w:ascii="Book Antiqua" w:hAnsi="Book Antiqua"/>
          <w:sz w:val="24"/>
          <w:szCs w:val="24"/>
        </w:rPr>
        <w:t>e production de popcorn à 2.5</w:t>
      </w:r>
      <w:r w:rsidRPr="00640658">
        <w:rPr>
          <w:rFonts w:ascii="Book Antiqua" w:hAnsi="Book Antiqua"/>
          <w:sz w:val="24"/>
          <w:szCs w:val="24"/>
        </w:rPr>
        <w:t>00.000</w:t>
      </w:r>
      <w:r w:rsidR="00ED3A89" w:rsidRPr="00640658">
        <w:rPr>
          <w:rFonts w:ascii="Book Antiqua" w:hAnsi="Book Antiqua"/>
          <w:sz w:val="24"/>
          <w:szCs w:val="24"/>
        </w:rPr>
        <w:t xml:space="preserve"> FHT, TVA 18%</w:t>
      </w:r>
      <w:r w:rsidRPr="00640658">
        <w:rPr>
          <w:rFonts w:ascii="Book Antiqua" w:hAnsi="Book Antiqua"/>
          <w:sz w:val="24"/>
          <w:szCs w:val="24"/>
        </w:rPr>
        <w:t>. Il a été retenue pour cette machine le système d’amortissement linéaire avec une durée d’utilité de 5 ans.</w:t>
      </w:r>
      <w:r w:rsidR="00ED3A89" w:rsidRPr="00640658">
        <w:rPr>
          <w:rFonts w:ascii="Book Antiqua" w:hAnsi="Book Antiqua"/>
          <w:sz w:val="24"/>
          <w:szCs w:val="24"/>
        </w:rPr>
        <w:t xml:space="preserve"> Le 01/11/2019 la SOCOF décide de céder la machine. La cession a été réalisé ce jour même à 1.200.000 FHT, TVA 18% contre chèque bancaire.</w:t>
      </w:r>
      <w:r w:rsidR="00D423E1" w:rsidRPr="00640658">
        <w:rPr>
          <w:rFonts w:ascii="Book Antiqua" w:hAnsi="Book Antiqua"/>
          <w:sz w:val="24"/>
          <w:szCs w:val="24"/>
        </w:rPr>
        <w:t xml:space="preserve"> Les frais de cession se sont élevé à 50.000FHT payé en espèce.</w:t>
      </w:r>
    </w:p>
    <w:p w14:paraId="701213DB" w14:textId="77777777" w:rsidR="00C62D10" w:rsidRPr="00640658" w:rsidRDefault="00C62D10" w:rsidP="00255F6B">
      <w:pPr>
        <w:jc w:val="both"/>
        <w:rPr>
          <w:rFonts w:ascii="Book Antiqua" w:hAnsi="Book Antiqua"/>
          <w:b/>
          <w:sz w:val="24"/>
          <w:szCs w:val="24"/>
        </w:rPr>
      </w:pPr>
      <w:r w:rsidRPr="00640658">
        <w:rPr>
          <w:rFonts w:ascii="Book Antiqua" w:hAnsi="Book Antiqua"/>
          <w:b/>
          <w:sz w:val="24"/>
          <w:szCs w:val="24"/>
        </w:rPr>
        <w:t>Travail à faire :</w:t>
      </w:r>
    </w:p>
    <w:p w14:paraId="00909CBE" w14:textId="77777777" w:rsidR="009F3102" w:rsidRPr="00640658" w:rsidRDefault="009F3102" w:rsidP="00255F6B">
      <w:pPr>
        <w:numPr>
          <w:ilvl w:val="0"/>
          <w:numId w:val="67"/>
        </w:numPr>
        <w:jc w:val="both"/>
        <w:rPr>
          <w:rFonts w:ascii="Book Antiqua" w:hAnsi="Book Antiqua"/>
          <w:sz w:val="24"/>
          <w:szCs w:val="24"/>
        </w:rPr>
      </w:pPr>
      <w:r w:rsidRPr="00640658">
        <w:rPr>
          <w:rFonts w:ascii="Book Antiqua" w:hAnsi="Book Antiqua"/>
          <w:sz w:val="24"/>
          <w:szCs w:val="24"/>
        </w:rPr>
        <w:t>Effectuez les calculs préliminaires </w:t>
      </w:r>
      <w:r w:rsidR="00B36C56" w:rsidRPr="00640658">
        <w:rPr>
          <w:rFonts w:ascii="Book Antiqua" w:hAnsi="Book Antiqua"/>
          <w:sz w:val="24"/>
          <w:szCs w:val="24"/>
        </w:rPr>
        <w:t>selon les hypothèses suivantes :</w:t>
      </w:r>
    </w:p>
    <w:p w14:paraId="46D9D2F4" w14:textId="77777777" w:rsidR="00B36C56" w:rsidRPr="00640658" w:rsidRDefault="00B36C56" w:rsidP="00255F6B">
      <w:pPr>
        <w:numPr>
          <w:ilvl w:val="1"/>
          <w:numId w:val="67"/>
        </w:numPr>
        <w:jc w:val="both"/>
        <w:rPr>
          <w:rFonts w:ascii="Book Antiqua" w:hAnsi="Book Antiqua"/>
          <w:sz w:val="24"/>
          <w:szCs w:val="24"/>
        </w:rPr>
      </w:pPr>
      <w:r w:rsidRPr="00640658">
        <w:rPr>
          <w:rFonts w:ascii="Book Antiqua" w:hAnsi="Book Antiqua"/>
          <w:sz w:val="24"/>
          <w:szCs w:val="24"/>
        </w:rPr>
        <w:t>La machine est amortie selon le système linéaire ;</w:t>
      </w:r>
    </w:p>
    <w:p w14:paraId="2D7EC1BF" w14:textId="77777777" w:rsidR="00B36C56" w:rsidRPr="00640658" w:rsidRDefault="00B36C56" w:rsidP="00255F6B">
      <w:pPr>
        <w:numPr>
          <w:ilvl w:val="1"/>
          <w:numId w:val="67"/>
        </w:numPr>
        <w:jc w:val="both"/>
        <w:rPr>
          <w:rFonts w:ascii="Book Antiqua" w:hAnsi="Book Antiqua"/>
          <w:sz w:val="24"/>
          <w:szCs w:val="24"/>
        </w:rPr>
      </w:pPr>
      <w:r w:rsidRPr="00640658">
        <w:rPr>
          <w:rFonts w:ascii="Book Antiqua" w:hAnsi="Book Antiqua"/>
          <w:sz w:val="24"/>
          <w:szCs w:val="24"/>
        </w:rPr>
        <w:lastRenderedPageBreak/>
        <w:t>La machine est amortie selon le système dégressif</w:t>
      </w:r>
      <w:r w:rsidR="00D423E1" w:rsidRPr="00640658">
        <w:rPr>
          <w:rFonts w:ascii="Book Antiqua" w:hAnsi="Book Antiqua"/>
          <w:sz w:val="24"/>
          <w:szCs w:val="24"/>
        </w:rPr>
        <w:t xml:space="preserve"> fiscal</w:t>
      </w:r>
      <w:r w:rsidRPr="00640658">
        <w:rPr>
          <w:rFonts w:ascii="Book Antiqua" w:hAnsi="Book Antiqua"/>
          <w:sz w:val="24"/>
          <w:szCs w:val="24"/>
        </w:rPr>
        <w:t>.</w:t>
      </w:r>
    </w:p>
    <w:p w14:paraId="72DB78ED" w14:textId="77777777" w:rsidR="00C62D10" w:rsidRPr="00640658" w:rsidRDefault="009F3102" w:rsidP="00255F6B">
      <w:pPr>
        <w:numPr>
          <w:ilvl w:val="0"/>
          <w:numId w:val="67"/>
        </w:numPr>
        <w:jc w:val="both"/>
        <w:rPr>
          <w:rFonts w:ascii="Book Antiqua" w:hAnsi="Book Antiqua"/>
          <w:sz w:val="24"/>
          <w:szCs w:val="24"/>
        </w:rPr>
      </w:pPr>
      <w:r w:rsidRPr="00640658">
        <w:rPr>
          <w:rFonts w:ascii="Book Antiqua" w:hAnsi="Book Antiqua"/>
          <w:sz w:val="24"/>
          <w:szCs w:val="24"/>
        </w:rPr>
        <w:t>Comptabilisez cette opération de cession au 31/12/19.</w:t>
      </w:r>
    </w:p>
    <w:p w14:paraId="68BB134E" w14:textId="77777777" w:rsidR="00F15848" w:rsidRPr="00640658" w:rsidRDefault="00F15848" w:rsidP="00255F6B">
      <w:pPr>
        <w:pStyle w:val="Titre3"/>
        <w:numPr>
          <w:ilvl w:val="0"/>
          <w:numId w:val="63"/>
        </w:numPr>
        <w:jc w:val="both"/>
        <w:rPr>
          <w:rFonts w:ascii="Book Antiqua" w:hAnsi="Book Antiqua"/>
          <w:b/>
          <w:color w:val="auto"/>
        </w:rPr>
      </w:pPr>
      <w:bookmarkStart w:id="78" w:name="_Toc41890175"/>
      <w:r w:rsidRPr="00640658">
        <w:rPr>
          <w:rFonts w:ascii="Book Antiqua" w:hAnsi="Book Antiqua"/>
          <w:b/>
          <w:color w:val="auto"/>
        </w:rPr>
        <w:t>L’échange</w:t>
      </w:r>
      <w:bookmarkEnd w:id="78"/>
    </w:p>
    <w:p w14:paraId="6BE0973C" w14:textId="77777777" w:rsidR="00C61A95" w:rsidRPr="00640658" w:rsidRDefault="00E716B8" w:rsidP="00255F6B">
      <w:pPr>
        <w:jc w:val="both"/>
        <w:rPr>
          <w:rFonts w:ascii="Book Antiqua" w:hAnsi="Book Antiqua"/>
          <w:sz w:val="24"/>
          <w:szCs w:val="24"/>
        </w:rPr>
      </w:pPr>
      <w:r w:rsidRPr="00640658">
        <w:rPr>
          <w:rFonts w:ascii="Book Antiqua" w:hAnsi="Book Antiqua"/>
          <w:sz w:val="24"/>
          <w:szCs w:val="24"/>
        </w:rPr>
        <w:t xml:space="preserve">Dans l’opération d’échange, </w:t>
      </w:r>
      <w:r w:rsidR="002F65A7" w:rsidRPr="00640658">
        <w:rPr>
          <w:rFonts w:ascii="Book Antiqua" w:hAnsi="Book Antiqua"/>
          <w:sz w:val="24"/>
          <w:szCs w:val="24"/>
        </w:rPr>
        <w:t>l’ancienne immobilisation est remplacée par une nouvelle, en général moyennant le paiement d’une soulte.</w:t>
      </w:r>
    </w:p>
    <w:p w14:paraId="2216DB53" w14:textId="77777777" w:rsidR="0076475B" w:rsidRPr="00640658" w:rsidRDefault="0076475B" w:rsidP="00255F6B">
      <w:pPr>
        <w:jc w:val="both"/>
        <w:rPr>
          <w:rFonts w:ascii="Book Antiqua" w:hAnsi="Book Antiqua"/>
          <w:sz w:val="24"/>
          <w:szCs w:val="24"/>
        </w:rPr>
      </w:pPr>
      <w:r w:rsidRPr="00640658">
        <w:rPr>
          <w:rFonts w:ascii="Book Antiqua" w:hAnsi="Book Antiqua"/>
          <w:sz w:val="24"/>
          <w:szCs w:val="24"/>
        </w:rPr>
        <w:t>Soit PR</w:t>
      </w:r>
      <w:r w:rsidR="00577475" w:rsidRPr="00640658">
        <w:rPr>
          <w:rFonts w:ascii="Book Antiqua" w:hAnsi="Book Antiqua"/>
          <w:sz w:val="24"/>
          <w:szCs w:val="24"/>
        </w:rPr>
        <w:t xml:space="preserve"> TTC</w:t>
      </w:r>
      <w:r w:rsidRPr="00640658">
        <w:rPr>
          <w:rFonts w:ascii="Book Antiqua" w:hAnsi="Book Antiqua"/>
          <w:sz w:val="24"/>
          <w:szCs w:val="24"/>
        </w:rPr>
        <w:t xml:space="preserve"> le prix </w:t>
      </w:r>
      <w:r w:rsidR="00577475" w:rsidRPr="00640658">
        <w:rPr>
          <w:rFonts w:ascii="Book Antiqua" w:hAnsi="Book Antiqua"/>
          <w:sz w:val="24"/>
          <w:szCs w:val="24"/>
        </w:rPr>
        <w:t xml:space="preserve">TTC </w:t>
      </w:r>
      <w:r w:rsidRPr="00640658">
        <w:rPr>
          <w:rFonts w:ascii="Book Antiqua" w:hAnsi="Book Antiqua"/>
          <w:sz w:val="24"/>
          <w:szCs w:val="24"/>
        </w:rPr>
        <w:t xml:space="preserve">auquel l’ancienne immobilisation est reprise et </w:t>
      </w:r>
      <w:r w:rsidR="0025292D" w:rsidRPr="00640658">
        <w:rPr>
          <w:rFonts w:ascii="Book Antiqua" w:hAnsi="Book Antiqua"/>
          <w:sz w:val="24"/>
          <w:szCs w:val="24"/>
        </w:rPr>
        <w:t>C</w:t>
      </w:r>
      <w:r w:rsidR="004A7F7C" w:rsidRPr="00640658">
        <w:rPr>
          <w:rFonts w:ascii="Book Antiqua" w:hAnsi="Book Antiqua"/>
          <w:sz w:val="24"/>
          <w:szCs w:val="24"/>
        </w:rPr>
        <w:t>A</w:t>
      </w:r>
      <w:r w:rsidR="00577475" w:rsidRPr="00640658">
        <w:rPr>
          <w:rFonts w:ascii="Book Antiqua" w:hAnsi="Book Antiqua"/>
          <w:sz w:val="24"/>
          <w:szCs w:val="24"/>
        </w:rPr>
        <w:t>TTC</w:t>
      </w:r>
      <w:r w:rsidRPr="00640658">
        <w:rPr>
          <w:rFonts w:ascii="Book Antiqua" w:hAnsi="Book Antiqua"/>
          <w:sz w:val="24"/>
          <w:szCs w:val="24"/>
        </w:rPr>
        <w:t xml:space="preserve"> le coût d’achat</w:t>
      </w:r>
      <w:r w:rsidR="00577475" w:rsidRPr="00640658">
        <w:rPr>
          <w:rFonts w:ascii="Book Antiqua" w:hAnsi="Book Antiqua"/>
          <w:sz w:val="24"/>
          <w:szCs w:val="24"/>
        </w:rPr>
        <w:t xml:space="preserve"> TTC</w:t>
      </w:r>
      <w:r w:rsidRPr="00640658">
        <w:rPr>
          <w:rFonts w:ascii="Book Antiqua" w:hAnsi="Book Antiqua"/>
          <w:sz w:val="24"/>
          <w:szCs w:val="24"/>
        </w:rPr>
        <w:t xml:space="preserve"> de la nouvelle immobilisation, on obtient le montant S de la soulte par la formule suivante :</w:t>
      </w:r>
    </w:p>
    <w:p w14:paraId="61E8C2D0" w14:textId="77777777" w:rsidR="00B855B3" w:rsidRPr="00640658" w:rsidRDefault="00B855B3" w:rsidP="00255F6B">
      <w:pPr>
        <w:jc w:val="both"/>
        <w:rPr>
          <w:rFonts w:ascii="Book Antiqua" w:eastAsiaTheme="minorEastAsia" w:hAnsi="Book Antiqua"/>
          <w:b/>
          <w:sz w:val="24"/>
          <w:szCs w:val="24"/>
        </w:rPr>
      </w:pPr>
      <m:oMathPara>
        <m:oMath>
          <m:r>
            <m:rPr>
              <m:sty m:val="bi"/>
            </m:rPr>
            <w:rPr>
              <w:rFonts w:ascii="Cambria Math" w:hAnsi="Cambria Math"/>
              <w:sz w:val="24"/>
              <w:szCs w:val="24"/>
            </w:rPr>
            <m:t>S=CA TTC-PR TTC</m:t>
          </m:r>
        </m:oMath>
      </m:oMathPara>
    </w:p>
    <w:p w14:paraId="3986803A" w14:textId="77777777" w:rsidR="00577475" w:rsidRPr="00640658" w:rsidRDefault="00B855B3" w:rsidP="00255F6B">
      <w:pPr>
        <w:jc w:val="both"/>
        <w:rPr>
          <w:rFonts w:ascii="Book Antiqua" w:eastAsiaTheme="minorEastAsia" w:hAnsi="Book Antiqua"/>
          <w:sz w:val="24"/>
          <w:szCs w:val="24"/>
        </w:rPr>
      </w:pPr>
      <w:r w:rsidRPr="00640658">
        <w:rPr>
          <w:rFonts w:ascii="Book Antiqua" w:eastAsiaTheme="minorEastAsia" w:hAnsi="Book Antiqua"/>
          <w:sz w:val="24"/>
          <w:szCs w:val="24"/>
        </w:rPr>
        <w:t>En plus des écritures comptables de la cession il convient de constater l’acquisition de la nouvelle immobilisati</w:t>
      </w:r>
      <w:r w:rsidR="0025292D" w:rsidRPr="00640658">
        <w:rPr>
          <w:rFonts w:ascii="Book Antiqua" w:eastAsiaTheme="minorEastAsia" w:hAnsi="Book Antiqua"/>
          <w:sz w:val="24"/>
          <w:szCs w:val="24"/>
        </w:rPr>
        <w:t>on et le paiement de la soulte.</w:t>
      </w:r>
    </w:p>
    <w:p w14:paraId="77F202AA" w14:textId="77777777" w:rsidR="0025292D" w:rsidRPr="00640658" w:rsidRDefault="0025292D" w:rsidP="00255F6B">
      <w:pPr>
        <w:numPr>
          <w:ilvl w:val="0"/>
          <w:numId w:val="66"/>
        </w:numPr>
        <w:jc w:val="both"/>
        <w:rPr>
          <w:rFonts w:ascii="Book Antiqua" w:eastAsiaTheme="minorEastAsia" w:hAnsi="Book Antiqua"/>
          <w:sz w:val="24"/>
          <w:szCs w:val="24"/>
        </w:rPr>
      </w:pPr>
      <w:r w:rsidRPr="00640658">
        <w:rPr>
          <w:rFonts w:ascii="Book Antiqua" w:eastAsiaTheme="minorEastAsia" w:hAnsi="Book Antiqua"/>
          <w:sz w:val="24"/>
          <w:szCs w:val="24"/>
        </w:rPr>
        <w:t>Acquisition ou entrée de la nouvelle immobilisation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44"/>
        <w:gridCol w:w="5024"/>
        <w:gridCol w:w="1226"/>
        <w:gridCol w:w="1264"/>
      </w:tblGrid>
      <w:tr w:rsidR="00640658" w:rsidRPr="00640658" w14:paraId="1D21DD47" w14:textId="77777777" w:rsidTr="00492637">
        <w:tc>
          <w:tcPr>
            <w:tcW w:w="704" w:type="dxa"/>
          </w:tcPr>
          <w:p w14:paraId="1A5D2C8B" w14:textId="77777777" w:rsidR="005E0330" w:rsidRPr="00640658" w:rsidRDefault="002529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2.</w:t>
            </w:r>
          </w:p>
          <w:p w14:paraId="0382A2D9" w14:textId="77777777" w:rsidR="0025292D" w:rsidRPr="00640658" w:rsidRDefault="002529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4451</w:t>
            </w:r>
          </w:p>
        </w:tc>
        <w:tc>
          <w:tcPr>
            <w:tcW w:w="851" w:type="dxa"/>
          </w:tcPr>
          <w:p w14:paraId="45AE03D9" w14:textId="77777777" w:rsidR="0025292D" w:rsidRPr="00640658" w:rsidRDefault="0025292D" w:rsidP="00255F6B">
            <w:pPr>
              <w:spacing w:line="276" w:lineRule="auto"/>
              <w:jc w:val="both"/>
              <w:rPr>
                <w:rFonts w:ascii="Book Antiqua" w:hAnsi="Book Antiqua" w:cs="Times New Roman"/>
                <w:sz w:val="24"/>
                <w:szCs w:val="24"/>
              </w:rPr>
            </w:pPr>
          </w:p>
          <w:p w14:paraId="3FD66B55" w14:textId="77777777" w:rsidR="0025292D" w:rsidRPr="00640658" w:rsidRDefault="0025292D" w:rsidP="00255F6B">
            <w:pPr>
              <w:spacing w:line="276" w:lineRule="auto"/>
              <w:jc w:val="both"/>
              <w:rPr>
                <w:rFonts w:ascii="Book Antiqua" w:hAnsi="Book Antiqua" w:cs="Times New Roman"/>
                <w:sz w:val="24"/>
                <w:szCs w:val="24"/>
              </w:rPr>
            </w:pPr>
          </w:p>
          <w:p w14:paraId="1FE06B01" w14:textId="77777777" w:rsidR="005E0330" w:rsidRPr="00640658" w:rsidRDefault="002529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481</w:t>
            </w:r>
          </w:p>
        </w:tc>
        <w:tc>
          <w:tcPr>
            <w:tcW w:w="5103" w:type="dxa"/>
          </w:tcPr>
          <w:p w14:paraId="7F75D801" w14:textId="77777777" w:rsidR="005E0330" w:rsidRPr="00640658" w:rsidRDefault="002529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Immobilisation</w:t>
            </w:r>
          </w:p>
          <w:p w14:paraId="66ECABFA" w14:textId="77777777" w:rsidR="0025292D" w:rsidRPr="00640658" w:rsidRDefault="002529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Etat TVA récupérable sur Immo</w:t>
            </w:r>
          </w:p>
          <w:p w14:paraId="208E7B5A" w14:textId="77777777" w:rsidR="0025292D" w:rsidRPr="00640658" w:rsidRDefault="002529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Fournisseur d’investissement</w:t>
            </w:r>
          </w:p>
          <w:p w14:paraId="151EE3E5" w14:textId="77777777" w:rsidR="005E0330" w:rsidRPr="00640658" w:rsidRDefault="001A488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(Acquisition </w:t>
            </w:r>
            <w:r w:rsidR="005E0330" w:rsidRPr="00640658">
              <w:rPr>
                <w:rFonts w:ascii="Book Antiqua" w:hAnsi="Book Antiqua" w:cs="Times New Roman"/>
                <w:sz w:val="24"/>
                <w:szCs w:val="24"/>
              </w:rPr>
              <w:t>de …)</w:t>
            </w:r>
          </w:p>
        </w:tc>
        <w:tc>
          <w:tcPr>
            <w:tcW w:w="1134" w:type="dxa"/>
          </w:tcPr>
          <w:p w14:paraId="5D198482" w14:textId="77777777" w:rsidR="005E0330" w:rsidRPr="00640658" w:rsidRDefault="002529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CAHT</w:t>
            </w:r>
          </w:p>
          <w:p w14:paraId="36FD5189" w14:textId="77777777" w:rsidR="0025292D" w:rsidRPr="00640658" w:rsidRDefault="002529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TVA/CA</w:t>
            </w:r>
          </w:p>
        </w:tc>
        <w:tc>
          <w:tcPr>
            <w:tcW w:w="1270" w:type="dxa"/>
          </w:tcPr>
          <w:p w14:paraId="2F2DB43C" w14:textId="77777777" w:rsidR="005E0330" w:rsidRPr="00640658" w:rsidRDefault="005E0330" w:rsidP="00255F6B">
            <w:pPr>
              <w:spacing w:line="276" w:lineRule="auto"/>
              <w:jc w:val="both"/>
              <w:rPr>
                <w:rFonts w:ascii="Book Antiqua" w:hAnsi="Book Antiqua" w:cs="Times New Roman"/>
                <w:sz w:val="24"/>
                <w:szCs w:val="24"/>
              </w:rPr>
            </w:pPr>
          </w:p>
          <w:p w14:paraId="076835DF" w14:textId="77777777" w:rsidR="005E0330" w:rsidRPr="00640658" w:rsidRDefault="005E0330" w:rsidP="00255F6B">
            <w:pPr>
              <w:spacing w:line="276" w:lineRule="auto"/>
              <w:jc w:val="both"/>
              <w:rPr>
                <w:rFonts w:ascii="Book Antiqua" w:hAnsi="Book Antiqua" w:cs="Times New Roman"/>
                <w:sz w:val="24"/>
                <w:szCs w:val="24"/>
              </w:rPr>
            </w:pPr>
          </w:p>
          <w:p w14:paraId="43E757D8" w14:textId="77777777" w:rsidR="005E0330" w:rsidRPr="00640658" w:rsidRDefault="002529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CATTC</w:t>
            </w:r>
          </w:p>
        </w:tc>
      </w:tr>
    </w:tbl>
    <w:p w14:paraId="37329E2C" w14:textId="77777777" w:rsidR="001A488E" w:rsidRPr="00640658" w:rsidRDefault="001A488E" w:rsidP="00255F6B">
      <w:pPr>
        <w:numPr>
          <w:ilvl w:val="0"/>
          <w:numId w:val="66"/>
        </w:numPr>
        <w:jc w:val="both"/>
        <w:rPr>
          <w:rFonts w:ascii="Book Antiqua" w:hAnsi="Book Antiqua"/>
          <w:b/>
          <w:sz w:val="24"/>
          <w:szCs w:val="24"/>
        </w:rPr>
      </w:pPr>
      <w:r w:rsidRPr="00640658">
        <w:rPr>
          <w:rFonts w:ascii="Book Antiqua" w:hAnsi="Book Antiqua"/>
          <w:sz w:val="24"/>
          <w:szCs w:val="24"/>
        </w:rPr>
        <w:t>Paiement de la soulte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1A488E" w:rsidRPr="00640658" w14:paraId="2B5E4837" w14:textId="77777777" w:rsidTr="00492637">
        <w:tc>
          <w:tcPr>
            <w:tcW w:w="704" w:type="dxa"/>
          </w:tcPr>
          <w:p w14:paraId="2BEACC5C" w14:textId="77777777" w:rsidR="001A488E" w:rsidRPr="00640658" w:rsidRDefault="001A488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481</w:t>
            </w:r>
          </w:p>
        </w:tc>
        <w:tc>
          <w:tcPr>
            <w:tcW w:w="851" w:type="dxa"/>
          </w:tcPr>
          <w:p w14:paraId="69AEBF1C" w14:textId="77777777" w:rsidR="001A488E" w:rsidRPr="00640658" w:rsidRDefault="001A488E" w:rsidP="00255F6B">
            <w:pPr>
              <w:spacing w:line="276" w:lineRule="auto"/>
              <w:jc w:val="both"/>
              <w:rPr>
                <w:rFonts w:ascii="Book Antiqua" w:hAnsi="Book Antiqua" w:cs="Times New Roman"/>
                <w:sz w:val="24"/>
                <w:szCs w:val="24"/>
              </w:rPr>
            </w:pPr>
          </w:p>
          <w:p w14:paraId="6FE67F45" w14:textId="77777777" w:rsidR="001A488E" w:rsidRPr="00640658" w:rsidRDefault="001A488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485</w:t>
            </w:r>
          </w:p>
          <w:p w14:paraId="78AD5BB2" w14:textId="77777777" w:rsidR="001A488E" w:rsidRPr="00640658" w:rsidRDefault="001A488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w:t>
            </w:r>
          </w:p>
        </w:tc>
        <w:tc>
          <w:tcPr>
            <w:tcW w:w="5103" w:type="dxa"/>
          </w:tcPr>
          <w:p w14:paraId="2DA3AF94" w14:textId="77777777" w:rsidR="001A488E" w:rsidRPr="00640658" w:rsidRDefault="001A488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Fournisseur d’investissement</w:t>
            </w:r>
          </w:p>
          <w:p w14:paraId="7B939A9A" w14:textId="77777777" w:rsidR="001A488E" w:rsidRPr="00640658" w:rsidRDefault="001A488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Créance sur cession d’immobilisation</w:t>
            </w:r>
          </w:p>
          <w:p w14:paraId="689EFDFA" w14:textId="77777777" w:rsidR="001A488E" w:rsidRPr="00640658" w:rsidRDefault="001A488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Trésorerie</w:t>
            </w:r>
          </w:p>
          <w:p w14:paraId="36825FB9" w14:textId="77777777" w:rsidR="001A488E" w:rsidRPr="00640658" w:rsidRDefault="004A7F7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(Paiement de la soulte</w:t>
            </w:r>
            <w:r w:rsidR="001A488E" w:rsidRPr="00640658">
              <w:rPr>
                <w:rFonts w:ascii="Book Antiqua" w:hAnsi="Book Antiqua" w:cs="Times New Roman"/>
                <w:sz w:val="24"/>
                <w:szCs w:val="24"/>
              </w:rPr>
              <w:t>)</w:t>
            </w:r>
          </w:p>
        </w:tc>
        <w:tc>
          <w:tcPr>
            <w:tcW w:w="1134" w:type="dxa"/>
          </w:tcPr>
          <w:p w14:paraId="429F185E" w14:textId="77777777" w:rsidR="001A488E" w:rsidRPr="00640658" w:rsidRDefault="001A488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CATTC</w:t>
            </w:r>
          </w:p>
          <w:p w14:paraId="6C76B805" w14:textId="77777777" w:rsidR="001A488E" w:rsidRPr="00640658" w:rsidRDefault="001A488E" w:rsidP="00255F6B">
            <w:pPr>
              <w:spacing w:line="276" w:lineRule="auto"/>
              <w:jc w:val="both"/>
              <w:rPr>
                <w:rFonts w:ascii="Book Antiqua" w:hAnsi="Book Antiqua" w:cs="Times New Roman"/>
                <w:sz w:val="24"/>
                <w:szCs w:val="24"/>
              </w:rPr>
            </w:pPr>
          </w:p>
        </w:tc>
        <w:tc>
          <w:tcPr>
            <w:tcW w:w="1270" w:type="dxa"/>
          </w:tcPr>
          <w:p w14:paraId="217E8AE9" w14:textId="77777777" w:rsidR="001A488E" w:rsidRPr="00640658" w:rsidRDefault="001A488E" w:rsidP="00255F6B">
            <w:pPr>
              <w:spacing w:line="276" w:lineRule="auto"/>
              <w:jc w:val="both"/>
              <w:rPr>
                <w:rFonts w:ascii="Book Antiqua" w:hAnsi="Book Antiqua" w:cs="Times New Roman"/>
                <w:sz w:val="24"/>
                <w:szCs w:val="24"/>
              </w:rPr>
            </w:pPr>
          </w:p>
          <w:p w14:paraId="0EA3C020" w14:textId="77777777" w:rsidR="001A488E" w:rsidRPr="00640658" w:rsidRDefault="001A488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PR TTC</w:t>
            </w:r>
          </w:p>
          <w:p w14:paraId="3B0E36EF" w14:textId="77777777" w:rsidR="001A488E" w:rsidRPr="00640658" w:rsidRDefault="001A488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Soulte</w:t>
            </w:r>
          </w:p>
        </w:tc>
      </w:tr>
    </w:tbl>
    <w:p w14:paraId="5B053434" w14:textId="77777777" w:rsidR="001A488E" w:rsidRPr="00640658" w:rsidRDefault="001A488E" w:rsidP="00255F6B">
      <w:pPr>
        <w:jc w:val="both"/>
        <w:rPr>
          <w:rFonts w:ascii="Book Antiqua" w:hAnsi="Book Antiqua"/>
          <w:b/>
          <w:sz w:val="24"/>
          <w:szCs w:val="24"/>
        </w:rPr>
      </w:pPr>
      <w:r w:rsidRPr="00640658">
        <w:rPr>
          <w:rFonts w:ascii="Book Antiqua" w:hAnsi="Book Antiqua"/>
          <w:b/>
          <w:sz w:val="24"/>
          <w:szCs w:val="24"/>
        </w:rPr>
        <w:t>Application</w:t>
      </w:r>
      <w:r w:rsidR="00C5669E" w:rsidRPr="00640658">
        <w:rPr>
          <w:rFonts w:ascii="Book Antiqua" w:hAnsi="Book Antiqua"/>
          <w:b/>
          <w:sz w:val="24"/>
          <w:szCs w:val="24"/>
        </w:rPr>
        <w:t xml:space="preserve"> 2</w:t>
      </w:r>
    </w:p>
    <w:p w14:paraId="71B0A101" w14:textId="77777777" w:rsidR="00C5669E" w:rsidRPr="00640658" w:rsidRDefault="00C5669E" w:rsidP="00255F6B">
      <w:pPr>
        <w:jc w:val="both"/>
        <w:rPr>
          <w:rFonts w:ascii="Book Antiqua" w:hAnsi="Book Antiqua"/>
          <w:sz w:val="24"/>
          <w:szCs w:val="24"/>
        </w:rPr>
      </w:pPr>
      <w:r w:rsidRPr="00640658">
        <w:rPr>
          <w:rFonts w:ascii="Book Antiqua" w:hAnsi="Book Antiqua"/>
          <w:sz w:val="24"/>
          <w:szCs w:val="24"/>
        </w:rPr>
        <w:t>Reprenez l’application</w:t>
      </w:r>
      <w:r w:rsidR="00426577" w:rsidRPr="00640658">
        <w:rPr>
          <w:rFonts w:ascii="Book Antiqua" w:hAnsi="Book Antiqua"/>
          <w:sz w:val="24"/>
          <w:szCs w:val="24"/>
        </w:rPr>
        <w:t xml:space="preserve"> 1</w:t>
      </w:r>
      <w:r w:rsidR="00693388" w:rsidRPr="00640658">
        <w:rPr>
          <w:rFonts w:ascii="Book Antiqua" w:hAnsi="Book Antiqua"/>
          <w:sz w:val="24"/>
          <w:szCs w:val="24"/>
        </w:rPr>
        <w:t xml:space="preserve"> en considérant que la SOCOF a échangé sa machine</w:t>
      </w:r>
      <w:r w:rsidR="00426577" w:rsidRPr="00640658">
        <w:rPr>
          <w:rFonts w:ascii="Book Antiqua" w:hAnsi="Book Antiqua"/>
          <w:sz w:val="24"/>
          <w:szCs w:val="24"/>
        </w:rPr>
        <w:t xml:space="preserve"> amortie selon le système accéléré</w:t>
      </w:r>
      <w:r w:rsidR="00693388" w:rsidRPr="00640658">
        <w:rPr>
          <w:rFonts w:ascii="Book Antiqua" w:hAnsi="Book Antiqua"/>
          <w:sz w:val="24"/>
          <w:szCs w:val="24"/>
        </w:rPr>
        <w:t xml:space="preserve"> contre une autre plus performante le 01/11/2019 dont le montant s’élève à 5.000.000 FHT. L’ancienne machine est reprise à sa VCN.</w:t>
      </w:r>
    </w:p>
    <w:p w14:paraId="201D95B5" w14:textId="77777777" w:rsidR="00693388" w:rsidRPr="00640658" w:rsidRDefault="00693388" w:rsidP="00255F6B">
      <w:pPr>
        <w:jc w:val="both"/>
        <w:rPr>
          <w:rFonts w:ascii="Book Antiqua" w:hAnsi="Book Antiqua"/>
          <w:sz w:val="24"/>
          <w:szCs w:val="24"/>
        </w:rPr>
      </w:pPr>
      <w:r w:rsidRPr="00640658">
        <w:rPr>
          <w:rFonts w:ascii="Book Antiqua" w:hAnsi="Book Antiqua"/>
          <w:b/>
          <w:sz w:val="24"/>
          <w:szCs w:val="24"/>
        </w:rPr>
        <w:t>Travail à faire</w:t>
      </w:r>
      <w:r w:rsidRPr="00640658">
        <w:rPr>
          <w:rFonts w:ascii="Book Antiqua" w:hAnsi="Book Antiqua"/>
          <w:sz w:val="24"/>
          <w:szCs w:val="24"/>
        </w:rPr>
        <w:t> : Comptabilisez cette opération à la date de l’échange.</w:t>
      </w:r>
    </w:p>
    <w:p w14:paraId="2A04FB6D" w14:textId="77777777" w:rsidR="00F15848" w:rsidRPr="00640658" w:rsidRDefault="009E4BFE" w:rsidP="00255F6B">
      <w:pPr>
        <w:pStyle w:val="Titre3"/>
        <w:numPr>
          <w:ilvl w:val="0"/>
          <w:numId w:val="63"/>
        </w:numPr>
        <w:jc w:val="both"/>
        <w:rPr>
          <w:rFonts w:ascii="Book Antiqua" w:hAnsi="Book Antiqua"/>
          <w:b/>
          <w:color w:val="auto"/>
        </w:rPr>
      </w:pPr>
      <w:bookmarkStart w:id="79" w:name="_Toc41890176"/>
      <w:r w:rsidRPr="00640658">
        <w:rPr>
          <w:rFonts w:ascii="Book Antiqua" w:hAnsi="Book Antiqua"/>
          <w:b/>
          <w:color w:val="auto"/>
        </w:rPr>
        <w:t>La mise au rebut (mis hors service)</w:t>
      </w:r>
      <w:bookmarkEnd w:id="79"/>
    </w:p>
    <w:p w14:paraId="1C2E40B1" w14:textId="77777777" w:rsidR="009E4BFE" w:rsidRPr="00640658" w:rsidRDefault="00053980" w:rsidP="00255F6B">
      <w:pPr>
        <w:jc w:val="both"/>
        <w:rPr>
          <w:rFonts w:ascii="Book Antiqua" w:hAnsi="Book Antiqua"/>
          <w:sz w:val="24"/>
          <w:szCs w:val="24"/>
        </w:rPr>
      </w:pPr>
      <w:r w:rsidRPr="00640658">
        <w:rPr>
          <w:rFonts w:ascii="Book Antiqua" w:hAnsi="Book Antiqua"/>
          <w:sz w:val="24"/>
          <w:szCs w:val="24"/>
        </w:rPr>
        <w:t>La mise rebut consiste à retirer l’immobilisation du patrimoine de l’entreprise sans aucune contrepartie. La comptabilisation se limite à trois opérations :</w:t>
      </w:r>
    </w:p>
    <w:p w14:paraId="357493B4" w14:textId="77777777" w:rsidR="00053980" w:rsidRPr="00640658" w:rsidRDefault="00053980" w:rsidP="00255F6B">
      <w:pPr>
        <w:numPr>
          <w:ilvl w:val="0"/>
          <w:numId w:val="66"/>
        </w:numPr>
        <w:jc w:val="both"/>
        <w:rPr>
          <w:rFonts w:ascii="Book Antiqua" w:hAnsi="Book Antiqua"/>
          <w:sz w:val="24"/>
          <w:szCs w:val="24"/>
        </w:rPr>
      </w:pPr>
      <w:r w:rsidRPr="00640658">
        <w:rPr>
          <w:rFonts w:ascii="Book Antiqua" w:hAnsi="Book Antiqua"/>
          <w:sz w:val="24"/>
          <w:szCs w:val="24"/>
        </w:rPr>
        <w:t>La sortie de l’immobilisation à la date de mise au rebut ;</w:t>
      </w:r>
    </w:p>
    <w:p w14:paraId="54532C38" w14:textId="77777777" w:rsidR="00053980" w:rsidRPr="00640658" w:rsidRDefault="00053980" w:rsidP="00255F6B">
      <w:pPr>
        <w:numPr>
          <w:ilvl w:val="0"/>
          <w:numId w:val="66"/>
        </w:numPr>
        <w:jc w:val="both"/>
        <w:rPr>
          <w:rFonts w:ascii="Book Antiqua" w:hAnsi="Book Antiqua"/>
          <w:sz w:val="24"/>
          <w:szCs w:val="24"/>
        </w:rPr>
      </w:pPr>
      <w:r w:rsidRPr="00640658">
        <w:rPr>
          <w:rFonts w:ascii="Book Antiqua" w:hAnsi="Book Antiqua"/>
          <w:sz w:val="24"/>
          <w:szCs w:val="24"/>
        </w:rPr>
        <w:t>La constatation de la dotation complémentaire à la date d’inventaire ;</w:t>
      </w:r>
    </w:p>
    <w:p w14:paraId="15D4334B" w14:textId="77777777" w:rsidR="00053980" w:rsidRPr="00640658" w:rsidRDefault="00053980" w:rsidP="00255F6B">
      <w:pPr>
        <w:numPr>
          <w:ilvl w:val="0"/>
          <w:numId w:val="66"/>
        </w:numPr>
        <w:jc w:val="both"/>
        <w:rPr>
          <w:rFonts w:ascii="Book Antiqua" w:hAnsi="Book Antiqua"/>
          <w:sz w:val="24"/>
          <w:szCs w:val="24"/>
        </w:rPr>
      </w:pPr>
      <w:r w:rsidRPr="00640658">
        <w:rPr>
          <w:rFonts w:ascii="Book Antiqua" w:hAnsi="Book Antiqua"/>
          <w:sz w:val="24"/>
          <w:szCs w:val="24"/>
        </w:rPr>
        <w:lastRenderedPageBreak/>
        <w:t>Le solde du cumul des amortissements pratiqués sur l’immobilisation.</w:t>
      </w:r>
    </w:p>
    <w:p w14:paraId="08C07AA6" w14:textId="77777777" w:rsidR="00F15848" w:rsidRPr="00640658" w:rsidRDefault="00670100" w:rsidP="00255F6B">
      <w:pPr>
        <w:pStyle w:val="Titre3"/>
        <w:numPr>
          <w:ilvl w:val="0"/>
          <w:numId w:val="63"/>
        </w:numPr>
        <w:jc w:val="both"/>
        <w:rPr>
          <w:rFonts w:ascii="Book Antiqua" w:hAnsi="Book Antiqua"/>
          <w:b/>
          <w:color w:val="auto"/>
        </w:rPr>
      </w:pPr>
      <w:bookmarkStart w:id="80" w:name="_Toc41890177"/>
      <w:r w:rsidRPr="00640658">
        <w:rPr>
          <w:rFonts w:ascii="Book Antiqua" w:hAnsi="Book Antiqua"/>
          <w:b/>
          <w:color w:val="auto"/>
        </w:rPr>
        <w:t xml:space="preserve">La </w:t>
      </w:r>
      <w:r w:rsidR="009E4BFE" w:rsidRPr="00640658">
        <w:rPr>
          <w:rFonts w:ascii="Book Antiqua" w:hAnsi="Book Antiqua"/>
          <w:b/>
          <w:color w:val="auto"/>
        </w:rPr>
        <w:t>destruction</w:t>
      </w:r>
      <w:bookmarkEnd w:id="80"/>
    </w:p>
    <w:p w14:paraId="5B2DE0D5" w14:textId="77777777" w:rsidR="000F143D" w:rsidRPr="00640658" w:rsidRDefault="00F83AD9" w:rsidP="00255F6B">
      <w:pPr>
        <w:jc w:val="both"/>
        <w:rPr>
          <w:rFonts w:ascii="Book Antiqua" w:hAnsi="Book Antiqua"/>
          <w:sz w:val="24"/>
          <w:szCs w:val="24"/>
        </w:rPr>
      </w:pPr>
      <w:r w:rsidRPr="00640658">
        <w:rPr>
          <w:rFonts w:ascii="Book Antiqua" w:hAnsi="Book Antiqua"/>
          <w:sz w:val="24"/>
          <w:szCs w:val="24"/>
        </w:rPr>
        <w:t xml:space="preserve">Le traitement de l’immobilisation détruite, en général accidentellement, dépend de son régime d’assurance. </w:t>
      </w:r>
    </w:p>
    <w:p w14:paraId="0A1743DE" w14:textId="77777777" w:rsidR="00F83AD9" w:rsidRPr="00640658" w:rsidRDefault="00F83AD9" w:rsidP="00255F6B">
      <w:pPr>
        <w:jc w:val="both"/>
        <w:rPr>
          <w:rFonts w:ascii="Book Antiqua" w:hAnsi="Book Antiqua"/>
          <w:sz w:val="24"/>
          <w:szCs w:val="24"/>
        </w:rPr>
      </w:pPr>
      <w:r w:rsidRPr="00640658">
        <w:rPr>
          <w:rFonts w:ascii="Book Antiqua" w:hAnsi="Book Antiqua"/>
          <w:sz w:val="24"/>
          <w:szCs w:val="24"/>
        </w:rPr>
        <w:t>Si elle n’est pas assurée, ou si l’assurance ne couvre pas la destruction, elle est traitée comme une mise au rebut.</w:t>
      </w:r>
    </w:p>
    <w:p w14:paraId="3993521F" w14:textId="77777777" w:rsidR="00F83AD9" w:rsidRPr="00640658" w:rsidRDefault="00F83AD9" w:rsidP="00255F6B">
      <w:pPr>
        <w:jc w:val="both"/>
        <w:rPr>
          <w:rFonts w:ascii="Book Antiqua" w:hAnsi="Book Antiqua"/>
          <w:sz w:val="24"/>
          <w:szCs w:val="24"/>
        </w:rPr>
      </w:pPr>
      <w:r w:rsidRPr="00640658">
        <w:rPr>
          <w:rFonts w:ascii="Book Antiqua" w:hAnsi="Book Antiqua"/>
          <w:sz w:val="24"/>
          <w:szCs w:val="24"/>
        </w:rPr>
        <w:t>Si l’entreprise sinistrée bénéficie d’une indemnité, l'opération est assimilée à une vente, l’indemnité d’assurance constituant le prix de cession</w:t>
      </w:r>
      <w:r w:rsidR="00A64FD4" w:rsidRPr="00640658">
        <w:rPr>
          <w:rFonts w:ascii="Book Antiqua" w:hAnsi="Book Antiqua"/>
          <w:sz w:val="24"/>
          <w:szCs w:val="24"/>
        </w:rPr>
        <w:t>.</w:t>
      </w:r>
    </w:p>
    <w:p w14:paraId="63C24B1F" w14:textId="77777777" w:rsidR="00252A2A" w:rsidRPr="00640658" w:rsidRDefault="00252A2A" w:rsidP="00255F6B">
      <w:pPr>
        <w:jc w:val="both"/>
        <w:rPr>
          <w:rFonts w:ascii="Book Antiqua" w:hAnsi="Book Antiqua"/>
          <w:b/>
          <w:sz w:val="24"/>
          <w:szCs w:val="24"/>
        </w:rPr>
      </w:pPr>
      <w:r w:rsidRPr="00640658">
        <w:rPr>
          <w:rFonts w:ascii="Book Antiqua" w:hAnsi="Book Antiqua"/>
          <w:b/>
          <w:sz w:val="24"/>
          <w:szCs w:val="24"/>
        </w:rPr>
        <w:t>Application 3</w:t>
      </w:r>
    </w:p>
    <w:p w14:paraId="2FC8D8A0" w14:textId="77777777" w:rsidR="00252A2A" w:rsidRPr="00640658" w:rsidRDefault="00252A2A" w:rsidP="00255F6B">
      <w:pPr>
        <w:jc w:val="both"/>
        <w:rPr>
          <w:rFonts w:ascii="Book Antiqua" w:hAnsi="Book Antiqua"/>
          <w:sz w:val="24"/>
          <w:szCs w:val="24"/>
        </w:rPr>
      </w:pPr>
      <w:r w:rsidRPr="00640658">
        <w:rPr>
          <w:rFonts w:ascii="Book Antiqua" w:hAnsi="Book Antiqua"/>
          <w:sz w:val="24"/>
          <w:szCs w:val="24"/>
        </w:rPr>
        <w:t>L</w:t>
      </w:r>
      <w:r w:rsidR="00144EA7" w:rsidRPr="00640658">
        <w:rPr>
          <w:rFonts w:ascii="Book Antiqua" w:hAnsi="Book Antiqua"/>
          <w:sz w:val="24"/>
          <w:szCs w:val="24"/>
        </w:rPr>
        <w:t xml:space="preserve">a </w:t>
      </w:r>
      <w:r w:rsidRPr="00640658">
        <w:rPr>
          <w:rFonts w:ascii="Book Antiqua" w:hAnsi="Book Antiqua"/>
          <w:sz w:val="24"/>
          <w:szCs w:val="24"/>
        </w:rPr>
        <w:t>SOTRAFT a constaté le 30/06/2019, que suite à un court-circuit</w:t>
      </w:r>
      <w:r w:rsidR="00144EA7" w:rsidRPr="00640658">
        <w:rPr>
          <w:rFonts w:ascii="Book Antiqua" w:hAnsi="Book Antiqua"/>
          <w:sz w:val="24"/>
          <w:szCs w:val="24"/>
        </w:rPr>
        <w:t xml:space="preserve"> électrique une machine de l’usine de fabrication a subie des dommages au point de ne plus pouvoir servir… Cette machine avait été acheté le 01/10/2017 pour une </w:t>
      </w:r>
      <w:r w:rsidR="00E706A3" w:rsidRPr="00640658">
        <w:rPr>
          <w:rFonts w:ascii="Book Antiqua" w:hAnsi="Book Antiqua"/>
          <w:sz w:val="24"/>
          <w:szCs w:val="24"/>
        </w:rPr>
        <w:t xml:space="preserve">valeur de 5 000 000. Sa </w:t>
      </w:r>
      <w:r w:rsidR="00144EA7" w:rsidRPr="00640658">
        <w:rPr>
          <w:rFonts w:ascii="Book Antiqua" w:hAnsi="Book Antiqua"/>
          <w:sz w:val="24"/>
          <w:szCs w:val="24"/>
        </w:rPr>
        <w:t>durée de vie</w:t>
      </w:r>
      <w:r w:rsidR="00E706A3" w:rsidRPr="00640658">
        <w:rPr>
          <w:rFonts w:ascii="Book Antiqua" w:hAnsi="Book Antiqua"/>
          <w:sz w:val="24"/>
          <w:szCs w:val="24"/>
        </w:rPr>
        <w:t xml:space="preserve"> est estimée à</w:t>
      </w:r>
      <w:r w:rsidR="00144EA7" w:rsidRPr="00640658">
        <w:rPr>
          <w:rFonts w:ascii="Book Antiqua" w:hAnsi="Book Antiqua"/>
          <w:sz w:val="24"/>
          <w:szCs w:val="24"/>
        </w:rPr>
        <w:t xml:space="preserve"> 5 ans, amortissable selon le système accéléré…</w:t>
      </w:r>
    </w:p>
    <w:p w14:paraId="472B4F56" w14:textId="77777777" w:rsidR="00144EA7" w:rsidRPr="00640658" w:rsidRDefault="00144EA7" w:rsidP="00255F6B">
      <w:pPr>
        <w:jc w:val="both"/>
        <w:rPr>
          <w:rFonts w:ascii="Book Antiqua" w:hAnsi="Book Antiqua"/>
          <w:sz w:val="24"/>
          <w:szCs w:val="24"/>
        </w:rPr>
      </w:pPr>
      <w:r w:rsidRPr="00640658">
        <w:rPr>
          <w:rFonts w:ascii="Book Antiqua" w:hAnsi="Book Antiqua"/>
          <w:b/>
          <w:sz w:val="24"/>
          <w:szCs w:val="24"/>
        </w:rPr>
        <w:t>Travail à faire</w:t>
      </w:r>
      <w:r w:rsidRPr="00640658">
        <w:rPr>
          <w:rFonts w:ascii="Book Antiqua" w:hAnsi="Book Antiqua"/>
          <w:sz w:val="24"/>
          <w:szCs w:val="24"/>
        </w:rPr>
        <w:t xml:space="preserve"> : </w:t>
      </w:r>
      <w:r w:rsidR="00E706A3" w:rsidRPr="00640658">
        <w:rPr>
          <w:rFonts w:ascii="Book Antiqua" w:hAnsi="Book Antiqua"/>
          <w:sz w:val="24"/>
          <w:szCs w:val="24"/>
        </w:rPr>
        <w:t>Comptabilisez cette opération dans les deux hypothèses suivantes :</w:t>
      </w:r>
    </w:p>
    <w:p w14:paraId="638F6E95" w14:textId="77777777" w:rsidR="00E706A3" w:rsidRPr="00640658" w:rsidRDefault="00E706A3" w:rsidP="00255F6B">
      <w:pPr>
        <w:numPr>
          <w:ilvl w:val="0"/>
          <w:numId w:val="68"/>
        </w:numPr>
        <w:jc w:val="both"/>
        <w:rPr>
          <w:rFonts w:ascii="Book Antiqua" w:hAnsi="Book Antiqua"/>
          <w:sz w:val="24"/>
          <w:szCs w:val="24"/>
        </w:rPr>
      </w:pPr>
      <w:r w:rsidRPr="00640658">
        <w:rPr>
          <w:rFonts w:ascii="Book Antiqua" w:hAnsi="Book Antiqua"/>
          <w:sz w:val="24"/>
          <w:szCs w:val="24"/>
        </w:rPr>
        <w:t xml:space="preserve">La machine est couverte par une assurance et la SONAR a versé la somme de </w:t>
      </w:r>
      <w:r w:rsidR="00AC563F" w:rsidRPr="00640658">
        <w:rPr>
          <w:rFonts w:ascii="Book Antiqua" w:hAnsi="Book Antiqua"/>
          <w:sz w:val="24"/>
          <w:szCs w:val="24"/>
        </w:rPr>
        <w:t>2.100.000 à la SOTARFT comme indemnité ;</w:t>
      </w:r>
    </w:p>
    <w:p w14:paraId="109229E4" w14:textId="77777777" w:rsidR="00BC2142" w:rsidRPr="00640658" w:rsidRDefault="00AC563F" w:rsidP="00255F6B">
      <w:pPr>
        <w:numPr>
          <w:ilvl w:val="0"/>
          <w:numId w:val="68"/>
        </w:numPr>
        <w:jc w:val="both"/>
        <w:rPr>
          <w:rFonts w:ascii="Book Antiqua" w:hAnsi="Book Antiqua"/>
          <w:sz w:val="24"/>
          <w:szCs w:val="24"/>
        </w:rPr>
      </w:pPr>
      <w:r w:rsidRPr="00640658">
        <w:rPr>
          <w:rFonts w:ascii="Book Antiqua" w:hAnsi="Book Antiqua"/>
          <w:sz w:val="24"/>
          <w:szCs w:val="24"/>
        </w:rPr>
        <w:t>La machine n’est pas couverte d’une police d’assurance</w:t>
      </w:r>
    </w:p>
    <w:p w14:paraId="525DC88C" w14:textId="77777777" w:rsidR="00670100" w:rsidRPr="00640658" w:rsidRDefault="00670100" w:rsidP="00255F6B">
      <w:pPr>
        <w:pStyle w:val="Titre2"/>
        <w:numPr>
          <w:ilvl w:val="0"/>
          <w:numId w:val="62"/>
        </w:numPr>
        <w:jc w:val="both"/>
        <w:rPr>
          <w:rFonts w:ascii="Book Antiqua" w:hAnsi="Book Antiqua"/>
          <w:b/>
          <w:color w:val="auto"/>
          <w:sz w:val="24"/>
          <w:szCs w:val="24"/>
        </w:rPr>
      </w:pPr>
      <w:bookmarkStart w:id="81" w:name="_Toc41890074"/>
      <w:bookmarkStart w:id="82" w:name="_Toc41890178"/>
      <w:r w:rsidRPr="00640658">
        <w:rPr>
          <w:rFonts w:ascii="Book Antiqua" w:hAnsi="Book Antiqua"/>
          <w:b/>
          <w:color w:val="auto"/>
          <w:sz w:val="24"/>
          <w:szCs w:val="24"/>
        </w:rPr>
        <w:t>La cession d’éléments non amortissables</w:t>
      </w:r>
      <w:bookmarkEnd w:id="81"/>
      <w:bookmarkEnd w:id="82"/>
    </w:p>
    <w:p w14:paraId="72E38FF4" w14:textId="77777777" w:rsidR="00B97ED4" w:rsidRPr="00640658" w:rsidRDefault="00B97ED4" w:rsidP="00255F6B">
      <w:pPr>
        <w:jc w:val="both"/>
        <w:rPr>
          <w:rFonts w:ascii="Book Antiqua" w:hAnsi="Book Antiqua"/>
          <w:sz w:val="24"/>
          <w:szCs w:val="24"/>
        </w:rPr>
      </w:pPr>
      <w:r w:rsidRPr="00640658">
        <w:rPr>
          <w:rFonts w:ascii="Book Antiqua" w:hAnsi="Book Antiqua"/>
          <w:sz w:val="24"/>
          <w:szCs w:val="24"/>
        </w:rPr>
        <w:t xml:space="preserve">Il s’agit d’immobilisations qui ne sont pas susceptibles de se déprécier ni par le temps ni par l’usage, ni par obsolescence. C’est le cas des terrains, du fonds commercial, des titres de participation et des titres immobilisés. </w:t>
      </w:r>
    </w:p>
    <w:p w14:paraId="1F166F77" w14:textId="77777777" w:rsidR="00F15848" w:rsidRPr="00640658" w:rsidRDefault="00F15848" w:rsidP="00255F6B">
      <w:pPr>
        <w:pStyle w:val="Titre3"/>
        <w:numPr>
          <w:ilvl w:val="0"/>
          <w:numId w:val="64"/>
        </w:numPr>
        <w:jc w:val="both"/>
        <w:rPr>
          <w:rFonts w:ascii="Book Antiqua" w:hAnsi="Book Antiqua"/>
          <w:b/>
          <w:color w:val="auto"/>
        </w:rPr>
      </w:pPr>
      <w:bookmarkStart w:id="83" w:name="_Toc41890179"/>
      <w:r w:rsidRPr="00640658">
        <w:rPr>
          <w:rFonts w:ascii="Book Antiqua" w:hAnsi="Book Antiqua"/>
          <w:b/>
          <w:color w:val="auto"/>
        </w:rPr>
        <w:t>La cession des titres</w:t>
      </w:r>
      <w:bookmarkEnd w:id="83"/>
    </w:p>
    <w:p w14:paraId="3ABEEA65" w14:textId="77777777" w:rsidR="00324357" w:rsidRPr="00640658" w:rsidRDefault="00324357" w:rsidP="00255F6B">
      <w:pPr>
        <w:pStyle w:val="Titre4"/>
        <w:numPr>
          <w:ilvl w:val="0"/>
          <w:numId w:val="70"/>
        </w:numPr>
        <w:jc w:val="both"/>
        <w:rPr>
          <w:rFonts w:ascii="Book Antiqua" w:hAnsi="Book Antiqua"/>
          <w:b/>
          <w:i w:val="0"/>
          <w:color w:val="auto"/>
          <w:sz w:val="24"/>
          <w:szCs w:val="24"/>
        </w:rPr>
      </w:pPr>
      <w:bookmarkStart w:id="84" w:name="_Toc41890180"/>
      <w:r w:rsidRPr="00640658">
        <w:rPr>
          <w:rFonts w:ascii="Book Antiqua" w:hAnsi="Book Antiqua"/>
          <w:b/>
          <w:i w:val="0"/>
          <w:color w:val="auto"/>
          <w:sz w:val="24"/>
          <w:szCs w:val="24"/>
        </w:rPr>
        <w:t>La cession des titres de participation</w:t>
      </w:r>
      <w:bookmarkEnd w:id="84"/>
    </w:p>
    <w:p w14:paraId="4932E714" w14:textId="77777777" w:rsidR="006F041A" w:rsidRPr="00640658" w:rsidRDefault="004F50B2" w:rsidP="00255F6B">
      <w:pPr>
        <w:jc w:val="both"/>
        <w:rPr>
          <w:rFonts w:ascii="Book Antiqua" w:hAnsi="Book Antiqua"/>
          <w:sz w:val="24"/>
          <w:szCs w:val="24"/>
        </w:rPr>
      </w:pPr>
      <w:r w:rsidRPr="00640658">
        <w:rPr>
          <w:rFonts w:ascii="Book Antiqua" w:hAnsi="Book Antiqua"/>
          <w:sz w:val="24"/>
          <w:szCs w:val="24"/>
        </w:rPr>
        <w:t>Les écritures de cession des titres de participations et des titres immobilisés peut se faire comme suit :</w:t>
      </w:r>
    </w:p>
    <w:p w14:paraId="40D7C18F" w14:textId="77777777" w:rsidR="004F50B2" w:rsidRPr="00640658" w:rsidRDefault="004F50B2" w:rsidP="00255F6B">
      <w:pPr>
        <w:numPr>
          <w:ilvl w:val="0"/>
          <w:numId w:val="69"/>
        </w:numPr>
        <w:jc w:val="both"/>
        <w:rPr>
          <w:rFonts w:ascii="Book Antiqua" w:hAnsi="Book Antiqua"/>
          <w:sz w:val="24"/>
          <w:szCs w:val="24"/>
        </w:rPr>
      </w:pPr>
      <w:r w:rsidRPr="00640658">
        <w:rPr>
          <w:rFonts w:ascii="Book Antiqua" w:hAnsi="Book Antiqua"/>
          <w:sz w:val="24"/>
          <w:szCs w:val="24"/>
        </w:rPr>
        <w:t>A la date de cession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B7395E" w:rsidRPr="00640658" w14:paraId="2D4F2F78" w14:textId="77777777" w:rsidTr="00492637">
        <w:tc>
          <w:tcPr>
            <w:tcW w:w="704" w:type="dxa"/>
          </w:tcPr>
          <w:p w14:paraId="302955E1" w14:textId="77777777" w:rsidR="00B7395E" w:rsidRPr="00640658" w:rsidRDefault="00B7395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485</w:t>
            </w:r>
          </w:p>
        </w:tc>
        <w:tc>
          <w:tcPr>
            <w:tcW w:w="851" w:type="dxa"/>
          </w:tcPr>
          <w:p w14:paraId="3CD064CB" w14:textId="77777777" w:rsidR="00B7395E" w:rsidRPr="00640658" w:rsidRDefault="00B7395E" w:rsidP="00255F6B">
            <w:pPr>
              <w:spacing w:line="276" w:lineRule="auto"/>
              <w:jc w:val="both"/>
              <w:rPr>
                <w:rFonts w:ascii="Book Antiqua" w:hAnsi="Book Antiqua" w:cs="Times New Roman"/>
                <w:sz w:val="24"/>
                <w:szCs w:val="24"/>
              </w:rPr>
            </w:pPr>
          </w:p>
          <w:p w14:paraId="21B7813C" w14:textId="77777777" w:rsidR="00B7395E" w:rsidRPr="00640658" w:rsidRDefault="00B7395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826</w:t>
            </w:r>
          </w:p>
        </w:tc>
        <w:tc>
          <w:tcPr>
            <w:tcW w:w="5103" w:type="dxa"/>
          </w:tcPr>
          <w:p w14:paraId="17E5AB33" w14:textId="77777777" w:rsidR="00B7395E" w:rsidRPr="00640658" w:rsidRDefault="00B7395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Créance sur cession d’immobilisation</w:t>
            </w:r>
          </w:p>
          <w:p w14:paraId="60E5732E" w14:textId="77777777" w:rsidR="00FA7F9E" w:rsidRPr="00640658" w:rsidRDefault="00FA7F9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Produit de cession d’immobilisations financières</w:t>
            </w:r>
          </w:p>
          <w:p w14:paraId="5D8099A1" w14:textId="77777777" w:rsidR="00B7395E" w:rsidRPr="00640658" w:rsidRDefault="00B7395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w:t>
            </w:r>
            <w:r w:rsidR="00FA7F9E" w:rsidRPr="00640658">
              <w:rPr>
                <w:rFonts w:ascii="Book Antiqua" w:hAnsi="Book Antiqua" w:cs="Times New Roman"/>
                <w:sz w:val="24"/>
                <w:szCs w:val="24"/>
              </w:rPr>
              <w:t>Constatation de la cession…</w:t>
            </w:r>
            <w:r w:rsidRPr="00640658">
              <w:rPr>
                <w:rFonts w:ascii="Book Antiqua" w:hAnsi="Book Antiqua" w:cs="Times New Roman"/>
                <w:sz w:val="24"/>
                <w:szCs w:val="24"/>
              </w:rPr>
              <w:t>)</w:t>
            </w:r>
          </w:p>
        </w:tc>
        <w:tc>
          <w:tcPr>
            <w:tcW w:w="1134" w:type="dxa"/>
          </w:tcPr>
          <w:p w14:paraId="2992A13D" w14:textId="77777777" w:rsidR="00B7395E" w:rsidRPr="00640658" w:rsidRDefault="00FA7F9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PNC</w:t>
            </w:r>
          </w:p>
        </w:tc>
        <w:tc>
          <w:tcPr>
            <w:tcW w:w="1270" w:type="dxa"/>
          </w:tcPr>
          <w:p w14:paraId="79405C47" w14:textId="77777777" w:rsidR="00B7395E" w:rsidRPr="00640658" w:rsidRDefault="00B7395E" w:rsidP="00255F6B">
            <w:pPr>
              <w:spacing w:line="276" w:lineRule="auto"/>
              <w:jc w:val="both"/>
              <w:rPr>
                <w:rFonts w:ascii="Book Antiqua" w:hAnsi="Book Antiqua" w:cs="Times New Roman"/>
                <w:sz w:val="24"/>
                <w:szCs w:val="24"/>
              </w:rPr>
            </w:pPr>
          </w:p>
          <w:p w14:paraId="3520F5B2" w14:textId="77777777" w:rsidR="00B7395E" w:rsidRPr="00640658" w:rsidRDefault="00FA7F9E"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PNC</w:t>
            </w:r>
          </w:p>
          <w:p w14:paraId="4C7E88B4" w14:textId="77777777" w:rsidR="00FA7F9E" w:rsidRPr="00640658" w:rsidRDefault="00FA7F9E" w:rsidP="00255F6B">
            <w:pPr>
              <w:spacing w:line="276" w:lineRule="auto"/>
              <w:jc w:val="both"/>
              <w:rPr>
                <w:rFonts w:ascii="Book Antiqua" w:hAnsi="Book Antiqua" w:cs="Times New Roman"/>
                <w:sz w:val="24"/>
                <w:szCs w:val="24"/>
              </w:rPr>
            </w:pPr>
          </w:p>
        </w:tc>
      </w:tr>
    </w:tbl>
    <w:p w14:paraId="51DCCC69" w14:textId="77777777" w:rsidR="00B7395E" w:rsidRPr="00640658" w:rsidRDefault="00FA7F9E" w:rsidP="00255F6B">
      <w:pPr>
        <w:jc w:val="both"/>
        <w:rPr>
          <w:rFonts w:ascii="Book Antiqua" w:hAnsi="Book Antiqua"/>
          <w:i/>
          <w:sz w:val="24"/>
          <w:szCs w:val="24"/>
        </w:rPr>
      </w:pPr>
      <w:r w:rsidRPr="00640658">
        <w:rPr>
          <w:rFonts w:ascii="Book Antiqua" w:hAnsi="Book Antiqua"/>
          <w:i/>
          <w:sz w:val="24"/>
          <w:szCs w:val="24"/>
        </w:rPr>
        <w:t>PNC = Prix net de cession = Prix de cession – Frais de cession</w:t>
      </w:r>
    </w:p>
    <w:p w14:paraId="1E9AAC5E" w14:textId="77777777" w:rsidR="004F50B2" w:rsidRPr="00640658" w:rsidRDefault="004F50B2" w:rsidP="00255F6B">
      <w:pPr>
        <w:numPr>
          <w:ilvl w:val="0"/>
          <w:numId w:val="69"/>
        </w:numPr>
        <w:jc w:val="both"/>
        <w:rPr>
          <w:rFonts w:ascii="Book Antiqua" w:hAnsi="Book Antiqua"/>
          <w:sz w:val="24"/>
          <w:szCs w:val="24"/>
        </w:rPr>
      </w:pPr>
      <w:r w:rsidRPr="00640658">
        <w:rPr>
          <w:rFonts w:ascii="Book Antiqua" w:hAnsi="Book Antiqua"/>
          <w:sz w:val="24"/>
          <w:szCs w:val="24"/>
        </w:rPr>
        <w:t>A la date d’inventaire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2"/>
        <w:gridCol w:w="850"/>
        <w:gridCol w:w="4999"/>
        <w:gridCol w:w="1199"/>
        <w:gridCol w:w="1172"/>
      </w:tblGrid>
      <w:tr w:rsidR="00640658" w:rsidRPr="00640658" w14:paraId="3FEF97E6" w14:textId="77777777" w:rsidTr="00492637">
        <w:tc>
          <w:tcPr>
            <w:tcW w:w="763" w:type="dxa"/>
          </w:tcPr>
          <w:p w14:paraId="2ED34BEB" w14:textId="77777777" w:rsidR="006F4743" w:rsidRPr="00640658" w:rsidRDefault="006F474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816</w:t>
            </w:r>
          </w:p>
        </w:tc>
        <w:tc>
          <w:tcPr>
            <w:tcW w:w="851" w:type="dxa"/>
          </w:tcPr>
          <w:p w14:paraId="7B1451EE" w14:textId="77777777" w:rsidR="006F4743" w:rsidRPr="00640658" w:rsidRDefault="006F4743" w:rsidP="00255F6B">
            <w:pPr>
              <w:spacing w:line="276" w:lineRule="auto"/>
              <w:jc w:val="both"/>
              <w:rPr>
                <w:rFonts w:ascii="Book Antiqua" w:hAnsi="Book Antiqua" w:cs="Times New Roman"/>
                <w:sz w:val="24"/>
                <w:szCs w:val="24"/>
              </w:rPr>
            </w:pPr>
          </w:p>
          <w:p w14:paraId="55981650" w14:textId="77777777" w:rsidR="006F4743" w:rsidRPr="00640658" w:rsidRDefault="006F474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26/27</w:t>
            </w:r>
          </w:p>
        </w:tc>
        <w:tc>
          <w:tcPr>
            <w:tcW w:w="5103" w:type="dxa"/>
          </w:tcPr>
          <w:p w14:paraId="469CE8D5" w14:textId="77777777" w:rsidR="006F4743" w:rsidRPr="00640658" w:rsidRDefault="006F474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V N C des cession d’immobilisations financières</w:t>
            </w:r>
          </w:p>
          <w:p w14:paraId="0C9D1131" w14:textId="77777777" w:rsidR="006F4743" w:rsidRPr="00640658" w:rsidRDefault="006F474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Titres de participation / titres immobilisés</w:t>
            </w:r>
          </w:p>
          <w:p w14:paraId="00A9482A" w14:textId="77777777" w:rsidR="006F4743" w:rsidRPr="00640658" w:rsidRDefault="006F474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(Constatation de la sortie)</w:t>
            </w:r>
          </w:p>
        </w:tc>
        <w:tc>
          <w:tcPr>
            <w:tcW w:w="1216" w:type="dxa"/>
          </w:tcPr>
          <w:p w14:paraId="7942320B" w14:textId="77777777" w:rsidR="006F4743" w:rsidRPr="00640658" w:rsidRDefault="006F474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VO</w:t>
            </w:r>
          </w:p>
        </w:tc>
        <w:tc>
          <w:tcPr>
            <w:tcW w:w="1188" w:type="dxa"/>
          </w:tcPr>
          <w:p w14:paraId="7B86D870" w14:textId="77777777" w:rsidR="006F4743" w:rsidRPr="00640658" w:rsidRDefault="006F4743" w:rsidP="00255F6B">
            <w:pPr>
              <w:spacing w:line="276" w:lineRule="auto"/>
              <w:jc w:val="both"/>
              <w:rPr>
                <w:rFonts w:ascii="Book Antiqua" w:hAnsi="Book Antiqua" w:cs="Times New Roman"/>
                <w:sz w:val="24"/>
                <w:szCs w:val="24"/>
              </w:rPr>
            </w:pPr>
          </w:p>
          <w:p w14:paraId="7F2A4395" w14:textId="77777777" w:rsidR="006F4743" w:rsidRPr="00640658" w:rsidRDefault="006F474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VO</w:t>
            </w:r>
          </w:p>
          <w:p w14:paraId="136FB7EC" w14:textId="77777777" w:rsidR="006F4743" w:rsidRPr="00640658" w:rsidRDefault="006F4743" w:rsidP="00255F6B">
            <w:pPr>
              <w:spacing w:line="276" w:lineRule="auto"/>
              <w:jc w:val="both"/>
              <w:rPr>
                <w:rFonts w:ascii="Book Antiqua" w:hAnsi="Book Antiqua" w:cs="Times New Roman"/>
                <w:sz w:val="24"/>
                <w:szCs w:val="24"/>
              </w:rPr>
            </w:pPr>
          </w:p>
        </w:tc>
      </w:tr>
      <w:tr w:rsidR="00640658" w:rsidRPr="00640658" w14:paraId="1F23CE77" w14:textId="77777777" w:rsidTr="00492637">
        <w:tc>
          <w:tcPr>
            <w:tcW w:w="763" w:type="dxa"/>
          </w:tcPr>
          <w:p w14:paraId="65A3311D" w14:textId="77777777" w:rsidR="006F4743" w:rsidRPr="00640658" w:rsidRDefault="006F474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296/7</w:t>
            </w:r>
          </w:p>
        </w:tc>
        <w:tc>
          <w:tcPr>
            <w:tcW w:w="851" w:type="dxa"/>
          </w:tcPr>
          <w:p w14:paraId="40A00837" w14:textId="77777777" w:rsidR="006F4743" w:rsidRPr="00640658" w:rsidRDefault="006F4743" w:rsidP="00255F6B">
            <w:pPr>
              <w:spacing w:line="276" w:lineRule="auto"/>
              <w:jc w:val="both"/>
              <w:rPr>
                <w:rFonts w:ascii="Book Antiqua" w:hAnsi="Book Antiqua" w:cs="Times New Roman"/>
                <w:sz w:val="24"/>
                <w:szCs w:val="24"/>
              </w:rPr>
            </w:pPr>
          </w:p>
          <w:p w14:paraId="56680849" w14:textId="77777777" w:rsidR="006F4743" w:rsidRPr="00640658" w:rsidRDefault="006F474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797</w:t>
            </w:r>
          </w:p>
        </w:tc>
        <w:tc>
          <w:tcPr>
            <w:tcW w:w="5103" w:type="dxa"/>
          </w:tcPr>
          <w:p w14:paraId="7012BE58" w14:textId="77777777" w:rsidR="006F4743" w:rsidRPr="00640658" w:rsidRDefault="006F474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Dépréciation des titres</w:t>
            </w:r>
          </w:p>
          <w:p w14:paraId="1A1D3067" w14:textId="77777777" w:rsidR="006F4743" w:rsidRPr="00640658" w:rsidRDefault="006F4743"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Reprise de</w:t>
            </w:r>
            <w:r w:rsidR="00A55A7F" w:rsidRPr="00640658">
              <w:rPr>
                <w:rFonts w:ascii="Book Antiqua" w:hAnsi="Book Antiqua" w:cs="Times New Roman"/>
                <w:sz w:val="24"/>
                <w:szCs w:val="24"/>
              </w:rPr>
              <w:t xml:space="preserve"> provisions et de dépréciation financière</w:t>
            </w:r>
          </w:p>
          <w:p w14:paraId="6CD6B1C3" w14:textId="77777777" w:rsidR="00A55A7F" w:rsidRPr="00640658" w:rsidRDefault="00A55A7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(Reprise de provision)</w:t>
            </w:r>
          </w:p>
        </w:tc>
        <w:tc>
          <w:tcPr>
            <w:tcW w:w="1216" w:type="dxa"/>
          </w:tcPr>
          <w:p w14:paraId="036E7796" w14:textId="77777777" w:rsidR="006F4743" w:rsidRPr="00640658" w:rsidRDefault="00A55A7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Prov Exis</w:t>
            </w:r>
          </w:p>
        </w:tc>
        <w:tc>
          <w:tcPr>
            <w:tcW w:w="1188" w:type="dxa"/>
          </w:tcPr>
          <w:p w14:paraId="3FEE5EC7" w14:textId="77777777" w:rsidR="006F4743" w:rsidRPr="00640658" w:rsidRDefault="006F4743" w:rsidP="00255F6B">
            <w:pPr>
              <w:spacing w:line="276" w:lineRule="auto"/>
              <w:jc w:val="both"/>
              <w:rPr>
                <w:rFonts w:ascii="Book Antiqua" w:hAnsi="Book Antiqua" w:cs="Times New Roman"/>
                <w:sz w:val="24"/>
                <w:szCs w:val="24"/>
              </w:rPr>
            </w:pPr>
          </w:p>
          <w:p w14:paraId="36B6D55B" w14:textId="77777777" w:rsidR="00A55A7F" w:rsidRPr="00640658" w:rsidRDefault="00A55A7F"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Prov Exis</w:t>
            </w:r>
          </w:p>
        </w:tc>
      </w:tr>
    </w:tbl>
    <w:p w14:paraId="3BB46CDE" w14:textId="77777777" w:rsidR="00324357" w:rsidRPr="00640658" w:rsidRDefault="00324357" w:rsidP="00255F6B">
      <w:pPr>
        <w:jc w:val="both"/>
        <w:rPr>
          <w:rFonts w:ascii="Book Antiqua" w:hAnsi="Book Antiqua"/>
          <w:b/>
          <w:sz w:val="24"/>
          <w:szCs w:val="24"/>
        </w:rPr>
      </w:pPr>
      <w:r w:rsidRPr="00640658">
        <w:rPr>
          <w:rFonts w:ascii="Book Antiqua" w:hAnsi="Book Antiqua"/>
          <w:b/>
          <w:sz w:val="24"/>
          <w:szCs w:val="24"/>
        </w:rPr>
        <w:t>Application 4</w:t>
      </w:r>
    </w:p>
    <w:p w14:paraId="13C15EFC" w14:textId="77777777" w:rsidR="00324357" w:rsidRPr="00640658" w:rsidRDefault="00324357" w:rsidP="00255F6B">
      <w:pPr>
        <w:jc w:val="both"/>
        <w:rPr>
          <w:rFonts w:ascii="Book Antiqua" w:hAnsi="Book Antiqua"/>
          <w:sz w:val="24"/>
          <w:szCs w:val="24"/>
        </w:rPr>
      </w:pPr>
      <w:r w:rsidRPr="00640658">
        <w:rPr>
          <w:rFonts w:ascii="Book Antiqua" w:hAnsi="Book Antiqua"/>
          <w:sz w:val="24"/>
          <w:szCs w:val="24"/>
        </w:rPr>
        <w:t>La société NOORGOLD cède les titres suivants :</w:t>
      </w:r>
    </w:p>
    <w:p w14:paraId="7C65B752" w14:textId="77777777" w:rsidR="00324357" w:rsidRPr="00640658" w:rsidRDefault="00324357" w:rsidP="00255F6B">
      <w:pPr>
        <w:numPr>
          <w:ilvl w:val="0"/>
          <w:numId w:val="69"/>
        </w:numPr>
        <w:jc w:val="both"/>
        <w:rPr>
          <w:rFonts w:ascii="Book Antiqua" w:hAnsi="Book Antiqua"/>
          <w:sz w:val="24"/>
          <w:szCs w:val="24"/>
        </w:rPr>
      </w:pPr>
      <w:r w:rsidRPr="00640658">
        <w:rPr>
          <w:rFonts w:ascii="Book Antiqua" w:hAnsi="Book Antiqua"/>
          <w:sz w:val="24"/>
          <w:szCs w:val="24"/>
        </w:rPr>
        <w:t>Titres de participation représentant 40% du capital</w:t>
      </w:r>
      <w:r w:rsidR="001D1BF8" w:rsidRPr="00640658">
        <w:rPr>
          <w:rFonts w:ascii="Book Antiqua" w:hAnsi="Book Antiqua"/>
          <w:sz w:val="24"/>
          <w:szCs w:val="24"/>
        </w:rPr>
        <w:t xml:space="preserve"> de la société Alpha acquis lors de la constitution de la société pour 1.000.000 et cédés pour 2.500.000</w:t>
      </w:r>
    </w:p>
    <w:p w14:paraId="6536B375" w14:textId="77777777" w:rsidR="001D1BF8" w:rsidRPr="00640658" w:rsidRDefault="001D1BF8" w:rsidP="00255F6B">
      <w:pPr>
        <w:numPr>
          <w:ilvl w:val="0"/>
          <w:numId w:val="69"/>
        </w:numPr>
        <w:jc w:val="both"/>
        <w:rPr>
          <w:rFonts w:ascii="Book Antiqua" w:hAnsi="Book Antiqua"/>
          <w:sz w:val="24"/>
          <w:szCs w:val="24"/>
        </w:rPr>
      </w:pPr>
      <w:r w:rsidRPr="00640658">
        <w:rPr>
          <w:rFonts w:ascii="Book Antiqua" w:hAnsi="Book Antiqua"/>
          <w:sz w:val="24"/>
          <w:szCs w:val="24"/>
        </w:rPr>
        <w:t>Des actions représentant 5% du capital Delta qu’elle avait achetées pour un montant de 900.000 et les avait comptabilisées en titres immobilisés. Ces titres ont été cédé pour un montant de 750.000</w:t>
      </w:r>
      <w:r w:rsidR="00A0363C" w:rsidRPr="00640658">
        <w:rPr>
          <w:rFonts w:ascii="Book Antiqua" w:hAnsi="Book Antiqua"/>
          <w:sz w:val="24"/>
          <w:szCs w:val="24"/>
        </w:rPr>
        <w:t>. Ils avaient fait l’objet d’une dépréciation de 100.000 à la clôture de l’exercice précédent.</w:t>
      </w:r>
    </w:p>
    <w:p w14:paraId="7E8F7447" w14:textId="77777777" w:rsidR="00A0363C" w:rsidRPr="00640658" w:rsidRDefault="00A0363C" w:rsidP="00255F6B">
      <w:pPr>
        <w:ind w:left="360"/>
        <w:jc w:val="both"/>
        <w:rPr>
          <w:rFonts w:ascii="Book Antiqua" w:hAnsi="Book Antiqua"/>
          <w:sz w:val="24"/>
          <w:szCs w:val="24"/>
        </w:rPr>
      </w:pPr>
      <w:r w:rsidRPr="00640658">
        <w:rPr>
          <w:rFonts w:ascii="Book Antiqua" w:hAnsi="Book Antiqua"/>
          <w:sz w:val="24"/>
          <w:szCs w:val="24"/>
        </w:rPr>
        <w:t>Le règlement de ces deux opérations intervient par chèque à la signature de l’acte.</w:t>
      </w:r>
    </w:p>
    <w:p w14:paraId="606CD3C2" w14:textId="77777777" w:rsidR="00A0363C" w:rsidRPr="00640658" w:rsidRDefault="00A0363C" w:rsidP="00255F6B">
      <w:pPr>
        <w:ind w:left="360"/>
        <w:jc w:val="both"/>
        <w:rPr>
          <w:rFonts w:ascii="Book Antiqua" w:hAnsi="Book Antiqua"/>
          <w:sz w:val="24"/>
          <w:szCs w:val="24"/>
        </w:rPr>
      </w:pPr>
      <w:r w:rsidRPr="00640658">
        <w:rPr>
          <w:rFonts w:ascii="Book Antiqua" w:hAnsi="Book Antiqua"/>
          <w:b/>
          <w:sz w:val="24"/>
          <w:szCs w:val="24"/>
        </w:rPr>
        <w:t>Travail à faire</w:t>
      </w:r>
      <w:r w:rsidRPr="00640658">
        <w:rPr>
          <w:rFonts w:ascii="Book Antiqua" w:hAnsi="Book Antiqua"/>
          <w:sz w:val="24"/>
          <w:szCs w:val="24"/>
        </w:rPr>
        <w:t> : comptabilisez ces opérations.</w:t>
      </w:r>
    </w:p>
    <w:p w14:paraId="4A049F01" w14:textId="77777777" w:rsidR="00B63F47" w:rsidRPr="00640658" w:rsidRDefault="00B63F47" w:rsidP="00255F6B">
      <w:pPr>
        <w:pStyle w:val="Titre4"/>
        <w:numPr>
          <w:ilvl w:val="0"/>
          <w:numId w:val="70"/>
        </w:numPr>
        <w:jc w:val="both"/>
        <w:rPr>
          <w:rFonts w:ascii="Book Antiqua" w:hAnsi="Book Antiqua"/>
          <w:b/>
          <w:i w:val="0"/>
          <w:color w:val="auto"/>
          <w:sz w:val="24"/>
          <w:szCs w:val="24"/>
        </w:rPr>
      </w:pPr>
      <w:bookmarkStart w:id="85" w:name="_Toc41890181"/>
      <w:r w:rsidRPr="00640658">
        <w:rPr>
          <w:rFonts w:ascii="Book Antiqua" w:hAnsi="Book Antiqua"/>
          <w:b/>
          <w:i w:val="0"/>
          <w:color w:val="auto"/>
          <w:sz w:val="24"/>
          <w:szCs w:val="24"/>
        </w:rPr>
        <w:t>La cession des titres de placement</w:t>
      </w:r>
      <w:bookmarkEnd w:id="85"/>
    </w:p>
    <w:p w14:paraId="2E54C7ED" w14:textId="77777777" w:rsidR="00781F20" w:rsidRPr="00640658" w:rsidRDefault="00781F20" w:rsidP="00255F6B">
      <w:pPr>
        <w:jc w:val="both"/>
        <w:rPr>
          <w:rFonts w:ascii="Book Antiqua" w:hAnsi="Book Antiqua"/>
          <w:sz w:val="24"/>
          <w:szCs w:val="24"/>
        </w:rPr>
      </w:pPr>
      <w:r w:rsidRPr="00640658">
        <w:rPr>
          <w:rFonts w:ascii="Book Antiqua" w:hAnsi="Book Antiqua"/>
          <w:sz w:val="24"/>
          <w:szCs w:val="24"/>
        </w:rPr>
        <w:t>Ces titres sont acquis dans une optique purement financière ; c’est ce qui justifie leur comptabilisation dans les comptes financiers.</w:t>
      </w:r>
    </w:p>
    <w:p w14:paraId="05868B6B"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noProof/>
          <w:sz w:val="24"/>
          <w:szCs w:val="24"/>
          <w:lang w:val="en-US"/>
        </w:rPr>
        <mc:AlternateContent>
          <mc:Choice Requires="wps">
            <w:drawing>
              <wp:anchor distT="0" distB="0" distL="114300" distR="114300" simplePos="0" relativeHeight="251686912" behindDoc="0" locked="0" layoutInCell="1" allowOverlap="1" wp14:anchorId="7CD4F7AC" wp14:editId="112E7AF2">
                <wp:simplePos x="0" y="0"/>
                <wp:positionH relativeFrom="column">
                  <wp:posOffset>2157623</wp:posOffset>
                </wp:positionH>
                <wp:positionV relativeFrom="paragraph">
                  <wp:posOffset>506682</wp:posOffset>
                </wp:positionV>
                <wp:extent cx="190918" cy="893787"/>
                <wp:effectExtent l="38100" t="0" r="19050" b="20955"/>
                <wp:wrapNone/>
                <wp:docPr id="21" name="Accolade ouvrante 21"/>
                <wp:cNvGraphicFramePr/>
                <a:graphic xmlns:a="http://schemas.openxmlformats.org/drawingml/2006/main">
                  <a:graphicData uri="http://schemas.microsoft.com/office/word/2010/wordprocessingShape">
                    <wps:wsp>
                      <wps:cNvSpPr/>
                      <wps:spPr>
                        <a:xfrm>
                          <a:off x="0" y="0"/>
                          <a:ext cx="190918" cy="893787"/>
                        </a:xfrm>
                        <a:prstGeom prst="lef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1D58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21" o:spid="_x0000_s1026" type="#_x0000_t87" style="position:absolute;margin-left:169.9pt;margin-top:39.9pt;width:15.05pt;height:70.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" adj="384" strokecolor="windowText" strokeweight=".5pt">
                <v:stroke joinstyle="miter"/>
              </v:shape>
            </w:pict>
          </mc:Fallback>
        </mc:AlternateContent>
      </w:r>
      <w:r w:rsidRPr="00640658">
        <w:rPr>
          <w:rFonts w:ascii="Book Antiqua" w:hAnsi="Book Antiqua" w:cs="Times New Roman"/>
          <w:sz w:val="24"/>
          <w:szCs w:val="24"/>
        </w:rPr>
        <w:t xml:space="preserve">La cession des titres de placement peut dégager un gain (comptabilisé au crédit du compte 777) ou une perte comptabilisée au débit du compte 677). </w:t>
      </w:r>
    </w:p>
    <w:p w14:paraId="159F43D1"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noProof/>
          <w:sz w:val="24"/>
          <w:szCs w:val="24"/>
          <w:lang w:val="en-US"/>
        </w:rPr>
        <mc:AlternateContent>
          <mc:Choice Requires="wps">
            <w:drawing>
              <wp:anchor distT="0" distB="0" distL="114300" distR="114300" simplePos="0" relativeHeight="251687936" behindDoc="0" locked="0" layoutInCell="1" allowOverlap="1" wp14:anchorId="3F2F5A53" wp14:editId="16A8F5C6">
                <wp:simplePos x="0" y="0"/>
                <wp:positionH relativeFrom="column">
                  <wp:posOffset>2311880</wp:posOffset>
                </wp:positionH>
                <wp:positionV relativeFrom="paragraph">
                  <wp:posOffset>19170</wp:posOffset>
                </wp:positionV>
                <wp:extent cx="992038" cy="260985"/>
                <wp:effectExtent l="0" t="0" r="0" b="5715"/>
                <wp:wrapNone/>
                <wp:docPr id="22" name="Rectangle 22"/>
                <wp:cNvGraphicFramePr/>
                <a:graphic xmlns:a="http://schemas.openxmlformats.org/drawingml/2006/main">
                  <a:graphicData uri="http://schemas.microsoft.com/office/word/2010/wordprocessingShape">
                    <wps:wsp>
                      <wps:cNvSpPr/>
                      <wps:spPr>
                        <a:xfrm>
                          <a:off x="0" y="0"/>
                          <a:ext cx="992038" cy="260985"/>
                        </a:xfrm>
                        <a:prstGeom prst="rect">
                          <a:avLst/>
                        </a:prstGeom>
                        <a:solidFill>
                          <a:sysClr val="window" lastClr="FFFFFF"/>
                        </a:solidFill>
                        <a:ln w="12700" cap="flat" cmpd="sng" algn="ctr">
                          <a:noFill/>
                          <a:prstDash val="solid"/>
                          <a:miter lim="800000"/>
                        </a:ln>
                        <a:effectLst/>
                      </wps:spPr>
                      <wps:txbx>
                        <w:txbxContent>
                          <w:p w14:paraId="41DE9960" w14:textId="77777777" w:rsidR="008C1703" w:rsidRPr="00751176" w:rsidRDefault="008C1703" w:rsidP="00B63F47">
                            <w:pPr>
                              <w:spacing w:after="88"/>
                              <w:rPr>
                                <w:rFonts w:ascii="Times New Roman" w:hAnsi="Times New Roman" w:cs="Times New Roman"/>
                                <w:sz w:val="24"/>
                                <w:szCs w:val="24"/>
                              </w:rPr>
                            </w:pPr>
                            <w:r w:rsidRPr="00751176">
                              <w:rPr>
                                <w:rFonts w:ascii="Times New Roman" w:hAnsi="Times New Roman" w:cs="Times New Roman"/>
                                <w:sz w:val="24"/>
                                <w:szCs w:val="24"/>
                              </w:rPr>
                              <w:t xml:space="preserve">&gt; 0 </w:t>
                            </w:r>
                            <w:r w:rsidRPr="00751176">
                              <w:rPr>
                                <w:rFonts w:ascii="Times New Roman" w:hAnsi="Times New Roman" w:cs="Times New Roman"/>
                                <w:sz w:val="24"/>
                                <w:szCs w:val="24"/>
                              </w:rPr>
                              <w:sym w:font="Wingdings" w:char="F0F0"/>
                            </w:r>
                            <w:r w:rsidRPr="00751176">
                              <w:rPr>
                                <w:rFonts w:ascii="Times New Roman" w:hAnsi="Times New Roman" w:cs="Times New Roman"/>
                                <w:sz w:val="24"/>
                                <w:szCs w:val="24"/>
                              </w:rPr>
                              <w:t xml:space="preserve">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2F5A53" id="Rectangle 22" o:spid="_x0000_s1037" style="position:absolute;left:0;text-align:left;margin-left:182.05pt;margin-top:1.5pt;width:78.1pt;height:20.5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" fillcolor="window" stroked="f" strokeweight="1pt">
                <v:textbox>
                  <w:txbxContent>
                    <w:p w14:paraId="41DE9960" w14:textId="77777777" w:rsidR="008C1703" w:rsidRPr="00751176" w:rsidRDefault="008C1703" w:rsidP="00B63F47">
                      <w:pPr>
                        <w:spacing w:after="88"/>
                        <w:rPr>
                          <w:rFonts w:ascii="Times New Roman" w:hAnsi="Times New Roman" w:cs="Times New Roman"/>
                          <w:sz w:val="24"/>
                          <w:szCs w:val="24"/>
                        </w:rPr>
                      </w:pPr>
                      <w:r w:rsidRPr="00751176">
                        <w:rPr>
                          <w:rFonts w:ascii="Times New Roman" w:hAnsi="Times New Roman" w:cs="Times New Roman"/>
                          <w:sz w:val="24"/>
                          <w:szCs w:val="24"/>
                        </w:rPr>
                        <w:t xml:space="preserve">&gt; 0 </w:t>
                      </w:r>
                      <w:r w:rsidRPr="00751176">
                        <w:rPr>
                          <w:rFonts w:ascii="Times New Roman" w:hAnsi="Times New Roman" w:cs="Times New Roman"/>
                          <w:sz w:val="24"/>
                          <w:szCs w:val="24"/>
                        </w:rPr>
                        <w:sym w:font="Wingdings" w:char="F0F0"/>
                      </w:r>
                      <w:r w:rsidRPr="00751176">
                        <w:rPr>
                          <w:rFonts w:ascii="Times New Roman" w:hAnsi="Times New Roman" w:cs="Times New Roman"/>
                          <w:sz w:val="24"/>
                          <w:szCs w:val="24"/>
                        </w:rPr>
                        <w:t xml:space="preserve"> Gain</w:t>
                      </w:r>
                    </w:p>
                  </w:txbxContent>
                </v:textbox>
              </v:rect>
            </w:pict>
          </mc:Fallback>
        </mc:AlternateContent>
      </w:r>
      <w:r w:rsidRPr="00640658">
        <w:rPr>
          <w:rFonts w:ascii="Book Antiqua" w:hAnsi="Book Antiqua" w:cs="Times New Roman"/>
          <w:noProof/>
          <w:sz w:val="24"/>
          <w:szCs w:val="24"/>
          <w:lang w:val="en-US"/>
        </w:rPr>
        <mc:AlternateContent>
          <mc:Choice Requires="wps">
            <w:drawing>
              <wp:anchor distT="0" distB="0" distL="114300" distR="114300" simplePos="0" relativeHeight="251688960" behindDoc="0" locked="0" layoutInCell="1" allowOverlap="1" wp14:anchorId="6AE97BAD" wp14:editId="1A3A9862">
                <wp:simplePos x="0" y="0"/>
                <wp:positionH relativeFrom="column">
                  <wp:posOffset>2303253</wp:posOffset>
                </wp:positionH>
                <wp:positionV relativeFrom="paragraph">
                  <wp:posOffset>519502</wp:posOffset>
                </wp:positionV>
                <wp:extent cx="974785" cy="261257"/>
                <wp:effectExtent l="0" t="0" r="0" b="5715"/>
                <wp:wrapNone/>
                <wp:docPr id="23" name="Rectangle 23"/>
                <wp:cNvGraphicFramePr/>
                <a:graphic xmlns:a="http://schemas.openxmlformats.org/drawingml/2006/main">
                  <a:graphicData uri="http://schemas.microsoft.com/office/word/2010/wordprocessingShape">
                    <wps:wsp>
                      <wps:cNvSpPr/>
                      <wps:spPr>
                        <a:xfrm>
                          <a:off x="0" y="0"/>
                          <a:ext cx="974785" cy="261257"/>
                        </a:xfrm>
                        <a:prstGeom prst="rect">
                          <a:avLst/>
                        </a:prstGeom>
                        <a:solidFill>
                          <a:sysClr val="window" lastClr="FFFFFF"/>
                        </a:solidFill>
                        <a:ln w="12700" cap="flat" cmpd="sng" algn="ctr">
                          <a:noFill/>
                          <a:prstDash val="solid"/>
                          <a:miter lim="800000"/>
                        </a:ln>
                        <a:effectLst/>
                      </wps:spPr>
                      <wps:txbx>
                        <w:txbxContent>
                          <w:p w14:paraId="35F21CAB" w14:textId="77777777" w:rsidR="008C1703" w:rsidRPr="00751176" w:rsidRDefault="008C1703" w:rsidP="00B63F47">
                            <w:pPr>
                              <w:spacing w:after="88"/>
                              <w:rPr>
                                <w:rFonts w:ascii="Times New Roman" w:hAnsi="Times New Roman" w:cs="Times New Roman"/>
                                <w:sz w:val="24"/>
                                <w:szCs w:val="24"/>
                              </w:rPr>
                            </w:pPr>
                            <w:r w:rsidRPr="00751176">
                              <w:rPr>
                                <w:rFonts w:ascii="Times New Roman" w:hAnsi="Times New Roman" w:cs="Times New Roman"/>
                                <w:sz w:val="24"/>
                                <w:szCs w:val="24"/>
                              </w:rPr>
                              <w:t xml:space="preserve">&lt; 0 </w:t>
                            </w:r>
                            <w:r w:rsidRPr="00751176">
                              <w:rPr>
                                <w:rFonts w:ascii="Times New Roman" w:hAnsi="Times New Roman" w:cs="Times New Roman"/>
                                <w:sz w:val="24"/>
                                <w:szCs w:val="24"/>
                              </w:rPr>
                              <w:sym w:font="Wingdings" w:char="F0F0"/>
                            </w:r>
                            <w:r w:rsidRPr="00751176">
                              <w:rPr>
                                <w:rFonts w:ascii="Times New Roman" w:hAnsi="Times New Roman" w:cs="Times New Roman"/>
                                <w:sz w:val="24"/>
                                <w:szCs w:val="24"/>
                              </w:rPr>
                              <w:t xml:space="preserve"> Perte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E97BAD" id="Rectangle 23" o:spid="_x0000_s1038" style="position:absolute;left:0;text-align:left;margin-left:181.35pt;margin-top:40.9pt;width:76.75pt;height:20.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" fillcolor="window" stroked="f" strokeweight="1pt">
                <v:textbox>
                  <w:txbxContent>
                    <w:p w14:paraId="35F21CAB" w14:textId="77777777" w:rsidR="008C1703" w:rsidRPr="00751176" w:rsidRDefault="008C1703" w:rsidP="00B63F47">
                      <w:pPr>
                        <w:spacing w:after="88"/>
                        <w:rPr>
                          <w:rFonts w:ascii="Times New Roman" w:hAnsi="Times New Roman" w:cs="Times New Roman"/>
                          <w:sz w:val="24"/>
                          <w:szCs w:val="24"/>
                        </w:rPr>
                      </w:pPr>
                      <w:r w:rsidRPr="00751176">
                        <w:rPr>
                          <w:rFonts w:ascii="Times New Roman" w:hAnsi="Times New Roman" w:cs="Times New Roman"/>
                          <w:sz w:val="24"/>
                          <w:szCs w:val="24"/>
                        </w:rPr>
                        <w:t xml:space="preserve">&lt; 0 </w:t>
                      </w:r>
                      <w:r w:rsidRPr="00751176">
                        <w:rPr>
                          <w:rFonts w:ascii="Times New Roman" w:hAnsi="Times New Roman" w:cs="Times New Roman"/>
                          <w:sz w:val="24"/>
                          <w:szCs w:val="24"/>
                        </w:rPr>
                        <w:sym w:font="Wingdings" w:char="F0F0"/>
                      </w:r>
                      <w:r w:rsidRPr="00751176">
                        <w:rPr>
                          <w:rFonts w:ascii="Times New Roman" w:hAnsi="Times New Roman" w:cs="Times New Roman"/>
                          <w:sz w:val="24"/>
                          <w:szCs w:val="24"/>
                        </w:rPr>
                        <w:t xml:space="preserve"> Perte</w:t>
                      </w:r>
                    </w:p>
                  </w:txbxContent>
                </v:textbox>
              </v:rect>
            </w:pict>
          </mc:Fallback>
        </mc:AlternateContent>
      </w:r>
    </w:p>
    <w:p w14:paraId="19F96865" w14:textId="77777777" w:rsidR="00B63F47" w:rsidRPr="00640658" w:rsidRDefault="00B63F47" w:rsidP="00255F6B">
      <w:pPr>
        <w:spacing w:line="276" w:lineRule="auto"/>
        <w:jc w:val="both"/>
        <w:rPr>
          <w:rFonts w:ascii="Book Antiqua" w:hAnsi="Book Antiqua" w:cs="Times New Roman"/>
          <w:sz w:val="24"/>
          <w:szCs w:val="24"/>
        </w:rPr>
      </w:pPr>
      <m:oMathPara>
        <m:oMathParaPr>
          <m:jc m:val="left"/>
        </m:oMathParaPr>
        <m:oMath>
          <m:r>
            <w:rPr>
              <w:rFonts w:ascii="Cambria Math" w:hAnsi="Cambria Math" w:cs="Times New Roman"/>
              <w:sz w:val="24"/>
              <w:szCs w:val="24"/>
            </w:rPr>
            <m:t xml:space="preserve">Prix de vente-Prix </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r>
            <w:rPr>
              <w:rFonts w:ascii="Cambria Math" w:hAnsi="Cambria Math" w:cs="Times New Roman"/>
              <w:sz w:val="24"/>
              <w:szCs w:val="24"/>
            </w:rPr>
            <m:t>achat=</m:t>
          </m:r>
        </m:oMath>
      </m:oMathPara>
    </w:p>
    <w:p w14:paraId="10269867" w14:textId="77777777" w:rsidR="00B63F47" w:rsidRPr="00640658" w:rsidRDefault="00B63F47" w:rsidP="00255F6B">
      <w:pPr>
        <w:spacing w:line="276" w:lineRule="auto"/>
        <w:jc w:val="both"/>
        <w:rPr>
          <w:rFonts w:ascii="Book Antiqua" w:hAnsi="Book Antiqua" w:cs="Times New Roman"/>
          <w:sz w:val="24"/>
          <w:szCs w:val="24"/>
        </w:rPr>
      </w:pPr>
    </w:p>
    <w:p w14:paraId="33B15341"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Une fois la cession réalisée, la dépréciation correspondant aux titres cédés doivent être repris car ils sont devenus sans objet.</w:t>
      </w:r>
    </w:p>
    <w:p w14:paraId="34D3A20E" w14:textId="77777777" w:rsidR="00B63F47" w:rsidRPr="00640658" w:rsidRDefault="00B63F47" w:rsidP="00255F6B">
      <w:pPr>
        <w:numPr>
          <w:ilvl w:val="0"/>
          <w:numId w:val="56"/>
        </w:numPr>
        <w:spacing w:line="276" w:lineRule="auto"/>
        <w:jc w:val="both"/>
        <w:rPr>
          <w:rFonts w:ascii="Book Antiqua" w:hAnsi="Book Antiqua" w:cs="Times New Roman"/>
          <w:sz w:val="24"/>
          <w:szCs w:val="24"/>
        </w:rPr>
      </w:pPr>
      <w:r w:rsidRPr="00640658">
        <w:rPr>
          <w:rFonts w:ascii="Book Antiqua" w:hAnsi="Book Antiqua" w:cs="Times New Roman"/>
          <w:sz w:val="24"/>
          <w:szCs w:val="24"/>
        </w:rPr>
        <w:t>Cession (avec gain) des titres de placements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92"/>
        <w:gridCol w:w="4819"/>
        <w:gridCol w:w="1134"/>
        <w:gridCol w:w="1129"/>
      </w:tblGrid>
      <w:tr w:rsidR="00B63F47" w:rsidRPr="00640658" w14:paraId="6C8EF616" w14:textId="77777777" w:rsidTr="00492637">
        <w:tc>
          <w:tcPr>
            <w:tcW w:w="988" w:type="dxa"/>
          </w:tcPr>
          <w:p w14:paraId="35FCCAD4"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521</w:t>
            </w:r>
          </w:p>
        </w:tc>
        <w:tc>
          <w:tcPr>
            <w:tcW w:w="992" w:type="dxa"/>
          </w:tcPr>
          <w:p w14:paraId="3DFDF564" w14:textId="77777777" w:rsidR="00B63F47" w:rsidRPr="00640658" w:rsidRDefault="00B63F47" w:rsidP="00255F6B">
            <w:pPr>
              <w:spacing w:line="276" w:lineRule="auto"/>
              <w:jc w:val="both"/>
              <w:rPr>
                <w:rFonts w:ascii="Book Antiqua" w:hAnsi="Book Antiqua" w:cs="Times New Roman"/>
                <w:sz w:val="24"/>
                <w:szCs w:val="24"/>
              </w:rPr>
            </w:pPr>
          </w:p>
          <w:p w14:paraId="52BBD704"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50</w:t>
            </w:r>
          </w:p>
          <w:p w14:paraId="0B349E8E"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777</w:t>
            </w:r>
          </w:p>
        </w:tc>
        <w:tc>
          <w:tcPr>
            <w:tcW w:w="4819" w:type="dxa"/>
          </w:tcPr>
          <w:p w14:paraId="7CB368DA"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Banque</w:t>
            </w:r>
          </w:p>
          <w:p w14:paraId="09CA670A"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Titres de placement</w:t>
            </w:r>
          </w:p>
          <w:p w14:paraId="34DF9737"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Gain sur cession de titre de placement</w:t>
            </w:r>
          </w:p>
          <w:p w14:paraId="00B8F5BF"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(Cession de titres de placement)</w:t>
            </w:r>
          </w:p>
        </w:tc>
        <w:tc>
          <w:tcPr>
            <w:tcW w:w="1134" w:type="dxa"/>
          </w:tcPr>
          <w:p w14:paraId="52B84EEB"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P. vente</w:t>
            </w:r>
          </w:p>
          <w:p w14:paraId="03B85F7F" w14:textId="77777777" w:rsidR="00B63F47" w:rsidRPr="00640658" w:rsidRDefault="00B63F47" w:rsidP="00255F6B">
            <w:pPr>
              <w:spacing w:line="276" w:lineRule="auto"/>
              <w:jc w:val="both"/>
              <w:rPr>
                <w:rFonts w:ascii="Book Antiqua" w:hAnsi="Book Antiqua" w:cs="Times New Roman"/>
                <w:sz w:val="24"/>
                <w:szCs w:val="24"/>
              </w:rPr>
            </w:pPr>
          </w:p>
        </w:tc>
        <w:tc>
          <w:tcPr>
            <w:tcW w:w="1129" w:type="dxa"/>
          </w:tcPr>
          <w:p w14:paraId="53344D13" w14:textId="77777777" w:rsidR="00B63F47" w:rsidRPr="00640658" w:rsidRDefault="00B63F47" w:rsidP="00255F6B">
            <w:pPr>
              <w:spacing w:line="276" w:lineRule="auto"/>
              <w:jc w:val="both"/>
              <w:rPr>
                <w:rFonts w:ascii="Book Antiqua" w:hAnsi="Book Antiqua" w:cs="Times New Roman"/>
                <w:sz w:val="24"/>
                <w:szCs w:val="24"/>
              </w:rPr>
            </w:pPr>
          </w:p>
          <w:p w14:paraId="187DA5C0"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P. achat</w:t>
            </w:r>
          </w:p>
          <w:p w14:paraId="274C740B"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Gain</w:t>
            </w:r>
          </w:p>
          <w:p w14:paraId="3B0C93CD" w14:textId="77777777" w:rsidR="00B63F47" w:rsidRPr="00640658" w:rsidRDefault="00B63F47" w:rsidP="00255F6B">
            <w:pPr>
              <w:spacing w:line="276" w:lineRule="auto"/>
              <w:jc w:val="both"/>
              <w:rPr>
                <w:rFonts w:ascii="Book Antiqua" w:hAnsi="Book Antiqua" w:cs="Times New Roman"/>
                <w:sz w:val="24"/>
                <w:szCs w:val="24"/>
              </w:rPr>
            </w:pPr>
          </w:p>
        </w:tc>
      </w:tr>
    </w:tbl>
    <w:p w14:paraId="4383A94C" w14:textId="77777777" w:rsidR="00B63F47" w:rsidRPr="00640658" w:rsidRDefault="00B63F47" w:rsidP="00255F6B">
      <w:pPr>
        <w:numPr>
          <w:ilvl w:val="0"/>
          <w:numId w:val="56"/>
        </w:num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Cession (avec perte) des titres de placements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92"/>
        <w:gridCol w:w="4819"/>
        <w:gridCol w:w="1134"/>
        <w:gridCol w:w="1129"/>
      </w:tblGrid>
      <w:tr w:rsidR="00B63F47" w:rsidRPr="00640658" w14:paraId="09ADE051" w14:textId="77777777" w:rsidTr="00492637">
        <w:tc>
          <w:tcPr>
            <w:tcW w:w="988" w:type="dxa"/>
          </w:tcPr>
          <w:p w14:paraId="2D029377"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521</w:t>
            </w:r>
          </w:p>
          <w:p w14:paraId="56E00150"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677</w:t>
            </w:r>
          </w:p>
        </w:tc>
        <w:tc>
          <w:tcPr>
            <w:tcW w:w="992" w:type="dxa"/>
          </w:tcPr>
          <w:p w14:paraId="6A9F4608" w14:textId="77777777" w:rsidR="00B63F47" w:rsidRPr="00640658" w:rsidRDefault="00B63F47" w:rsidP="00255F6B">
            <w:pPr>
              <w:spacing w:line="276" w:lineRule="auto"/>
              <w:jc w:val="both"/>
              <w:rPr>
                <w:rFonts w:ascii="Book Antiqua" w:hAnsi="Book Antiqua" w:cs="Times New Roman"/>
                <w:sz w:val="24"/>
                <w:szCs w:val="24"/>
              </w:rPr>
            </w:pPr>
          </w:p>
          <w:p w14:paraId="7B4E974A" w14:textId="77777777" w:rsidR="00B63F47" w:rsidRPr="00640658" w:rsidRDefault="00B63F47" w:rsidP="00255F6B">
            <w:pPr>
              <w:spacing w:line="276" w:lineRule="auto"/>
              <w:jc w:val="both"/>
              <w:rPr>
                <w:rFonts w:ascii="Book Antiqua" w:hAnsi="Book Antiqua" w:cs="Times New Roman"/>
                <w:sz w:val="24"/>
                <w:szCs w:val="24"/>
              </w:rPr>
            </w:pPr>
          </w:p>
          <w:p w14:paraId="110EF1CA"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50</w:t>
            </w:r>
          </w:p>
        </w:tc>
        <w:tc>
          <w:tcPr>
            <w:tcW w:w="4819" w:type="dxa"/>
          </w:tcPr>
          <w:p w14:paraId="055E8843"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Banque</w:t>
            </w:r>
          </w:p>
          <w:p w14:paraId="169E1675"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Perte sur cession de titre de placement</w:t>
            </w:r>
          </w:p>
          <w:p w14:paraId="49D04F1C"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Titres de placement</w:t>
            </w:r>
          </w:p>
          <w:p w14:paraId="5777BF62"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(Cession de titres de placement)</w:t>
            </w:r>
          </w:p>
        </w:tc>
        <w:tc>
          <w:tcPr>
            <w:tcW w:w="1134" w:type="dxa"/>
          </w:tcPr>
          <w:p w14:paraId="27F6071E"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 vente</w:t>
            </w:r>
          </w:p>
          <w:p w14:paraId="247BCEAF"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Perte</w:t>
            </w:r>
          </w:p>
        </w:tc>
        <w:tc>
          <w:tcPr>
            <w:tcW w:w="1129" w:type="dxa"/>
          </w:tcPr>
          <w:p w14:paraId="3CB4DFAC" w14:textId="77777777" w:rsidR="00B63F47" w:rsidRPr="00640658" w:rsidRDefault="00B63F47" w:rsidP="00255F6B">
            <w:pPr>
              <w:spacing w:line="276" w:lineRule="auto"/>
              <w:jc w:val="both"/>
              <w:rPr>
                <w:rFonts w:ascii="Book Antiqua" w:hAnsi="Book Antiqua" w:cs="Times New Roman"/>
                <w:sz w:val="24"/>
                <w:szCs w:val="24"/>
              </w:rPr>
            </w:pPr>
          </w:p>
          <w:p w14:paraId="01F5A9FF" w14:textId="77777777" w:rsidR="00B63F47" w:rsidRPr="00640658" w:rsidRDefault="00B63F47" w:rsidP="00255F6B">
            <w:pPr>
              <w:spacing w:line="276" w:lineRule="auto"/>
              <w:jc w:val="both"/>
              <w:rPr>
                <w:rFonts w:ascii="Book Antiqua" w:hAnsi="Book Antiqua" w:cs="Times New Roman"/>
                <w:sz w:val="24"/>
                <w:szCs w:val="24"/>
              </w:rPr>
            </w:pPr>
          </w:p>
          <w:p w14:paraId="48874D50" w14:textId="77777777" w:rsidR="00B63F47" w:rsidRPr="00640658" w:rsidRDefault="00B63F4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 achat</w:t>
            </w:r>
          </w:p>
        </w:tc>
      </w:tr>
    </w:tbl>
    <w:p w14:paraId="6E833D45" w14:textId="77777777" w:rsidR="00B63F47" w:rsidRPr="00640658" w:rsidRDefault="00781F20" w:rsidP="00255F6B">
      <w:pPr>
        <w:numPr>
          <w:ilvl w:val="0"/>
          <w:numId w:val="56"/>
        </w:numPr>
        <w:jc w:val="both"/>
        <w:rPr>
          <w:rFonts w:ascii="Book Antiqua" w:hAnsi="Book Antiqua"/>
          <w:sz w:val="24"/>
          <w:szCs w:val="24"/>
        </w:rPr>
      </w:pPr>
      <w:r w:rsidRPr="00640658">
        <w:rPr>
          <w:rFonts w:ascii="Book Antiqua" w:hAnsi="Book Antiqua"/>
          <w:sz w:val="24"/>
          <w:szCs w:val="24"/>
        </w:rPr>
        <w:t>Reprise de la dépréciation précédente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696"/>
        <w:gridCol w:w="5954"/>
        <w:gridCol w:w="850"/>
        <w:gridCol w:w="986"/>
      </w:tblGrid>
      <w:tr w:rsidR="00640658" w:rsidRPr="00640658" w14:paraId="3221842F" w14:textId="77777777" w:rsidTr="00492637">
        <w:tc>
          <w:tcPr>
            <w:tcW w:w="576" w:type="dxa"/>
          </w:tcPr>
          <w:p w14:paraId="3BD26299" w14:textId="77777777" w:rsidR="00781F20" w:rsidRPr="00640658" w:rsidRDefault="00781F2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590</w:t>
            </w:r>
          </w:p>
        </w:tc>
        <w:tc>
          <w:tcPr>
            <w:tcW w:w="696" w:type="dxa"/>
          </w:tcPr>
          <w:p w14:paraId="111D5C08" w14:textId="77777777" w:rsidR="00781F20" w:rsidRPr="00640658" w:rsidRDefault="00781F20" w:rsidP="00255F6B">
            <w:pPr>
              <w:spacing w:line="276" w:lineRule="auto"/>
              <w:jc w:val="both"/>
              <w:rPr>
                <w:rFonts w:ascii="Book Antiqua" w:hAnsi="Book Antiqua" w:cs="Times New Roman"/>
                <w:sz w:val="24"/>
                <w:szCs w:val="24"/>
              </w:rPr>
            </w:pPr>
          </w:p>
          <w:p w14:paraId="2E604738" w14:textId="77777777" w:rsidR="00781F20" w:rsidRPr="00640658" w:rsidRDefault="00781F2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7795</w:t>
            </w:r>
          </w:p>
        </w:tc>
        <w:tc>
          <w:tcPr>
            <w:tcW w:w="5966" w:type="dxa"/>
          </w:tcPr>
          <w:p w14:paraId="3E98FE8B" w14:textId="77777777" w:rsidR="00781F20" w:rsidRPr="00640658" w:rsidRDefault="00781F2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Dépréciation des titres de placements</w:t>
            </w:r>
          </w:p>
          <w:p w14:paraId="0E69F41D" w14:textId="77777777" w:rsidR="00781F20" w:rsidRPr="00640658" w:rsidRDefault="00781F2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Reprise de charge pour dépréciation sur titre de placement</w:t>
            </w:r>
          </w:p>
          <w:p w14:paraId="11C6B94E" w14:textId="77777777" w:rsidR="00781F20" w:rsidRPr="00640658" w:rsidRDefault="00781F2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(Constatation de la reprise)</w:t>
            </w:r>
          </w:p>
        </w:tc>
        <w:tc>
          <w:tcPr>
            <w:tcW w:w="850" w:type="dxa"/>
          </w:tcPr>
          <w:p w14:paraId="0FBFA4BB" w14:textId="77777777" w:rsidR="00781F20" w:rsidRPr="00640658" w:rsidRDefault="00781F2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461F40AC" w14:textId="77777777" w:rsidR="00781F20" w:rsidRPr="00640658" w:rsidRDefault="00781F20" w:rsidP="00255F6B">
            <w:pPr>
              <w:spacing w:line="276" w:lineRule="auto"/>
              <w:jc w:val="both"/>
              <w:rPr>
                <w:rFonts w:ascii="Book Antiqua" w:hAnsi="Book Antiqua" w:cs="Times New Roman"/>
                <w:sz w:val="24"/>
                <w:szCs w:val="24"/>
              </w:rPr>
            </w:pPr>
          </w:p>
        </w:tc>
        <w:tc>
          <w:tcPr>
            <w:tcW w:w="987" w:type="dxa"/>
          </w:tcPr>
          <w:p w14:paraId="3800DCCD" w14:textId="77777777" w:rsidR="00781F20" w:rsidRPr="00640658" w:rsidRDefault="00781F20" w:rsidP="00255F6B">
            <w:pPr>
              <w:spacing w:line="276" w:lineRule="auto"/>
              <w:jc w:val="both"/>
              <w:rPr>
                <w:rFonts w:ascii="Book Antiqua" w:hAnsi="Book Antiqua" w:cs="Times New Roman"/>
                <w:sz w:val="24"/>
                <w:szCs w:val="24"/>
              </w:rPr>
            </w:pPr>
          </w:p>
          <w:p w14:paraId="142387E8" w14:textId="77777777" w:rsidR="00781F20" w:rsidRPr="00640658" w:rsidRDefault="00781F2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4AD8BBB1" w14:textId="77777777" w:rsidR="00B63F47" w:rsidRPr="00640658" w:rsidRDefault="00781F20" w:rsidP="00255F6B">
      <w:pPr>
        <w:ind w:left="360"/>
        <w:jc w:val="both"/>
        <w:rPr>
          <w:rFonts w:ascii="Book Antiqua" w:hAnsi="Book Antiqua"/>
          <w:b/>
          <w:sz w:val="24"/>
          <w:szCs w:val="24"/>
        </w:rPr>
      </w:pPr>
      <w:r w:rsidRPr="00640658">
        <w:rPr>
          <w:rFonts w:ascii="Book Antiqua" w:hAnsi="Book Antiqua"/>
          <w:b/>
          <w:sz w:val="24"/>
          <w:szCs w:val="24"/>
        </w:rPr>
        <w:t>Application 5</w:t>
      </w:r>
    </w:p>
    <w:p w14:paraId="77A54D1D" w14:textId="77777777" w:rsidR="00781F20" w:rsidRPr="00640658" w:rsidRDefault="00781F20" w:rsidP="00255F6B">
      <w:pPr>
        <w:ind w:left="360"/>
        <w:jc w:val="both"/>
        <w:rPr>
          <w:rFonts w:ascii="Book Antiqua" w:hAnsi="Book Antiqua"/>
          <w:sz w:val="24"/>
          <w:szCs w:val="24"/>
        </w:rPr>
      </w:pPr>
      <w:r w:rsidRPr="00640658">
        <w:rPr>
          <w:rFonts w:ascii="Book Antiqua" w:hAnsi="Book Antiqua"/>
          <w:sz w:val="24"/>
          <w:szCs w:val="24"/>
        </w:rPr>
        <w:t xml:space="preserve">La société </w:t>
      </w:r>
      <w:r w:rsidR="00AE505C" w:rsidRPr="00640658">
        <w:rPr>
          <w:rFonts w:ascii="Book Antiqua" w:hAnsi="Book Antiqua"/>
          <w:sz w:val="24"/>
          <w:szCs w:val="24"/>
        </w:rPr>
        <w:t>NOVUS cède les actions suivantes :</w:t>
      </w:r>
    </w:p>
    <w:p w14:paraId="1B8C4D3F" w14:textId="77777777" w:rsidR="00AE505C" w:rsidRPr="00640658" w:rsidRDefault="00AE505C" w:rsidP="00255F6B">
      <w:pPr>
        <w:numPr>
          <w:ilvl w:val="0"/>
          <w:numId w:val="71"/>
        </w:numPr>
        <w:jc w:val="both"/>
        <w:rPr>
          <w:rFonts w:ascii="Book Antiqua" w:hAnsi="Book Antiqua"/>
          <w:sz w:val="24"/>
          <w:szCs w:val="24"/>
        </w:rPr>
      </w:pPr>
      <w:r w:rsidRPr="00640658">
        <w:rPr>
          <w:rFonts w:ascii="Book Antiqua" w:hAnsi="Book Antiqua"/>
          <w:sz w:val="24"/>
          <w:szCs w:val="24"/>
        </w:rPr>
        <w:t>Actions ONATEL cédées à 630.000 préalablement achetées 450.000 ;</w:t>
      </w:r>
    </w:p>
    <w:p w14:paraId="707C192A" w14:textId="77777777" w:rsidR="00AE505C" w:rsidRPr="00640658" w:rsidRDefault="00AE505C" w:rsidP="00255F6B">
      <w:pPr>
        <w:numPr>
          <w:ilvl w:val="0"/>
          <w:numId w:val="71"/>
        </w:numPr>
        <w:jc w:val="both"/>
        <w:rPr>
          <w:rFonts w:ascii="Book Antiqua" w:hAnsi="Book Antiqua"/>
          <w:sz w:val="24"/>
          <w:szCs w:val="24"/>
        </w:rPr>
      </w:pPr>
      <w:r w:rsidRPr="00640658">
        <w:rPr>
          <w:rFonts w:ascii="Book Antiqua" w:hAnsi="Book Antiqua"/>
          <w:sz w:val="24"/>
          <w:szCs w:val="24"/>
        </w:rPr>
        <w:t>Actions CORIS cédées à 580.000 préalablement achetées 370.000.</w:t>
      </w:r>
    </w:p>
    <w:p w14:paraId="63DE51B3" w14:textId="77777777" w:rsidR="00AE505C" w:rsidRPr="00640658" w:rsidRDefault="00AE505C" w:rsidP="00255F6B">
      <w:pPr>
        <w:jc w:val="both"/>
        <w:rPr>
          <w:rFonts w:ascii="Book Antiqua" w:hAnsi="Book Antiqua"/>
          <w:sz w:val="24"/>
          <w:szCs w:val="24"/>
        </w:rPr>
      </w:pPr>
      <w:r w:rsidRPr="00640658">
        <w:rPr>
          <w:rFonts w:ascii="Book Antiqua" w:hAnsi="Book Antiqua"/>
          <w:sz w:val="24"/>
          <w:szCs w:val="24"/>
        </w:rPr>
        <w:t>A la suite de la chute des cours en bourse à la clôture de l’exercice précédent, ces actions avaient fait l’objet d’une dépréciation de 70.000. Le règlement de ces deux opérations intervient par chèque bancaire le jour de l’opération.</w:t>
      </w:r>
    </w:p>
    <w:p w14:paraId="62F11A2A" w14:textId="77777777" w:rsidR="00AE505C" w:rsidRPr="00640658" w:rsidRDefault="00AE505C" w:rsidP="00255F6B">
      <w:pPr>
        <w:jc w:val="both"/>
        <w:rPr>
          <w:rFonts w:ascii="Book Antiqua" w:hAnsi="Book Antiqua"/>
          <w:sz w:val="24"/>
          <w:szCs w:val="24"/>
        </w:rPr>
      </w:pPr>
      <w:r w:rsidRPr="00640658">
        <w:rPr>
          <w:rFonts w:ascii="Book Antiqua" w:hAnsi="Book Antiqua"/>
          <w:b/>
          <w:sz w:val="24"/>
          <w:szCs w:val="24"/>
        </w:rPr>
        <w:t>Travail à faire</w:t>
      </w:r>
      <w:r w:rsidRPr="00640658">
        <w:rPr>
          <w:rFonts w:ascii="Book Antiqua" w:hAnsi="Book Antiqua"/>
          <w:sz w:val="24"/>
          <w:szCs w:val="24"/>
        </w:rPr>
        <w:t> : Enregistrez les écritures relatives à ces opérations.</w:t>
      </w:r>
    </w:p>
    <w:p w14:paraId="5685AACD" w14:textId="77777777" w:rsidR="00781F20" w:rsidRPr="00640658" w:rsidRDefault="006F53A7" w:rsidP="00255F6B">
      <w:pPr>
        <w:jc w:val="both"/>
        <w:rPr>
          <w:rFonts w:ascii="Book Antiqua" w:hAnsi="Book Antiqua"/>
          <w:b/>
          <w:sz w:val="24"/>
          <w:szCs w:val="24"/>
        </w:rPr>
      </w:pPr>
      <w:r w:rsidRPr="00640658">
        <w:rPr>
          <w:rFonts w:ascii="Book Antiqua" w:hAnsi="Book Antiqua"/>
          <w:b/>
          <w:sz w:val="24"/>
          <w:szCs w:val="24"/>
        </w:rPr>
        <w:t>Application 6</w:t>
      </w:r>
    </w:p>
    <w:p w14:paraId="60F669BD" w14:textId="77777777" w:rsidR="006F53A7" w:rsidRPr="00640658" w:rsidRDefault="006F53A7" w:rsidP="00255F6B">
      <w:pPr>
        <w:jc w:val="both"/>
        <w:rPr>
          <w:rFonts w:ascii="Book Antiqua" w:hAnsi="Book Antiqua"/>
          <w:sz w:val="24"/>
          <w:szCs w:val="24"/>
        </w:rPr>
      </w:pPr>
      <w:r w:rsidRPr="00640658">
        <w:rPr>
          <w:rFonts w:ascii="Book Antiqua" w:hAnsi="Book Antiqua"/>
          <w:sz w:val="24"/>
          <w:szCs w:val="24"/>
        </w:rPr>
        <w:t>La société LAUREAT cède les actions suivantes :</w:t>
      </w:r>
    </w:p>
    <w:p w14:paraId="68436DBF" w14:textId="77777777" w:rsidR="006F53A7" w:rsidRPr="00640658" w:rsidRDefault="006F53A7" w:rsidP="00255F6B">
      <w:pPr>
        <w:numPr>
          <w:ilvl w:val="0"/>
          <w:numId w:val="72"/>
        </w:numPr>
        <w:jc w:val="both"/>
        <w:rPr>
          <w:rFonts w:ascii="Book Antiqua" w:hAnsi="Book Antiqua"/>
          <w:sz w:val="24"/>
          <w:szCs w:val="24"/>
        </w:rPr>
      </w:pPr>
      <w:r w:rsidRPr="00640658">
        <w:rPr>
          <w:rFonts w:ascii="Book Antiqua" w:hAnsi="Book Antiqua"/>
          <w:sz w:val="24"/>
          <w:szCs w:val="24"/>
        </w:rPr>
        <w:t xml:space="preserve">Actions BOA cédées à 400.000 préalablement achetées </w:t>
      </w:r>
      <w:r w:rsidR="001D17B5" w:rsidRPr="00640658">
        <w:rPr>
          <w:rFonts w:ascii="Book Antiqua" w:hAnsi="Book Antiqua"/>
          <w:sz w:val="24"/>
          <w:szCs w:val="24"/>
        </w:rPr>
        <w:t>à 420.000. Ces actions avaient fait l’objet de dépréciation à la clôture de l’exercice précédent pour 30.000 ;</w:t>
      </w:r>
    </w:p>
    <w:p w14:paraId="7DD61C6A" w14:textId="77777777" w:rsidR="001D17B5" w:rsidRPr="00640658" w:rsidRDefault="001D17B5" w:rsidP="00255F6B">
      <w:pPr>
        <w:numPr>
          <w:ilvl w:val="0"/>
          <w:numId w:val="72"/>
        </w:numPr>
        <w:jc w:val="both"/>
        <w:rPr>
          <w:rFonts w:ascii="Book Antiqua" w:hAnsi="Book Antiqua"/>
          <w:sz w:val="24"/>
          <w:szCs w:val="24"/>
        </w:rPr>
      </w:pPr>
      <w:r w:rsidRPr="00640658">
        <w:rPr>
          <w:rFonts w:ascii="Book Antiqua" w:hAnsi="Book Antiqua"/>
          <w:sz w:val="24"/>
          <w:szCs w:val="24"/>
        </w:rPr>
        <w:t>Action ORANGE cédées à 260.000 préalablement achetées à 300.000.</w:t>
      </w:r>
    </w:p>
    <w:p w14:paraId="1A0CFB28" w14:textId="77777777" w:rsidR="001D17B5" w:rsidRPr="00640658" w:rsidRDefault="001D17B5" w:rsidP="00255F6B">
      <w:pPr>
        <w:jc w:val="both"/>
        <w:rPr>
          <w:rFonts w:ascii="Book Antiqua" w:hAnsi="Book Antiqua"/>
          <w:sz w:val="24"/>
          <w:szCs w:val="24"/>
        </w:rPr>
      </w:pPr>
      <w:r w:rsidRPr="00640658">
        <w:rPr>
          <w:rFonts w:ascii="Book Antiqua" w:hAnsi="Book Antiqua"/>
          <w:sz w:val="24"/>
          <w:szCs w:val="24"/>
        </w:rPr>
        <w:t>Le règlement de ces deux opérations s’est fait par chèque bancaire le jour même de la cession</w:t>
      </w:r>
      <w:r w:rsidR="00543BFE" w:rsidRPr="00640658">
        <w:rPr>
          <w:rFonts w:ascii="Book Antiqua" w:hAnsi="Book Antiqua"/>
          <w:sz w:val="24"/>
          <w:szCs w:val="24"/>
        </w:rPr>
        <w:t>.</w:t>
      </w:r>
    </w:p>
    <w:p w14:paraId="7F0BEFB0" w14:textId="77777777" w:rsidR="00543BFE" w:rsidRPr="00640658" w:rsidRDefault="00543BFE" w:rsidP="00255F6B">
      <w:pPr>
        <w:jc w:val="both"/>
        <w:rPr>
          <w:rFonts w:ascii="Book Antiqua" w:hAnsi="Book Antiqua"/>
          <w:sz w:val="24"/>
          <w:szCs w:val="24"/>
        </w:rPr>
      </w:pPr>
      <w:r w:rsidRPr="00640658">
        <w:rPr>
          <w:rFonts w:ascii="Book Antiqua" w:hAnsi="Book Antiqua"/>
          <w:b/>
          <w:sz w:val="24"/>
          <w:szCs w:val="24"/>
        </w:rPr>
        <w:lastRenderedPageBreak/>
        <w:t>Travail à faire</w:t>
      </w:r>
      <w:r w:rsidRPr="00640658">
        <w:rPr>
          <w:rFonts w:ascii="Book Antiqua" w:hAnsi="Book Antiqua"/>
          <w:sz w:val="24"/>
          <w:szCs w:val="24"/>
        </w:rPr>
        <w:t> : Enregistrez les écritures relatives à ces opérations.</w:t>
      </w:r>
    </w:p>
    <w:p w14:paraId="3E0660FF" w14:textId="77777777" w:rsidR="007B2B89" w:rsidRPr="00640658" w:rsidRDefault="007B2B89" w:rsidP="007B2B89">
      <w:pPr>
        <w:pStyle w:val="Titre3"/>
        <w:numPr>
          <w:ilvl w:val="0"/>
          <w:numId w:val="64"/>
        </w:numPr>
        <w:jc w:val="both"/>
        <w:rPr>
          <w:rFonts w:ascii="Book Antiqua" w:hAnsi="Book Antiqua"/>
          <w:b/>
          <w:color w:val="auto"/>
        </w:rPr>
      </w:pPr>
      <w:bookmarkStart w:id="86" w:name="_Toc41890182"/>
      <w:bookmarkStart w:id="87" w:name="_Toc41890075"/>
      <w:bookmarkStart w:id="88" w:name="_Toc41890183"/>
      <w:r w:rsidRPr="00640658">
        <w:rPr>
          <w:rFonts w:ascii="Book Antiqua" w:hAnsi="Book Antiqua"/>
          <w:b/>
          <w:color w:val="auto"/>
        </w:rPr>
        <w:t>La sortie des autres immobilisations non amortissables</w:t>
      </w:r>
      <w:bookmarkEnd w:id="86"/>
    </w:p>
    <w:p w14:paraId="15C3F74C" w14:textId="77777777" w:rsidR="007B2B89" w:rsidRPr="00640658" w:rsidRDefault="007B2B89" w:rsidP="007B2B89">
      <w:pPr>
        <w:jc w:val="both"/>
        <w:rPr>
          <w:rFonts w:ascii="Book Antiqua" w:hAnsi="Book Antiqua"/>
          <w:sz w:val="24"/>
          <w:szCs w:val="24"/>
        </w:rPr>
      </w:pPr>
      <w:r w:rsidRPr="00640658">
        <w:rPr>
          <w:rFonts w:ascii="Book Antiqua" w:hAnsi="Book Antiqua"/>
          <w:sz w:val="24"/>
          <w:szCs w:val="24"/>
        </w:rPr>
        <w:t>La comptabilisation de la sortie des autres immobilisations non amortissables se fait également en deux étapes :</w:t>
      </w:r>
    </w:p>
    <w:p w14:paraId="19F2DE3A" w14:textId="77777777" w:rsidR="007B2B89" w:rsidRPr="00640658" w:rsidRDefault="007B2B89" w:rsidP="007B2B89">
      <w:pPr>
        <w:numPr>
          <w:ilvl w:val="0"/>
          <w:numId w:val="73"/>
        </w:numPr>
        <w:jc w:val="both"/>
        <w:rPr>
          <w:rFonts w:ascii="Book Antiqua" w:hAnsi="Book Antiqua"/>
          <w:sz w:val="24"/>
          <w:szCs w:val="24"/>
        </w:rPr>
      </w:pPr>
      <w:r w:rsidRPr="00640658">
        <w:rPr>
          <w:rFonts w:ascii="Book Antiqua" w:hAnsi="Book Antiqua"/>
          <w:sz w:val="24"/>
          <w:szCs w:val="24"/>
        </w:rPr>
        <w:t>La cession à la date de cession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7B2B89" w:rsidRPr="00640658" w14:paraId="0C349943" w14:textId="77777777" w:rsidTr="00183DE9">
        <w:tc>
          <w:tcPr>
            <w:tcW w:w="704" w:type="dxa"/>
          </w:tcPr>
          <w:p w14:paraId="154412B7"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485</w:t>
            </w:r>
          </w:p>
        </w:tc>
        <w:tc>
          <w:tcPr>
            <w:tcW w:w="851" w:type="dxa"/>
          </w:tcPr>
          <w:p w14:paraId="6F8EC06F" w14:textId="77777777" w:rsidR="007B2B89" w:rsidRPr="00640658" w:rsidRDefault="007B2B89" w:rsidP="00183DE9">
            <w:pPr>
              <w:spacing w:line="276" w:lineRule="auto"/>
              <w:jc w:val="both"/>
              <w:rPr>
                <w:rFonts w:ascii="Book Antiqua" w:hAnsi="Book Antiqua" w:cs="Times New Roman"/>
                <w:sz w:val="24"/>
                <w:szCs w:val="24"/>
              </w:rPr>
            </w:pPr>
          </w:p>
          <w:p w14:paraId="527946E1"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826</w:t>
            </w:r>
          </w:p>
          <w:p w14:paraId="11A0F697"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4431</w:t>
            </w:r>
          </w:p>
        </w:tc>
        <w:tc>
          <w:tcPr>
            <w:tcW w:w="5103" w:type="dxa"/>
          </w:tcPr>
          <w:p w14:paraId="6720B1F4"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Créance sur cessions d’immobilisations</w:t>
            </w:r>
          </w:p>
          <w:p w14:paraId="6C57D932"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Produit de cessions d’immobilisations</w:t>
            </w:r>
          </w:p>
          <w:p w14:paraId="0134412A"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Etat TVA facturée sur vente</w:t>
            </w:r>
          </w:p>
          <w:p w14:paraId="4CB48E3F"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(cession de …)</w:t>
            </w:r>
          </w:p>
        </w:tc>
        <w:tc>
          <w:tcPr>
            <w:tcW w:w="1134" w:type="dxa"/>
          </w:tcPr>
          <w:p w14:paraId="45C1E440"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PC TTC</w:t>
            </w:r>
          </w:p>
          <w:p w14:paraId="3A5E36A1" w14:textId="77777777" w:rsidR="007B2B89" w:rsidRPr="00640658" w:rsidRDefault="007B2B89" w:rsidP="00183DE9">
            <w:pPr>
              <w:spacing w:line="276" w:lineRule="auto"/>
              <w:jc w:val="both"/>
              <w:rPr>
                <w:rFonts w:ascii="Book Antiqua" w:hAnsi="Book Antiqua" w:cs="Times New Roman"/>
                <w:sz w:val="24"/>
                <w:szCs w:val="24"/>
              </w:rPr>
            </w:pPr>
          </w:p>
        </w:tc>
        <w:tc>
          <w:tcPr>
            <w:tcW w:w="1270" w:type="dxa"/>
          </w:tcPr>
          <w:p w14:paraId="4B628DFD" w14:textId="77777777" w:rsidR="007B2B89" w:rsidRPr="00640658" w:rsidRDefault="007B2B89" w:rsidP="00183DE9">
            <w:pPr>
              <w:spacing w:line="276" w:lineRule="auto"/>
              <w:jc w:val="both"/>
              <w:rPr>
                <w:rFonts w:ascii="Book Antiqua" w:hAnsi="Book Antiqua" w:cs="Times New Roman"/>
                <w:sz w:val="24"/>
                <w:szCs w:val="24"/>
              </w:rPr>
            </w:pPr>
          </w:p>
          <w:p w14:paraId="1EEDF209"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PC HT</w:t>
            </w:r>
          </w:p>
          <w:p w14:paraId="296B15EB"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TVA / PC</w:t>
            </w:r>
          </w:p>
        </w:tc>
      </w:tr>
    </w:tbl>
    <w:p w14:paraId="58E85E5A" w14:textId="77777777" w:rsidR="007B2B89" w:rsidRPr="00640658" w:rsidRDefault="007B2B89" w:rsidP="007B2B89">
      <w:pPr>
        <w:numPr>
          <w:ilvl w:val="0"/>
          <w:numId w:val="73"/>
        </w:numPr>
        <w:jc w:val="both"/>
        <w:rPr>
          <w:rFonts w:ascii="Book Antiqua" w:hAnsi="Book Antiqua"/>
          <w:sz w:val="24"/>
          <w:szCs w:val="24"/>
        </w:rPr>
      </w:pPr>
      <w:r w:rsidRPr="00640658">
        <w:rPr>
          <w:rFonts w:ascii="Book Antiqua" w:hAnsi="Book Antiqua"/>
          <w:sz w:val="24"/>
          <w:szCs w:val="24"/>
        </w:rPr>
        <w:t>Les régularisations à la date d’inventaire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7B2B89" w:rsidRPr="00640658" w14:paraId="4AA2A96B" w14:textId="77777777" w:rsidTr="00183DE9">
        <w:tc>
          <w:tcPr>
            <w:tcW w:w="704" w:type="dxa"/>
          </w:tcPr>
          <w:p w14:paraId="657899AE"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816</w:t>
            </w:r>
          </w:p>
          <w:p w14:paraId="5EAC9322" w14:textId="77777777" w:rsidR="007B2B89" w:rsidRPr="00640658" w:rsidRDefault="007B2B89" w:rsidP="00183DE9">
            <w:pPr>
              <w:spacing w:line="276" w:lineRule="auto"/>
              <w:jc w:val="both"/>
              <w:rPr>
                <w:rFonts w:ascii="Book Antiqua" w:hAnsi="Book Antiqua" w:cs="Times New Roman"/>
                <w:sz w:val="24"/>
                <w:szCs w:val="24"/>
              </w:rPr>
            </w:pPr>
          </w:p>
        </w:tc>
        <w:tc>
          <w:tcPr>
            <w:tcW w:w="851" w:type="dxa"/>
          </w:tcPr>
          <w:p w14:paraId="1D9560E9" w14:textId="77777777" w:rsidR="007B2B89" w:rsidRPr="00640658" w:rsidRDefault="007B2B89" w:rsidP="00183DE9">
            <w:pPr>
              <w:spacing w:line="276" w:lineRule="auto"/>
              <w:jc w:val="both"/>
              <w:rPr>
                <w:rFonts w:ascii="Book Antiqua" w:hAnsi="Book Antiqua" w:cs="Times New Roman"/>
                <w:sz w:val="24"/>
                <w:szCs w:val="24"/>
              </w:rPr>
            </w:pPr>
          </w:p>
          <w:p w14:paraId="06B39128"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2.</w:t>
            </w:r>
          </w:p>
        </w:tc>
        <w:tc>
          <w:tcPr>
            <w:tcW w:w="5103" w:type="dxa"/>
          </w:tcPr>
          <w:p w14:paraId="31D45C16"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Valeurs comptables de cessions d’immobilisations</w:t>
            </w:r>
          </w:p>
          <w:p w14:paraId="3ADD8671"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Immobilisations</w:t>
            </w:r>
          </w:p>
          <w:p w14:paraId="5F7B7DB5"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(Sortie de l’immobilisation…)</w:t>
            </w:r>
          </w:p>
        </w:tc>
        <w:tc>
          <w:tcPr>
            <w:tcW w:w="1134" w:type="dxa"/>
          </w:tcPr>
          <w:p w14:paraId="1F926EBC"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VO</w:t>
            </w:r>
          </w:p>
        </w:tc>
        <w:tc>
          <w:tcPr>
            <w:tcW w:w="1270" w:type="dxa"/>
          </w:tcPr>
          <w:p w14:paraId="4FAEDDF0" w14:textId="77777777" w:rsidR="007B2B89" w:rsidRPr="00640658" w:rsidRDefault="007B2B89" w:rsidP="00183DE9">
            <w:pPr>
              <w:spacing w:line="276" w:lineRule="auto"/>
              <w:jc w:val="both"/>
              <w:rPr>
                <w:rFonts w:ascii="Book Antiqua" w:hAnsi="Book Antiqua" w:cs="Times New Roman"/>
                <w:sz w:val="24"/>
                <w:szCs w:val="24"/>
              </w:rPr>
            </w:pPr>
          </w:p>
          <w:p w14:paraId="02853082"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VO</w:t>
            </w:r>
          </w:p>
        </w:tc>
      </w:tr>
      <w:tr w:rsidR="007B2B89" w:rsidRPr="00640658" w14:paraId="65D544BF" w14:textId="77777777" w:rsidTr="00183DE9">
        <w:tc>
          <w:tcPr>
            <w:tcW w:w="704" w:type="dxa"/>
          </w:tcPr>
          <w:p w14:paraId="5D4A3E92"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29</w:t>
            </w:r>
          </w:p>
          <w:p w14:paraId="044F4993" w14:textId="77777777" w:rsidR="007B2B89" w:rsidRPr="00640658" w:rsidRDefault="007B2B89" w:rsidP="00183DE9">
            <w:pPr>
              <w:spacing w:line="276" w:lineRule="auto"/>
              <w:jc w:val="both"/>
              <w:rPr>
                <w:rFonts w:ascii="Book Antiqua" w:hAnsi="Book Antiqua" w:cs="Times New Roman"/>
                <w:sz w:val="24"/>
                <w:szCs w:val="24"/>
              </w:rPr>
            </w:pPr>
          </w:p>
        </w:tc>
        <w:tc>
          <w:tcPr>
            <w:tcW w:w="851" w:type="dxa"/>
          </w:tcPr>
          <w:p w14:paraId="70C63A68" w14:textId="77777777" w:rsidR="007B2B89" w:rsidRPr="00640658" w:rsidRDefault="007B2B89" w:rsidP="00183DE9">
            <w:pPr>
              <w:spacing w:line="276" w:lineRule="auto"/>
              <w:jc w:val="both"/>
              <w:rPr>
                <w:rFonts w:ascii="Book Antiqua" w:hAnsi="Book Antiqua" w:cs="Times New Roman"/>
                <w:sz w:val="24"/>
                <w:szCs w:val="24"/>
              </w:rPr>
            </w:pPr>
          </w:p>
          <w:p w14:paraId="7FBB95D9"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791</w:t>
            </w:r>
          </w:p>
        </w:tc>
        <w:tc>
          <w:tcPr>
            <w:tcW w:w="5103" w:type="dxa"/>
          </w:tcPr>
          <w:p w14:paraId="5A709F97"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Dépréciation des immobilisations</w:t>
            </w:r>
          </w:p>
          <w:p w14:paraId="2DA74424"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Reprise de provisions et de dépréciations</w:t>
            </w:r>
          </w:p>
          <w:p w14:paraId="04EDDC38"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(Reprise de la dépréciation…)</w:t>
            </w:r>
          </w:p>
        </w:tc>
        <w:tc>
          <w:tcPr>
            <w:tcW w:w="1134" w:type="dxa"/>
          </w:tcPr>
          <w:p w14:paraId="3425FA3B"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c>
          <w:tcPr>
            <w:tcW w:w="1270" w:type="dxa"/>
          </w:tcPr>
          <w:p w14:paraId="2FFD7184" w14:textId="77777777" w:rsidR="007B2B89" w:rsidRPr="00640658" w:rsidRDefault="007B2B89" w:rsidP="00183DE9">
            <w:pPr>
              <w:spacing w:line="276" w:lineRule="auto"/>
              <w:jc w:val="both"/>
              <w:rPr>
                <w:rFonts w:ascii="Book Antiqua" w:hAnsi="Book Antiqua" w:cs="Times New Roman"/>
                <w:sz w:val="24"/>
                <w:szCs w:val="24"/>
              </w:rPr>
            </w:pPr>
          </w:p>
          <w:p w14:paraId="28F8A4C1" w14:textId="77777777" w:rsidR="007B2B89" w:rsidRPr="00640658" w:rsidRDefault="007B2B89" w:rsidP="00183DE9">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41BB3BE9" w14:textId="77777777" w:rsidR="007B2B89" w:rsidRPr="00640658" w:rsidRDefault="007B2B89" w:rsidP="007B2B89">
      <w:pPr>
        <w:jc w:val="both"/>
        <w:rPr>
          <w:rFonts w:ascii="Book Antiqua" w:hAnsi="Book Antiqua"/>
          <w:sz w:val="24"/>
          <w:szCs w:val="24"/>
        </w:rPr>
      </w:pPr>
      <w:r w:rsidRPr="00640658">
        <w:rPr>
          <w:rFonts w:ascii="Book Antiqua" w:hAnsi="Book Antiqua"/>
          <w:sz w:val="24"/>
          <w:szCs w:val="24"/>
        </w:rPr>
        <w:t>Application 7</w:t>
      </w:r>
    </w:p>
    <w:p w14:paraId="46F64265" w14:textId="77777777" w:rsidR="007B2B89" w:rsidRPr="00640658" w:rsidRDefault="007B2B89" w:rsidP="007B2B89">
      <w:pPr>
        <w:jc w:val="both"/>
        <w:rPr>
          <w:rFonts w:ascii="Book Antiqua" w:hAnsi="Book Antiqua"/>
          <w:sz w:val="24"/>
          <w:szCs w:val="24"/>
        </w:rPr>
      </w:pPr>
      <w:r w:rsidRPr="00640658">
        <w:rPr>
          <w:rFonts w:ascii="Book Antiqua" w:hAnsi="Book Antiqua"/>
          <w:sz w:val="24"/>
          <w:szCs w:val="24"/>
        </w:rPr>
        <w:t>La société ASUSTECH cède le 13/07/2018 pour 25.000.000 un terrain de qu’elle avait acheté à 28.000.000 en 2011 pour y construire un entrepôt. En 2015 une modification du réseau routier l’a rendu difficile d’accès et la société avait constaté une dépréciation de 900.000. Les fonds seront débloqués un mois après la signature du contrat.</w:t>
      </w:r>
    </w:p>
    <w:p w14:paraId="705DF3FB" w14:textId="77777777" w:rsidR="007B2B89" w:rsidRPr="00640658" w:rsidRDefault="007B2B89" w:rsidP="007B2B89">
      <w:pPr>
        <w:jc w:val="both"/>
        <w:rPr>
          <w:rFonts w:ascii="Book Antiqua" w:hAnsi="Book Antiqua"/>
          <w:sz w:val="24"/>
          <w:szCs w:val="24"/>
        </w:rPr>
      </w:pPr>
    </w:p>
    <w:p w14:paraId="574FB6E3" w14:textId="77777777" w:rsidR="00F6138F" w:rsidRPr="00640658" w:rsidRDefault="00F6138F" w:rsidP="00255F6B">
      <w:pPr>
        <w:pStyle w:val="Titre1"/>
        <w:jc w:val="center"/>
        <w:rPr>
          <w:rFonts w:ascii="Book Antiqua" w:hAnsi="Book Antiqua"/>
          <w:b/>
          <w:color w:val="auto"/>
          <w:sz w:val="24"/>
          <w:szCs w:val="24"/>
        </w:rPr>
      </w:pPr>
      <w:r w:rsidRPr="00640658">
        <w:rPr>
          <w:rFonts w:ascii="Book Antiqua" w:hAnsi="Book Antiqua"/>
          <w:b/>
          <w:color w:val="auto"/>
          <w:sz w:val="24"/>
          <w:szCs w:val="24"/>
        </w:rPr>
        <w:t>CHAPITRE 4 : LES AUTRES REGULARISATIONS</w:t>
      </w:r>
      <w:bookmarkEnd w:id="87"/>
      <w:bookmarkEnd w:id="88"/>
    </w:p>
    <w:p w14:paraId="2827F437" w14:textId="77777777" w:rsidR="00690FC6" w:rsidRPr="00640658" w:rsidRDefault="00690FC6" w:rsidP="00255F6B">
      <w:pPr>
        <w:jc w:val="both"/>
        <w:rPr>
          <w:rFonts w:ascii="Book Antiqua" w:hAnsi="Book Antiqua"/>
          <w:sz w:val="24"/>
          <w:szCs w:val="24"/>
        </w:rPr>
      </w:pPr>
      <w:r w:rsidRPr="00640658">
        <w:rPr>
          <w:rFonts w:ascii="Book Antiqua" w:hAnsi="Book Antiqua"/>
          <w:sz w:val="24"/>
          <w:szCs w:val="24"/>
        </w:rPr>
        <w:t>Les écritures d’amortissement, de dépréciation et de provision nous ont permis de connaitre le contenu réel des comptes d’actif et de passif. Il convient maintenant de se pencher sur l’ajustemen</w:t>
      </w:r>
      <w:r w:rsidR="003F318D" w:rsidRPr="00640658">
        <w:rPr>
          <w:rFonts w:ascii="Book Antiqua" w:hAnsi="Book Antiqua"/>
          <w:sz w:val="24"/>
          <w:szCs w:val="24"/>
        </w:rPr>
        <w:t xml:space="preserve">t des comptes de charges et de </w:t>
      </w:r>
      <w:r w:rsidRPr="00640658">
        <w:rPr>
          <w:rFonts w:ascii="Book Antiqua" w:hAnsi="Book Antiqua"/>
          <w:sz w:val="24"/>
          <w:szCs w:val="24"/>
        </w:rPr>
        <w:t>produits</w:t>
      </w:r>
      <w:r w:rsidR="003F318D" w:rsidRPr="00640658">
        <w:rPr>
          <w:rFonts w:ascii="Book Antiqua" w:hAnsi="Book Antiqua"/>
          <w:sz w:val="24"/>
          <w:szCs w:val="24"/>
        </w:rPr>
        <w:t>. Cet ajustement consiste à rattacher à chaque exercice les charges et les produits qui le concernent mais rien que ces charges et ces produits. C’est l’application directe du postulat de spécialisation des c’est l’application directe du postulat de spécialisation des exercices.</w:t>
      </w:r>
    </w:p>
    <w:p w14:paraId="1FD09BFA" w14:textId="77777777" w:rsidR="009834D5" w:rsidRPr="00640658" w:rsidRDefault="009834D5" w:rsidP="00255F6B">
      <w:pPr>
        <w:jc w:val="both"/>
        <w:rPr>
          <w:rFonts w:ascii="Book Antiqua" w:hAnsi="Book Antiqua"/>
          <w:sz w:val="24"/>
          <w:szCs w:val="24"/>
        </w:rPr>
      </w:pPr>
      <w:r w:rsidRPr="00640658">
        <w:rPr>
          <w:rFonts w:ascii="Book Antiqua" w:hAnsi="Book Antiqua"/>
          <w:sz w:val="24"/>
          <w:szCs w:val="24"/>
        </w:rPr>
        <w:lastRenderedPageBreak/>
        <w:t>La comptabilité a enregistré une charge ou un produit selon la date de l’opération. Il peut arriver que l’évènement réel ou que le service rendu concerne l’exercice suivant ou bien encore chevauche entre deux exercices.</w:t>
      </w:r>
    </w:p>
    <w:p w14:paraId="20FC8FED" w14:textId="77777777" w:rsidR="007B2AD2" w:rsidRPr="00640658" w:rsidRDefault="00C011F6" w:rsidP="00255F6B">
      <w:pPr>
        <w:jc w:val="both"/>
        <w:rPr>
          <w:rFonts w:ascii="Book Antiqua" w:hAnsi="Book Antiqua"/>
          <w:sz w:val="24"/>
          <w:szCs w:val="24"/>
        </w:rPr>
      </w:pPr>
      <w:r w:rsidRPr="00640658">
        <w:rPr>
          <w:rFonts w:ascii="Book Antiqua" w:hAnsi="Book Antiqua"/>
          <w:noProof/>
          <w:sz w:val="24"/>
          <w:szCs w:val="24"/>
          <w:lang w:val="en-US"/>
        </w:rPr>
        <mc:AlternateContent>
          <mc:Choice Requires="wps">
            <w:drawing>
              <wp:anchor distT="0" distB="0" distL="114300" distR="114300" simplePos="0" relativeHeight="251695104" behindDoc="0" locked="0" layoutInCell="1" allowOverlap="1" wp14:anchorId="54F496E1" wp14:editId="464D272E">
                <wp:simplePos x="0" y="0"/>
                <wp:positionH relativeFrom="column">
                  <wp:posOffset>189277</wp:posOffset>
                </wp:positionH>
                <wp:positionV relativeFrom="paragraph">
                  <wp:posOffset>66100</wp:posOffset>
                </wp:positionV>
                <wp:extent cx="1535430" cy="465023"/>
                <wp:effectExtent l="0" t="0" r="7620" b="0"/>
                <wp:wrapNone/>
                <wp:docPr id="28" name="Rectangle 28"/>
                <wp:cNvGraphicFramePr/>
                <a:graphic xmlns:a="http://schemas.openxmlformats.org/drawingml/2006/main">
                  <a:graphicData uri="http://schemas.microsoft.com/office/word/2010/wordprocessingShape">
                    <wps:wsp>
                      <wps:cNvSpPr/>
                      <wps:spPr>
                        <a:xfrm>
                          <a:off x="0" y="0"/>
                          <a:ext cx="1535430" cy="4650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BA662E3" w14:textId="77777777" w:rsidR="008C1703" w:rsidRPr="00C011F6" w:rsidRDefault="008C1703" w:rsidP="00C011F6">
                            <w:pPr>
                              <w:jc w:val="center"/>
                              <w:rPr>
                                <w:rFonts w:ascii="Book Antiqua" w:hAnsi="Book Antiqua"/>
                              </w:rPr>
                            </w:pPr>
                            <w:r w:rsidRPr="00C011F6">
                              <w:rPr>
                                <w:rFonts w:ascii="Book Antiqua" w:hAnsi="Book Antiqua"/>
                              </w:rPr>
                              <w:t>Date de comptabilisation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F496E1" id="Rectangle 28" o:spid="_x0000_s1039" style="position:absolute;left:0;text-align:left;margin-left:14.9pt;margin-top:5.2pt;width:120.9pt;height:36.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" fillcolor="white [3201]" stroked="f" strokeweight="1pt">
                <v:textbox>
                  <w:txbxContent>
                    <w:p w14:paraId="2BA662E3" w14:textId="77777777" w:rsidR="008C1703" w:rsidRPr="00C011F6" w:rsidRDefault="008C1703" w:rsidP="00C011F6">
                      <w:pPr>
                        <w:jc w:val="center"/>
                        <w:rPr>
                          <w:rFonts w:ascii="Book Antiqua" w:hAnsi="Book Antiqua"/>
                        </w:rPr>
                      </w:pPr>
                      <w:r w:rsidRPr="00C011F6">
                        <w:rPr>
                          <w:rFonts w:ascii="Book Antiqua" w:hAnsi="Book Antiqua"/>
                        </w:rPr>
                        <w:t>Date de comptabilisation</w:t>
                      </w:r>
                    </w:p>
                  </w:txbxContent>
                </v:textbox>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697152" behindDoc="0" locked="0" layoutInCell="1" allowOverlap="1" wp14:anchorId="18E4E9B4" wp14:editId="20E657A3">
                <wp:simplePos x="0" y="0"/>
                <wp:positionH relativeFrom="column">
                  <wp:posOffset>2018030</wp:posOffset>
                </wp:positionH>
                <wp:positionV relativeFrom="paragraph">
                  <wp:posOffset>290183</wp:posOffset>
                </wp:positionV>
                <wp:extent cx="1535430" cy="275243"/>
                <wp:effectExtent l="0" t="0" r="7620" b="0"/>
                <wp:wrapNone/>
                <wp:docPr id="29" name="Rectangle 29"/>
                <wp:cNvGraphicFramePr/>
                <a:graphic xmlns:a="http://schemas.openxmlformats.org/drawingml/2006/main">
                  <a:graphicData uri="http://schemas.microsoft.com/office/word/2010/wordprocessingShape">
                    <wps:wsp>
                      <wps:cNvSpPr/>
                      <wps:spPr>
                        <a:xfrm>
                          <a:off x="0" y="0"/>
                          <a:ext cx="1535430" cy="27524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655C4F2" w14:textId="77777777" w:rsidR="008C1703" w:rsidRPr="00C011F6" w:rsidRDefault="008C1703" w:rsidP="00C011F6">
                            <w:pPr>
                              <w:jc w:val="center"/>
                              <w:rPr>
                                <w:rFonts w:ascii="Book Antiqua" w:hAnsi="Book Antiqua"/>
                              </w:rPr>
                            </w:pPr>
                            <w:r>
                              <w:rPr>
                                <w:rFonts w:ascii="Book Antiqua" w:hAnsi="Book Antiqua"/>
                              </w:rPr>
                              <w:t>Fin d’exercice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E4E9B4" id="Rectangle 29" o:spid="_x0000_s1040" style="position:absolute;left:0;text-align:left;margin-left:158.9pt;margin-top:22.85pt;width:120.9pt;height:21.6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" fillcolor="white [3201]" stroked="f" strokeweight="1pt">
                <v:textbox>
                  <w:txbxContent>
                    <w:p w14:paraId="2655C4F2" w14:textId="77777777" w:rsidR="008C1703" w:rsidRPr="00C011F6" w:rsidRDefault="008C1703" w:rsidP="00C011F6">
                      <w:pPr>
                        <w:jc w:val="center"/>
                        <w:rPr>
                          <w:rFonts w:ascii="Book Antiqua" w:hAnsi="Book Antiqua"/>
                        </w:rPr>
                      </w:pPr>
                      <w:r>
                        <w:rPr>
                          <w:rFonts w:ascii="Book Antiqua" w:hAnsi="Book Antiqua"/>
                        </w:rPr>
                        <w:t>Fin d’exercice</w:t>
                      </w:r>
                    </w:p>
                  </w:txbxContent>
                </v:textbox>
              </v:rect>
            </w:pict>
          </mc:Fallback>
        </mc:AlternateContent>
      </w:r>
    </w:p>
    <w:p w14:paraId="142A433A" w14:textId="77777777" w:rsidR="00F915A2" w:rsidRPr="00640658" w:rsidRDefault="007B2AD2" w:rsidP="00255F6B">
      <w:pPr>
        <w:jc w:val="both"/>
        <w:rPr>
          <w:rFonts w:ascii="Book Antiqua" w:hAnsi="Book Antiqua"/>
          <w:sz w:val="24"/>
          <w:szCs w:val="24"/>
        </w:rPr>
      </w:pPr>
      <w:r w:rsidRPr="00640658">
        <w:rPr>
          <w:rFonts w:ascii="Book Antiqua" w:hAnsi="Book Antiqua"/>
          <w:noProof/>
          <w:sz w:val="24"/>
          <w:szCs w:val="24"/>
          <w:lang w:val="en-US"/>
        </w:rPr>
        <mc:AlternateContent>
          <mc:Choice Requires="wps">
            <w:drawing>
              <wp:anchor distT="0" distB="0" distL="114300" distR="114300" simplePos="0" relativeHeight="251694080" behindDoc="0" locked="0" layoutInCell="1" allowOverlap="1" wp14:anchorId="3FBCD95D" wp14:editId="4AEB93C2">
                <wp:simplePos x="0" y="0"/>
                <wp:positionH relativeFrom="column">
                  <wp:posOffset>4399472</wp:posOffset>
                </wp:positionH>
                <wp:positionV relativeFrom="paragraph">
                  <wp:posOffset>179849</wp:posOffset>
                </wp:positionV>
                <wp:extent cx="189781" cy="467779"/>
                <wp:effectExtent l="0" t="0" r="1270" b="0"/>
                <wp:wrapNone/>
                <wp:docPr id="27" name="Multiplication 27"/>
                <wp:cNvGraphicFramePr/>
                <a:graphic xmlns:a="http://schemas.openxmlformats.org/drawingml/2006/main">
                  <a:graphicData uri="http://schemas.microsoft.com/office/word/2010/wordprocessingShape">
                    <wps:wsp>
                      <wps:cNvSpPr/>
                      <wps:spPr>
                        <a:xfrm>
                          <a:off x="0" y="0"/>
                          <a:ext cx="189781" cy="467779"/>
                        </a:xfrm>
                        <a:prstGeom prst="mathMultiply">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A2C2" id="Multiplication 27" o:spid="_x0000_s1026" style="position:absolute;margin-left:346.4pt;margin-top:14.15pt;width:14.95pt;height:36.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9781,46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" path="m24900,120739l66262,103958r28629,70566l123519,103958r41362,16781l118976,233890r45905,113150l123519,363821,94891,293255,66262,363821,24900,347040,70805,233890,24900,120739xe" fillcolor="#a5a5a5 [3206]" strokecolor="#525252 [1606]" strokeweight="1pt">
                <v:stroke joinstyle="miter"/>
                <v:path arrowok="t" o:connecttype="custom" o:connectlocs="24900,120739;66262,103958;94891,174524;123519,103958;164881,120739;118976,233890;164881,347040;123519,363821;94891,293255;66262,363821;24900,347040;70805,233890;24900,120739" o:connectangles="0,0,0,0,0,0,0,0,0,0,0,0,0"/>
              </v:shape>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692032" behindDoc="0" locked="0" layoutInCell="1" allowOverlap="1" wp14:anchorId="4A90648C" wp14:editId="206E3E5B">
                <wp:simplePos x="0" y="0"/>
                <wp:positionH relativeFrom="column">
                  <wp:posOffset>871268</wp:posOffset>
                </wp:positionH>
                <wp:positionV relativeFrom="paragraph">
                  <wp:posOffset>177453</wp:posOffset>
                </wp:positionV>
                <wp:extent cx="189781" cy="467779"/>
                <wp:effectExtent l="0" t="0" r="1270" b="0"/>
                <wp:wrapNone/>
                <wp:docPr id="26" name="Multiplication 26"/>
                <wp:cNvGraphicFramePr/>
                <a:graphic xmlns:a="http://schemas.openxmlformats.org/drawingml/2006/main">
                  <a:graphicData uri="http://schemas.microsoft.com/office/word/2010/wordprocessingShape">
                    <wps:wsp>
                      <wps:cNvSpPr/>
                      <wps:spPr>
                        <a:xfrm>
                          <a:off x="0" y="0"/>
                          <a:ext cx="189781" cy="467779"/>
                        </a:xfrm>
                        <a:prstGeom prst="mathMultiply">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15ED" id="Multiplication 26" o:spid="_x0000_s1026" style="position:absolute;margin-left:68.6pt;margin-top:13.95pt;width:14.95pt;height:36.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9781,46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" path="m24900,120739l66262,103958r28629,70566l123519,103958r41362,16781l118976,233890r45905,113150l123519,363821,94891,293255,66262,363821,24900,347040,70805,233890,24900,120739xe" fillcolor="#a5a5a5 [3206]" strokecolor="#525252 [1606]" strokeweight="1pt">
                <v:stroke joinstyle="miter"/>
                <v:path arrowok="t" o:connecttype="custom" o:connectlocs="24900,120739;66262,103958;94891,174524;123519,103958;164881,120739;118976,233890;164881,347040;123519,363821;94891,293255;66262,363821;24900,347040;70805,233890;24900,120739" o:connectangles="0,0,0,0,0,0,0,0,0,0,0,0,0"/>
              </v:shape>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691008" behindDoc="0" locked="0" layoutInCell="1" allowOverlap="1" wp14:anchorId="405AE753" wp14:editId="7A6932D1">
                <wp:simplePos x="0" y="0"/>
                <wp:positionH relativeFrom="column">
                  <wp:posOffset>2769079</wp:posOffset>
                </wp:positionH>
                <wp:positionV relativeFrom="paragraph">
                  <wp:posOffset>237837</wp:posOffset>
                </wp:positionV>
                <wp:extent cx="0" cy="353683"/>
                <wp:effectExtent l="0" t="0" r="19050" b="27940"/>
                <wp:wrapNone/>
                <wp:docPr id="25" name="Connecteur droit 25"/>
                <wp:cNvGraphicFramePr/>
                <a:graphic xmlns:a="http://schemas.openxmlformats.org/drawingml/2006/main">
                  <a:graphicData uri="http://schemas.microsoft.com/office/word/2010/wordprocessingShape">
                    <wps:wsp>
                      <wps:cNvCnPr/>
                      <wps:spPr>
                        <a:xfrm>
                          <a:off x="0" y="0"/>
                          <a:ext cx="0" cy="35368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156512E" id="Connecteur droit 2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18.05pt,18.75pt" to="218.0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" strokecolor="black [3200]" strokeweight="1.5pt">
                <v:stroke joinstyle="miter"/>
              </v:line>
            </w:pict>
          </mc:Fallback>
        </mc:AlternateContent>
      </w:r>
    </w:p>
    <w:p w14:paraId="3461D087" w14:textId="77777777" w:rsidR="007B2AD2" w:rsidRPr="00640658" w:rsidRDefault="00C011F6" w:rsidP="00255F6B">
      <w:pPr>
        <w:jc w:val="both"/>
        <w:rPr>
          <w:rFonts w:ascii="Book Antiqua" w:hAnsi="Book Antiqua"/>
          <w:sz w:val="24"/>
          <w:szCs w:val="24"/>
        </w:rPr>
      </w:pPr>
      <w:r w:rsidRPr="00640658">
        <w:rPr>
          <w:rFonts w:ascii="Book Antiqua" w:hAnsi="Book Antiqua"/>
          <w:noProof/>
          <w:sz w:val="24"/>
          <w:szCs w:val="24"/>
          <w:lang w:val="en-US"/>
        </w:rPr>
        <mc:AlternateContent>
          <mc:Choice Requires="wps">
            <w:drawing>
              <wp:anchor distT="0" distB="0" distL="114300" distR="114300" simplePos="0" relativeHeight="251699200" behindDoc="0" locked="0" layoutInCell="1" allowOverlap="1" wp14:anchorId="30CF69B2" wp14:editId="2016AF8D">
                <wp:simplePos x="0" y="0"/>
                <wp:positionH relativeFrom="column">
                  <wp:posOffset>1146762</wp:posOffset>
                </wp:positionH>
                <wp:positionV relativeFrom="paragraph">
                  <wp:posOffset>186379</wp:posOffset>
                </wp:positionV>
                <wp:extent cx="1535430" cy="274955"/>
                <wp:effectExtent l="0" t="0" r="7620" b="0"/>
                <wp:wrapNone/>
                <wp:docPr id="30" name="Rectangle 30"/>
                <wp:cNvGraphicFramePr/>
                <a:graphic xmlns:a="http://schemas.openxmlformats.org/drawingml/2006/main">
                  <a:graphicData uri="http://schemas.microsoft.com/office/word/2010/wordprocessingShape">
                    <wps:wsp>
                      <wps:cNvSpPr/>
                      <wps:spPr>
                        <a:xfrm>
                          <a:off x="0" y="0"/>
                          <a:ext cx="1535430" cy="27495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B5A81CE" w14:textId="77777777" w:rsidR="008C1703" w:rsidRPr="00C011F6" w:rsidRDefault="008C1703" w:rsidP="00C011F6">
                            <w:pPr>
                              <w:jc w:val="center"/>
                              <w:rPr>
                                <w:rFonts w:ascii="Book Antiqua" w:hAnsi="Book Antiqua"/>
                              </w:rPr>
                            </w:pPr>
                            <w:r>
                              <w:rPr>
                                <w:rFonts w:ascii="Book Antiqua" w:hAnsi="Book Antiqua"/>
                              </w:rPr>
                              <w:t>Exercice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CF69B2" id="Rectangle 30" o:spid="_x0000_s1041" style="position:absolute;left:0;text-align:left;margin-left:90.3pt;margin-top:14.7pt;width:120.9pt;height:21.6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" fillcolor="white [3201]" stroked="f" strokeweight="1pt">
                <v:textbox>
                  <w:txbxContent>
                    <w:p w14:paraId="6B5A81CE" w14:textId="77777777" w:rsidR="008C1703" w:rsidRPr="00C011F6" w:rsidRDefault="008C1703" w:rsidP="00C011F6">
                      <w:pPr>
                        <w:jc w:val="center"/>
                        <w:rPr>
                          <w:rFonts w:ascii="Book Antiqua" w:hAnsi="Book Antiqua"/>
                        </w:rPr>
                      </w:pPr>
                      <w:r>
                        <w:rPr>
                          <w:rFonts w:ascii="Book Antiqua" w:hAnsi="Book Antiqua"/>
                        </w:rPr>
                        <w:t>Exercice N</w:t>
                      </w:r>
                    </w:p>
                  </w:txbxContent>
                </v:textbox>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01248" behindDoc="0" locked="0" layoutInCell="1" allowOverlap="1" wp14:anchorId="21597E8E" wp14:editId="0158C842">
                <wp:simplePos x="0" y="0"/>
                <wp:positionH relativeFrom="column">
                  <wp:posOffset>2864042</wp:posOffset>
                </wp:positionH>
                <wp:positionV relativeFrom="paragraph">
                  <wp:posOffset>134860</wp:posOffset>
                </wp:positionV>
                <wp:extent cx="1535430" cy="275243"/>
                <wp:effectExtent l="0" t="0" r="7620" b="0"/>
                <wp:wrapNone/>
                <wp:docPr id="31" name="Rectangle 31"/>
                <wp:cNvGraphicFramePr/>
                <a:graphic xmlns:a="http://schemas.openxmlformats.org/drawingml/2006/main">
                  <a:graphicData uri="http://schemas.microsoft.com/office/word/2010/wordprocessingShape">
                    <wps:wsp>
                      <wps:cNvSpPr/>
                      <wps:spPr>
                        <a:xfrm>
                          <a:off x="0" y="0"/>
                          <a:ext cx="1535430" cy="27524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245D85A" w14:textId="1E88F451" w:rsidR="008C1703" w:rsidRPr="00C011F6" w:rsidRDefault="008C1703" w:rsidP="00C011F6">
                            <w:pPr>
                              <w:jc w:val="center"/>
                              <w:rPr>
                                <w:rFonts w:ascii="Book Antiqua" w:hAnsi="Book Antiqua"/>
                              </w:rPr>
                            </w:pPr>
                            <w:r>
                              <w:rPr>
                                <w:rFonts w:ascii="Book Antiqua" w:hAnsi="Book Antiqua"/>
                              </w:rPr>
                              <w:t>Exercice 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597E8E" id="Rectangle 31" o:spid="_x0000_s1042" style="position:absolute;left:0;text-align:left;margin-left:225.5pt;margin-top:10.6pt;width:120.9pt;height:21.6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" fillcolor="white [3201]" stroked="f" strokeweight="1pt">
                <v:textbox>
                  <w:txbxContent>
                    <w:p w14:paraId="5245D85A" w14:textId="1E88F451" w:rsidR="008C1703" w:rsidRPr="00C011F6" w:rsidRDefault="008C1703" w:rsidP="00C011F6">
                      <w:pPr>
                        <w:jc w:val="center"/>
                        <w:rPr>
                          <w:rFonts w:ascii="Book Antiqua" w:hAnsi="Book Antiqua"/>
                        </w:rPr>
                      </w:pPr>
                      <w:r>
                        <w:rPr>
                          <w:rFonts w:ascii="Book Antiqua" w:hAnsi="Book Antiqua"/>
                        </w:rPr>
                        <w:t>Exercice N+1</w:t>
                      </w:r>
                    </w:p>
                  </w:txbxContent>
                </v:textbox>
              </v:rect>
            </w:pict>
          </mc:Fallback>
        </mc:AlternateContent>
      </w:r>
      <w:r w:rsidR="007B2AD2" w:rsidRPr="00640658">
        <w:rPr>
          <w:rFonts w:ascii="Book Antiqua" w:hAnsi="Book Antiqua"/>
          <w:noProof/>
          <w:sz w:val="24"/>
          <w:szCs w:val="24"/>
          <w:lang w:val="en-US"/>
        </w:rPr>
        <mc:AlternateContent>
          <mc:Choice Requires="wps">
            <w:drawing>
              <wp:anchor distT="0" distB="0" distL="114300" distR="114300" simplePos="0" relativeHeight="251689984" behindDoc="0" locked="0" layoutInCell="1" allowOverlap="1" wp14:anchorId="46074812" wp14:editId="2064A7F2">
                <wp:simplePos x="0" y="0"/>
                <wp:positionH relativeFrom="margin">
                  <wp:posOffset>276045</wp:posOffset>
                </wp:positionH>
                <wp:positionV relativeFrom="paragraph">
                  <wp:posOffset>87042</wp:posOffset>
                </wp:positionV>
                <wp:extent cx="5287106" cy="45719"/>
                <wp:effectExtent l="0" t="76200" r="8890" b="50165"/>
                <wp:wrapNone/>
                <wp:docPr id="24" name="Connecteur droit avec flèche 24"/>
                <wp:cNvGraphicFramePr/>
                <a:graphic xmlns:a="http://schemas.openxmlformats.org/drawingml/2006/main">
                  <a:graphicData uri="http://schemas.microsoft.com/office/word/2010/wordprocessingShape">
                    <wps:wsp>
                      <wps:cNvCnPr/>
                      <wps:spPr>
                        <a:xfrm flipV="1">
                          <a:off x="0" y="0"/>
                          <a:ext cx="528710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295FC5" id="_x0000_t32" coordsize="21600,21600" o:spt="32" o:oned="t" path="m,l21600,21600e" filled="f">
                <v:path arrowok="t" fillok="f" o:connecttype="none"/>
                <o:lock v:ext="edit" shapetype="t"/>
              </v:shapetype>
              <v:shape id="Connecteur droit avec flèche 24" o:spid="_x0000_s1026" type="#_x0000_t32" style="position:absolute;margin-left:21.75pt;margin-top:6.85pt;width:416.3pt;height:3.6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" strokecolor="black [3200]" strokeweight="1.5pt">
                <v:stroke endarrow="block" joinstyle="miter"/>
                <w10:wrap anchorx="margin"/>
              </v:shape>
            </w:pict>
          </mc:Fallback>
        </mc:AlternateContent>
      </w:r>
    </w:p>
    <w:p w14:paraId="27899752" w14:textId="77777777" w:rsidR="007B2AD2" w:rsidRPr="00640658" w:rsidRDefault="00C011F6" w:rsidP="00255F6B">
      <w:pPr>
        <w:jc w:val="both"/>
        <w:rPr>
          <w:rFonts w:ascii="Book Antiqua" w:hAnsi="Book Antiqua"/>
          <w:sz w:val="24"/>
          <w:szCs w:val="24"/>
        </w:rPr>
      </w:pPr>
      <w:r w:rsidRPr="00640658">
        <w:rPr>
          <w:rFonts w:ascii="Book Antiqua" w:hAnsi="Book Antiqua"/>
          <w:noProof/>
          <w:sz w:val="24"/>
          <w:szCs w:val="24"/>
          <w:lang w:val="en-US"/>
        </w:rPr>
        <mc:AlternateContent>
          <mc:Choice Requires="wps">
            <w:drawing>
              <wp:anchor distT="0" distB="0" distL="114300" distR="114300" simplePos="0" relativeHeight="251704320" behindDoc="0" locked="0" layoutInCell="1" allowOverlap="1" wp14:anchorId="508B9FD7" wp14:editId="177FEC66">
                <wp:simplePos x="0" y="0"/>
                <wp:positionH relativeFrom="column">
                  <wp:posOffset>1940943</wp:posOffset>
                </wp:positionH>
                <wp:positionV relativeFrom="paragraph">
                  <wp:posOffset>185300</wp:posOffset>
                </wp:positionV>
                <wp:extent cx="1535430" cy="274955"/>
                <wp:effectExtent l="0" t="0" r="7620" b="0"/>
                <wp:wrapNone/>
                <wp:docPr id="25345" name="Rectangle 25345"/>
                <wp:cNvGraphicFramePr/>
                <a:graphic xmlns:a="http://schemas.openxmlformats.org/drawingml/2006/main">
                  <a:graphicData uri="http://schemas.microsoft.com/office/word/2010/wordprocessingShape">
                    <wps:wsp>
                      <wps:cNvSpPr/>
                      <wps:spPr>
                        <a:xfrm>
                          <a:off x="0" y="0"/>
                          <a:ext cx="1535430" cy="27495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EA8453A" w14:textId="77777777" w:rsidR="008C1703" w:rsidRPr="00C011F6" w:rsidRDefault="008C1703" w:rsidP="00C011F6">
                            <w:pPr>
                              <w:jc w:val="center"/>
                              <w:rPr>
                                <w:rFonts w:ascii="Book Antiqua" w:hAnsi="Book Antiqua"/>
                              </w:rPr>
                            </w:pPr>
                            <w:r>
                              <w:rPr>
                                <w:rFonts w:ascii="Book Antiqua" w:hAnsi="Book Antiqua"/>
                              </w:rPr>
                              <w:t>Période concernée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8B9FD7" id="Rectangle 25345" o:spid="_x0000_s1043" style="position:absolute;left:0;text-align:left;margin-left:152.85pt;margin-top:14.6pt;width:120.9pt;height:21.6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" fillcolor="white [3201]" stroked="f" strokeweight="1pt">
                <v:textbox>
                  <w:txbxContent>
                    <w:p w14:paraId="2EA8453A" w14:textId="77777777" w:rsidR="008C1703" w:rsidRPr="00C011F6" w:rsidRDefault="008C1703" w:rsidP="00C011F6">
                      <w:pPr>
                        <w:jc w:val="center"/>
                        <w:rPr>
                          <w:rFonts w:ascii="Book Antiqua" w:hAnsi="Book Antiqua"/>
                        </w:rPr>
                      </w:pPr>
                      <w:r>
                        <w:rPr>
                          <w:rFonts w:ascii="Book Antiqua" w:hAnsi="Book Antiqua"/>
                        </w:rPr>
                        <w:t>Période concernée</w:t>
                      </w:r>
                    </w:p>
                  </w:txbxContent>
                </v:textbox>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02272" behindDoc="0" locked="0" layoutInCell="1" allowOverlap="1" wp14:anchorId="219CD11C" wp14:editId="180EE0A9">
                <wp:simplePos x="0" y="0"/>
                <wp:positionH relativeFrom="column">
                  <wp:posOffset>940278</wp:posOffset>
                </wp:positionH>
                <wp:positionV relativeFrom="paragraph">
                  <wp:posOffset>109747</wp:posOffset>
                </wp:positionV>
                <wp:extent cx="3717985" cy="25879"/>
                <wp:effectExtent l="38100" t="76200" r="15875" b="88900"/>
                <wp:wrapNone/>
                <wp:docPr id="25344" name="Connecteur droit avec flèche 25344"/>
                <wp:cNvGraphicFramePr/>
                <a:graphic xmlns:a="http://schemas.openxmlformats.org/drawingml/2006/main">
                  <a:graphicData uri="http://schemas.microsoft.com/office/word/2010/wordprocessingShape">
                    <wps:wsp>
                      <wps:cNvCnPr/>
                      <wps:spPr>
                        <a:xfrm flipV="1">
                          <a:off x="0" y="0"/>
                          <a:ext cx="3717985" cy="25879"/>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87C932" id="Connecteur droit avec flèche 25344" o:spid="_x0000_s1026" type="#_x0000_t32" style="position:absolute;margin-left:74.05pt;margin-top:8.65pt;width:292.75pt;height:2.0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" strokecolor="black [3200]" strokeweight="1.5pt">
                <v:stroke startarrow="block" endarrow="block" joinstyle="miter"/>
              </v:shape>
            </w:pict>
          </mc:Fallback>
        </mc:AlternateContent>
      </w:r>
    </w:p>
    <w:p w14:paraId="647EFB2E" w14:textId="77777777" w:rsidR="00413B5D" w:rsidRPr="00640658" w:rsidRDefault="00413B5D" w:rsidP="00255F6B">
      <w:pPr>
        <w:jc w:val="both"/>
        <w:rPr>
          <w:rFonts w:ascii="Book Antiqua" w:hAnsi="Book Antiqua"/>
          <w:sz w:val="24"/>
          <w:szCs w:val="24"/>
        </w:rPr>
      </w:pPr>
    </w:p>
    <w:p w14:paraId="7676FE1B" w14:textId="77777777" w:rsidR="00F6138F" w:rsidRPr="00640658" w:rsidRDefault="00867E74" w:rsidP="00255F6B">
      <w:pPr>
        <w:pStyle w:val="Titre2"/>
        <w:numPr>
          <w:ilvl w:val="0"/>
          <w:numId w:val="74"/>
        </w:numPr>
        <w:jc w:val="both"/>
        <w:rPr>
          <w:rFonts w:ascii="Book Antiqua" w:hAnsi="Book Antiqua"/>
          <w:b/>
          <w:color w:val="auto"/>
          <w:sz w:val="24"/>
          <w:szCs w:val="24"/>
        </w:rPr>
      </w:pPr>
      <w:bookmarkStart w:id="89" w:name="_Toc41890076"/>
      <w:bookmarkStart w:id="90" w:name="_Toc41890184"/>
      <w:r w:rsidRPr="00640658">
        <w:rPr>
          <w:rFonts w:ascii="Book Antiqua" w:hAnsi="Book Antiqua"/>
          <w:b/>
          <w:color w:val="auto"/>
          <w:sz w:val="24"/>
          <w:szCs w:val="24"/>
        </w:rPr>
        <w:t>Les charges constatées d’avance</w:t>
      </w:r>
      <w:bookmarkEnd w:id="89"/>
      <w:bookmarkEnd w:id="90"/>
    </w:p>
    <w:p w14:paraId="4DFF4F50" w14:textId="77777777" w:rsidR="003F318D" w:rsidRPr="00640658" w:rsidRDefault="009834D5" w:rsidP="00255F6B">
      <w:pPr>
        <w:jc w:val="both"/>
        <w:rPr>
          <w:rFonts w:ascii="Book Antiqua" w:hAnsi="Book Antiqua"/>
          <w:sz w:val="24"/>
          <w:szCs w:val="24"/>
        </w:rPr>
      </w:pPr>
      <w:r w:rsidRPr="00640658">
        <w:rPr>
          <w:rFonts w:ascii="Book Antiqua" w:hAnsi="Book Antiqua"/>
          <w:sz w:val="24"/>
          <w:szCs w:val="24"/>
        </w:rPr>
        <w:t>Ce sont des charges enregistrées en cours d'exercices alors qu'elles concernent une livraison, une prestation de services devant intervenir au cours de l'exercice à venir. On dit alors qu'on a des charges constatées ou comptabilisées d'avance.</w:t>
      </w:r>
    </w:p>
    <w:p w14:paraId="5692937E" w14:textId="77777777" w:rsidR="003F318D" w:rsidRPr="00640658" w:rsidRDefault="009834D5" w:rsidP="00255F6B">
      <w:pPr>
        <w:jc w:val="both"/>
        <w:rPr>
          <w:rFonts w:ascii="Book Antiqua" w:hAnsi="Book Antiqua"/>
          <w:sz w:val="24"/>
          <w:szCs w:val="24"/>
        </w:rPr>
      </w:pPr>
      <w:r w:rsidRPr="00640658">
        <w:rPr>
          <w:rFonts w:ascii="Book Antiqua" w:hAnsi="Book Antiqua"/>
          <w:sz w:val="24"/>
          <w:szCs w:val="24"/>
        </w:rPr>
        <w:t>La comptabilisation des charges constaté</w:t>
      </w:r>
      <w:r w:rsidR="00413B5D" w:rsidRPr="00640658">
        <w:rPr>
          <w:rFonts w:ascii="Book Antiqua" w:hAnsi="Book Antiqua"/>
          <w:sz w:val="24"/>
          <w:szCs w:val="24"/>
        </w:rPr>
        <w:t>es d’avance se fait par le débit du compte 476 « charges constatées d’avance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413B5D" w:rsidRPr="00640658" w14:paraId="7D472309" w14:textId="77777777" w:rsidTr="00F0380B">
        <w:tc>
          <w:tcPr>
            <w:tcW w:w="704" w:type="dxa"/>
          </w:tcPr>
          <w:p w14:paraId="50312409" w14:textId="77777777" w:rsidR="00413B5D" w:rsidRPr="00640658" w:rsidRDefault="00413B5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476</w:t>
            </w:r>
          </w:p>
        </w:tc>
        <w:tc>
          <w:tcPr>
            <w:tcW w:w="851" w:type="dxa"/>
          </w:tcPr>
          <w:p w14:paraId="08405041" w14:textId="77777777" w:rsidR="00413B5D" w:rsidRPr="00640658" w:rsidRDefault="00413B5D" w:rsidP="00255F6B">
            <w:pPr>
              <w:spacing w:line="276" w:lineRule="auto"/>
              <w:jc w:val="both"/>
              <w:rPr>
                <w:rFonts w:ascii="Book Antiqua" w:hAnsi="Book Antiqua" w:cs="Times New Roman"/>
                <w:sz w:val="24"/>
                <w:szCs w:val="24"/>
              </w:rPr>
            </w:pPr>
          </w:p>
          <w:p w14:paraId="26537F11" w14:textId="77777777" w:rsidR="00413B5D" w:rsidRPr="00640658" w:rsidRDefault="00413B5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w:t>
            </w:r>
          </w:p>
        </w:tc>
        <w:tc>
          <w:tcPr>
            <w:tcW w:w="5103" w:type="dxa"/>
          </w:tcPr>
          <w:p w14:paraId="6C3E8484" w14:textId="77777777" w:rsidR="00413B5D" w:rsidRPr="00640658" w:rsidRDefault="00413B5D" w:rsidP="00255F6B">
            <w:pPr>
              <w:spacing w:line="276" w:lineRule="auto"/>
              <w:jc w:val="both"/>
              <w:rPr>
                <w:rFonts w:ascii="Book Antiqua" w:hAnsi="Book Antiqua" w:cs="Times New Roman"/>
                <w:sz w:val="24"/>
                <w:szCs w:val="24"/>
              </w:rPr>
            </w:pPr>
            <w:r w:rsidRPr="00640658">
              <w:rPr>
                <w:rFonts w:ascii="Book Antiqua" w:hAnsi="Book Antiqua"/>
                <w:sz w:val="24"/>
                <w:szCs w:val="24"/>
              </w:rPr>
              <w:t>Charges constatées d’avance </w:t>
            </w:r>
            <w:r w:rsidRPr="00640658">
              <w:rPr>
                <w:rFonts w:ascii="Book Antiqua" w:hAnsi="Book Antiqua" w:cs="Times New Roman"/>
                <w:sz w:val="24"/>
                <w:szCs w:val="24"/>
              </w:rPr>
              <w:t xml:space="preserve"> </w:t>
            </w:r>
          </w:p>
          <w:p w14:paraId="356EB7E3" w14:textId="77777777" w:rsidR="00413B5D" w:rsidRPr="00640658" w:rsidRDefault="00413B5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Charges</w:t>
            </w:r>
          </w:p>
          <w:p w14:paraId="739143B9" w14:textId="77777777" w:rsidR="00413B5D" w:rsidRPr="00640658" w:rsidRDefault="00413B5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(Régularisation des charges)</w:t>
            </w:r>
          </w:p>
        </w:tc>
        <w:tc>
          <w:tcPr>
            <w:tcW w:w="1134" w:type="dxa"/>
          </w:tcPr>
          <w:p w14:paraId="26DFFC41" w14:textId="77777777" w:rsidR="00413B5D" w:rsidRPr="00640658" w:rsidRDefault="00413B5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MHT</w:t>
            </w:r>
          </w:p>
        </w:tc>
        <w:tc>
          <w:tcPr>
            <w:tcW w:w="1270" w:type="dxa"/>
          </w:tcPr>
          <w:p w14:paraId="79DD20C0" w14:textId="77777777" w:rsidR="00413B5D" w:rsidRPr="00640658" w:rsidRDefault="00413B5D" w:rsidP="00255F6B">
            <w:pPr>
              <w:spacing w:line="276" w:lineRule="auto"/>
              <w:jc w:val="both"/>
              <w:rPr>
                <w:rFonts w:ascii="Book Antiqua" w:hAnsi="Book Antiqua" w:cs="Times New Roman"/>
                <w:sz w:val="24"/>
                <w:szCs w:val="24"/>
              </w:rPr>
            </w:pPr>
          </w:p>
          <w:p w14:paraId="333E6F78" w14:textId="77777777" w:rsidR="00413B5D" w:rsidRPr="00640658" w:rsidRDefault="00413B5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MHT</w:t>
            </w:r>
          </w:p>
        </w:tc>
      </w:tr>
    </w:tbl>
    <w:p w14:paraId="2D18054F" w14:textId="77777777" w:rsidR="00CC6811" w:rsidRPr="00640658" w:rsidRDefault="00CC6811" w:rsidP="00255F6B">
      <w:pPr>
        <w:jc w:val="both"/>
        <w:rPr>
          <w:rFonts w:ascii="Book Antiqua" w:hAnsi="Book Antiqua"/>
          <w:sz w:val="24"/>
          <w:szCs w:val="24"/>
        </w:rPr>
      </w:pPr>
      <w:r w:rsidRPr="00640658">
        <w:rPr>
          <w:rFonts w:ascii="Book Antiqua" w:hAnsi="Book Antiqua"/>
          <w:sz w:val="24"/>
          <w:szCs w:val="24"/>
        </w:rPr>
        <w:t xml:space="preserve">Le montant HT (MHT) des charges concerne les charges qui ont été enregistrées au cours de l'exercice qui s'achève alors qu'elles seront consommées au cours de l'exercice à venir. Pour ces genres d'opérations on a généralement : </w:t>
      </w:r>
    </w:p>
    <w:p w14:paraId="0D90770D" w14:textId="77777777" w:rsidR="00CC6811" w:rsidRPr="00640658" w:rsidRDefault="00CC6811" w:rsidP="00255F6B">
      <w:pPr>
        <w:numPr>
          <w:ilvl w:val="0"/>
          <w:numId w:val="75"/>
        </w:numPr>
        <w:jc w:val="both"/>
        <w:rPr>
          <w:rFonts w:ascii="Book Antiqua" w:hAnsi="Book Antiqua"/>
          <w:sz w:val="24"/>
          <w:szCs w:val="24"/>
        </w:rPr>
      </w:pPr>
      <w:r w:rsidRPr="00640658">
        <w:rPr>
          <w:rFonts w:ascii="Book Antiqua" w:hAnsi="Book Antiqua"/>
          <w:sz w:val="24"/>
          <w:szCs w:val="24"/>
        </w:rPr>
        <w:t xml:space="preserve">Les abonnements annuels, semestriel, trimestriel, bimestriel payés en cours d'année alors qu'une partie de ces charges concernent l’exercice à venir. ; </w:t>
      </w:r>
    </w:p>
    <w:p w14:paraId="7A33EEE8" w14:textId="77777777" w:rsidR="00CC6811" w:rsidRPr="00640658" w:rsidRDefault="00CC6811" w:rsidP="00255F6B">
      <w:pPr>
        <w:numPr>
          <w:ilvl w:val="0"/>
          <w:numId w:val="75"/>
        </w:numPr>
        <w:jc w:val="both"/>
        <w:rPr>
          <w:rFonts w:ascii="Book Antiqua" w:hAnsi="Book Antiqua"/>
          <w:sz w:val="24"/>
          <w:szCs w:val="24"/>
        </w:rPr>
      </w:pPr>
      <w:r w:rsidRPr="00640658">
        <w:rPr>
          <w:rFonts w:ascii="Book Antiqua" w:hAnsi="Book Antiqua"/>
          <w:sz w:val="24"/>
          <w:szCs w:val="24"/>
        </w:rPr>
        <w:t xml:space="preserve">Les loyers annuels, semestriels, trimestriels, bimensuelles réglés d'avance. ; </w:t>
      </w:r>
    </w:p>
    <w:p w14:paraId="35613B89" w14:textId="77777777" w:rsidR="00CC6811" w:rsidRPr="00640658" w:rsidRDefault="00CC6811" w:rsidP="00255F6B">
      <w:pPr>
        <w:numPr>
          <w:ilvl w:val="0"/>
          <w:numId w:val="75"/>
        </w:numPr>
        <w:jc w:val="both"/>
        <w:rPr>
          <w:rFonts w:ascii="Book Antiqua" w:hAnsi="Book Antiqua"/>
          <w:sz w:val="24"/>
          <w:szCs w:val="24"/>
        </w:rPr>
      </w:pPr>
      <w:r w:rsidRPr="00640658">
        <w:rPr>
          <w:rFonts w:ascii="Book Antiqua" w:hAnsi="Book Antiqua"/>
          <w:sz w:val="24"/>
          <w:szCs w:val="24"/>
        </w:rPr>
        <w:t xml:space="preserve">Les factures de marchandises enregistrées au cours de l'exercice qui s’achève alors que la marchandise n'est pas encore livrée ; </w:t>
      </w:r>
    </w:p>
    <w:p w14:paraId="6E35B6FB" w14:textId="77777777" w:rsidR="003F318D" w:rsidRPr="00640658" w:rsidRDefault="00CC6811" w:rsidP="00255F6B">
      <w:pPr>
        <w:numPr>
          <w:ilvl w:val="0"/>
          <w:numId w:val="75"/>
        </w:numPr>
        <w:jc w:val="both"/>
        <w:rPr>
          <w:rFonts w:ascii="Book Antiqua" w:hAnsi="Book Antiqua"/>
          <w:sz w:val="24"/>
          <w:szCs w:val="24"/>
        </w:rPr>
      </w:pPr>
      <w:r w:rsidRPr="00640658">
        <w:rPr>
          <w:rFonts w:ascii="Book Antiqua" w:hAnsi="Book Antiqua"/>
          <w:sz w:val="24"/>
          <w:szCs w:val="24"/>
        </w:rPr>
        <w:t>Tous les restants de stocks sont considérés comme étant des charges comptabilisées d'avance</w:t>
      </w:r>
    </w:p>
    <w:p w14:paraId="1DB9AE93" w14:textId="77777777" w:rsidR="00B244FC" w:rsidRPr="00640658" w:rsidRDefault="00B244FC" w:rsidP="00255F6B">
      <w:pPr>
        <w:jc w:val="both"/>
        <w:rPr>
          <w:rFonts w:ascii="Book Antiqua" w:hAnsi="Book Antiqua"/>
          <w:sz w:val="24"/>
          <w:szCs w:val="24"/>
        </w:rPr>
      </w:pPr>
      <w:r w:rsidRPr="00640658">
        <w:rPr>
          <w:rFonts w:ascii="Book Antiqua" w:hAnsi="Book Antiqua"/>
          <w:sz w:val="24"/>
          <w:szCs w:val="24"/>
        </w:rPr>
        <w:t>De ce qui précède lorsque les restants de stocks concernent les éléments stockables tels que : les marchandises, les matières premières, les produits finis, les en-cours, il y a lieu d'annuler le stock initial de ces éléments et de régulariser le stock final.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849"/>
        <w:gridCol w:w="5034"/>
        <w:gridCol w:w="1115"/>
        <w:gridCol w:w="1248"/>
      </w:tblGrid>
      <w:tr w:rsidR="00640658" w:rsidRPr="00640658" w14:paraId="46FD883F" w14:textId="77777777" w:rsidTr="00F0380B">
        <w:tc>
          <w:tcPr>
            <w:tcW w:w="816" w:type="dxa"/>
          </w:tcPr>
          <w:p w14:paraId="776B0CC0" w14:textId="77777777" w:rsidR="00B244FC" w:rsidRPr="00640658" w:rsidRDefault="00B244F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603…</w:t>
            </w:r>
          </w:p>
          <w:p w14:paraId="60D5094D" w14:textId="77777777" w:rsidR="00B244FC" w:rsidRPr="00640658" w:rsidRDefault="00B244F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73…</w:t>
            </w:r>
          </w:p>
        </w:tc>
        <w:tc>
          <w:tcPr>
            <w:tcW w:w="851" w:type="dxa"/>
          </w:tcPr>
          <w:p w14:paraId="67D2AA02" w14:textId="77777777" w:rsidR="00B244FC" w:rsidRPr="00640658" w:rsidRDefault="00B244FC" w:rsidP="00255F6B">
            <w:pPr>
              <w:spacing w:line="276" w:lineRule="auto"/>
              <w:jc w:val="both"/>
              <w:rPr>
                <w:rFonts w:ascii="Book Antiqua" w:hAnsi="Book Antiqua" w:cs="Times New Roman"/>
                <w:sz w:val="24"/>
                <w:szCs w:val="24"/>
              </w:rPr>
            </w:pPr>
          </w:p>
          <w:p w14:paraId="17D1032B" w14:textId="77777777" w:rsidR="00B244FC" w:rsidRPr="00640658" w:rsidRDefault="00B244FC" w:rsidP="00255F6B">
            <w:pPr>
              <w:spacing w:line="276" w:lineRule="auto"/>
              <w:jc w:val="both"/>
              <w:rPr>
                <w:rFonts w:ascii="Book Antiqua" w:hAnsi="Book Antiqua" w:cs="Times New Roman"/>
                <w:sz w:val="24"/>
                <w:szCs w:val="24"/>
              </w:rPr>
            </w:pPr>
          </w:p>
          <w:p w14:paraId="48734670" w14:textId="77777777" w:rsidR="00B244FC" w:rsidRPr="00640658" w:rsidRDefault="00B244F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3…</w:t>
            </w:r>
          </w:p>
        </w:tc>
        <w:tc>
          <w:tcPr>
            <w:tcW w:w="5103" w:type="dxa"/>
          </w:tcPr>
          <w:p w14:paraId="09620AE9" w14:textId="77777777" w:rsidR="00B244FC" w:rsidRPr="00640658" w:rsidRDefault="00B244F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Variation de stocks de biens achetés ….</w:t>
            </w:r>
          </w:p>
          <w:p w14:paraId="1149466B" w14:textId="77777777" w:rsidR="00B244FC" w:rsidRPr="00640658" w:rsidRDefault="00B244F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Variation de stocks de biens produits….</w:t>
            </w:r>
          </w:p>
          <w:p w14:paraId="431F2C12" w14:textId="77777777" w:rsidR="00B244FC" w:rsidRPr="00640658" w:rsidRDefault="00B244F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Stocks de …</w:t>
            </w:r>
          </w:p>
          <w:p w14:paraId="1DEA8708" w14:textId="77777777" w:rsidR="00B244FC" w:rsidRPr="00640658" w:rsidRDefault="00CE21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(Annulation du stock initial)</w:t>
            </w:r>
          </w:p>
        </w:tc>
        <w:tc>
          <w:tcPr>
            <w:tcW w:w="1134" w:type="dxa"/>
          </w:tcPr>
          <w:p w14:paraId="494B053D" w14:textId="77777777" w:rsidR="00B244FC" w:rsidRPr="00640658" w:rsidRDefault="00B244FC" w:rsidP="00255F6B">
            <w:pPr>
              <w:spacing w:line="276" w:lineRule="auto"/>
              <w:jc w:val="both"/>
              <w:rPr>
                <w:rFonts w:ascii="Book Antiqua" w:hAnsi="Book Antiqua" w:cs="Times New Roman"/>
                <w:sz w:val="24"/>
                <w:szCs w:val="24"/>
              </w:rPr>
            </w:pPr>
          </w:p>
        </w:tc>
        <w:tc>
          <w:tcPr>
            <w:tcW w:w="1270" w:type="dxa"/>
          </w:tcPr>
          <w:p w14:paraId="5E14CC00" w14:textId="77777777" w:rsidR="00B244FC" w:rsidRPr="00640658" w:rsidRDefault="00B244FC" w:rsidP="00255F6B">
            <w:pPr>
              <w:spacing w:line="276" w:lineRule="auto"/>
              <w:jc w:val="both"/>
              <w:rPr>
                <w:rFonts w:ascii="Book Antiqua" w:hAnsi="Book Antiqua" w:cs="Times New Roman"/>
                <w:sz w:val="24"/>
                <w:szCs w:val="24"/>
              </w:rPr>
            </w:pPr>
          </w:p>
          <w:p w14:paraId="5EE309D8" w14:textId="77777777" w:rsidR="00B244FC" w:rsidRPr="00640658" w:rsidRDefault="00B244FC" w:rsidP="00255F6B">
            <w:pPr>
              <w:spacing w:line="276" w:lineRule="auto"/>
              <w:jc w:val="both"/>
              <w:rPr>
                <w:rFonts w:ascii="Book Antiqua" w:hAnsi="Book Antiqua" w:cs="Times New Roman"/>
                <w:sz w:val="24"/>
                <w:szCs w:val="24"/>
              </w:rPr>
            </w:pPr>
          </w:p>
        </w:tc>
      </w:tr>
      <w:tr w:rsidR="00640658" w:rsidRPr="00640658" w14:paraId="4BE0BD17" w14:textId="77777777" w:rsidTr="00F0380B">
        <w:tc>
          <w:tcPr>
            <w:tcW w:w="816" w:type="dxa"/>
          </w:tcPr>
          <w:p w14:paraId="0760BE7E" w14:textId="77777777" w:rsidR="00B244FC" w:rsidRPr="00640658" w:rsidRDefault="00CE21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3…</w:t>
            </w:r>
          </w:p>
        </w:tc>
        <w:tc>
          <w:tcPr>
            <w:tcW w:w="851" w:type="dxa"/>
          </w:tcPr>
          <w:p w14:paraId="2578A6F1" w14:textId="77777777" w:rsidR="00B244FC" w:rsidRPr="00640658" w:rsidRDefault="00B244FC" w:rsidP="00255F6B">
            <w:pPr>
              <w:spacing w:line="276" w:lineRule="auto"/>
              <w:jc w:val="both"/>
              <w:rPr>
                <w:rFonts w:ascii="Book Antiqua" w:hAnsi="Book Antiqua" w:cs="Times New Roman"/>
                <w:sz w:val="24"/>
                <w:szCs w:val="24"/>
              </w:rPr>
            </w:pPr>
          </w:p>
          <w:p w14:paraId="20A923C0" w14:textId="77777777" w:rsidR="00CE212D" w:rsidRPr="00640658" w:rsidRDefault="00CE21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603…</w:t>
            </w:r>
          </w:p>
          <w:p w14:paraId="13CD3912" w14:textId="77777777" w:rsidR="00CE212D" w:rsidRPr="00640658" w:rsidRDefault="00CE21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  73…</w:t>
            </w:r>
          </w:p>
        </w:tc>
        <w:tc>
          <w:tcPr>
            <w:tcW w:w="5103" w:type="dxa"/>
          </w:tcPr>
          <w:p w14:paraId="4313237B" w14:textId="77777777" w:rsidR="00CE212D" w:rsidRPr="00640658" w:rsidRDefault="00CE21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Stocks de …</w:t>
            </w:r>
          </w:p>
          <w:p w14:paraId="50450B83" w14:textId="77777777" w:rsidR="00CE212D" w:rsidRPr="00640658" w:rsidRDefault="00CE21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Variation de stocks de biens achetés ….</w:t>
            </w:r>
          </w:p>
          <w:p w14:paraId="03D774AA" w14:textId="77777777" w:rsidR="00CE212D" w:rsidRPr="00640658" w:rsidRDefault="00CE212D"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Variation de stocks de biens produits….</w:t>
            </w:r>
          </w:p>
          <w:p w14:paraId="7BA34996" w14:textId="77777777" w:rsidR="00B244FC" w:rsidRPr="00640658" w:rsidRDefault="00A63D0C" w:rsidP="00255F6B">
            <w:pPr>
              <w:spacing w:line="276" w:lineRule="auto"/>
              <w:jc w:val="both"/>
              <w:rPr>
                <w:rFonts w:ascii="Book Antiqua" w:hAnsi="Book Antiqua"/>
                <w:sz w:val="24"/>
                <w:szCs w:val="24"/>
              </w:rPr>
            </w:pPr>
            <w:r w:rsidRPr="00640658">
              <w:rPr>
                <w:rFonts w:ascii="Book Antiqua" w:hAnsi="Book Antiqua"/>
                <w:sz w:val="24"/>
                <w:szCs w:val="24"/>
              </w:rPr>
              <w:t>(Régularisation des stocks)</w:t>
            </w:r>
          </w:p>
        </w:tc>
        <w:tc>
          <w:tcPr>
            <w:tcW w:w="1134" w:type="dxa"/>
          </w:tcPr>
          <w:p w14:paraId="424B09A9" w14:textId="77777777" w:rsidR="00B244FC" w:rsidRPr="00640658" w:rsidRDefault="00B244FC" w:rsidP="00255F6B">
            <w:pPr>
              <w:spacing w:line="276" w:lineRule="auto"/>
              <w:jc w:val="both"/>
              <w:rPr>
                <w:rFonts w:ascii="Book Antiqua" w:hAnsi="Book Antiqua" w:cs="Times New Roman"/>
                <w:sz w:val="24"/>
                <w:szCs w:val="24"/>
              </w:rPr>
            </w:pPr>
          </w:p>
        </w:tc>
        <w:tc>
          <w:tcPr>
            <w:tcW w:w="1270" w:type="dxa"/>
          </w:tcPr>
          <w:p w14:paraId="53BE7022" w14:textId="77777777" w:rsidR="00B244FC" w:rsidRPr="00640658" w:rsidRDefault="00B244FC" w:rsidP="00255F6B">
            <w:pPr>
              <w:spacing w:line="276" w:lineRule="auto"/>
              <w:jc w:val="both"/>
              <w:rPr>
                <w:rFonts w:ascii="Book Antiqua" w:hAnsi="Book Antiqua" w:cs="Times New Roman"/>
                <w:sz w:val="24"/>
                <w:szCs w:val="24"/>
              </w:rPr>
            </w:pPr>
          </w:p>
        </w:tc>
      </w:tr>
    </w:tbl>
    <w:p w14:paraId="07C2F50C" w14:textId="77777777" w:rsidR="00320563" w:rsidRPr="00640658" w:rsidRDefault="00320563" w:rsidP="00255F6B">
      <w:pPr>
        <w:jc w:val="both"/>
        <w:rPr>
          <w:rFonts w:ascii="Book Antiqua" w:hAnsi="Book Antiqua"/>
          <w:b/>
          <w:sz w:val="24"/>
          <w:szCs w:val="24"/>
        </w:rPr>
      </w:pPr>
      <w:r w:rsidRPr="00640658">
        <w:rPr>
          <w:rFonts w:ascii="Book Antiqua" w:hAnsi="Book Antiqua"/>
          <w:b/>
          <w:sz w:val="24"/>
          <w:szCs w:val="24"/>
        </w:rPr>
        <w:t>Application</w:t>
      </w:r>
      <w:r w:rsidR="00F225DB" w:rsidRPr="00640658">
        <w:rPr>
          <w:rFonts w:ascii="Book Antiqua" w:hAnsi="Book Antiqua"/>
          <w:b/>
          <w:sz w:val="24"/>
          <w:szCs w:val="24"/>
        </w:rPr>
        <w:t xml:space="preserve"> 1</w:t>
      </w:r>
    </w:p>
    <w:p w14:paraId="5D3F9118" w14:textId="77777777" w:rsidR="001E7C9E" w:rsidRPr="00640658" w:rsidRDefault="001E7C9E" w:rsidP="00255F6B">
      <w:pPr>
        <w:jc w:val="both"/>
        <w:rPr>
          <w:rFonts w:ascii="Book Antiqua" w:hAnsi="Book Antiqua"/>
          <w:sz w:val="24"/>
          <w:szCs w:val="24"/>
        </w:rPr>
      </w:pPr>
      <w:bookmarkStart w:id="91" w:name="_Hlk74827831"/>
      <w:r w:rsidRPr="00640658">
        <w:rPr>
          <w:rFonts w:ascii="Book Antiqua" w:hAnsi="Book Antiqua"/>
          <w:sz w:val="24"/>
          <w:szCs w:val="24"/>
        </w:rPr>
        <w:t>Au 31/12/18 avant inventaire la SOCOF vous fournit les informations suivantes :</w:t>
      </w:r>
    </w:p>
    <w:p w14:paraId="6AAE2759" w14:textId="77777777" w:rsidR="00B244FC" w:rsidRPr="00640658" w:rsidRDefault="00320563" w:rsidP="00255F6B">
      <w:pPr>
        <w:numPr>
          <w:ilvl w:val="0"/>
          <w:numId w:val="76"/>
        </w:numPr>
        <w:jc w:val="both"/>
        <w:rPr>
          <w:rFonts w:ascii="Book Antiqua" w:hAnsi="Book Antiqua"/>
          <w:sz w:val="24"/>
          <w:szCs w:val="24"/>
        </w:rPr>
      </w:pPr>
      <w:r w:rsidRPr="00640658">
        <w:rPr>
          <w:rFonts w:ascii="Book Antiqua" w:hAnsi="Book Antiqua"/>
          <w:sz w:val="24"/>
          <w:szCs w:val="24"/>
        </w:rPr>
        <w:t>Le 01/05/2018 Il a été versé à « PROPRE SERVICE » la somme de 1 500 000 F au terme d'un contrat d’entretien de locaux pour une période annuelle.</w:t>
      </w:r>
    </w:p>
    <w:p w14:paraId="3628752C" w14:textId="77777777" w:rsidR="001C114C" w:rsidRPr="00640658" w:rsidRDefault="001C114C" w:rsidP="00255F6B">
      <w:pPr>
        <w:numPr>
          <w:ilvl w:val="0"/>
          <w:numId w:val="76"/>
        </w:numPr>
        <w:jc w:val="both"/>
        <w:rPr>
          <w:rFonts w:ascii="Book Antiqua" w:hAnsi="Book Antiqua"/>
          <w:sz w:val="24"/>
          <w:szCs w:val="24"/>
        </w:rPr>
      </w:pPr>
      <w:r w:rsidRPr="00640658">
        <w:rPr>
          <w:rFonts w:ascii="Book Antiqua" w:hAnsi="Book Antiqua"/>
          <w:sz w:val="24"/>
          <w:szCs w:val="24"/>
        </w:rPr>
        <w:t>La sociét</w:t>
      </w:r>
      <w:r w:rsidR="001E7C9E" w:rsidRPr="00640658">
        <w:rPr>
          <w:rFonts w:ascii="Book Antiqua" w:hAnsi="Book Antiqua"/>
          <w:sz w:val="24"/>
          <w:szCs w:val="24"/>
        </w:rPr>
        <w:t>é</w:t>
      </w:r>
      <w:r w:rsidRPr="00640658">
        <w:rPr>
          <w:rFonts w:ascii="Book Antiqua" w:hAnsi="Book Antiqua"/>
          <w:sz w:val="24"/>
          <w:szCs w:val="24"/>
        </w:rPr>
        <w:t xml:space="preserve"> a payé le 01/09/18, le loyer semestriel du local abritant la direction commerciale pour un montant de 3 000 000 F HT.</w:t>
      </w:r>
    </w:p>
    <w:p w14:paraId="4923EBC8" w14:textId="77777777" w:rsidR="001C114C" w:rsidRPr="00640658" w:rsidRDefault="001C114C" w:rsidP="00255F6B">
      <w:pPr>
        <w:numPr>
          <w:ilvl w:val="0"/>
          <w:numId w:val="76"/>
        </w:numPr>
        <w:jc w:val="both"/>
        <w:rPr>
          <w:rFonts w:ascii="Book Antiqua" w:hAnsi="Book Antiqua"/>
          <w:sz w:val="24"/>
          <w:szCs w:val="24"/>
        </w:rPr>
      </w:pPr>
      <w:r w:rsidRPr="00640658">
        <w:rPr>
          <w:rFonts w:ascii="Book Antiqua" w:hAnsi="Book Antiqua"/>
          <w:sz w:val="24"/>
          <w:szCs w:val="24"/>
        </w:rPr>
        <w:t xml:space="preserve">Il reste en stock 200 000 F de matières et fournitures non stockables au 31/12/18. </w:t>
      </w:r>
    </w:p>
    <w:p w14:paraId="0219267C" w14:textId="77777777" w:rsidR="001C114C" w:rsidRPr="00640658" w:rsidRDefault="001C114C" w:rsidP="00255F6B">
      <w:pPr>
        <w:numPr>
          <w:ilvl w:val="0"/>
          <w:numId w:val="76"/>
        </w:numPr>
        <w:jc w:val="both"/>
        <w:rPr>
          <w:rFonts w:ascii="Book Antiqua" w:hAnsi="Book Antiqua"/>
          <w:sz w:val="24"/>
          <w:szCs w:val="24"/>
        </w:rPr>
      </w:pPr>
      <w:r w:rsidRPr="00640658">
        <w:rPr>
          <w:rFonts w:ascii="Book Antiqua" w:hAnsi="Book Antiqua"/>
          <w:sz w:val="24"/>
          <w:szCs w:val="24"/>
        </w:rPr>
        <w:t>Nous avons payé d'avance l'abonnement annuel au journal LE PAYS le 01/09/18. Montant de l'abonnement 6 000 000 F HT.</w:t>
      </w:r>
    </w:p>
    <w:p w14:paraId="19E619D2" w14:textId="77777777" w:rsidR="00980BD5" w:rsidRPr="00640658" w:rsidRDefault="00980BD5" w:rsidP="00255F6B">
      <w:pPr>
        <w:numPr>
          <w:ilvl w:val="0"/>
          <w:numId w:val="76"/>
        </w:numPr>
        <w:jc w:val="both"/>
        <w:rPr>
          <w:rFonts w:ascii="Book Antiqua" w:hAnsi="Book Antiqua"/>
          <w:sz w:val="24"/>
          <w:szCs w:val="24"/>
        </w:rPr>
      </w:pPr>
      <w:r w:rsidRPr="00640658">
        <w:rPr>
          <w:rFonts w:ascii="Book Antiqua" w:hAnsi="Book Antiqua"/>
          <w:sz w:val="24"/>
          <w:szCs w:val="24"/>
        </w:rPr>
        <w:t>Nous avons reçu et comptabilisé le 12/12/18 la facture d'achat de marchandises d'un montant 1 000 000 F HT mais au 31/12/18, les marchandises ne sont pas encore livrées</w:t>
      </w:r>
    </w:p>
    <w:p w14:paraId="2B795EAA" w14:textId="77777777" w:rsidR="00980BD5" w:rsidRPr="00640658" w:rsidRDefault="00980BD5" w:rsidP="00255F6B">
      <w:pPr>
        <w:numPr>
          <w:ilvl w:val="0"/>
          <w:numId w:val="76"/>
        </w:numPr>
        <w:jc w:val="both"/>
        <w:rPr>
          <w:rFonts w:ascii="Book Antiqua" w:hAnsi="Book Antiqua"/>
          <w:sz w:val="24"/>
          <w:szCs w:val="24"/>
        </w:rPr>
      </w:pPr>
      <w:r w:rsidRPr="00640658">
        <w:rPr>
          <w:rFonts w:ascii="Book Antiqua" w:hAnsi="Book Antiqua"/>
          <w:sz w:val="24"/>
          <w:szCs w:val="24"/>
        </w:rPr>
        <w:t>Il reste en stock 200 000F de timbres fiscaux au 31/12/18</w:t>
      </w:r>
    </w:p>
    <w:p w14:paraId="6A317446" w14:textId="77777777" w:rsidR="001C114C" w:rsidRPr="00640658" w:rsidRDefault="001E7C9E" w:rsidP="00255F6B">
      <w:pPr>
        <w:numPr>
          <w:ilvl w:val="0"/>
          <w:numId w:val="76"/>
        </w:numPr>
        <w:jc w:val="both"/>
        <w:rPr>
          <w:rFonts w:ascii="Book Antiqua" w:hAnsi="Book Antiqua"/>
          <w:sz w:val="24"/>
          <w:szCs w:val="24"/>
        </w:rPr>
      </w:pPr>
      <w:r w:rsidRPr="00640658">
        <w:rPr>
          <w:rFonts w:ascii="Book Antiqua" w:hAnsi="Book Antiqua"/>
          <w:sz w:val="24"/>
          <w:szCs w:val="24"/>
        </w:rPr>
        <w:t xml:space="preserve">Extrait de la balance </w:t>
      </w:r>
      <w:r w:rsidR="001C114C" w:rsidRPr="00640658">
        <w:rPr>
          <w:rFonts w:ascii="Book Antiqua" w:hAnsi="Book Antiqua"/>
          <w:sz w:val="24"/>
          <w:szCs w:val="24"/>
        </w:rPr>
        <w:t xml:space="preserve">avant inventaire au 31/12/18 on tire les soldes suivants : </w:t>
      </w:r>
    </w:p>
    <w:p w14:paraId="06469D71" w14:textId="77777777" w:rsidR="001C114C" w:rsidRPr="00640658" w:rsidRDefault="001C114C" w:rsidP="00255F6B">
      <w:pPr>
        <w:ind w:left="786"/>
        <w:jc w:val="both"/>
        <w:rPr>
          <w:rFonts w:ascii="Book Antiqua" w:hAnsi="Book Antiqua"/>
          <w:sz w:val="24"/>
          <w:szCs w:val="24"/>
        </w:rPr>
      </w:pPr>
      <w:r w:rsidRPr="00640658">
        <w:rPr>
          <w:rFonts w:ascii="Book Antiqua" w:hAnsi="Book Antiqua"/>
          <w:sz w:val="24"/>
          <w:szCs w:val="24"/>
        </w:rPr>
        <w:t xml:space="preserve">331 Matières consommables           </w:t>
      </w:r>
      <w:r w:rsidRPr="00640658">
        <w:rPr>
          <w:rFonts w:ascii="Book Antiqua" w:hAnsi="Book Antiqua"/>
          <w:sz w:val="24"/>
          <w:szCs w:val="24"/>
        </w:rPr>
        <w:tab/>
        <w:t xml:space="preserve">12 500 000F </w:t>
      </w:r>
    </w:p>
    <w:p w14:paraId="5E129CC4" w14:textId="77777777" w:rsidR="001C114C" w:rsidRPr="00640658" w:rsidRDefault="001C114C" w:rsidP="00255F6B">
      <w:pPr>
        <w:ind w:left="786"/>
        <w:jc w:val="both"/>
        <w:rPr>
          <w:rFonts w:ascii="Book Antiqua" w:hAnsi="Book Antiqua"/>
          <w:sz w:val="24"/>
          <w:szCs w:val="24"/>
        </w:rPr>
      </w:pPr>
      <w:r w:rsidRPr="00640658">
        <w:rPr>
          <w:rFonts w:ascii="Book Antiqua" w:hAnsi="Book Antiqua"/>
          <w:sz w:val="24"/>
          <w:szCs w:val="24"/>
        </w:rPr>
        <w:t xml:space="preserve">6041 Achats de matière consommable </w:t>
      </w:r>
      <w:r w:rsidRPr="00640658">
        <w:rPr>
          <w:rFonts w:ascii="Book Antiqua" w:hAnsi="Book Antiqua"/>
          <w:sz w:val="24"/>
          <w:szCs w:val="24"/>
        </w:rPr>
        <w:tab/>
        <w:t xml:space="preserve">84 150 000F </w:t>
      </w:r>
    </w:p>
    <w:p w14:paraId="0B14E532" w14:textId="77777777" w:rsidR="001C114C" w:rsidRPr="00640658" w:rsidRDefault="001C114C" w:rsidP="00255F6B">
      <w:pPr>
        <w:ind w:left="786"/>
        <w:jc w:val="both"/>
        <w:rPr>
          <w:rFonts w:ascii="Book Antiqua" w:hAnsi="Book Antiqua"/>
          <w:sz w:val="24"/>
          <w:szCs w:val="24"/>
        </w:rPr>
      </w:pPr>
      <w:r w:rsidRPr="00640658">
        <w:rPr>
          <w:rFonts w:ascii="Book Antiqua" w:hAnsi="Book Antiqua"/>
          <w:sz w:val="24"/>
          <w:szCs w:val="24"/>
        </w:rPr>
        <w:t xml:space="preserve">6055 Fournitures de Bureau non stockable 17 500 000F </w:t>
      </w:r>
    </w:p>
    <w:p w14:paraId="3BA96869" w14:textId="77777777" w:rsidR="001C114C" w:rsidRPr="00640658" w:rsidRDefault="001C114C" w:rsidP="00255F6B">
      <w:pPr>
        <w:ind w:left="786"/>
        <w:jc w:val="both"/>
        <w:rPr>
          <w:rFonts w:ascii="Book Antiqua" w:hAnsi="Book Antiqua"/>
          <w:sz w:val="24"/>
          <w:szCs w:val="24"/>
        </w:rPr>
      </w:pPr>
      <w:r w:rsidRPr="00640658">
        <w:rPr>
          <w:rFonts w:ascii="Book Antiqua" w:hAnsi="Book Antiqua"/>
          <w:sz w:val="24"/>
          <w:szCs w:val="24"/>
        </w:rPr>
        <w:t>AUTRES R</w:t>
      </w:r>
      <w:r w:rsidR="001E7C9E" w:rsidRPr="00640658">
        <w:rPr>
          <w:rFonts w:ascii="Book Antiqua" w:hAnsi="Book Antiqua"/>
          <w:sz w:val="24"/>
          <w:szCs w:val="24"/>
        </w:rPr>
        <w:t>ENSEIGNEMENTS COMPLEMENTAIRES</w:t>
      </w:r>
    </w:p>
    <w:p w14:paraId="6D17554A" w14:textId="77777777" w:rsidR="001C114C" w:rsidRPr="00640658" w:rsidRDefault="001C114C" w:rsidP="00255F6B">
      <w:pPr>
        <w:ind w:left="426"/>
        <w:jc w:val="both"/>
        <w:rPr>
          <w:rFonts w:ascii="Book Antiqua" w:hAnsi="Book Antiqua"/>
          <w:sz w:val="24"/>
          <w:szCs w:val="24"/>
        </w:rPr>
      </w:pPr>
      <w:r w:rsidRPr="00640658">
        <w:rPr>
          <w:rFonts w:ascii="Book Antiqua" w:hAnsi="Book Antiqua"/>
          <w:sz w:val="24"/>
          <w:szCs w:val="24"/>
        </w:rPr>
        <w:t xml:space="preserve">Il reste en stock : </w:t>
      </w:r>
    </w:p>
    <w:p w14:paraId="332FED39" w14:textId="77777777" w:rsidR="001C114C" w:rsidRPr="00640658" w:rsidRDefault="001C114C" w:rsidP="00255F6B">
      <w:pPr>
        <w:numPr>
          <w:ilvl w:val="0"/>
          <w:numId w:val="77"/>
        </w:numPr>
        <w:jc w:val="both"/>
        <w:rPr>
          <w:rFonts w:ascii="Book Antiqua" w:hAnsi="Book Antiqua"/>
          <w:sz w:val="24"/>
          <w:szCs w:val="24"/>
        </w:rPr>
      </w:pPr>
      <w:r w:rsidRPr="00640658">
        <w:rPr>
          <w:rFonts w:ascii="Book Antiqua" w:hAnsi="Book Antiqua"/>
          <w:sz w:val="24"/>
          <w:szCs w:val="24"/>
        </w:rPr>
        <w:t>9 300 000 de matières consommables,</w:t>
      </w:r>
    </w:p>
    <w:p w14:paraId="50AC6891" w14:textId="77777777" w:rsidR="001C114C" w:rsidRPr="00640658" w:rsidRDefault="001C114C" w:rsidP="00255F6B">
      <w:pPr>
        <w:numPr>
          <w:ilvl w:val="0"/>
          <w:numId w:val="77"/>
        </w:numPr>
        <w:jc w:val="both"/>
        <w:rPr>
          <w:rFonts w:ascii="Book Antiqua" w:hAnsi="Book Antiqua"/>
          <w:sz w:val="24"/>
          <w:szCs w:val="24"/>
        </w:rPr>
      </w:pPr>
      <w:r w:rsidRPr="00640658">
        <w:rPr>
          <w:rFonts w:ascii="Book Antiqua" w:hAnsi="Book Antiqua"/>
          <w:sz w:val="24"/>
          <w:szCs w:val="24"/>
        </w:rPr>
        <w:t xml:space="preserve">8 500 000 de fournitures de bureau. </w:t>
      </w:r>
    </w:p>
    <w:p w14:paraId="013459BF" w14:textId="77777777" w:rsidR="001C114C" w:rsidRPr="00640658" w:rsidRDefault="00980BD5" w:rsidP="00255F6B">
      <w:pPr>
        <w:ind w:left="426"/>
        <w:jc w:val="both"/>
        <w:rPr>
          <w:rFonts w:ascii="Book Antiqua" w:hAnsi="Book Antiqua"/>
          <w:sz w:val="24"/>
          <w:szCs w:val="24"/>
        </w:rPr>
      </w:pPr>
      <w:r w:rsidRPr="00640658">
        <w:rPr>
          <w:rFonts w:ascii="Book Antiqua" w:hAnsi="Book Antiqua"/>
          <w:b/>
          <w:sz w:val="24"/>
          <w:szCs w:val="24"/>
        </w:rPr>
        <w:t>Travail à faire</w:t>
      </w:r>
      <w:r w:rsidRPr="00640658">
        <w:rPr>
          <w:rFonts w:ascii="Book Antiqua" w:hAnsi="Book Antiqua"/>
          <w:sz w:val="24"/>
          <w:szCs w:val="24"/>
        </w:rPr>
        <w:t xml:space="preserve"> </w:t>
      </w:r>
      <w:r w:rsidR="001E7C9E" w:rsidRPr="00640658">
        <w:rPr>
          <w:rFonts w:ascii="Book Antiqua" w:hAnsi="Book Antiqua"/>
          <w:sz w:val="24"/>
          <w:szCs w:val="24"/>
        </w:rPr>
        <w:t xml:space="preserve">: passez toutes </w:t>
      </w:r>
      <w:r w:rsidR="001C114C" w:rsidRPr="00640658">
        <w:rPr>
          <w:rFonts w:ascii="Book Antiqua" w:hAnsi="Book Antiqua"/>
          <w:sz w:val="24"/>
          <w:szCs w:val="24"/>
        </w:rPr>
        <w:t>les écritures d'inventaire au journal sachant que l'entreprise utilise l’inventaire intermittent.</w:t>
      </w:r>
    </w:p>
    <w:p w14:paraId="5063AA69" w14:textId="77777777" w:rsidR="00867E74" w:rsidRPr="00640658" w:rsidRDefault="00867E74" w:rsidP="00255F6B">
      <w:pPr>
        <w:pStyle w:val="Titre2"/>
        <w:numPr>
          <w:ilvl w:val="0"/>
          <w:numId w:val="74"/>
        </w:numPr>
        <w:jc w:val="both"/>
        <w:rPr>
          <w:rFonts w:ascii="Book Antiqua" w:hAnsi="Book Antiqua"/>
          <w:b/>
          <w:color w:val="auto"/>
          <w:sz w:val="24"/>
          <w:szCs w:val="24"/>
        </w:rPr>
      </w:pPr>
      <w:bookmarkStart w:id="92" w:name="_Toc41890077"/>
      <w:bookmarkStart w:id="93" w:name="_Toc41890185"/>
      <w:bookmarkEnd w:id="91"/>
      <w:r w:rsidRPr="00640658">
        <w:rPr>
          <w:rFonts w:ascii="Book Antiqua" w:hAnsi="Book Antiqua"/>
          <w:b/>
          <w:color w:val="auto"/>
          <w:sz w:val="24"/>
          <w:szCs w:val="24"/>
        </w:rPr>
        <w:lastRenderedPageBreak/>
        <w:t>Les produits constatés d’avance</w:t>
      </w:r>
      <w:bookmarkEnd w:id="92"/>
      <w:bookmarkEnd w:id="93"/>
    </w:p>
    <w:p w14:paraId="1A8D5690" w14:textId="77777777" w:rsidR="000A3BF9" w:rsidRPr="00640658" w:rsidRDefault="000A3BF9" w:rsidP="00255F6B">
      <w:pPr>
        <w:jc w:val="both"/>
        <w:rPr>
          <w:rFonts w:ascii="Book Antiqua" w:hAnsi="Book Antiqua"/>
          <w:sz w:val="24"/>
          <w:szCs w:val="24"/>
        </w:rPr>
      </w:pPr>
      <w:r w:rsidRPr="00640658">
        <w:rPr>
          <w:rFonts w:ascii="Book Antiqua" w:hAnsi="Book Antiqua"/>
          <w:sz w:val="24"/>
          <w:szCs w:val="24"/>
        </w:rPr>
        <w:t xml:space="preserve">Il s'agit des produits qui ont été enregistrés et imputés au crédit des comptes de produits concernés alors que tout ou une partie de ces produits incombe à l'exercice à venir.  </w:t>
      </w:r>
    </w:p>
    <w:p w14:paraId="3B3E9E24" w14:textId="77777777" w:rsidR="00980BD5" w:rsidRPr="00640658" w:rsidRDefault="000A3BF9" w:rsidP="00255F6B">
      <w:pPr>
        <w:jc w:val="both"/>
        <w:rPr>
          <w:rFonts w:ascii="Book Antiqua" w:hAnsi="Book Antiqua"/>
          <w:sz w:val="24"/>
          <w:szCs w:val="24"/>
        </w:rPr>
      </w:pPr>
      <w:r w:rsidRPr="00640658">
        <w:rPr>
          <w:rFonts w:ascii="Book Antiqua" w:hAnsi="Book Antiqua"/>
          <w:sz w:val="24"/>
          <w:szCs w:val="24"/>
        </w:rPr>
        <w:t xml:space="preserve">Il s'agit généralement d'intérêt sur prêt payable d'avance, des factures de marchandises expédiées alors que les marchandises n'ont pas encore été livrées. Il s'agit aussi des loyers encaissés d'avance…  </w:t>
      </w:r>
    </w:p>
    <w:p w14:paraId="6C459E05" w14:textId="77777777" w:rsidR="00F225DB" w:rsidRPr="00640658" w:rsidRDefault="00F225DB" w:rsidP="00255F6B">
      <w:pPr>
        <w:jc w:val="both"/>
        <w:rPr>
          <w:rFonts w:ascii="Book Antiqua" w:hAnsi="Book Antiqua"/>
          <w:sz w:val="24"/>
          <w:szCs w:val="24"/>
        </w:rPr>
      </w:pPr>
      <w:r w:rsidRPr="00640658">
        <w:rPr>
          <w:rFonts w:ascii="Book Antiqua" w:hAnsi="Book Antiqua"/>
          <w:sz w:val="24"/>
          <w:szCs w:val="24"/>
        </w:rPr>
        <w:t>Comme les charges constatées d'avance des produits en question ont été encaissés au cours de l'exercice qui s’achève mais dont une partie concerne l'exercice à venir, par conséquent il faudrait réduire du montant des produits déjà enregistrés ou encaissés les produits de trop.</w:t>
      </w:r>
    </w:p>
    <w:p w14:paraId="45CC28F1" w14:textId="77777777" w:rsidR="000A3BF9" w:rsidRPr="00640658" w:rsidRDefault="000A3BF9" w:rsidP="00255F6B">
      <w:pPr>
        <w:jc w:val="both"/>
        <w:rPr>
          <w:rFonts w:ascii="Book Antiqua" w:hAnsi="Book Antiqua"/>
          <w:sz w:val="24"/>
          <w:szCs w:val="24"/>
        </w:rPr>
      </w:pPr>
      <w:r w:rsidRPr="00640658">
        <w:rPr>
          <w:rFonts w:ascii="Book Antiqua" w:hAnsi="Book Antiqua"/>
          <w:sz w:val="24"/>
          <w:szCs w:val="24"/>
        </w:rPr>
        <w:t>La comptabilisation des produits constatés d’avance se fait par le compte 477 « Produits constatés d’avance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0A3BF9" w:rsidRPr="00640658" w14:paraId="2BF7CA14" w14:textId="77777777" w:rsidTr="00F0380B">
        <w:tc>
          <w:tcPr>
            <w:tcW w:w="704" w:type="dxa"/>
          </w:tcPr>
          <w:p w14:paraId="444B7A98" w14:textId="77777777" w:rsidR="000A3BF9" w:rsidRPr="00640658" w:rsidRDefault="000A3BF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w:t>
            </w:r>
            <w:r w:rsidR="00F225DB" w:rsidRPr="00640658">
              <w:rPr>
                <w:rFonts w:ascii="Book Antiqua" w:hAnsi="Book Antiqua" w:cs="Times New Roman"/>
                <w:sz w:val="24"/>
                <w:szCs w:val="24"/>
              </w:rPr>
              <w:t>…</w:t>
            </w:r>
          </w:p>
        </w:tc>
        <w:tc>
          <w:tcPr>
            <w:tcW w:w="851" w:type="dxa"/>
          </w:tcPr>
          <w:p w14:paraId="1EAAF947" w14:textId="77777777" w:rsidR="000A3BF9" w:rsidRPr="00640658" w:rsidRDefault="000A3BF9" w:rsidP="00255F6B">
            <w:pPr>
              <w:spacing w:line="276" w:lineRule="auto"/>
              <w:jc w:val="both"/>
              <w:rPr>
                <w:rFonts w:ascii="Book Antiqua" w:hAnsi="Book Antiqua" w:cs="Times New Roman"/>
                <w:sz w:val="24"/>
                <w:szCs w:val="24"/>
              </w:rPr>
            </w:pPr>
          </w:p>
          <w:p w14:paraId="2029ED64" w14:textId="77777777" w:rsidR="000A3BF9" w:rsidRPr="00640658" w:rsidRDefault="000A3BF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477</w:t>
            </w:r>
          </w:p>
        </w:tc>
        <w:tc>
          <w:tcPr>
            <w:tcW w:w="5103" w:type="dxa"/>
          </w:tcPr>
          <w:p w14:paraId="0384CB95" w14:textId="77777777" w:rsidR="000A3BF9" w:rsidRPr="00640658" w:rsidRDefault="000A3BF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Produits</w:t>
            </w:r>
          </w:p>
          <w:p w14:paraId="1882B3BA" w14:textId="77777777" w:rsidR="000A3BF9" w:rsidRPr="00640658" w:rsidRDefault="000A3BF9" w:rsidP="00255F6B">
            <w:pPr>
              <w:spacing w:line="276" w:lineRule="auto"/>
              <w:jc w:val="both"/>
              <w:rPr>
                <w:rFonts w:ascii="Book Antiqua" w:hAnsi="Book Antiqua" w:cs="Times New Roman"/>
                <w:sz w:val="24"/>
                <w:szCs w:val="24"/>
              </w:rPr>
            </w:pPr>
            <w:r w:rsidRPr="00640658">
              <w:rPr>
                <w:rFonts w:ascii="Book Antiqua" w:hAnsi="Book Antiqua"/>
                <w:sz w:val="24"/>
                <w:szCs w:val="24"/>
              </w:rPr>
              <w:t>Produits constatés d’avance </w:t>
            </w:r>
            <w:r w:rsidRPr="00640658">
              <w:rPr>
                <w:rFonts w:ascii="Book Antiqua" w:hAnsi="Book Antiqua" w:cs="Times New Roman"/>
                <w:sz w:val="24"/>
                <w:szCs w:val="24"/>
              </w:rPr>
              <w:t xml:space="preserve"> </w:t>
            </w:r>
          </w:p>
          <w:p w14:paraId="69359A92" w14:textId="77777777" w:rsidR="000A3BF9" w:rsidRPr="00640658" w:rsidRDefault="000A3BF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(Régularisation des produits)</w:t>
            </w:r>
          </w:p>
        </w:tc>
        <w:tc>
          <w:tcPr>
            <w:tcW w:w="1134" w:type="dxa"/>
          </w:tcPr>
          <w:p w14:paraId="4877AF20" w14:textId="77777777" w:rsidR="000A3BF9" w:rsidRPr="00640658" w:rsidRDefault="000A3BF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MHT</w:t>
            </w:r>
          </w:p>
        </w:tc>
        <w:tc>
          <w:tcPr>
            <w:tcW w:w="1270" w:type="dxa"/>
          </w:tcPr>
          <w:p w14:paraId="32864188" w14:textId="77777777" w:rsidR="000A3BF9" w:rsidRPr="00640658" w:rsidRDefault="000A3BF9" w:rsidP="00255F6B">
            <w:pPr>
              <w:spacing w:line="276" w:lineRule="auto"/>
              <w:jc w:val="both"/>
              <w:rPr>
                <w:rFonts w:ascii="Book Antiqua" w:hAnsi="Book Antiqua" w:cs="Times New Roman"/>
                <w:sz w:val="24"/>
                <w:szCs w:val="24"/>
              </w:rPr>
            </w:pPr>
          </w:p>
          <w:p w14:paraId="638CCF41" w14:textId="77777777" w:rsidR="000A3BF9" w:rsidRPr="00640658" w:rsidRDefault="000A3BF9"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MHT</w:t>
            </w:r>
          </w:p>
        </w:tc>
      </w:tr>
    </w:tbl>
    <w:p w14:paraId="5C103675" w14:textId="77777777" w:rsidR="000A3BF9" w:rsidRPr="00640658" w:rsidRDefault="00F225DB" w:rsidP="00255F6B">
      <w:pPr>
        <w:jc w:val="both"/>
        <w:rPr>
          <w:rFonts w:ascii="Book Antiqua" w:hAnsi="Book Antiqua"/>
          <w:b/>
          <w:sz w:val="24"/>
          <w:szCs w:val="24"/>
        </w:rPr>
      </w:pPr>
      <w:r w:rsidRPr="00640658">
        <w:rPr>
          <w:rFonts w:ascii="Book Antiqua" w:hAnsi="Book Antiqua"/>
          <w:b/>
          <w:sz w:val="24"/>
          <w:szCs w:val="24"/>
        </w:rPr>
        <w:t>Application 2</w:t>
      </w:r>
    </w:p>
    <w:p w14:paraId="7506147F" w14:textId="77777777" w:rsidR="00F225DB" w:rsidRPr="00640658" w:rsidRDefault="00F225DB" w:rsidP="00255F6B">
      <w:pPr>
        <w:jc w:val="both"/>
        <w:rPr>
          <w:rFonts w:ascii="Book Antiqua" w:hAnsi="Book Antiqua"/>
          <w:sz w:val="24"/>
          <w:szCs w:val="24"/>
        </w:rPr>
      </w:pPr>
      <w:bookmarkStart w:id="94" w:name="_Hlk74828016"/>
      <w:r w:rsidRPr="00640658">
        <w:rPr>
          <w:rFonts w:ascii="Book Antiqua" w:hAnsi="Book Antiqua"/>
          <w:sz w:val="24"/>
          <w:szCs w:val="24"/>
        </w:rPr>
        <w:t>La SOTARFT met à votre disposition les informations ci – dessous au 31/12/2019 avant inventaire :</w:t>
      </w:r>
    </w:p>
    <w:p w14:paraId="054D3EDB" w14:textId="77777777" w:rsidR="00F225DB" w:rsidRPr="00640658" w:rsidRDefault="00F225DB" w:rsidP="00255F6B">
      <w:pPr>
        <w:numPr>
          <w:ilvl w:val="0"/>
          <w:numId w:val="78"/>
        </w:numPr>
        <w:jc w:val="both"/>
        <w:rPr>
          <w:rFonts w:ascii="Book Antiqua" w:hAnsi="Book Antiqua"/>
          <w:sz w:val="24"/>
          <w:szCs w:val="24"/>
        </w:rPr>
      </w:pPr>
      <w:r w:rsidRPr="00640658">
        <w:rPr>
          <w:rFonts w:ascii="Book Antiqua" w:hAnsi="Book Antiqua"/>
          <w:sz w:val="24"/>
          <w:szCs w:val="24"/>
        </w:rPr>
        <w:t>Le 01/05/19 nous avons encaissé les intérêts des prêts annuels d'un montant de 900 000 HT.</w:t>
      </w:r>
    </w:p>
    <w:p w14:paraId="7F710EA1" w14:textId="77777777" w:rsidR="00F225DB" w:rsidRPr="00640658" w:rsidRDefault="00F225DB" w:rsidP="00255F6B">
      <w:pPr>
        <w:numPr>
          <w:ilvl w:val="0"/>
          <w:numId w:val="78"/>
        </w:numPr>
        <w:jc w:val="both"/>
        <w:rPr>
          <w:rFonts w:ascii="Book Antiqua" w:hAnsi="Book Antiqua"/>
          <w:sz w:val="24"/>
          <w:szCs w:val="24"/>
        </w:rPr>
      </w:pPr>
      <w:r w:rsidRPr="00640658">
        <w:rPr>
          <w:rFonts w:ascii="Book Antiqua" w:hAnsi="Book Antiqua"/>
          <w:sz w:val="24"/>
          <w:szCs w:val="24"/>
        </w:rPr>
        <w:t>Le 11/08/19 l'entreprise a encaissé et enregistrer les loyers annuels concernant les appartements de la zone Ouaga 2000 d'un montant de 3 000 000 HT</w:t>
      </w:r>
    </w:p>
    <w:p w14:paraId="2F4B23BC" w14:textId="77777777" w:rsidR="00F225DB" w:rsidRPr="00640658" w:rsidRDefault="00F225DB" w:rsidP="00255F6B">
      <w:pPr>
        <w:numPr>
          <w:ilvl w:val="0"/>
          <w:numId w:val="78"/>
        </w:numPr>
        <w:jc w:val="both"/>
        <w:rPr>
          <w:rFonts w:ascii="Book Antiqua" w:hAnsi="Book Antiqua"/>
          <w:sz w:val="24"/>
          <w:szCs w:val="24"/>
        </w:rPr>
      </w:pPr>
      <w:r w:rsidRPr="00640658">
        <w:rPr>
          <w:rFonts w:ascii="Book Antiqua" w:hAnsi="Book Antiqua"/>
          <w:sz w:val="24"/>
          <w:szCs w:val="24"/>
        </w:rPr>
        <w:t>Le 10/11/19 l'entreprise a expédié et enregistré une facture de vente de 1 416 000 TTC. Le 31/12/19 les marchandises n'ont pas encore été expédiées aux clients. La livraison étant prévue en janvier 2020.</w:t>
      </w:r>
    </w:p>
    <w:p w14:paraId="70A6B6D7" w14:textId="77777777" w:rsidR="00F225DB" w:rsidRPr="00640658" w:rsidRDefault="008910C8" w:rsidP="00255F6B">
      <w:pPr>
        <w:jc w:val="both"/>
        <w:rPr>
          <w:rFonts w:ascii="Book Antiqua" w:hAnsi="Book Antiqua"/>
          <w:sz w:val="24"/>
          <w:szCs w:val="24"/>
        </w:rPr>
      </w:pPr>
      <w:r w:rsidRPr="00640658">
        <w:rPr>
          <w:rFonts w:ascii="Book Antiqua" w:hAnsi="Book Antiqua"/>
          <w:b/>
          <w:sz w:val="24"/>
          <w:szCs w:val="24"/>
        </w:rPr>
        <w:t>Travail à faire</w:t>
      </w:r>
      <w:r w:rsidRPr="00640658">
        <w:rPr>
          <w:rFonts w:ascii="Book Antiqua" w:hAnsi="Book Antiqua"/>
          <w:sz w:val="24"/>
          <w:szCs w:val="24"/>
        </w:rPr>
        <w:t> : passez toutes les écritures de régularisation au 31/12/19.</w:t>
      </w:r>
    </w:p>
    <w:p w14:paraId="46C14440" w14:textId="77777777" w:rsidR="00867E74" w:rsidRPr="00640658" w:rsidRDefault="00867E74" w:rsidP="00255F6B">
      <w:pPr>
        <w:pStyle w:val="Titre2"/>
        <w:numPr>
          <w:ilvl w:val="0"/>
          <w:numId w:val="74"/>
        </w:numPr>
        <w:jc w:val="both"/>
        <w:rPr>
          <w:rFonts w:ascii="Book Antiqua" w:hAnsi="Book Antiqua"/>
          <w:b/>
          <w:color w:val="auto"/>
          <w:sz w:val="24"/>
          <w:szCs w:val="24"/>
        </w:rPr>
      </w:pPr>
      <w:bookmarkStart w:id="95" w:name="_Toc41890078"/>
      <w:bookmarkStart w:id="96" w:name="_Toc41890186"/>
      <w:bookmarkEnd w:id="94"/>
      <w:r w:rsidRPr="00640658">
        <w:rPr>
          <w:rFonts w:ascii="Book Antiqua" w:hAnsi="Book Antiqua"/>
          <w:b/>
          <w:color w:val="auto"/>
          <w:sz w:val="24"/>
          <w:szCs w:val="24"/>
        </w:rPr>
        <w:t>Les charges à payer</w:t>
      </w:r>
      <w:bookmarkEnd w:id="95"/>
      <w:bookmarkEnd w:id="96"/>
    </w:p>
    <w:p w14:paraId="7F6425AF" w14:textId="3BDC0E9C" w:rsidR="008910C8" w:rsidRPr="00640658" w:rsidRDefault="008910C8" w:rsidP="00255F6B">
      <w:pPr>
        <w:jc w:val="both"/>
        <w:rPr>
          <w:rFonts w:ascii="Book Antiqua" w:hAnsi="Book Antiqua"/>
          <w:sz w:val="24"/>
          <w:szCs w:val="24"/>
        </w:rPr>
      </w:pPr>
      <w:r w:rsidRPr="00640658">
        <w:rPr>
          <w:rFonts w:ascii="Book Antiqua" w:hAnsi="Book Antiqua"/>
          <w:sz w:val="24"/>
          <w:szCs w:val="24"/>
        </w:rPr>
        <w:t xml:space="preserve">Ce sont les charges connues à la clôture de </w:t>
      </w:r>
      <w:r w:rsidR="00183BB1" w:rsidRPr="00640658">
        <w:rPr>
          <w:rFonts w:ascii="Book Antiqua" w:hAnsi="Book Antiqua"/>
          <w:sz w:val="24"/>
          <w:szCs w:val="24"/>
        </w:rPr>
        <w:t>l’exercice, mais</w:t>
      </w:r>
      <w:r w:rsidRPr="00640658">
        <w:rPr>
          <w:rFonts w:ascii="Book Antiqua" w:hAnsi="Book Antiqua"/>
          <w:sz w:val="24"/>
          <w:szCs w:val="24"/>
        </w:rPr>
        <w:t xml:space="preserve"> non comptabilisées faute de pièces justificatives. </w:t>
      </w:r>
      <w:r w:rsidR="008F6E2C" w:rsidRPr="00640658">
        <w:rPr>
          <w:rFonts w:ascii="Book Antiqua" w:hAnsi="Book Antiqua"/>
          <w:sz w:val="24"/>
          <w:szCs w:val="24"/>
        </w:rPr>
        <w:t>En d’autres termes</w:t>
      </w:r>
      <w:r w:rsidRPr="00640658">
        <w:rPr>
          <w:rFonts w:ascii="Book Antiqua" w:hAnsi="Book Antiqua"/>
          <w:sz w:val="24"/>
          <w:szCs w:val="24"/>
        </w:rPr>
        <w:t xml:space="preserve"> le fournisseur a fourni sa prestation (livraison du bien ou de la marchandise) mais la facture ne nous est pas encore parvenue le 31/12/N. Logiquement la charge doit être payée au cours de l'exercice N+1, mais à l'inventaire du 31/12/N l'on doit anticiper l'enregistrement de l'opération. </w:t>
      </w:r>
    </w:p>
    <w:p w14:paraId="4006B3FE" w14:textId="77777777" w:rsidR="00183BB1" w:rsidRPr="00640658" w:rsidRDefault="008910C8" w:rsidP="00255F6B">
      <w:pPr>
        <w:jc w:val="both"/>
        <w:rPr>
          <w:rFonts w:ascii="Book Antiqua" w:hAnsi="Book Antiqua"/>
          <w:sz w:val="24"/>
          <w:szCs w:val="24"/>
        </w:rPr>
      </w:pPr>
      <w:r w:rsidRPr="00640658">
        <w:rPr>
          <w:rFonts w:ascii="Book Antiqua" w:hAnsi="Book Antiqua"/>
          <w:sz w:val="24"/>
          <w:szCs w:val="24"/>
        </w:rPr>
        <w:t xml:space="preserve">Exemple de charges à payer : </w:t>
      </w:r>
    </w:p>
    <w:p w14:paraId="5C33F635" w14:textId="77777777" w:rsidR="00183BB1" w:rsidRPr="00640658" w:rsidRDefault="00183BB1" w:rsidP="00255F6B">
      <w:pPr>
        <w:numPr>
          <w:ilvl w:val="0"/>
          <w:numId w:val="79"/>
        </w:numPr>
        <w:jc w:val="both"/>
        <w:rPr>
          <w:rFonts w:ascii="Book Antiqua" w:hAnsi="Book Antiqua"/>
          <w:sz w:val="24"/>
          <w:szCs w:val="24"/>
        </w:rPr>
      </w:pPr>
      <w:r w:rsidRPr="00640658">
        <w:rPr>
          <w:rFonts w:ascii="Book Antiqua" w:hAnsi="Book Antiqua"/>
          <w:sz w:val="24"/>
          <w:szCs w:val="24"/>
        </w:rPr>
        <w:lastRenderedPageBreak/>
        <w:t>Les</w:t>
      </w:r>
      <w:r w:rsidR="008910C8" w:rsidRPr="00640658">
        <w:rPr>
          <w:rFonts w:ascii="Book Antiqua" w:hAnsi="Book Antiqua"/>
          <w:sz w:val="24"/>
          <w:szCs w:val="24"/>
        </w:rPr>
        <w:t xml:space="preserve"> factures d'eau, d'électricité, de gaz non e</w:t>
      </w:r>
      <w:r w:rsidRPr="00640658">
        <w:rPr>
          <w:rFonts w:ascii="Book Antiqua" w:hAnsi="Book Antiqua"/>
          <w:sz w:val="24"/>
          <w:szCs w:val="24"/>
        </w:rPr>
        <w:t>ncore parvenues au 31/12/N,</w:t>
      </w:r>
    </w:p>
    <w:p w14:paraId="50792E6A" w14:textId="77777777" w:rsidR="00183BB1" w:rsidRPr="00640658" w:rsidRDefault="00183BB1" w:rsidP="00255F6B">
      <w:pPr>
        <w:numPr>
          <w:ilvl w:val="0"/>
          <w:numId w:val="79"/>
        </w:numPr>
        <w:jc w:val="both"/>
        <w:rPr>
          <w:rFonts w:ascii="Book Antiqua" w:hAnsi="Book Antiqua"/>
          <w:sz w:val="24"/>
          <w:szCs w:val="24"/>
        </w:rPr>
      </w:pPr>
      <w:r w:rsidRPr="00640658">
        <w:rPr>
          <w:rFonts w:ascii="Book Antiqua" w:hAnsi="Book Antiqua"/>
          <w:sz w:val="24"/>
          <w:szCs w:val="24"/>
        </w:rPr>
        <w:t xml:space="preserve">Les loyers payés à terme échus, </w:t>
      </w:r>
    </w:p>
    <w:p w14:paraId="53F66635" w14:textId="77777777" w:rsidR="008910C8" w:rsidRPr="00640658" w:rsidRDefault="00183BB1" w:rsidP="00255F6B">
      <w:pPr>
        <w:numPr>
          <w:ilvl w:val="0"/>
          <w:numId w:val="79"/>
        </w:numPr>
        <w:jc w:val="both"/>
        <w:rPr>
          <w:rFonts w:ascii="Book Antiqua" w:hAnsi="Book Antiqua"/>
          <w:sz w:val="24"/>
          <w:szCs w:val="24"/>
        </w:rPr>
      </w:pPr>
      <w:r w:rsidRPr="00640658">
        <w:rPr>
          <w:rFonts w:ascii="Book Antiqua" w:hAnsi="Book Antiqua"/>
          <w:sz w:val="24"/>
          <w:szCs w:val="24"/>
        </w:rPr>
        <w:t>Les</w:t>
      </w:r>
      <w:r w:rsidR="008910C8" w:rsidRPr="00640658">
        <w:rPr>
          <w:rFonts w:ascii="Book Antiqua" w:hAnsi="Book Antiqua"/>
          <w:sz w:val="24"/>
          <w:szCs w:val="24"/>
        </w:rPr>
        <w:t xml:space="preserve"> intérêts des emprunts payés à terme échus.   </w:t>
      </w:r>
    </w:p>
    <w:p w14:paraId="2EBBE6F5" w14:textId="77777777" w:rsidR="00183BB1" w:rsidRPr="00640658" w:rsidRDefault="00183BB1" w:rsidP="00255F6B">
      <w:pPr>
        <w:jc w:val="both"/>
        <w:rPr>
          <w:rFonts w:ascii="Book Antiqua" w:hAnsi="Book Antiqua"/>
          <w:sz w:val="24"/>
          <w:szCs w:val="24"/>
        </w:rPr>
      </w:pPr>
      <w:r w:rsidRPr="00640658">
        <w:rPr>
          <w:rFonts w:ascii="Book Antiqua" w:hAnsi="Book Antiqua"/>
          <w:sz w:val="24"/>
          <w:szCs w:val="24"/>
        </w:rPr>
        <w:t xml:space="preserve">Il n’est pas prévu un compte spécifique unique pour enregistrer les charges à payer et les produits à recevoir. Selon la nature donc de l'opération, un compte de tiers approprié sera utilisé. </w:t>
      </w:r>
    </w:p>
    <w:p w14:paraId="79980776" w14:textId="77777777" w:rsidR="00183BB1" w:rsidRPr="00640658" w:rsidRDefault="00183BB1" w:rsidP="00255F6B">
      <w:pPr>
        <w:jc w:val="both"/>
        <w:rPr>
          <w:rFonts w:ascii="Book Antiqua" w:hAnsi="Book Antiqua"/>
          <w:sz w:val="24"/>
          <w:szCs w:val="24"/>
        </w:rPr>
      </w:pPr>
      <w:r w:rsidRPr="00640658">
        <w:rPr>
          <w:rFonts w:ascii="Book Antiqua" w:hAnsi="Book Antiqua"/>
          <w:sz w:val="24"/>
          <w:szCs w:val="24"/>
        </w:rPr>
        <w:t xml:space="preserve">NB : Les charges à payer et les produits à recevoir seront toujours assujettis à la TVA. Nous savons que les impôts et taxes, les charges de personnel, les charges sociales et les subventions ne sont pas taxables.  </w:t>
      </w:r>
    </w:p>
    <w:tbl>
      <w:tblPr>
        <w:tblStyle w:val="Grilledutableau4"/>
        <w:tblW w:w="10490" w:type="dxa"/>
        <w:jc w:val="center"/>
        <w:tblCellMar>
          <w:top w:w="42" w:type="dxa"/>
          <w:left w:w="70" w:type="dxa"/>
          <w:right w:w="115" w:type="dxa"/>
        </w:tblCellMar>
        <w:tblLook w:val="04A0" w:firstRow="1" w:lastRow="0" w:firstColumn="1" w:lastColumn="0" w:noHBand="0" w:noVBand="1"/>
      </w:tblPr>
      <w:tblGrid>
        <w:gridCol w:w="5178"/>
        <w:gridCol w:w="5312"/>
      </w:tblGrid>
      <w:tr w:rsidR="00FC4268" w:rsidRPr="00640658" w14:paraId="154A964D" w14:textId="77777777" w:rsidTr="00255F6B">
        <w:trPr>
          <w:trHeight w:val="305"/>
          <w:jc w:val="center"/>
        </w:trPr>
        <w:tc>
          <w:tcPr>
            <w:tcW w:w="5178" w:type="dxa"/>
            <w:tcBorders>
              <w:top w:val="single" w:sz="4" w:space="0" w:color="000000"/>
              <w:left w:val="single" w:sz="4" w:space="0" w:color="000000"/>
              <w:bottom w:val="single" w:sz="4" w:space="0" w:color="000000"/>
              <w:right w:val="single" w:sz="4" w:space="0" w:color="000000"/>
            </w:tcBorders>
          </w:tcPr>
          <w:p w14:paraId="58633E7D" w14:textId="77777777" w:rsidR="00FC4268" w:rsidRPr="00640658" w:rsidRDefault="00FC4268" w:rsidP="00255F6B">
            <w:pPr>
              <w:jc w:val="both"/>
              <w:rPr>
                <w:rFonts w:ascii="Book Antiqua" w:eastAsia="Cambria" w:hAnsi="Book Antiqua" w:cs="Cambria"/>
                <w:sz w:val="24"/>
                <w:szCs w:val="24"/>
              </w:rPr>
            </w:pPr>
            <w:bookmarkStart w:id="97" w:name="_Hlk59446481"/>
            <w:r w:rsidRPr="00640658">
              <w:rPr>
                <w:rFonts w:ascii="Book Antiqua" w:eastAsia="Cambria" w:hAnsi="Book Antiqua" w:cs="Cambria"/>
                <w:b/>
                <w:sz w:val="24"/>
                <w:szCs w:val="24"/>
              </w:rPr>
              <w:t xml:space="preserve">Comptes de charges débitées : montant HT </w:t>
            </w:r>
          </w:p>
        </w:tc>
        <w:tc>
          <w:tcPr>
            <w:tcW w:w="5312" w:type="dxa"/>
            <w:tcBorders>
              <w:top w:val="single" w:sz="4" w:space="0" w:color="000000"/>
              <w:left w:val="single" w:sz="4" w:space="0" w:color="000000"/>
              <w:bottom w:val="single" w:sz="4" w:space="0" w:color="000000"/>
              <w:right w:val="single" w:sz="4" w:space="0" w:color="000000"/>
            </w:tcBorders>
          </w:tcPr>
          <w:p w14:paraId="72612EBA" w14:textId="77777777" w:rsidR="00FC4268" w:rsidRPr="00640658" w:rsidRDefault="00FC4268" w:rsidP="00255F6B">
            <w:pPr>
              <w:ind w:left="2"/>
              <w:jc w:val="both"/>
              <w:rPr>
                <w:rFonts w:ascii="Book Antiqua" w:eastAsia="Cambria" w:hAnsi="Book Antiqua" w:cs="Cambria"/>
                <w:sz w:val="24"/>
                <w:szCs w:val="24"/>
              </w:rPr>
            </w:pPr>
            <w:r w:rsidRPr="00640658">
              <w:rPr>
                <w:rFonts w:ascii="Book Antiqua" w:eastAsia="Cambria" w:hAnsi="Book Antiqua" w:cs="Cambria"/>
                <w:b/>
                <w:sz w:val="24"/>
                <w:szCs w:val="24"/>
              </w:rPr>
              <w:t xml:space="preserve">Compte de tiers crédites : montant TTC </w:t>
            </w:r>
          </w:p>
        </w:tc>
      </w:tr>
      <w:tr w:rsidR="00FC4268" w:rsidRPr="00640658" w14:paraId="0CD76820" w14:textId="77777777" w:rsidTr="00255F6B">
        <w:trPr>
          <w:trHeight w:val="1198"/>
          <w:jc w:val="center"/>
        </w:trPr>
        <w:tc>
          <w:tcPr>
            <w:tcW w:w="5178" w:type="dxa"/>
            <w:tcBorders>
              <w:top w:val="single" w:sz="4" w:space="0" w:color="000000"/>
              <w:left w:val="single" w:sz="4" w:space="0" w:color="000000"/>
              <w:bottom w:val="single" w:sz="4" w:space="0" w:color="000000"/>
              <w:right w:val="single" w:sz="4" w:space="0" w:color="000000"/>
            </w:tcBorders>
          </w:tcPr>
          <w:p w14:paraId="6974BDD8" w14:textId="77777777" w:rsidR="00FC4268" w:rsidRPr="00640658" w:rsidRDefault="00FC4268" w:rsidP="00255F6B">
            <w:pPr>
              <w:spacing w:after="16"/>
              <w:jc w:val="both"/>
              <w:rPr>
                <w:rFonts w:ascii="Book Antiqua" w:eastAsia="Cambria" w:hAnsi="Book Antiqua" w:cs="Cambria"/>
                <w:sz w:val="24"/>
                <w:szCs w:val="24"/>
              </w:rPr>
            </w:pPr>
            <w:r w:rsidRPr="00640658">
              <w:rPr>
                <w:rFonts w:ascii="Book Antiqua" w:eastAsia="Cambria" w:hAnsi="Book Antiqua" w:cs="Cambria"/>
                <w:sz w:val="24"/>
                <w:szCs w:val="24"/>
              </w:rPr>
              <w:t xml:space="preserve">60 x : comptes d'achats </w:t>
            </w:r>
          </w:p>
          <w:p w14:paraId="3EA3F850" w14:textId="77777777" w:rsidR="00FC4268" w:rsidRPr="00640658" w:rsidRDefault="00FC4268" w:rsidP="00255F6B">
            <w:pPr>
              <w:spacing w:line="274" w:lineRule="auto"/>
              <w:ind w:right="1576"/>
              <w:jc w:val="both"/>
              <w:rPr>
                <w:rFonts w:ascii="Book Antiqua" w:eastAsia="Cambria" w:hAnsi="Book Antiqua" w:cs="Cambria"/>
                <w:sz w:val="24"/>
                <w:szCs w:val="24"/>
              </w:rPr>
            </w:pPr>
            <w:r w:rsidRPr="00640658">
              <w:rPr>
                <w:rFonts w:ascii="Book Antiqua" w:eastAsia="Cambria" w:hAnsi="Book Antiqua" w:cs="Cambria"/>
                <w:sz w:val="24"/>
                <w:szCs w:val="24"/>
              </w:rPr>
              <w:t xml:space="preserve">62 : services extérieurs A </w:t>
            </w:r>
          </w:p>
          <w:p w14:paraId="3379DDAB" w14:textId="245B6949" w:rsidR="00FC4268" w:rsidRDefault="00FC4268" w:rsidP="00255F6B">
            <w:pPr>
              <w:spacing w:line="274" w:lineRule="auto"/>
              <w:ind w:right="1576"/>
              <w:jc w:val="both"/>
              <w:rPr>
                <w:rFonts w:ascii="Book Antiqua" w:eastAsia="Cambria" w:hAnsi="Book Antiqua" w:cs="Cambria"/>
                <w:sz w:val="24"/>
                <w:szCs w:val="24"/>
              </w:rPr>
            </w:pPr>
            <w:r w:rsidRPr="00640658">
              <w:rPr>
                <w:rFonts w:ascii="Book Antiqua" w:eastAsia="Cambria" w:hAnsi="Book Antiqua" w:cs="Cambria"/>
                <w:sz w:val="24"/>
                <w:szCs w:val="24"/>
              </w:rPr>
              <w:t xml:space="preserve">63 : services extérieurs B </w:t>
            </w:r>
          </w:p>
          <w:p w14:paraId="61E2D0C9" w14:textId="49FDB521" w:rsidR="00D123AA" w:rsidRPr="00640658" w:rsidRDefault="00D123AA" w:rsidP="00255F6B">
            <w:pPr>
              <w:spacing w:line="274" w:lineRule="auto"/>
              <w:ind w:right="1576"/>
              <w:jc w:val="both"/>
              <w:rPr>
                <w:rFonts w:ascii="Book Antiqua" w:eastAsia="Cambria" w:hAnsi="Book Antiqua" w:cs="Cambria"/>
                <w:sz w:val="24"/>
                <w:szCs w:val="24"/>
              </w:rPr>
            </w:pPr>
            <w:r>
              <w:rPr>
                <w:rFonts w:ascii="Book Antiqua" w:eastAsia="Cambria" w:hAnsi="Book Antiqua" w:cs="Cambria"/>
                <w:sz w:val="24"/>
                <w:szCs w:val="24"/>
              </w:rPr>
              <w:t>4455 : Etat TVA récupérable sur factures non parvenues</w:t>
            </w:r>
          </w:p>
          <w:p w14:paraId="6539C355" w14:textId="77777777" w:rsidR="00FC4268" w:rsidRPr="00640658" w:rsidRDefault="0079705B" w:rsidP="00255F6B">
            <w:pPr>
              <w:jc w:val="both"/>
              <w:rPr>
                <w:rFonts w:ascii="Book Antiqua" w:eastAsia="Cambria" w:hAnsi="Book Antiqua" w:cs="Cambria"/>
                <w:sz w:val="24"/>
                <w:szCs w:val="24"/>
              </w:rPr>
            </w:pPr>
            <w:r w:rsidRPr="00640658">
              <w:rPr>
                <w:rFonts w:ascii="Book Antiqua" w:eastAsia="Cambria" w:hAnsi="Book Antiqua" w:cs="Cambria"/>
                <w:sz w:val="24"/>
                <w:szCs w:val="24"/>
              </w:rPr>
              <w:t>64</w:t>
            </w:r>
            <w:r w:rsidR="00FC4268" w:rsidRPr="00640658">
              <w:rPr>
                <w:rFonts w:ascii="Book Antiqua" w:eastAsia="Cambria" w:hAnsi="Book Antiqua" w:cs="Cambria"/>
                <w:sz w:val="24"/>
                <w:szCs w:val="24"/>
              </w:rPr>
              <w:t xml:space="preserve"> : impôts et taxes (pas de TVA) </w:t>
            </w:r>
          </w:p>
        </w:tc>
        <w:tc>
          <w:tcPr>
            <w:tcW w:w="5312" w:type="dxa"/>
            <w:tcBorders>
              <w:top w:val="single" w:sz="4" w:space="0" w:color="000000"/>
              <w:left w:val="single" w:sz="4" w:space="0" w:color="000000"/>
              <w:bottom w:val="single" w:sz="4" w:space="0" w:color="000000"/>
              <w:right w:val="single" w:sz="4" w:space="0" w:color="000000"/>
            </w:tcBorders>
            <w:vAlign w:val="center"/>
          </w:tcPr>
          <w:p w14:paraId="74078864" w14:textId="77777777" w:rsidR="00FC4268" w:rsidRPr="00640658" w:rsidRDefault="00FC4268" w:rsidP="00255F6B">
            <w:pPr>
              <w:spacing w:after="16"/>
              <w:ind w:left="2"/>
              <w:jc w:val="both"/>
              <w:rPr>
                <w:rFonts w:ascii="Book Antiqua" w:eastAsia="Cambria" w:hAnsi="Book Antiqua" w:cs="Cambria"/>
                <w:sz w:val="24"/>
                <w:szCs w:val="24"/>
              </w:rPr>
            </w:pPr>
            <w:r w:rsidRPr="00640658">
              <w:rPr>
                <w:rFonts w:ascii="Book Antiqua" w:eastAsia="Cambria" w:hAnsi="Book Antiqua" w:cs="Cambria"/>
                <w:sz w:val="24"/>
                <w:szCs w:val="24"/>
              </w:rPr>
              <w:t xml:space="preserve">4081 fournisseurs, factures non parvenues </w:t>
            </w:r>
          </w:p>
          <w:p w14:paraId="60084F79" w14:textId="77777777" w:rsidR="00FC4268" w:rsidRPr="00640658" w:rsidRDefault="00FC4268" w:rsidP="00255F6B">
            <w:pPr>
              <w:spacing w:after="14"/>
              <w:ind w:left="2"/>
              <w:jc w:val="both"/>
              <w:rPr>
                <w:rFonts w:ascii="Book Antiqua" w:eastAsia="Cambria" w:hAnsi="Book Antiqua" w:cs="Cambria"/>
                <w:sz w:val="24"/>
                <w:szCs w:val="24"/>
              </w:rPr>
            </w:pPr>
            <w:r w:rsidRPr="00640658">
              <w:rPr>
                <w:rFonts w:ascii="Book Antiqua" w:eastAsia="Cambria" w:hAnsi="Book Antiqua" w:cs="Cambria"/>
                <w:sz w:val="24"/>
                <w:szCs w:val="24"/>
              </w:rPr>
              <w:t xml:space="preserve">4086 fournisseurs, intérêts courus  </w:t>
            </w:r>
          </w:p>
          <w:p w14:paraId="39DDCB92" w14:textId="77777777" w:rsidR="00FC4268" w:rsidRPr="00640658" w:rsidRDefault="0079705B" w:rsidP="00255F6B">
            <w:pPr>
              <w:ind w:left="2"/>
              <w:jc w:val="both"/>
              <w:rPr>
                <w:rFonts w:ascii="Book Antiqua" w:eastAsia="Cambria" w:hAnsi="Book Antiqua" w:cs="Cambria"/>
                <w:sz w:val="24"/>
                <w:szCs w:val="24"/>
                <w:lang w:val="en-US"/>
              </w:rPr>
            </w:pPr>
            <w:r w:rsidRPr="00640658">
              <w:rPr>
                <w:rFonts w:ascii="Book Antiqua" w:eastAsia="Cambria" w:hAnsi="Book Antiqua" w:cs="Cambria"/>
                <w:sz w:val="24"/>
                <w:szCs w:val="24"/>
                <w:lang w:val="en-US"/>
              </w:rPr>
              <w:t>4486 Et</w:t>
            </w:r>
            <w:r w:rsidR="00FC4268" w:rsidRPr="00640658">
              <w:rPr>
                <w:rFonts w:ascii="Book Antiqua" w:eastAsia="Cambria" w:hAnsi="Book Antiqua" w:cs="Cambria"/>
                <w:sz w:val="24"/>
                <w:szCs w:val="24"/>
                <w:lang w:val="en-US"/>
              </w:rPr>
              <w:t>a</w:t>
            </w:r>
            <w:r w:rsidRPr="00640658">
              <w:rPr>
                <w:rFonts w:ascii="Book Antiqua" w:eastAsia="Cambria" w:hAnsi="Book Antiqua" w:cs="Cambria"/>
                <w:sz w:val="24"/>
                <w:szCs w:val="24"/>
                <w:lang w:val="en-US"/>
              </w:rPr>
              <w:t>t</w:t>
            </w:r>
            <w:r w:rsidR="00FC4268" w:rsidRPr="00640658">
              <w:rPr>
                <w:rFonts w:ascii="Book Antiqua" w:eastAsia="Cambria" w:hAnsi="Book Antiqua" w:cs="Cambria"/>
                <w:sz w:val="24"/>
                <w:szCs w:val="24"/>
                <w:lang w:val="en-US"/>
              </w:rPr>
              <w:t xml:space="preserve">, charges à payer  </w:t>
            </w:r>
          </w:p>
        </w:tc>
      </w:tr>
      <w:tr w:rsidR="00FC4268" w:rsidRPr="00640658" w14:paraId="6F9B157A" w14:textId="77777777" w:rsidTr="00255F6B">
        <w:trPr>
          <w:trHeight w:val="602"/>
          <w:jc w:val="center"/>
        </w:trPr>
        <w:tc>
          <w:tcPr>
            <w:tcW w:w="5178" w:type="dxa"/>
            <w:tcBorders>
              <w:top w:val="single" w:sz="4" w:space="0" w:color="000000"/>
              <w:left w:val="single" w:sz="4" w:space="0" w:color="000000"/>
              <w:bottom w:val="single" w:sz="4" w:space="0" w:color="000000"/>
              <w:right w:val="single" w:sz="4" w:space="0" w:color="000000"/>
            </w:tcBorders>
          </w:tcPr>
          <w:p w14:paraId="3EC23D10" w14:textId="77777777" w:rsidR="00FC4268" w:rsidRPr="00640658" w:rsidRDefault="00FC4268" w:rsidP="00255F6B">
            <w:pPr>
              <w:spacing w:after="16"/>
              <w:jc w:val="both"/>
              <w:rPr>
                <w:rFonts w:ascii="Book Antiqua" w:eastAsia="Cambria" w:hAnsi="Book Antiqua" w:cs="Cambria"/>
                <w:sz w:val="24"/>
                <w:szCs w:val="24"/>
              </w:rPr>
            </w:pPr>
            <w:r w:rsidRPr="00640658">
              <w:rPr>
                <w:rFonts w:ascii="Book Antiqua" w:eastAsia="Cambria" w:hAnsi="Book Antiqua" w:cs="Cambria"/>
                <w:sz w:val="24"/>
                <w:szCs w:val="24"/>
              </w:rPr>
              <w:t xml:space="preserve">66 : charges de personnel  </w:t>
            </w:r>
          </w:p>
          <w:p w14:paraId="3CAD5373" w14:textId="4DB4AC34" w:rsidR="00FC4268" w:rsidRPr="00640658" w:rsidRDefault="00D123AA" w:rsidP="00255F6B">
            <w:pPr>
              <w:jc w:val="both"/>
              <w:rPr>
                <w:rFonts w:ascii="Book Antiqua" w:eastAsia="Cambria" w:hAnsi="Book Antiqua" w:cs="Cambria"/>
                <w:sz w:val="24"/>
                <w:szCs w:val="24"/>
              </w:rPr>
            </w:pPr>
            <w:r w:rsidRPr="00640658">
              <w:rPr>
                <w:rFonts w:ascii="Book Antiqua" w:eastAsia="Cambria" w:hAnsi="Book Antiqua" w:cs="Cambria"/>
                <w:sz w:val="24"/>
                <w:szCs w:val="24"/>
              </w:rPr>
              <w:t>NB :</w:t>
            </w:r>
            <w:r w:rsidR="00FC4268" w:rsidRPr="00640658">
              <w:rPr>
                <w:rFonts w:ascii="Book Antiqua" w:eastAsia="Cambria" w:hAnsi="Book Antiqua" w:cs="Cambria"/>
                <w:sz w:val="24"/>
                <w:szCs w:val="24"/>
              </w:rPr>
              <w:t xml:space="preserve">   pas de TVA </w:t>
            </w:r>
          </w:p>
        </w:tc>
        <w:tc>
          <w:tcPr>
            <w:tcW w:w="5312" w:type="dxa"/>
            <w:tcBorders>
              <w:top w:val="single" w:sz="4" w:space="0" w:color="000000"/>
              <w:left w:val="single" w:sz="4" w:space="0" w:color="000000"/>
              <w:bottom w:val="single" w:sz="4" w:space="0" w:color="000000"/>
              <w:right w:val="single" w:sz="4" w:space="0" w:color="000000"/>
            </w:tcBorders>
          </w:tcPr>
          <w:p w14:paraId="606724F0" w14:textId="77777777" w:rsidR="00FC4268" w:rsidRPr="00640658" w:rsidRDefault="00FC4268" w:rsidP="00255F6B">
            <w:pPr>
              <w:spacing w:after="16"/>
              <w:ind w:left="2"/>
              <w:jc w:val="both"/>
              <w:rPr>
                <w:rFonts w:ascii="Book Antiqua" w:eastAsia="Cambria" w:hAnsi="Book Antiqua" w:cs="Cambria"/>
                <w:sz w:val="24"/>
                <w:szCs w:val="24"/>
              </w:rPr>
            </w:pPr>
            <w:r w:rsidRPr="00640658">
              <w:rPr>
                <w:rFonts w:ascii="Book Antiqua" w:eastAsia="Cambria" w:hAnsi="Book Antiqua" w:cs="Cambria"/>
                <w:sz w:val="24"/>
                <w:szCs w:val="24"/>
              </w:rPr>
              <w:t xml:space="preserve">428 personnels, charges à payer </w:t>
            </w:r>
          </w:p>
          <w:p w14:paraId="7000F3EF" w14:textId="77777777" w:rsidR="00FC4268" w:rsidRPr="00640658" w:rsidRDefault="00FC4268" w:rsidP="00255F6B">
            <w:pPr>
              <w:ind w:left="2"/>
              <w:jc w:val="both"/>
              <w:rPr>
                <w:rFonts w:ascii="Book Antiqua" w:eastAsia="Cambria" w:hAnsi="Book Antiqua" w:cs="Cambria"/>
                <w:sz w:val="24"/>
                <w:szCs w:val="24"/>
              </w:rPr>
            </w:pPr>
            <w:r w:rsidRPr="00640658">
              <w:rPr>
                <w:rFonts w:ascii="Book Antiqua" w:eastAsia="Cambria" w:hAnsi="Book Antiqua" w:cs="Cambria"/>
                <w:sz w:val="24"/>
                <w:szCs w:val="24"/>
              </w:rPr>
              <w:t xml:space="preserve">438 organismes sociaux charges à payer  </w:t>
            </w:r>
          </w:p>
        </w:tc>
      </w:tr>
      <w:tr w:rsidR="00FC4268" w:rsidRPr="00640658" w14:paraId="4EE5CE9B" w14:textId="77777777" w:rsidTr="00255F6B">
        <w:trPr>
          <w:trHeight w:val="1198"/>
          <w:jc w:val="center"/>
        </w:trPr>
        <w:tc>
          <w:tcPr>
            <w:tcW w:w="5178" w:type="dxa"/>
            <w:tcBorders>
              <w:top w:val="single" w:sz="4" w:space="0" w:color="000000"/>
              <w:left w:val="single" w:sz="4" w:space="0" w:color="000000"/>
              <w:bottom w:val="single" w:sz="4" w:space="0" w:color="000000"/>
              <w:right w:val="single" w:sz="4" w:space="0" w:color="000000"/>
            </w:tcBorders>
          </w:tcPr>
          <w:p w14:paraId="5B32EE10" w14:textId="77777777" w:rsidR="00D123AA" w:rsidRDefault="00FC4268" w:rsidP="00255F6B">
            <w:pPr>
              <w:spacing w:after="1" w:line="273" w:lineRule="auto"/>
              <w:jc w:val="both"/>
              <w:rPr>
                <w:rFonts w:ascii="Book Antiqua" w:eastAsia="Cambria" w:hAnsi="Book Antiqua" w:cs="Cambria"/>
                <w:sz w:val="24"/>
                <w:szCs w:val="24"/>
              </w:rPr>
            </w:pPr>
            <w:r w:rsidRPr="00640658">
              <w:rPr>
                <w:rFonts w:ascii="Book Antiqua" w:eastAsia="Cambria" w:hAnsi="Book Antiqua" w:cs="Cambria"/>
                <w:sz w:val="24"/>
                <w:szCs w:val="24"/>
              </w:rPr>
              <w:t>671 : intérêts des emprunts. En ce moment la périodicité est à l’int</w:t>
            </w:r>
            <w:r w:rsidR="00255F6B" w:rsidRPr="00640658">
              <w:rPr>
                <w:rFonts w:ascii="Book Antiqua" w:eastAsia="Cambria" w:hAnsi="Book Antiqua" w:cs="Cambria"/>
                <w:sz w:val="24"/>
                <w:szCs w:val="24"/>
              </w:rPr>
              <w:t xml:space="preserve">érieur de l’année en question. </w:t>
            </w:r>
          </w:p>
          <w:p w14:paraId="2B93DAB0" w14:textId="15899C03" w:rsidR="00FC4268" w:rsidRPr="00640658" w:rsidRDefault="00FC4268" w:rsidP="00255F6B">
            <w:pPr>
              <w:spacing w:after="1" w:line="273" w:lineRule="auto"/>
              <w:jc w:val="both"/>
              <w:rPr>
                <w:rFonts w:ascii="Book Antiqua" w:eastAsia="Cambria" w:hAnsi="Book Antiqua" w:cs="Cambria"/>
                <w:sz w:val="24"/>
                <w:szCs w:val="24"/>
              </w:rPr>
            </w:pPr>
            <w:r w:rsidRPr="00640658">
              <w:rPr>
                <w:rFonts w:ascii="Book Antiqua" w:eastAsia="Cambria" w:hAnsi="Book Antiqua" w:cs="Cambria"/>
                <w:sz w:val="24"/>
                <w:szCs w:val="24"/>
                <w:lang w:val="en-US"/>
              </w:rPr>
              <w:t xml:space="preserve">NB:    pas de TVA </w:t>
            </w:r>
          </w:p>
        </w:tc>
        <w:tc>
          <w:tcPr>
            <w:tcW w:w="5312" w:type="dxa"/>
            <w:tcBorders>
              <w:top w:val="single" w:sz="4" w:space="0" w:color="000000"/>
              <w:left w:val="single" w:sz="4" w:space="0" w:color="000000"/>
              <w:bottom w:val="single" w:sz="4" w:space="0" w:color="000000"/>
              <w:right w:val="single" w:sz="4" w:space="0" w:color="000000"/>
            </w:tcBorders>
            <w:vAlign w:val="center"/>
          </w:tcPr>
          <w:p w14:paraId="62396508" w14:textId="313A4AFC" w:rsidR="00FC4268" w:rsidRPr="00640658" w:rsidRDefault="00D123AA" w:rsidP="00255F6B">
            <w:pPr>
              <w:jc w:val="both"/>
              <w:rPr>
                <w:rFonts w:ascii="Book Antiqua" w:eastAsia="Cambria" w:hAnsi="Book Antiqua" w:cs="Cambria"/>
                <w:sz w:val="24"/>
                <w:szCs w:val="24"/>
                <w:lang w:val="en-US"/>
              </w:rPr>
            </w:pPr>
            <w:r w:rsidRPr="00640658">
              <w:rPr>
                <w:rFonts w:ascii="Book Antiqua" w:eastAsia="Cambria" w:hAnsi="Book Antiqua" w:cs="Cambria"/>
                <w:sz w:val="24"/>
                <w:szCs w:val="24"/>
                <w:lang w:val="en-US"/>
              </w:rPr>
              <w:t>166:</w:t>
            </w:r>
            <w:r w:rsidR="00FC4268" w:rsidRPr="00640658">
              <w:rPr>
                <w:rFonts w:ascii="Book Antiqua" w:eastAsia="Cambria" w:hAnsi="Book Antiqua" w:cs="Cambria"/>
                <w:sz w:val="24"/>
                <w:szCs w:val="24"/>
                <w:lang w:val="en-US"/>
              </w:rPr>
              <w:t xml:space="preserve"> interest courts sur </w:t>
            </w:r>
            <w:r>
              <w:rPr>
                <w:rFonts w:ascii="Book Antiqua" w:eastAsia="Cambria" w:hAnsi="Book Antiqua" w:cs="Cambria"/>
                <w:sz w:val="24"/>
                <w:szCs w:val="24"/>
                <w:lang w:val="en-US"/>
              </w:rPr>
              <w:t>e</w:t>
            </w:r>
            <w:r w:rsidR="00FC4268" w:rsidRPr="00640658">
              <w:rPr>
                <w:rFonts w:ascii="Book Antiqua" w:eastAsia="Cambria" w:hAnsi="Book Antiqua" w:cs="Cambria"/>
                <w:sz w:val="24"/>
                <w:szCs w:val="24"/>
                <w:lang w:val="en-US"/>
              </w:rPr>
              <w:t>mpr</w:t>
            </w:r>
            <w:r>
              <w:rPr>
                <w:rFonts w:ascii="Book Antiqua" w:eastAsia="Cambria" w:hAnsi="Book Antiqua" w:cs="Cambria"/>
                <w:sz w:val="24"/>
                <w:szCs w:val="24"/>
                <w:lang w:val="en-US"/>
              </w:rPr>
              <w:t>u</w:t>
            </w:r>
            <w:r w:rsidR="00FC4268" w:rsidRPr="00640658">
              <w:rPr>
                <w:rFonts w:ascii="Book Antiqua" w:eastAsia="Cambria" w:hAnsi="Book Antiqua" w:cs="Cambria"/>
                <w:sz w:val="24"/>
                <w:szCs w:val="24"/>
                <w:lang w:val="en-US"/>
              </w:rPr>
              <w:t xml:space="preserve">nts </w:t>
            </w:r>
          </w:p>
        </w:tc>
      </w:tr>
    </w:tbl>
    <w:bookmarkEnd w:id="97"/>
    <w:p w14:paraId="6133DCF5" w14:textId="77777777" w:rsidR="00FC4268" w:rsidRDefault="009F0F1E" w:rsidP="00255F6B">
      <w:pPr>
        <w:jc w:val="both"/>
        <w:rPr>
          <w:rFonts w:ascii="Book Antiqua" w:hAnsi="Book Antiqua"/>
          <w:sz w:val="24"/>
          <w:szCs w:val="24"/>
        </w:rPr>
      </w:pPr>
      <w:r w:rsidRPr="00640658">
        <w:rPr>
          <w:rFonts w:ascii="Book Antiqua" w:hAnsi="Book Antiqua"/>
          <w:sz w:val="24"/>
          <w:szCs w:val="24"/>
        </w:rPr>
        <w:t>La comptabilisation se fait comme suit :</w:t>
      </w:r>
    </w:p>
    <w:p w14:paraId="1DB09C3E" w14:textId="77777777" w:rsidR="00F0380B" w:rsidRDefault="00F0380B" w:rsidP="00255F6B">
      <w:pPr>
        <w:jc w:val="both"/>
        <w:rPr>
          <w:rFonts w:ascii="Book Antiqua" w:hAnsi="Book Antiqua"/>
          <w:sz w:val="24"/>
          <w:szCs w:val="24"/>
        </w:rPr>
      </w:pPr>
    </w:p>
    <w:p w14:paraId="1B66A5F5" w14:textId="77777777" w:rsidR="00F0380B" w:rsidRDefault="00F0380B" w:rsidP="00255F6B">
      <w:pPr>
        <w:jc w:val="both"/>
        <w:rPr>
          <w:rFonts w:ascii="Book Antiqua" w:hAnsi="Book Antiqua"/>
          <w:sz w:val="24"/>
          <w:szCs w:val="24"/>
        </w:rPr>
      </w:pPr>
    </w:p>
    <w:p w14:paraId="4BF95AA8" w14:textId="77777777" w:rsidR="00F0380B" w:rsidRDefault="00F0380B" w:rsidP="00255F6B">
      <w:pPr>
        <w:jc w:val="both"/>
        <w:rPr>
          <w:rFonts w:ascii="Book Antiqua" w:hAnsi="Book Antiqua"/>
          <w:sz w:val="24"/>
          <w:szCs w:val="24"/>
        </w:rPr>
      </w:pPr>
    </w:p>
    <w:p w14:paraId="3817B0C7" w14:textId="77777777" w:rsidR="00F0380B" w:rsidRDefault="00F0380B" w:rsidP="00255F6B">
      <w:pPr>
        <w:jc w:val="both"/>
        <w:rPr>
          <w:rFonts w:ascii="Book Antiqua" w:hAnsi="Book Antiqua"/>
          <w:sz w:val="24"/>
          <w:szCs w:val="24"/>
        </w:rPr>
      </w:pPr>
    </w:p>
    <w:p w14:paraId="7FE5A2A6" w14:textId="77777777" w:rsidR="00F0380B" w:rsidRDefault="00F0380B" w:rsidP="00255F6B">
      <w:pPr>
        <w:jc w:val="both"/>
        <w:rPr>
          <w:rFonts w:ascii="Book Antiqua" w:hAnsi="Book Antiqua"/>
          <w:sz w:val="24"/>
          <w:szCs w:val="24"/>
        </w:rPr>
      </w:pPr>
    </w:p>
    <w:p w14:paraId="279DAAC6" w14:textId="77777777" w:rsidR="00F0380B" w:rsidRPr="00640658" w:rsidRDefault="00F0380B" w:rsidP="00255F6B">
      <w:pPr>
        <w:jc w:val="both"/>
        <w:rPr>
          <w:rFonts w:ascii="Book Antiqua" w:hAnsi="Book Antiqu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992"/>
        <w:gridCol w:w="4962"/>
        <w:gridCol w:w="1134"/>
        <w:gridCol w:w="1270"/>
      </w:tblGrid>
      <w:tr w:rsidR="009F0F1E" w:rsidRPr="00640658" w14:paraId="78AAF0CE" w14:textId="77777777" w:rsidTr="00492637">
        <w:tc>
          <w:tcPr>
            <w:tcW w:w="704" w:type="dxa"/>
          </w:tcPr>
          <w:p w14:paraId="66AD3A21" w14:textId="77777777" w:rsidR="009F0F1E" w:rsidRPr="00640658" w:rsidRDefault="000E6F5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60</w:t>
            </w:r>
          </w:p>
          <w:p w14:paraId="1E9BF9C7" w14:textId="77777777" w:rsidR="000E6F51" w:rsidRPr="00640658" w:rsidRDefault="000E6F5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61</w:t>
            </w:r>
          </w:p>
          <w:p w14:paraId="60CA0F72" w14:textId="77777777" w:rsidR="000E6F51" w:rsidRPr="00640658" w:rsidRDefault="000E6F5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62</w:t>
            </w:r>
          </w:p>
          <w:p w14:paraId="42BF858B" w14:textId="77777777" w:rsidR="000E6F51" w:rsidRPr="00640658" w:rsidRDefault="000E6F5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63</w:t>
            </w:r>
          </w:p>
          <w:p w14:paraId="48730C5F" w14:textId="77777777" w:rsidR="000E6F51" w:rsidRPr="00640658" w:rsidRDefault="000E6F5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64</w:t>
            </w:r>
          </w:p>
          <w:p w14:paraId="00AE816A" w14:textId="77777777" w:rsidR="004475D0" w:rsidRPr="00640658" w:rsidRDefault="004475D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66</w:t>
            </w:r>
          </w:p>
          <w:p w14:paraId="41A77E5F" w14:textId="77777777" w:rsidR="004475D0" w:rsidRPr="00640658" w:rsidRDefault="004475D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67</w:t>
            </w:r>
          </w:p>
          <w:p w14:paraId="51A7EB90" w14:textId="77777777" w:rsidR="004475D0" w:rsidRPr="00640658" w:rsidRDefault="004475D0"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4455</w:t>
            </w:r>
          </w:p>
        </w:tc>
        <w:tc>
          <w:tcPr>
            <w:tcW w:w="992" w:type="dxa"/>
          </w:tcPr>
          <w:p w14:paraId="3204CB94" w14:textId="77777777" w:rsidR="009F0F1E" w:rsidRPr="00640658" w:rsidRDefault="0079705B" w:rsidP="00492637">
            <w:pPr>
              <w:spacing w:line="276" w:lineRule="auto"/>
              <w:rPr>
                <w:rFonts w:ascii="Book Antiqua" w:hAnsi="Book Antiqua" w:cs="Times New Roman"/>
                <w:sz w:val="24"/>
                <w:szCs w:val="24"/>
              </w:rPr>
            </w:pPr>
            <w:r w:rsidRPr="00640658">
              <w:rPr>
                <w:rFonts w:ascii="Book Antiqua" w:hAnsi="Book Antiqua" w:cs="Times New Roman"/>
                <w:noProof/>
                <w:sz w:val="24"/>
                <w:szCs w:val="24"/>
                <w:lang w:val="en-US"/>
              </w:rPr>
              <w:lastRenderedPageBreak/>
              <mc:AlternateContent>
                <mc:Choice Requires="wps">
                  <w:drawing>
                    <wp:anchor distT="0" distB="0" distL="114300" distR="114300" simplePos="0" relativeHeight="251705344" behindDoc="0" locked="0" layoutInCell="1" allowOverlap="1" wp14:anchorId="0DCD83CC" wp14:editId="2045D8C4">
                      <wp:simplePos x="0" y="0"/>
                      <wp:positionH relativeFrom="column">
                        <wp:posOffset>-55782</wp:posOffset>
                      </wp:positionH>
                      <wp:positionV relativeFrom="paragraph">
                        <wp:posOffset>36781</wp:posOffset>
                      </wp:positionV>
                      <wp:extent cx="167054" cy="2022231"/>
                      <wp:effectExtent l="0" t="0" r="42545" b="16510"/>
                      <wp:wrapNone/>
                      <wp:docPr id="25348" name="Accolade fermante 25348"/>
                      <wp:cNvGraphicFramePr/>
                      <a:graphic xmlns:a="http://schemas.openxmlformats.org/drawingml/2006/main">
                        <a:graphicData uri="http://schemas.microsoft.com/office/word/2010/wordprocessingShape">
                          <wps:wsp>
                            <wps:cNvSpPr/>
                            <wps:spPr>
                              <a:xfrm>
                                <a:off x="0" y="0"/>
                                <a:ext cx="167054" cy="2022231"/>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9ED0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5348" o:spid="_x0000_s1026" type="#_x0000_t88" style="position:absolute;margin-left:-4.4pt;margin-top:2.9pt;width:13.15pt;height:15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" adj="149" strokecolor="black [3200]" strokeweight="1.5pt">
                      <v:stroke joinstyle="miter"/>
                    </v:shape>
                  </w:pict>
                </mc:Fallback>
              </mc:AlternateContent>
            </w:r>
          </w:p>
          <w:p w14:paraId="7D02C58D" w14:textId="77777777" w:rsidR="004475D0" w:rsidRPr="00640658" w:rsidRDefault="004475D0" w:rsidP="00492637">
            <w:pPr>
              <w:spacing w:line="276" w:lineRule="auto"/>
              <w:rPr>
                <w:rFonts w:ascii="Book Antiqua" w:hAnsi="Book Antiqua" w:cs="Times New Roman"/>
                <w:sz w:val="24"/>
                <w:szCs w:val="24"/>
              </w:rPr>
            </w:pPr>
          </w:p>
          <w:p w14:paraId="6E61BBCA" w14:textId="77777777" w:rsidR="004475D0" w:rsidRPr="00640658" w:rsidRDefault="004475D0" w:rsidP="00492637">
            <w:pPr>
              <w:spacing w:line="276" w:lineRule="auto"/>
              <w:rPr>
                <w:rFonts w:ascii="Book Antiqua" w:hAnsi="Book Antiqua" w:cs="Times New Roman"/>
                <w:sz w:val="24"/>
                <w:szCs w:val="24"/>
              </w:rPr>
            </w:pPr>
          </w:p>
          <w:p w14:paraId="366E211B" w14:textId="77777777" w:rsidR="004475D0" w:rsidRPr="00640658" w:rsidRDefault="004475D0" w:rsidP="00492637">
            <w:pPr>
              <w:spacing w:line="276" w:lineRule="auto"/>
              <w:rPr>
                <w:rFonts w:ascii="Book Antiqua" w:hAnsi="Book Antiqua" w:cs="Times New Roman"/>
                <w:sz w:val="24"/>
                <w:szCs w:val="24"/>
              </w:rPr>
            </w:pPr>
          </w:p>
          <w:p w14:paraId="39F8D1DD" w14:textId="77777777" w:rsidR="004475D0" w:rsidRPr="00640658" w:rsidRDefault="004475D0" w:rsidP="00492637">
            <w:pPr>
              <w:spacing w:line="276" w:lineRule="auto"/>
              <w:rPr>
                <w:rFonts w:ascii="Book Antiqua" w:hAnsi="Book Antiqua" w:cs="Times New Roman"/>
                <w:sz w:val="24"/>
                <w:szCs w:val="24"/>
              </w:rPr>
            </w:pPr>
          </w:p>
          <w:p w14:paraId="1997E8F3" w14:textId="77777777" w:rsidR="004475D0" w:rsidRPr="00640658" w:rsidRDefault="004475D0" w:rsidP="00492637">
            <w:pPr>
              <w:spacing w:line="276" w:lineRule="auto"/>
              <w:rPr>
                <w:rFonts w:ascii="Book Antiqua" w:hAnsi="Book Antiqua" w:cs="Times New Roman"/>
                <w:sz w:val="24"/>
                <w:szCs w:val="24"/>
              </w:rPr>
            </w:pPr>
          </w:p>
          <w:p w14:paraId="73D067B3" w14:textId="77777777" w:rsidR="004475D0" w:rsidRPr="00640658" w:rsidRDefault="004475D0" w:rsidP="00492637">
            <w:pPr>
              <w:spacing w:line="276" w:lineRule="auto"/>
              <w:rPr>
                <w:rFonts w:ascii="Book Antiqua" w:hAnsi="Book Antiqua" w:cs="Times New Roman"/>
                <w:sz w:val="24"/>
                <w:szCs w:val="24"/>
              </w:rPr>
            </w:pPr>
          </w:p>
          <w:p w14:paraId="1D272B6D" w14:textId="513CC8D7" w:rsidR="004475D0" w:rsidRPr="00640658" w:rsidRDefault="00492637" w:rsidP="00492637">
            <w:pPr>
              <w:spacing w:line="276" w:lineRule="auto"/>
              <w:rPr>
                <w:rFonts w:ascii="Book Antiqua" w:hAnsi="Book Antiqua" w:cs="Times New Roman"/>
                <w:sz w:val="24"/>
                <w:szCs w:val="24"/>
              </w:rPr>
            </w:pPr>
            <w:r w:rsidRPr="00640658">
              <w:rPr>
                <w:rFonts w:ascii="Book Antiqua" w:hAnsi="Book Antiqua" w:cs="Times New Roman"/>
                <w:noProof/>
                <w:sz w:val="24"/>
                <w:szCs w:val="24"/>
                <w:lang w:val="en-US"/>
              </w:rPr>
              <mc:AlternateContent>
                <mc:Choice Requires="wps">
                  <w:drawing>
                    <wp:anchor distT="0" distB="0" distL="114300" distR="114300" simplePos="0" relativeHeight="251707392" behindDoc="0" locked="0" layoutInCell="1" allowOverlap="1" wp14:anchorId="32999EC3" wp14:editId="1CD497D2">
                      <wp:simplePos x="0" y="0"/>
                      <wp:positionH relativeFrom="column">
                        <wp:posOffset>304165</wp:posOffset>
                      </wp:positionH>
                      <wp:positionV relativeFrom="paragraph">
                        <wp:posOffset>296790</wp:posOffset>
                      </wp:positionV>
                      <wp:extent cx="104775" cy="1459523"/>
                      <wp:effectExtent l="0" t="0" r="47625" b="26670"/>
                      <wp:wrapNone/>
                      <wp:docPr id="25349" name="Accolade fermante 25349"/>
                      <wp:cNvGraphicFramePr/>
                      <a:graphic xmlns:a="http://schemas.openxmlformats.org/drawingml/2006/main">
                        <a:graphicData uri="http://schemas.microsoft.com/office/word/2010/wordprocessingShape">
                          <wps:wsp>
                            <wps:cNvSpPr/>
                            <wps:spPr>
                              <a:xfrm>
                                <a:off x="0" y="0"/>
                                <a:ext cx="104775" cy="1459523"/>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75F3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5349" o:spid="_x0000_s1026" type="#_x0000_t88" style="position:absolute;margin-left:23.95pt;margin-top:23.35pt;width:8.25pt;height:114.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" adj="129" strokecolor="black [3200]" strokeweight="1.5pt">
                      <v:stroke joinstyle="miter"/>
                    </v:shape>
                  </w:pict>
                </mc:Fallback>
              </mc:AlternateContent>
            </w:r>
          </w:p>
          <w:p w14:paraId="02B9AF92" w14:textId="68098B95" w:rsidR="004475D0" w:rsidRPr="00640658" w:rsidRDefault="004475D0" w:rsidP="00492637">
            <w:pPr>
              <w:spacing w:line="276" w:lineRule="auto"/>
              <w:rPr>
                <w:rFonts w:ascii="Book Antiqua" w:hAnsi="Book Antiqua" w:cs="Times New Roman"/>
                <w:sz w:val="24"/>
                <w:szCs w:val="24"/>
              </w:rPr>
            </w:pPr>
            <w:r w:rsidRPr="00640658">
              <w:rPr>
                <w:rFonts w:ascii="Book Antiqua" w:hAnsi="Book Antiqua" w:cs="Times New Roman"/>
                <w:sz w:val="24"/>
                <w:szCs w:val="24"/>
              </w:rPr>
              <w:t>4081</w:t>
            </w:r>
          </w:p>
          <w:p w14:paraId="289125A5" w14:textId="77777777" w:rsidR="004475D0" w:rsidRPr="00640658" w:rsidRDefault="004475D0" w:rsidP="00492637">
            <w:pPr>
              <w:spacing w:line="276" w:lineRule="auto"/>
              <w:rPr>
                <w:rFonts w:ascii="Book Antiqua" w:hAnsi="Book Antiqua" w:cs="Times New Roman"/>
                <w:sz w:val="24"/>
                <w:szCs w:val="24"/>
              </w:rPr>
            </w:pPr>
            <w:r w:rsidRPr="00640658">
              <w:rPr>
                <w:rFonts w:ascii="Book Antiqua" w:hAnsi="Book Antiqua" w:cs="Times New Roman"/>
                <w:sz w:val="24"/>
                <w:szCs w:val="24"/>
              </w:rPr>
              <w:t>4086</w:t>
            </w:r>
          </w:p>
          <w:p w14:paraId="635DE7DC" w14:textId="77777777" w:rsidR="004475D0" w:rsidRPr="00640658" w:rsidRDefault="004475D0" w:rsidP="00492637">
            <w:pPr>
              <w:spacing w:line="276" w:lineRule="auto"/>
              <w:rPr>
                <w:rFonts w:ascii="Book Antiqua" w:hAnsi="Book Antiqua" w:cs="Times New Roman"/>
                <w:sz w:val="24"/>
                <w:szCs w:val="24"/>
              </w:rPr>
            </w:pPr>
            <w:r w:rsidRPr="00640658">
              <w:rPr>
                <w:rFonts w:ascii="Book Antiqua" w:hAnsi="Book Antiqua" w:cs="Times New Roman"/>
                <w:sz w:val="24"/>
                <w:szCs w:val="24"/>
              </w:rPr>
              <w:t>4486</w:t>
            </w:r>
          </w:p>
          <w:p w14:paraId="2494C741" w14:textId="77777777" w:rsidR="004475D0" w:rsidRPr="00640658" w:rsidRDefault="004475D0" w:rsidP="00492637">
            <w:pPr>
              <w:spacing w:line="276" w:lineRule="auto"/>
              <w:rPr>
                <w:rFonts w:ascii="Book Antiqua" w:hAnsi="Book Antiqua" w:cs="Times New Roman"/>
                <w:sz w:val="24"/>
                <w:szCs w:val="24"/>
              </w:rPr>
            </w:pPr>
            <w:r w:rsidRPr="00640658">
              <w:rPr>
                <w:rFonts w:ascii="Book Antiqua" w:hAnsi="Book Antiqua" w:cs="Times New Roman"/>
                <w:sz w:val="24"/>
                <w:szCs w:val="24"/>
              </w:rPr>
              <w:t>428</w:t>
            </w:r>
          </w:p>
          <w:p w14:paraId="7AACC467" w14:textId="77777777" w:rsidR="004475D0" w:rsidRPr="00640658" w:rsidRDefault="004475D0" w:rsidP="00492637">
            <w:pPr>
              <w:spacing w:line="276" w:lineRule="auto"/>
              <w:rPr>
                <w:rFonts w:ascii="Book Antiqua" w:hAnsi="Book Antiqua" w:cs="Times New Roman"/>
                <w:sz w:val="24"/>
                <w:szCs w:val="24"/>
              </w:rPr>
            </w:pPr>
            <w:r w:rsidRPr="00640658">
              <w:rPr>
                <w:rFonts w:ascii="Book Antiqua" w:hAnsi="Book Antiqua" w:cs="Times New Roman"/>
                <w:sz w:val="24"/>
                <w:szCs w:val="24"/>
              </w:rPr>
              <w:t>438</w:t>
            </w:r>
          </w:p>
          <w:p w14:paraId="50F7A1AC" w14:textId="77777777" w:rsidR="004475D0" w:rsidRPr="00640658" w:rsidRDefault="00321435" w:rsidP="00492637">
            <w:pPr>
              <w:spacing w:line="276" w:lineRule="auto"/>
              <w:rPr>
                <w:rFonts w:ascii="Book Antiqua" w:hAnsi="Book Antiqua" w:cs="Times New Roman"/>
                <w:sz w:val="24"/>
                <w:szCs w:val="24"/>
              </w:rPr>
            </w:pPr>
            <w:r w:rsidRPr="00640658">
              <w:rPr>
                <w:rFonts w:ascii="Book Antiqua" w:hAnsi="Book Antiqua" w:cs="Times New Roman"/>
                <w:sz w:val="24"/>
                <w:szCs w:val="24"/>
              </w:rPr>
              <w:t>166</w:t>
            </w:r>
          </w:p>
        </w:tc>
        <w:tc>
          <w:tcPr>
            <w:tcW w:w="4962" w:type="dxa"/>
          </w:tcPr>
          <w:p w14:paraId="47021FDF" w14:textId="77777777" w:rsidR="0079705B" w:rsidRPr="00640658" w:rsidRDefault="0079705B" w:rsidP="00255F6B">
            <w:pPr>
              <w:spacing w:line="276" w:lineRule="auto"/>
              <w:jc w:val="both"/>
              <w:rPr>
                <w:rFonts w:ascii="Book Antiqua" w:hAnsi="Book Antiqua" w:cs="Times New Roman"/>
                <w:sz w:val="24"/>
                <w:szCs w:val="24"/>
              </w:rPr>
            </w:pPr>
          </w:p>
          <w:p w14:paraId="378D866E" w14:textId="77777777" w:rsidR="0079705B" w:rsidRPr="00640658" w:rsidRDefault="0079705B" w:rsidP="00255F6B">
            <w:pPr>
              <w:spacing w:line="276" w:lineRule="auto"/>
              <w:jc w:val="both"/>
              <w:rPr>
                <w:rFonts w:ascii="Book Antiqua" w:hAnsi="Book Antiqua" w:cs="Times New Roman"/>
                <w:sz w:val="24"/>
                <w:szCs w:val="24"/>
              </w:rPr>
            </w:pPr>
          </w:p>
          <w:p w14:paraId="4B6AEA53" w14:textId="77777777" w:rsidR="009F0F1E" w:rsidRPr="00640658" w:rsidRDefault="009F0F1E" w:rsidP="00255F6B">
            <w:pPr>
              <w:spacing w:line="276" w:lineRule="auto"/>
              <w:jc w:val="both"/>
              <w:rPr>
                <w:rFonts w:ascii="Book Antiqua" w:hAnsi="Book Antiqua" w:cs="Times New Roman"/>
                <w:sz w:val="24"/>
                <w:szCs w:val="24"/>
              </w:rPr>
            </w:pPr>
          </w:p>
          <w:p w14:paraId="5FAC4D1D" w14:textId="77777777" w:rsidR="0079705B" w:rsidRPr="00640658" w:rsidRDefault="0079705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Comptes de charges</w:t>
            </w:r>
          </w:p>
          <w:p w14:paraId="70173F01" w14:textId="77777777" w:rsidR="00321435" w:rsidRPr="00640658" w:rsidRDefault="00321435" w:rsidP="00255F6B">
            <w:pPr>
              <w:spacing w:line="276" w:lineRule="auto"/>
              <w:jc w:val="both"/>
              <w:rPr>
                <w:rFonts w:ascii="Book Antiqua" w:hAnsi="Book Antiqua" w:cs="Times New Roman"/>
                <w:sz w:val="24"/>
                <w:szCs w:val="24"/>
              </w:rPr>
            </w:pPr>
          </w:p>
          <w:p w14:paraId="46D8F1AA" w14:textId="77777777" w:rsidR="00321435" w:rsidRPr="00640658" w:rsidRDefault="00321435" w:rsidP="00255F6B">
            <w:pPr>
              <w:spacing w:line="276" w:lineRule="auto"/>
              <w:jc w:val="both"/>
              <w:rPr>
                <w:rFonts w:ascii="Book Antiqua" w:hAnsi="Book Antiqua" w:cs="Times New Roman"/>
                <w:sz w:val="24"/>
                <w:szCs w:val="24"/>
              </w:rPr>
            </w:pPr>
          </w:p>
          <w:p w14:paraId="0BBBDA9B" w14:textId="77777777" w:rsidR="00321435" w:rsidRPr="00640658" w:rsidRDefault="00321435" w:rsidP="00255F6B">
            <w:pPr>
              <w:spacing w:line="276" w:lineRule="auto"/>
              <w:jc w:val="both"/>
              <w:rPr>
                <w:rFonts w:ascii="Book Antiqua" w:hAnsi="Book Antiqua" w:cs="Times New Roman"/>
                <w:sz w:val="24"/>
                <w:szCs w:val="24"/>
              </w:rPr>
            </w:pPr>
          </w:p>
          <w:p w14:paraId="40BE299A" w14:textId="77777777" w:rsidR="00321435" w:rsidRPr="00640658" w:rsidRDefault="0032143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Etat TVA récupérable sur Facture non parvenues</w:t>
            </w:r>
          </w:p>
          <w:p w14:paraId="5A4EC2C0" w14:textId="77777777" w:rsidR="00321435" w:rsidRPr="00640658" w:rsidRDefault="00321435" w:rsidP="00255F6B">
            <w:pPr>
              <w:spacing w:line="276" w:lineRule="auto"/>
              <w:jc w:val="both"/>
              <w:rPr>
                <w:rFonts w:ascii="Book Antiqua" w:hAnsi="Book Antiqua" w:cs="Times New Roman"/>
                <w:sz w:val="24"/>
                <w:szCs w:val="24"/>
              </w:rPr>
            </w:pPr>
          </w:p>
          <w:p w14:paraId="1A92165F" w14:textId="77777777" w:rsidR="00321435" w:rsidRPr="00640658" w:rsidRDefault="00321435" w:rsidP="00255F6B">
            <w:pPr>
              <w:spacing w:line="276" w:lineRule="auto"/>
              <w:jc w:val="both"/>
              <w:rPr>
                <w:rFonts w:ascii="Book Antiqua" w:hAnsi="Book Antiqua" w:cs="Times New Roman"/>
                <w:sz w:val="24"/>
                <w:szCs w:val="24"/>
              </w:rPr>
            </w:pPr>
          </w:p>
          <w:p w14:paraId="7170ED16" w14:textId="77777777" w:rsidR="00321435" w:rsidRPr="00640658" w:rsidRDefault="0032143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Comptes de tiers</w:t>
            </w:r>
          </w:p>
          <w:p w14:paraId="14445623" w14:textId="77777777" w:rsidR="00321435" w:rsidRPr="00640658" w:rsidRDefault="00321435" w:rsidP="00255F6B">
            <w:pPr>
              <w:spacing w:line="276" w:lineRule="auto"/>
              <w:jc w:val="both"/>
              <w:rPr>
                <w:rFonts w:ascii="Book Antiqua" w:hAnsi="Book Antiqua" w:cs="Times New Roman"/>
                <w:sz w:val="24"/>
                <w:szCs w:val="24"/>
              </w:rPr>
            </w:pPr>
          </w:p>
          <w:p w14:paraId="234886DA" w14:textId="77777777" w:rsidR="00321435" w:rsidRPr="00640658" w:rsidRDefault="0032143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Intérêts courus sur emprunt</w:t>
            </w:r>
          </w:p>
          <w:p w14:paraId="306A209A" w14:textId="77777777" w:rsidR="00B96587" w:rsidRPr="00640658" w:rsidRDefault="00B96587"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(Régularisation des charges)</w:t>
            </w:r>
          </w:p>
        </w:tc>
        <w:tc>
          <w:tcPr>
            <w:tcW w:w="1134" w:type="dxa"/>
          </w:tcPr>
          <w:p w14:paraId="727191C1" w14:textId="77777777" w:rsidR="009F0F1E" w:rsidRPr="00640658" w:rsidRDefault="009F0F1E" w:rsidP="00255F6B">
            <w:pPr>
              <w:spacing w:line="276" w:lineRule="auto"/>
              <w:jc w:val="both"/>
              <w:rPr>
                <w:rFonts w:ascii="Book Antiqua" w:hAnsi="Book Antiqua" w:cs="Times New Roman"/>
                <w:sz w:val="24"/>
                <w:szCs w:val="24"/>
              </w:rPr>
            </w:pPr>
          </w:p>
          <w:p w14:paraId="09F182D7" w14:textId="77777777" w:rsidR="0079705B" w:rsidRPr="00640658" w:rsidRDefault="0079705B" w:rsidP="00255F6B">
            <w:pPr>
              <w:spacing w:line="276" w:lineRule="auto"/>
              <w:jc w:val="both"/>
              <w:rPr>
                <w:rFonts w:ascii="Book Antiqua" w:hAnsi="Book Antiqua" w:cs="Times New Roman"/>
                <w:sz w:val="24"/>
                <w:szCs w:val="24"/>
              </w:rPr>
            </w:pPr>
          </w:p>
          <w:p w14:paraId="113530F9" w14:textId="77777777" w:rsidR="0079705B" w:rsidRPr="00640658" w:rsidRDefault="0079705B" w:rsidP="00255F6B">
            <w:pPr>
              <w:spacing w:line="276" w:lineRule="auto"/>
              <w:jc w:val="both"/>
              <w:rPr>
                <w:rFonts w:ascii="Book Antiqua" w:hAnsi="Book Antiqua" w:cs="Times New Roman"/>
                <w:sz w:val="24"/>
                <w:szCs w:val="24"/>
              </w:rPr>
            </w:pPr>
          </w:p>
          <w:p w14:paraId="40A48325" w14:textId="77777777" w:rsidR="0079705B" w:rsidRPr="00640658" w:rsidRDefault="0079705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MHT</w:t>
            </w:r>
          </w:p>
          <w:p w14:paraId="0247EF3F" w14:textId="77777777" w:rsidR="00321435" w:rsidRPr="00640658" w:rsidRDefault="00321435" w:rsidP="00255F6B">
            <w:pPr>
              <w:spacing w:line="276" w:lineRule="auto"/>
              <w:jc w:val="both"/>
              <w:rPr>
                <w:rFonts w:ascii="Book Antiqua" w:hAnsi="Book Antiqua" w:cs="Times New Roman"/>
                <w:sz w:val="24"/>
                <w:szCs w:val="24"/>
              </w:rPr>
            </w:pPr>
          </w:p>
          <w:p w14:paraId="1CB1FE55" w14:textId="77777777" w:rsidR="00321435" w:rsidRPr="00640658" w:rsidRDefault="00321435" w:rsidP="00255F6B">
            <w:pPr>
              <w:spacing w:line="276" w:lineRule="auto"/>
              <w:jc w:val="both"/>
              <w:rPr>
                <w:rFonts w:ascii="Book Antiqua" w:hAnsi="Book Antiqua" w:cs="Times New Roman"/>
                <w:sz w:val="24"/>
                <w:szCs w:val="24"/>
              </w:rPr>
            </w:pPr>
          </w:p>
          <w:p w14:paraId="7376D06E" w14:textId="77777777" w:rsidR="00321435" w:rsidRPr="00640658" w:rsidRDefault="00321435" w:rsidP="00255F6B">
            <w:pPr>
              <w:spacing w:line="276" w:lineRule="auto"/>
              <w:jc w:val="both"/>
              <w:rPr>
                <w:rFonts w:ascii="Book Antiqua" w:hAnsi="Book Antiqua" w:cs="Times New Roman"/>
                <w:sz w:val="24"/>
                <w:szCs w:val="24"/>
              </w:rPr>
            </w:pPr>
          </w:p>
          <w:p w14:paraId="3026FCBB" w14:textId="77777777" w:rsidR="00321435" w:rsidRPr="00640658" w:rsidRDefault="0032143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TVA</w:t>
            </w:r>
          </w:p>
        </w:tc>
        <w:tc>
          <w:tcPr>
            <w:tcW w:w="1270" w:type="dxa"/>
          </w:tcPr>
          <w:p w14:paraId="62BA53A5" w14:textId="77777777" w:rsidR="009F0F1E" w:rsidRPr="00640658" w:rsidRDefault="009F0F1E" w:rsidP="00255F6B">
            <w:pPr>
              <w:spacing w:line="276" w:lineRule="auto"/>
              <w:jc w:val="both"/>
              <w:rPr>
                <w:rFonts w:ascii="Book Antiqua" w:hAnsi="Book Antiqua" w:cs="Times New Roman"/>
                <w:sz w:val="24"/>
                <w:szCs w:val="24"/>
              </w:rPr>
            </w:pPr>
          </w:p>
          <w:p w14:paraId="2127C63F" w14:textId="77777777" w:rsidR="00321435" w:rsidRPr="00640658" w:rsidRDefault="00321435" w:rsidP="00255F6B">
            <w:pPr>
              <w:spacing w:line="276" w:lineRule="auto"/>
              <w:jc w:val="both"/>
              <w:rPr>
                <w:rFonts w:ascii="Book Antiqua" w:hAnsi="Book Antiqua" w:cs="Times New Roman"/>
                <w:sz w:val="24"/>
                <w:szCs w:val="24"/>
              </w:rPr>
            </w:pPr>
          </w:p>
          <w:p w14:paraId="0DED288B" w14:textId="77777777" w:rsidR="00321435" w:rsidRPr="00640658" w:rsidRDefault="00321435" w:rsidP="00255F6B">
            <w:pPr>
              <w:spacing w:line="276" w:lineRule="auto"/>
              <w:jc w:val="both"/>
              <w:rPr>
                <w:rFonts w:ascii="Book Antiqua" w:hAnsi="Book Antiqua" w:cs="Times New Roman"/>
                <w:sz w:val="24"/>
                <w:szCs w:val="24"/>
              </w:rPr>
            </w:pPr>
          </w:p>
          <w:p w14:paraId="5E39252D" w14:textId="77777777" w:rsidR="00321435" w:rsidRPr="00640658" w:rsidRDefault="00321435" w:rsidP="00255F6B">
            <w:pPr>
              <w:spacing w:line="276" w:lineRule="auto"/>
              <w:jc w:val="both"/>
              <w:rPr>
                <w:rFonts w:ascii="Book Antiqua" w:hAnsi="Book Antiqua" w:cs="Times New Roman"/>
                <w:sz w:val="24"/>
                <w:szCs w:val="24"/>
              </w:rPr>
            </w:pPr>
          </w:p>
          <w:p w14:paraId="51541087" w14:textId="77777777" w:rsidR="00321435" w:rsidRPr="00640658" w:rsidRDefault="00321435" w:rsidP="00255F6B">
            <w:pPr>
              <w:spacing w:line="276" w:lineRule="auto"/>
              <w:jc w:val="both"/>
              <w:rPr>
                <w:rFonts w:ascii="Book Antiqua" w:hAnsi="Book Antiqua" w:cs="Times New Roman"/>
                <w:sz w:val="24"/>
                <w:szCs w:val="24"/>
              </w:rPr>
            </w:pPr>
          </w:p>
          <w:p w14:paraId="210AFB70" w14:textId="77777777" w:rsidR="00321435" w:rsidRPr="00640658" w:rsidRDefault="00321435" w:rsidP="00255F6B">
            <w:pPr>
              <w:spacing w:line="276" w:lineRule="auto"/>
              <w:jc w:val="both"/>
              <w:rPr>
                <w:rFonts w:ascii="Book Antiqua" w:hAnsi="Book Antiqua" w:cs="Times New Roman"/>
                <w:sz w:val="24"/>
                <w:szCs w:val="24"/>
              </w:rPr>
            </w:pPr>
          </w:p>
          <w:p w14:paraId="3D5CBCD9" w14:textId="77777777" w:rsidR="00321435" w:rsidRPr="00640658" w:rsidRDefault="00321435" w:rsidP="00255F6B">
            <w:pPr>
              <w:spacing w:line="276" w:lineRule="auto"/>
              <w:jc w:val="both"/>
              <w:rPr>
                <w:rFonts w:ascii="Book Antiqua" w:hAnsi="Book Antiqua" w:cs="Times New Roman"/>
                <w:sz w:val="24"/>
                <w:szCs w:val="24"/>
              </w:rPr>
            </w:pPr>
          </w:p>
          <w:p w14:paraId="29C59D69" w14:textId="77777777" w:rsidR="00321435" w:rsidRPr="00640658" w:rsidRDefault="00321435" w:rsidP="00255F6B">
            <w:pPr>
              <w:spacing w:line="276" w:lineRule="auto"/>
              <w:jc w:val="both"/>
              <w:rPr>
                <w:rFonts w:ascii="Book Antiqua" w:hAnsi="Book Antiqua" w:cs="Times New Roman"/>
                <w:sz w:val="24"/>
                <w:szCs w:val="24"/>
              </w:rPr>
            </w:pPr>
          </w:p>
          <w:p w14:paraId="1D34910D" w14:textId="77777777" w:rsidR="00321435" w:rsidRPr="00640658" w:rsidRDefault="00321435" w:rsidP="00255F6B">
            <w:pPr>
              <w:spacing w:line="276" w:lineRule="auto"/>
              <w:jc w:val="both"/>
              <w:rPr>
                <w:rFonts w:ascii="Book Antiqua" w:hAnsi="Book Antiqua" w:cs="Times New Roman"/>
                <w:sz w:val="24"/>
                <w:szCs w:val="24"/>
              </w:rPr>
            </w:pPr>
          </w:p>
          <w:p w14:paraId="04AD5347" w14:textId="77777777" w:rsidR="00321435" w:rsidRPr="00640658" w:rsidRDefault="00321435" w:rsidP="00255F6B">
            <w:pPr>
              <w:spacing w:line="276" w:lineRule="auto"/>
              <w:jc w:val="both"/>
              <w:rPr>
                <w:rFonts w:ascii="Book Antiqua" w:hAnsi="Book Antiqua" w:cs="Times New Roman"/>
                <w:sz w:val="24"/>
                <w:szCs w:val="24"/>
              </w:rPr>
            </w:pPr>
          </w:p>
          <w:p w14:paraId="08607D13" w14:textId="77777777" w:rsidR="00321435" w:rsidRPr="00640658" w:rsidRDefault="00321435"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MTTC</w:t>
            </w:r>
          </w:p>
        </w:tc>
      </w:tr>
    </w:tbl>
    <w:p w14:paraId="50E503CC" w14:textId="77777777" w:rsidR="009F0F1E" w:rsidRPr="00640658" w:rsidRDefault="00A53434" w:rsidP="00255F6B">
      <w:pPr>
        <w:jc w:val="both"/>
        <w:rPr>
          <w:rFonts w:ascii="Book Antiqua" w:hAnsi="Book Antiqua"/>
          <w:b/>
          <w:sz w:val="24"/>
          <w:szCs w:val="24"/>
        </w:rPr>
      </w:pPr>
      <w:r w:rsidRPr="00640658">
        <w:rPr>
          <w:rFonts w:ascii="Book Antiqua" w:hAnsi="Book Antiqua"/>
          <w:b/>
          <w:sz w:val="24"/>
          <w:szCs w:val="24"/>
        </w:rPr>
        <w:lastRenderedPageBreak/>
        <w:t>Application 3</w:t>
      </w:r>
    </w:p>
    <w:p w14:paraId="7CCF97C6" w14:textId="77777777" w:rsidR="003B6CCA" w:rsidRPr="00640658" w:rsidRDefault="003B6CCA" w:rsidP="00255F6B">
      <w:pPr>
        <w:jc w:val="both"/>
        <w:rPr>
          <w:rFonts w:ascii="Book Antiqua" w:hAnsi="Book Antiqua"/>
          <w:sz w:val="24"/>
          <w:szCs w:val="24"/>
        </w:rPr>
      </w:pPr>
      <w:bookmarkStart w:id="98" w:name="_Hlk74828054"/>
      <w:r w:rsidRPr="00640658">
        <w:rPr>
          <w:rFonts w:ascii="Book Antiqua" w:hAnsi="Book Antiqua"/>
          <w:sz w:val="24"/>
          <w:szCs w:val="24"/>
        </w:rPr>
        <w:t>La société SOBUTRAM vous fournit les informations suivantes au 31/12/19 avant inventaire :</w:t>
      </w:r>
    </w:p>
    <w:p w14:paraId="42FE91FF" w14:textId="77777777" w:rsidR="00A53434" w:rsidRPr="00640658" w:rsidRDefault="00A53434" w:rsidP="00255F6B">
      <w:pPr>
        <w:numPr>
          <w:ilvl w:val="0"/>
          <w:numId w:val="80"/>
        </w:numPr>
        <w:jc w:val="both"/>
        <w:rPr>
          <w:rFonts w:ascii="Book Antiqua" w:hAnsi="Book Antiqua"/>
          <w:sz w:val="24"/>
          <w:szCs w:val="24"/>
        </w:rPr>
      </w:pPr>
      <w:r w:rsidRPr="00640658">
        <w:rPr>
          <w:rFonts w:ascii="Book Antiqua" w:hAnsi="Book Antiqua"/>
          <w:sz w:val="24"/>
          <w:szCs w:val="24"/>
        </w:rPr>
        <w:t xml:space="preserve">Le </w:t>
      </w:r>
      <w:r w:rsidR="00655CE5" w:rsidRPr="00640658">
        <w:rPr>
          <w:rFonts w:ascii="Book Antiqua" w:hAnsi="Book Antiqua"/>
          <w:sz w:val="24"/>
          <w:szCs w:val="24"/>
        </w:rPr>
        <w:t>31/12/19</w:t>
      </w:r>
      <w:r w:rsidRPr="00640658">
        <w:rPr>
          <w:rFonts w:ascii="Book Antiqua" w:hAnsi="Book Antiqua"/>
          <w:sz w:val="24"/>
          <w:szCs w:val="24"/>
        </w:rPr>
        <w:t xml:space="preserve"> </w:t>
      </w:r>
      <w:r w:rsidR="003B6CCA" w:rsidRPr="00640658">
        <w:rPr>
          <w:rFonts w:ascii="Book Antiqua" w:hAnsi="Book Antiqua"/>
          <w:sz w:val="24"/>
          <w:szCs w:val="24"/>
        </w:rPr>
        <w:t>des marchandises évaluées à 1 180 000 TTC ont été inventoriées alors que la</w:t>
      </w:r>
      <w:r w:rsidRPr="00640658">
        <w:rPr>
          <w:rFonts w:ascii="Book Antiqua" w:hAnsi="Book Antiqua"/>
          <w:sz w:val="24"/>
          <w:szCs w:val="24"/>
        </w:rPr>
        <w:t xml:space="preserve"> facture ne nous est pas encore parvenue.</w:t>
      </w:r>
    </w:p>
    <w:p w14:paraId="3B33C246" w14:textId="77777777" w:rsidR="00A53434" w:rsidRPr="00640658" w:rsidRDefault="003B6CCA" w:rsidP="00255F6B">
      <w:pPr>
        <w:numPr>
          <w:ilvl w:val="0"/>
          <w:numId w:val="80"/>
        </w:numPr>
        <w:jc w:val="both"/>
        <w:rPr>
          <w:rFonts w:ascii="Book Antiqua" w:hAnsi="Book Antiqua"/>
          <w:sz w:val="24"/>
          <w:szCs w:val="24"/>
        </w:rPr>
      </w:pPr>
      <w:r w:rsidRPr="00640658">
        <w:rPr>
          <w:rFonts w:ascii="Book Antiqua" w:hAnsi="Book Antiqua"/>
          <w:sz w:val="24"/>
          <w:szCs w:val="24"/>
        </w:rPr>
        <w:t>A l’inventaire du 31</w:t>
      </w:r>
      <w:r w:rsidR="00655CE5" w:rsidRPr="00640658">
        <w:rPr>
          <w:rFonts w:ascii="Book Antiqua" w:hAnsi="Book Antiqua"/>
          <w:sz w:val="24"/>
          <w:szCs w:val="24"/>
        </w:rPr>
        <w:t>/12/</w:t>
      </w:r>
      <w:r w:rsidRPr="00640658">
        <w:rPr>
          <w:rFonts w:ascii="Book Antiqua" w:hAnsi="Book Antiqua"/>
          <w:sz w:val="24"/>
          <w:szCs w:val="24"/>
        </w:rPr>
        <w:t>19 nous constatons que les factures d’eau et d’électricité ne sont pas</w:t>
      </w:r>
      <w:r w:rsidR="00655CE5" w:rsidRPr="00640658">
        <w:rPr>
          <w:rFonts w:ascii="Book Antiqua" w:hAnsi="Book Antiqua"/>
          <w:sz w:val="24"/>
          <w:szCs w:val="24"/>
        </w:rPr>
        <w:t xml:space="preserve"> encore parvenues ; montants </w:t>
      </w:r>
      <w:r w:rsidRPr="00640658">
        <w:rPr>
          <w:rFonts w:ascii="Book Antiqua" w:hAnsi="Book Antiqua"/>
          <w:sz w:val="24"/>
          <w:szCs w:val="24"/>
        </w:rPr>
        <w:t>respectifs 200</w:t>
      </w:r>
      <w:r w:rsidR="00655CE5" w:rsidRPr="00640658">
        <w:rPr>
          <w:rFonts w:ascii="Book Antiqua" w:hAnsi="Book Antiqua"/>
          <w:sz w:val="24"/>
          <w:szCs w:val="24"/>
        </w:rPr>
        <w:t xml:space="preserve"> 000 HT et 180 000 HT.</w:t>
      </w:r>
    </w:p>
    <w:p w14:paraId="4BB0BAB7" w14:textId="77777777" w:rsidR="00655CE5" w:rsidRPr="00640658" w:rsidRDefault="003B6CCA" w:rsidP="00255F6B">
      <w:pPr>
        <w:numPr>
          <w:ilvl w:val="0"/>
          <w:numId w:val="80"/>
        </w:numPr>
        <w:jc w:val="both"/>
        <w:rPr>
          <w:rFonts w:ascii="Book Antiqua" w:hAnsi="Book Antiqua"/>
          <w:sz w:val="24"/>
          <w:szCs w:val="24"/>
        </w:rPr>
      </w:pPr>
      <w:r w:rsidRPr="00640658">
        <w:rPr>
          <w:rFonts w:ascii="Book Antiqua" w:hAnsi="Book Antiqua"/>
          <w:sz w:val="24"/>
          <w:szCs w:val="24"/>
        </w:rPr>
        <w:t>Les intérêts courus au cours de l’exercice qui s’achève et non échus sur un (</w:t>
      </w:r>
      <w:r w:rsidR="00F11DD0" w:rsidRPr="00640658">
        <w:rPr>
          <w:rFonts w:ascii="Book Antiqua" w:hAnsi="Book Antiqua"/>
          <w:sz w:val="24"/>
          <w:szCs w:val="24"/>
        </w:rPr>
        <w:t>01</w:t>
      </w:r>
      <w:r w:rsidRPr="00640658">
        <w:rPr>
          <w:rFonts w:ascii="Book Antiqua" w:hAnsi="Book Antiqua"/>
          <w:sz w:val="24"/>
          <w:szCs w:val="24"/>
        </w:rPr>
        <w:t>) emprunt</w:t>
      </w:r>
      <w:r w:rsidR="00F11DD0" w:rsidRPr="00640658">
        <w:rPr>
          <w:rFonts w:ascii="Book Antiqua" w:hAnsi="Book Antiqua"/>
          <w:sz w:val="24"/>
          <w:szCs w:val="24"/>
        </w:rPr>
        <w:t xml:space="preserve"> contracté se chiffrent à 200 000 F.</w:t>
      </w:r>
    </w:p>
    <w:p w14:paraId="55F7DCAA" w14:textId="77777777" w:rsidR="0058505F" w:rsidRPr="00640658" w:rsidRDefault="003B6CCA" w:rsidP="00255F6B">
      <w:pPr>
        <w:numPr>
          <w:ilvl w:val="0"/>
          <w:numId w:val="80"/>
        </w:numPr>
        <w:jc w:val="both"/>
        <w:rPr>
          <w:rFonts w:ascii="Book Antiqua" w:hAnsi="Book Antiqua"/>
          <w:sz w:val="24"/>
          <w:szCs w:val="24"/>
        </w:rPr>
      </w:pPr>
      <w:r w:rsidRPr="00640658">
        <w:rPr>
          <w:rFonts w:ascii="Book Antiqua" w:hAnsi="Book Antiqua"/>
          <w:sz w:val="24"/>
          <w:szCs w:val="24"/>
        </w:rPr>
        <w:t>Nous devons payer des intérêts sur un emprunt contracté d’un montant de           1 000 000 F le</w:t>
      </w:r>
      <w:r w:rsidR="0058505F" w:rsidRPr="00640658">
        <w:rPr>
          <w:rFonts w:ascii="Book Antiqua" w:hAnsi="Book Antiqua"/>
          <w:sz w:val="24"/>
          <w:szCs w:val="24"/>
        </w:rPr>
        <w:t xml:space="preserve"> </w:t>
      </w:r>
      <w:r w:rsidRPr="00640658">
        <w:rPr>
          <w:rFonts w:ascii="Book Antiqua" w:hAnsi="Book Antiqua"/>
          <w:sz w:val="24"/>
          <w:szCs w:val="24"/>
        </w:rPr>
        <w:t>01/03/19</w:t>
      </w:r>
      <w:r w:rsidR="0058505F" w:rsidRPr="00640658">
        <w:rPr>
          <w:rFonts w:ascii="Book Antiqua" w:hAnsi="Book Antiqua"/>
          <w:sz w:val="24"/>
          <w:szCs w:val="24"/>
        </w:rPr>
        <w:t xml:space="preserve"> ; taux d'intérêt 15% l'an ; les intérêts sont payés à terme échus le 28/02 et le 01/09 de chaque année.</w:t>
      </w:r>
    </w:p>
    <w:p w14:paraId="20D94BF6" w14:textId="77777777" w:rsidR="007A580A" w:rsidRPr="00640658" w:rsidRDefault="007A580A" w:rsidP="00255F6B">
      <w:pPr>
        <w:jc w:val="both"/>
        <w:rPr>
          <w:rFonts w:ascii="Book Antiqua" w:hAnsi="Book Antiqua"/>
          <w:sz w:val="24"/>
          <w:szCs w:val="24"/>
        </w:rPr>
      </w:pPr>
      <w:r w:rsidRPr="00640658">
        <w:rPr>
          <w:rFonts w:ascii="Book Antiqua" w:hAnsi="Book Antiqua"/>
          <w:b/>
          <w:sz w:val="24"/>
          <w:szCs w:val="24"/>
        </w:rPr>
        <w:t>Travail à faire</w:t>
      </w:r>
      <w:r w:rsidRPr="00640658">
        <w:rPr>
          <w:rFonts w:ascii="Book Antiqua" w:hAnsi="Book Antiqua"/>
          <w:sz w:val="24"/>
          <w:szCs w:val="24"/>
        </w:rPr>
        <w:t> : passez toutes les écritures de régularisations nécessaires au 31/12/19</w:t>
      </w:r>
    </w:p>
    <w:p w14:paraId="4B43ECEA" w14:textId="77777777" w:rsidR="00867E74" w:rsidRPr="00640658" w:rsidRDefault="00867E74" w:rsidP="00255F6B">
      <w:pPr>
        <w:pStyle w:val="Titre2"/>
        <w:numPr>
          <w:ilvl w:val="0"/>
          <w:numId w:val="74"/>
        </w:numPr>
        <w:jc w:val="both"/>
        <w:rPr>
          <w:rFonts w:ascii="Book Antiqua" w:hAnsi="Book Antiqua"/>
          <w:b/>
          <w:color w:val="auto"/>
          <w:sz w:val="24"/>
          <w:szCs w:val="24"/>
        </w:rPr>
      </w:pPr>
      <w:bookmarkStart w:id="99" w:name="_Toc41890079"/>
      <w:bookmarkStart w:id="100" w:name="_Toc41890187"/>
      <w:bookmarkEnd w:id="98"/>
      <w:r w:rsidRPr="00640658">
        <w:rPr>
          <w:rFonts w:ascii="Book Antiqua" w:hAnsi="Book Antiqua"/>
          <w:b/>
          <w:color w:val="auto"/>
          <w:sz w:val="24"/>
          <w:szCs w:val="24"/>
        </w:rPr>
        <w:t>Les produits à recevoir</w:t>
      </w:r>
      <w:bookmarkEnd w:id="99"/>
      <w:bookmarkEnd w:id="100"/>
    </w:p>
    <w:p w14:paraId="07E4B0F7" w14:textId="77777777" w:rsidR="003B6CCA" w:rsidRPr="00640658" w:rsidRDefault="003B6CCA" w:rsidP="00255F6B">
      <w:pPr>
        <w:jc w:val="both"/>
        <w:rPr>
          <w:rFonts w:ascii="Book Antiqua" w:hAnsi="Book Antiqua"/>
          <w:sz w:val="24"/>
          <w:szCs w:val="24"/>
        </w:rPr>
      </w:pPr>
      <w:r w:rsidRPr="00640658">
        <w:rPr>
          <w:rFonts w:ascii="Book Antiqua" w:hAnsi="Book Antiqua"/>
          <w:sz w:val="24"/>
          <w:szCs w:val="24"/>
        </w:rPr>
        <w:t>Ce sont les produits relatifs à l'exercice qui s'achève mais qui ne seront enregistrés qu’au cours de l'année à venir. En d'autres termes l'entreprise a fourni des marchandises où a effectué une prestation à son client, mais elle n'a pas encore établi la facture en date du 31/12/N.</w:t>
      </w:r>
      <w:r w:rsidR="00255F6B" w:rsidRPr="00640658">
        <w:rPr>
          <w:rFonts w:ascii="Book Antiqua" w:hAnsi="Book Antiqua"/>
          <w:sz w:val="24"/>
          <w:szCs w:val="24"/>
        </w:rPr>
        <w:t xml:space="preserve"> </w:t>
      </w:r>
      <w:r w:rsidRPr="00640658">
        <w:rPr>
          <w:rFonts w:ascii="Book Antiqua" w:hAnsi="Book Antiqua"/>
          <w:sz w:val="24"/>
          <w:szCs w:val="24"/>
        </w:rPr>
        <w:t xml:space="preserve">Comme les charges à payer, les produits à recevoir sont assujettis à la TVA. Il n’est également pas prévu   un   compte   spécifique   unique   </w:t>
      </w:r>
      <w:r w:rsidRPr="00640658">
        <w:rPr>
          <w:rFonts w:ascii="Book Antiqua" w:hAnsi="Book Antiqua"/>
          <w:sz w:val="24"/>
          <w:szCs w:val="24"/>
        </w:rPr>
        <w:lastRenderedPageBreak/>
        <w:t xml:space="preserve">pour   l'enregistrement   des   produits   à   recevoir.   Par conséquent, selon la nature du produit un compte de tiers approprié sera utilisé. </w:t>
      </w:r>
    </w:p>
    <w:p w14:paraId="6B65B30B" w14:textId="77777777" w:rsidR="003B6CCA" w:rsidRPr="00640658" w:rsidRDefault="003B6CCA" w:rsidP="00255F6B">
      <w:pPr>
        <w:jc w:val="both"/>
        <w:rPr>
          <w:rFonts w:ascii="Book Antiqua" w:hAnsi="Book Antiqua"/>
          <w:sz w:val="24"/>
          <w:szCs w:val="24"/>
        </w:rPr>
      </w:pPr>
      <w:r w:rsidRPr="00640658">
        <w:rPr>
          <w:rFonts w:ascii="Book Antiqua" w:hAnsi="Book Antiqua"/>
          <w:sz w:val="24"/>
          <w:szCs w:val="24"/>
        </w:rPr>
        <w:t xml:space="preserve">Il peut s'agir : </w:t>
      </w:r>
    </w:p>
    <w:p w14:paraId="3792997E" w14:textId="77777777" w:rsidR="003B6CCA" w:rsidRPr="00640658" w:rsidRDefault="003B6CCA" w:rsidP="00255F6B">
      <w:pPr>
        <w:numPr>
          <w:ilvl w:val="0"/>
          <w:numId w:val="81"/>
        </w:numPr>
        <w:jc w:val="both"/>
        <w:rPr>
          <w:rFonts w:ascii="Book Antiqua" w:hAnsi="Book Antiqua"/>
          <w:sz w:val="24"/>
          <w:szCs w:val="24"/>
        </w:rPr>
      </w:pPr>
      <w:r w:rsidRPr="00640658">
        <w:rPr>
          <w:rFonts w:ascii="Book Antiqua" w:hAnsi="Book Antiqua"/>
          <w:sz w:val="24"/>
          <w:szCs w:val="24"/>
        </w:rPr>
        <w:t xml:space="preserve">Du compte 4181 " client facture à établir" (montant TTC), </w:t>
      </w:r>
    </w:p>
    <w:p w14:paraId="0E175137" w14:textId="77777777" w:rsidR="003B6CCA" w:rsidRPr="00640658" w:rsidRDefault="003B6CCA" w:rsidP="00255F6B">
      <w:pPr>
        <w:numPr>
          <w:ilvl w:val="0"/>
          <w:numId w:val="81"/>
        </w:numPr>
        <w:jc w:val="both"/>
        <w:rPr>
          <w:rFonts w:ascii="Book Antiqua" w:hAnsi="Book Antiqua"/>
          <w:sz w:val="24"/>
          <w:szCs w:val="24"/>
        </w:rPr>
      </w:pPr>
      <w:r w:rsidRPr="00640658">
        <w:rPr>
          <w:rFonts w:ascii="Book Antiqua" w:hAnsi="Book Antiqua"/>
          <w:sz w:val="24"/>
          <w:szCs w:val="24"/>
        </w:rPr>
        <w:t>Du compte 4186 " client intérêt courus" (montant TTC).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023D41" w:rsidRPr="00640658" w14:paraId="4D19A671" w14:textId="77777777" w:rsidTr="00F0380B">
        <w:tc>
          <w:tcPr>
            <w:tcW w:w="704" w:type="dxa"/>
          </w:tcPr>
          <w:p w14:paraId="2F9367AC" w14:textId="77777777" w:rsidR="00023D41" w:rsidRPr="00640658" w:rsidRDefault="00023D41" w:rsidP="00255F6B">
            <w:pPr>
              <w:spacing w:line="276" w:lineRule="auto"/>
              <w:jc w:val="both"/>
              <w:rPr>
                <w:rFonts w:ascii="Book Antiqua" w:hAnsi="Book Antiqua" w:cs="Times New Roman"/>
                <w:sz w:val="24"/>
                <w:szCs w:val="24"/>
              </w:rPr>
            </w:pPr>
            <w:bookmarkStart w:id="101" w:name="_Hlk59447170"/>
            <w:r w:rsidRPr="00640658">
              <w:rPr>
                <w:rFonts w:ascii="Book Antiqua" w:hAnsi="Book Antiqua" w:cs="Times New Roman"/>
                <w:sz w:val="24"/>
                <w:szCs w:val="24"/>
              </w:rPr>
              <w:t>4181</w:t>
            </w:r>
          </w:p>
        </w:tc>
        <w:tc>
          <w:tcPr>
            <w:tcW w:w="851" w:type="dxa"/>
          </w:tcPr>
          <w:p w14:paraId="44FD1045" w14:textId="77777777" w:rsidR="00023D41" w:rsidRPr="00640658" w:rsidRDefault="00023D41" w:rsidP="00255F6B">
            <w:pPr>
              <w:spacing w:line="276" w:lineRule="auto"/>
              <w:jc w:val="both"/>
              <w:rPr>
                <w:rFonts w:ascii="Book Antiqua" w:hAnsi="Book Antiqua" w:cs="Times New Roman"/>
                <w:sz w:val="24"/>
                <w:szCs w:val="24"/>
              </w:rPr>
            </w:pPr>
          </w:p>
          <w:p w14:paraId="3B65F84A"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w:t>
            </w:r>
          </w:p>
          <w:p w14:paraId="51F304D3"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4435</w:t>
            </w:r>
          </w:p>
        </w:tc>
        <w:tc>
          <w:tcPr>
            <w:tcW w:w="5103" w:type="dxa"/>
          </w:tcPr>
          <w:p w14:paraId="730CF99A"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Client, factures à établir</w:t>
            </w:r>
          </w:p>
          <w:p w14:paraId="53D078D0"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Produits</w:t>
            </w:r>
          </w:p>
          <w:p w14:paraId="7FB7A4BE"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Etat TVA facturée sur facture à établir</w:t>
            </w:r>
          </w:p>
          <w:p w14:paraId="4337FD6A"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(Régularisation des produits)</w:t>
            </w:r>
          </w:p>
        </w:tc>
        <w:tc>
          <w:tcPr>
            <w:tcW w:w="1134" w:type="dxa"/>
          </w:tcPr>
          <w:p w14:paraId="5601B707"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MTTC</w:t>
            </w:r>
          </w:p>
        </w:tc>
        <w:tc>
          <w:tcPr>
            <w:tcW w:w="1270" w:type="dxa"/>
          </w:tcPr>
          <w:p w14:paraId="1AD77A7C" w14:textId="77777777" w:rsidR="00023D41" w:rsidRPr="00640658" w:rsidRDefault="00023D41" w:rsidP="00255F6B">
            <w:pPr>
              <w:spacing w:line="276" w:lineRule="auto"/>
              <w:jc w:val="both"/>
              <w:rPr>
                <w:rFonts w:ascii="Book Antiqua" w:hAnsi="Book Antiqua" w:cs="Times New Roman"/>
                <w:sz w:val="24"/>
                <w:szCs w:val="24"/>
              </w:rPr>
            </w:pPr>
          </w:p>
          <w:p w14:paraId="5782B2F3"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MHT</w:t>
            </w:r>
          </w:p>
          <w:p w14:paraId="4C17EE31"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TVA</w:t>
            </w:r>
          </w:p>
        </w:tc>
      </w:tr>
      <w:tr w:rsidR="00023D41" w:rsidRPr="00640658" w14:paraId="7383D600" w14:textId="77777777" w:rsidTr="00F0380B">
        <w:tc>
          <w:tcPr>
            <w:tcW w:w="704" w:type="dxa"/>
          </w:tcPr>
          <w:p w14:paraId="6C131251"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276</w:t>
            </w:r>
          </w:p>
        </w:tc>
        <w:tc>
          <w:tcPr>
            <w:tcW w:w="851" w:type="dxa"/>
          </w:tcPr>
          <w:p w14:paraId="32B2A264" w14:textId="77777777" w:rsidR="00023D41" w:rsidRPr="00640658" w:rsidRDefault="00023D41" w:rsidP="00255F6B">
            <w:pPr>
              <w:spacing w:line="276" w:lineRule="auto"/>
              <w:jc w:val="both"/>
              <w:rPr>
                <w:rFonts w:ascii="Book Antiqua" w:hAnsi="Book Antiqua" w:cs="Times New Roman"/>
                <w:sz w:val="24"/>
                <w:szCs w:val="24"/>
              </w:rPr>
            </w:pPr>
          </w:p>
          <w:p w14:paraId="0A0C9EA3"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771</w:t>
            </w:r>
          </w:p>
        </w:tc>
        <w:tc>
          <w:tcPr>
            <w:tcW w:w="5103" w:type="dxa"/>
          </w:tcPr>
          <w:p w14:paraId="212E918F"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Intérêts courus sur prêts</w:t>
            </w:r>
          </w:p>
          <w:p w14:paraId="1292D339"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Intérêts des prêts</w:t>
            </w:r>
          </w:p>
          <w:p w14:paraId="25BDF4FF" w14:textId="77777777" w:rsidR="00023D41" w:rsidRPr="00640658" w:rsidRDefault="00023D41"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(Régularisation des produits)</w:t>
            </w:r>
          </w:p>
        </w:tc>
        <w:tc>
          <w:tcPr>
            <w:tcW w:w="1134" w:type="dxa"/>
          </w:tcPr>
          <w:p w14:paraId="036C9276" w14:textId="77777777" w:rsidR="00023D41" w:rsidRPr="00640658" w:rsidRDefault="00F54D4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c>
          <w:tcPr>
            <w:tcW w:w="1270" w:type="dxa"/>
          </w:tcPr>
          <w:p w14:paraId="773B78B4" w14:textId="77777777" w:rsidR="00023D41" w:rsidRPr="00640658" w:rsidRDefault="00023D41" w:rsidP="00255F6B">
            <w:pPr>
              <w:spacing w:line="276" w:lineRule="auto"/>
              <w:jc w:val="both"/>
              <w:rPr>
                <w:rFonts w:ascii="Book Antiqua" w:hAnsi="Book Antiqua" w:cs="Times New Roman"/>
                <w:sz w:val="24"/>
                <w:szCs w:val="24"/>
              </w:rPr>
            </w:pPr>
          </w:p>
          <w:p w14:paraId="3F92884D" w14:textId="77777777" w:rsidR="00F54D4B" w:rsidRPr="00640658" w:rsidRDefault="00F54D4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r w:rsidR="00F54D4B" w:rsidRPr="00640658" w14:paraId="2F3093BF" w14:textId="77777777" w:rsidTr="00F0380B">
        <w:tc>
          <w:tcPr>
            <w:tcW w:w="704" w:type="dxa"/>
          </w:tcPr>
          <w:p w14:paraId="23B5AAA6" w14:textId="77777777" w:rsidR="00F54D4B" w:rsidRPr="00640658" w:rsidRDefault="00F54D4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4186</w:t>
            </w:r>
          </w:p>
        </w:tc>
        <w:tc>
          <w:tcPr>
            <w:tcW w:w="851" w:type="dxa"/>
          </w:tcPr>
          <w:p w14:paraId="0B606478" w14:textId="77777777" w:rsidR="00F54D4B" w:rsidRPr="00640658" w:rsidRDefault="00F54D4B" w:rsidP="00255F6B">
            <w:pPr>
              <w:spacing w:line="276" w:lineRule="auto"/>
              <w:jc w:val="both"/>
              <w:rPr>
                <w:rFonts w:ascii="Book Antiqua" w:hAnsi="Book Antiqua" w:cs="Times New Roman"/>
                <w:sz w:val="24"/>
                <w:szCs w:val="24"/>
              </w:rPr>
            </w:pPr>
          </w:p>
          <w:p w14:paraId="0BFB11FC" w14:textId="77777777" w:rsidR="00F54D4B" w:rsidRPr="00640658" w:rsidRDefault="00F54D4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778</w:t>
            </w:r>
          </w:p>
          <w:p w14:paraId="39EDA17A" w14:textId="77777777" w:rsidR="00F54D4B" w:rsidRPr="00640658" w:rsidRDefault="00F54D4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4435</w:t>
            </w:r>
          </w:p>
        </w:tc>
        <w:tc>
          <w:tcPr>
            <w:tcW w:w="5103" w:type="dxa"/>
          </w:tcPr>
          <w:p w14:paraId="6C58903F" w14:textId="77777777" w:rsidR="00F54D4B" w:rsidRPr="00640658" w:rsidRDefault="00F54D4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Clients intérêts courus</w:t>
            </w:r>
          </w:p>
          <w:p w14:paraId="1CA2B34E" w14:textId="77777777" w:rsidR="00F54D4B" w:rsidRPr="00640658" w:rsidRDefault="00F54D4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Gains sur risques financiers</w:t>
            </w:r>
          </w:p>
          <w:p w14:paraId="28C578E6" w14:textId="77777777" w:rsidR="00F54D4B" w:rsidRPr="00640658" w:rsidRDefault="00F54D4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Etat TVA facturée sur facture à établir</w:t>
            </w:r>
          </w:p>
          <w:p w14:paraId="3ABBE6EC" w14:textId="77777777" w:rsidR="00F54D4B" w:rsidRPr="00640658" w:rsidRDefault="00F54D4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(Régularisation des produits)</w:t>
            </w:r>
          </w:p>
        </w:tc>
        <w:tc>
          <w:tcPr>
            <w:tcW w:w="1134" w:type="dxa"/>
          </w:tcPr>
          <w:p w14:paraId="5596BDA1" w14:textId="77777777" w:rsidR="00F54D4B" w:rsidRPr="00640658" w:rsidRDefault="00F54D4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MTTC</w:t>
            </w:r>
          </w:p>
        </w:tc>
        <w:tc>
          <w:tcPr>
            <w:tcW w:w="1270" w:type="dxa"/>
          </w:tcPr>
          <w:p w14:paraId="12F5B7C9" w14:textId="77777777" w:rsidR="00F54D4B" w:rsidRPr="00640658" w:rsidRDefault="00F54D4B" w:rsidP="00255F6B">
            <w:pPr>
              <w:spacing w:line="276" w:lineRule="auto"/>
              <w:jc w:val="both"/>
              <w:rPr>
                <w:rFonts w:ascii="Book Antiqua" w:hAnsi="Book Antiqua" w:cs="Times New Roman"/>
                <w:sz w:val="24"/>
                <w:szCs w:val="24"/>
              </w:rPr>
            </w:pPr>
          </w:p>
          <w:p w14:paraId="77985BE1" w14:textId="77777777" w:rsidR="00F54D4B" w:rsidRPr="00640658" w:rsidRDefault="00F54D4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MHT</w:t>
            </w:r>
          </w:p>
          <w:p w14:paraId="2B09B9FB" w14:textId="77777777" w:rsidR="00F54D4B" w:rsidRPr="00640658" w:rsidRDefault="00F54D4B"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TVA</w:t>
            </w:r>
          </w:p>
        </w:tc>
      </w:tr>
      <w:bookmarkEnd w:id="101"/>
    </w:tbl>
    <w:p w14:paraId="75A0DDC0" w14:textId="77777777" w:rsidR="00023D41" w:rsidRPr="00640658" w:rsidRDefault="00023D41" w:rsidP="00255F6B">
      <w:pPr>
        <w:jc w:val="both"/>
        <w:rPr>
          <w:rFonts w:ascii="Book Antiqua" w:hAnsi="Book Antiqua"/>
          <w:sz w:val="24"/>
          <w:szCs w:val="24"/>
        </w:rPr>
      </w:pPr>
    </w:p>
    <w:p w14:paraId="37680703" w14:textId="77777777" w:rsidR="000241BC" w:rsidRPr="00640658" w:rsidRDefault="000241BC" w:rsidP="00255F6B">
      <w:pPr>
        <w:jc w:val="both"/>
        <w:rPr>
          <w:rFonts w:ascii="Book Antiqua" w:hAnsi="Book Antiqua"/>
          <w:b/>
          <w:sz w:val="24"/>
          <w:szCs w:val="24"/>
        </w:rPr>
      </w:pPr>
      <w:r w:rsidRPr="00640658">
        <w:rPr>
          <w:rFonts w:ascii="Book Antiqua" w:hAnsi="Book Antiqua"/>
          <w:b/>
          <w:sz w:val="24"/>
          <w:szCs w:val="24"/>
        </w:rPr>
        <w:t>Application</w:t>
      </w:r>
      <w:r w:rsidR="007A580A" w:rsidRPr="00640658">
        <w:rPr>
          <w:rFonts w:ascii="Book Antiqua" w:hAnsi="Book Antiqua"/>
          <w:b/>
          <w:sz w:val="24"/>
          <w:szCs w:val="24"/>
        </w:rPr>
        <w:t xml:space="preserve"> 4</w:t>
      </w:r>
    </w:p>
    <w:p w14:paraId="2CE1C619" w14:textId="77777777" w:rsidR="000241BC" w:rsidRPr="00640658" w:rsidRDefault="000241BC" w:rsidP="00255F6B">
      <w:pPr>
        <w:numPr>
          <w:ilvl w:val="0"/>
          <w:numId w:val="82"/>
        </w:numPr>
        <w:jc w:val="both"/>
        <w:rPr>
          <w:rFonts w:ascii="Book Antiqua" w:hAnsi="Book Antiqua"/>
          <w:sz w:val="24"/>
          <w:szCs w:val="24"/>
        </w:rPr>
      </w:pPr>
      <w:bookmarkStart w:id="102" w:name="_Hlk74828096"/>
      <w:r w:rsidRPr="00640658">
        <w:rPr>
          <w:rFonts w:ascii="Book Antiqua" w:hAnsi="Book Antiqua"/>
          <w:sz w:val="24"/>
          <w:szCs w:val="24"/>
        </w:rPr>
        <w:t xml:space="preserve">Nous avons </w:t>
      </w:r>
      <w:r w:rsidR="005778B6" w:rsidRPr="00640658">
        <w:rPr>
          <w:rFonts w:ascii="Book Antiqua" w:hAnsi="Book Antiqua"/>
          <w:sz w:val="24"/>
          <w:szCs w:val="24"/>
        </w:rPr>
        <w:t>effectué le 30</w:t>
      </w:r>
      <w:r w:rsidRPr="00640658">
        <w:rPr>
          <w:rFonts w:ascii="Book Antiqua" w:hAnsi="Book Antiqua"/>
          <w:sz w:val="24"/>
          <w:szCs w:val="24"/>
        </w:rPr>
        <w:t>/12/</w:t>
      </w:r>
      <w:r w:rsidR="005778B6" w:rsidRPr="00640658">
        <w:rPr>
          <w:rFonts w:ascii="Book Antiqua" w:hAnsi="Book Antiqua"/>
          <w:sz w:val="24"/>
          <w:szCs w:val="24"/>
        </w:rPr>
        <w:t>19 une livraison de marchandises, la facture d’un</w:t>
      </w:r>
      <w:r w:rsidRPr="00640658">
        <w:rPr>
          <w:rFonts w:ascii="Book Antiqua" w:hAnsi="Book Antiqua"/>
          <w:sz w:val="24"/>
          <w:szCs w:val="24"/>
        </w:rPr>
        <w:t xml:space="preserve"> montant de 200 000 HT ne sera établie qu'en janvier 2020.</w:t>
      </w:r>
    </w:p>
    <w:p w14:paraId="6C7975E9" w14:textId="77777777" w:rsidR="00BA0319" w:rsidRPr="00640658" w:rsidRDefault="005778B6" w:rsidP="00255F6B">
      <w:pPr>
        <w:numPr>
          <w:ilvl w:val="0"/>
          <w:numId w:val="82"/>
        </w:numPr>
        <w:jc w:val="both"/>
        <w:rPr>
          <w:rFonts w:ascii="Book Antiqua" w:hAnsi="Book Antiqua"/>
          <w:sz w:val="24"/>
          <w:szCs w:val="24"/>
        </w:rPr>
      </w:pPr>
      <w:r w:rsidRPr="00640658">
        <w:rPr>
          <w:rFonts w:ascii="Book Antiqua" w:hAnsi="Book Antiqua"/>
          <w:sz w:val="24"/>
          <w:szCs w:val="24"/>
        </w:rPr>
        <w:t>La société</w:t>
      </w:r>
      <w:r w:rsidR="00BA0319" w:rsidRPr="00640658">
        <w:rPr>
          <w:rFonts w:ascii="Book Antiqua" w:hAnsi="Book Antiqua"/>
          <w:sz w:val="24"/>
          <w:szCs w:val="24"/>
        </w:rPr>
        <w:t xml:space="preserve"> </w:t>
      </w:r>
      <w:r w:rsidRPr="00640658">
        <w:rPr>
          <w:rFonts w:ascii="Book Antiqua" w:hAnsi="Book Antiqua"/>
          <w:sz w:val="24"/>
          <w:szCs w:val="24"/>
        </w:rPr>
        <w:t>doit encaisser le 30</w:t>
      </w:r>
      <w:r w:rsidR="00BA0319" w:rsidRPr="00640658">
        <w:rPr>
          <w:rFonts w:ascii="Book Antiqua" w:hAnsi="Book Antiqua"/>
          <w:sz w:val="24"/>
          <w:szCs w:val="24"/>
        </w:rPr>
        <w:t>/04/</w:t>
      </w:r>
      <w:r w:rsidRPr="00640658">
        <w:rPr>
          <w:rFonts w:ascii="Book Antiqua" w:hAnsi="Book Antiqua"/>
          <w:sz w:val="24"/>
          <w:szCs w:val="24"/>
        </w:rPr>
        <w:t>N des intérêts sur prêt annuel d’un</w:t>
      </w:r>
      <w:r w:rsidR="00BA0319" w:rsidRPr="00640658">
        <w:rPr>
          <w:rFonts w:ascii="Book Antiqua" w:hAnsi="Book Antiqua"/>
          <w:sz w:val="24"/>
          <w:szCs w:val="24"/>
        </w:rPr>
        <w:t xml:space="preserve"> montant de 1 200 000 HT. Le 31/12/N, on vous demande de régulariser l’opération.</w:t>
      </w:r>
    </w:p>
    <w:bookmarkEnd w:id="102"/>
    <w:p w14:paraId="0AAD5AC4" w14:textId="77777777" w:rsidR="007A580A" w:rsidRPr="00640658" w:rsidRDefault="007A580A" w:rsidP="00255F6B">
      <w:pPr>
        <w:jc w:val="both"/>
        <w:rPr>
          <w:rFonts w:ascii="Book Antiqua" w:hAnsi="Book Antiqua"/>
          <w:sz w:val="24"/>
          <w:szCs w:val="24"/>
        </w:rPr>
      </w:pPr>
      <w:r w:rsidRPr="00640658">
        <w:rPr>
          <w:rFonts w:ascii="Book Antiqua" w:hAnsi="Book Antiqua"/>
          <w:b/>
          <w:sz w:val="24"/>
          <w:szCs w:val="24"/>
        </w:rPr>
        <w:t>Travail à faire</w:t>
      </w:r>
      <w:r w:rsidRPr="00640658">
        <w:rPr>
          <w:rFonts w:ascii="Book Antiqua" w:hAnsi="Book Antiqua"/>
          <w:sz w:val="24"/>
          <w:szCs w:val="24"/>
        </w:rPr>
        <w:t> : passez toutes les écritures de régularisations nécessaires au 31/12/19</w:t>
      </w:r>
    </w:p>
    <w:p w14:paraId="377FD311" w14:textId="77777777" w:rsidR="00690FC6" w:rsidRPr="00640658" w:rsidRDefault="00690FC6" w:rsidP="00255F6B">
      <w:pPr>
        <w:pStyle w:val="Titre2"/>
        <w:numPr>
          <w:ilvl w:val="0"/>
          <w:numId w:val="74"/>
        </w:numPr>
        <w:jc w:val="both"/>
        <w:rPr>
          <w:rFonts w:ascii="Book Antiqua" w:hAnsi="Book Antiqua"/>
          <w:b/>
          <w:color w:val="auto"/>
          <w:sz w:val="24"/>
          <w:szCs w:val="24"/>
        </w:rPr>
      </w:pPr>
      <w:bookmarkStart w:id="103" w:name="_Toc41890080"/>
      <w:bookmarkStart w:id="104" w:name="_Toc41890188"/>
      <w:r w:rsidRPr="00640658">
        <w:rPr>
          <w:rFonts w:ascii="Book Antiqua" w:hAnsi="Book Antiqua"/>
          <w:b/>
          <w:color w:val="auto"/>
          <w:sz w:val="24"/>
          <w:szCs w:val="24"/>
        </w:rPr>
        <w:t xml:space="preserve">Les remises, rabais et ristournes à </w:t>
      </w:r>
      <w:r w:rsidR="000F5EC7" w:rsidRPr="00640658">
        <w:rPr>
          <w:rFonts w:ascii="Book Antiqua" w:hAnsi="Book Antiqua"/>
          <w:b/>
          <w:color w:val="auto"/>
          <w:sz w:val="24"/>
          <w:szCs w:val="24"/>
        </w:rPr>
        <w:t>obtenir</w:t>
      </w:r>
      <w:bookmarkEnd w:id="103"/>
      <w:bookmarkEnd w:id="104"/>
    </w:p>
    <w:p w14:paraId="3DD1000D" w14:textId="77777777" w:rsidR="00BA0319" w:rsidRPr="00640658" w:rsidRDefault="00BA0319" w:rsidP="00255F6B">
      <w:pPr>
        <w:jc w:val="both"/>
        <w:rPr>
          <w:rFonts w:ascii="Book Antiqua" w:hAnsi="Book Antiqua"/>
          <w:sz w:val="24"/>
          <w:szCs w:val="24"/>
        </w:rPr>
      </w:pPr>
      <w:r w:rsidRPr="00640658">
        <w:rPr>
          <w:rFonts w:ascii="Book Antiqua" w:hAnsi="Book Antiqua"/>
          <w:sz w:val="24"/>
          <w:szCs w:val="24"/>
        </w:rPr>
        <w:t xml:space="preserve">Ce sont des cas assimilables à des produits à recevoir. Il s'agit des réductions que les créanciers </w:t>
      </w:r>
      <w:r w:rsidR="005778B6" w:rsidRPr="00640658">
        <w:rPr>
          <w:rFonts w:ascii="Book Antiqua" w:hAnsi="Book Antiqua"/>
          <w:sz w:val="24"/>
          <w:szCs w:val="24"/>
        </w:rPr>
        <w:t>accordent à leurs débiteurs</w:t>
      </w:r>
      <w:r w:rsidRPr="00640658">
        <w:rPr>
          <w:rFonts w:ascii="Book Antiqua" w:hAnsi="Book Antiqua"/>
          <w:sz w:val="24"/>
          <w:szCs w:val="24"/>
        </w:rPr>
        <w:t xml:space="preserve">.  </w:t>
      </w:r>
      <w:r w:rsidR="005778B6" w:rsidRPr="00640658">
        <w:rPr>
          <w:rFonts w:ascii="Book Antiqua" w:hAnsi="Book Antiqua"/>
          <w:sz w:val="24"/>
          <w:szCs w:val="24"/>
        </w:rPr>
        <w:t>Le montant des trois (</w:t>
      </w:r>
      <w:r w:rsidRPr="00640658">
        <w:rPr>
          <w:rFonts w:ascii="Book Antiqua" w:hAnsi="Book Antiqua"/>
          <w:sz w:val="24"/>
          <w:szCs w:val="24"/>
        </w:rPr>
        <w:t>03</w:t>
      </w:r>
      <w:r w:rsidR="005778B6" w:rsidRPr="00640658">
        <w:rPr>
          <w:rFonts w:ascii="Book Antiqua" w:hAnsi="Book Antiqua"/>
          <w:sz w:val="24"/>
          <w:szCs w:val="24"/>
        </w:rPr>
        <w:t>) RRR à obtenir vient en diminution des</w:t>
      </w:r>
      <w:r w:rsidRPr="00640658">
        <w:rPr>
          <w:rFonts w:ascii="Book Antiqua" w:hAnsi="Book Antiqua"/>
          <w:sz w:val="24"/>
          <w:szCs w:val="24"/>
        </w:rPr>
        <w:t xml:space="preserve"> achats de la période.  </w:t>
      </w:r>
    </w:p>
    <w:p w14:paraId="15FBDA80" w14:textId="77777777" w:rsidR="00BA0319" w:rsidRPr="00640658" w:rsidRDefault="00BA0319" w:rsidP="00255F6B">
      <w:pPr>
        <w:jc w:val="both"/>
        <w:rPr>
          <w:rFonts w:ascii="Book Antiqua" w:hAnsi="Book Antiqua"/>
          <w:sz w:val="24"/>
          <w:szCs w:val="24"/>
        </w:rPr>
      </w:pPr>
      <w:r w:rsidRPr="00640658">
        <w:rPr>
          <w:rFonts w:ascii="Book Antiqua" w:hAnsi="Book Antiqua"/>
          <w:sz w:val="24"/>
          <w:szCs w:val="24"/>
        </w:rPr>
        <w:t>NB : l'opération est assujettie à la TVA.</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528"/>
        <w:gridCol w:w="1134"/>
        <w:gridCol w:w="1134"/>
      </w:tblGrid>
      <w:tr w:rsidR="005778B6" w:rsidRPr="00640658" w14:paraId="5C9C90C1" w14:textId="77777777" w:rsidTr="00F0380B">
        <w:tc>
          <w:tcPr>
            <w:tcW w:w="704" w:type="dxa"/>
          </w:tcPr>
          <w:p w14:paraId="79FA29ED" w14:textId="77777777" w:rsidR="005778B6" w:rsidRPr="00640658" w:rsidRDefault="005778B6"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4098</w:t>
            </w:r>
          </w:p>
        </w:tc>
        <w:tc>
          <w:tcPr>
            <w:tcW w:w="851" w:type="dxa"/>
          </w:tcPr>
          <w:p w14:paraId="0D27699A" w14:textId="77777777" w:rsidR="005778B6" w:rsidRPr="00640658" w:rsidRDefault="005778B6" w:rsidP="00255F6B">
            <w:pPr>
              <w:spacing w:line="276" w:lineRule="auto"/>
              <w:jc w:val="both"/>
              <w:rPr>
                <w:rFonts w:ascii="Book Antiqua" w:hAnsi="Book Antiqua" w:cs="Times New Roman"/>
                <w:sz w:val="24"/>
                <w:szCs w:val="24"/>
              </w:rPr>
            </w:pPr>
          </w:p>
          <w:p w14:paraId="3C0B0034" w14:textId="77777777" w:rsidR="005778B6" w:rsidRPr="00640658" w:rsidRDefault="005778B6"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6019</w:t>
            </w:r>
          </w:p>
          <w:p w14:paraId="0D139AC5" w14:textId="77777777" w:rsidR="005778B6" w:rsidRPr="00640658" w:rsidRDefault="005778B6"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4455</w:t>
            </w:r>
          </w:p>
        </w:tc>
        <w:tc>
          <w:tcPr>
            <w:tcW w:w="5528" w:type="dxa"/>
          </w:tcPr>
          <w:p w14:paraId="44251CCE" w14:textId="77777777" w:rsidR="005778B6" w:rsidRPr="00640658" w:rsidRDefault="005778B6"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Fournisseur 3R à obtenir</w:t>
            </w:r>
          </w:p>
          <w:p w14:paraId="5ECEEF3D" w14:textId="77777777" w:rsidR="005778B6" w:rsidRPr="00640658" w:rsidRDefault="005778B6" w:rsidP="00255F6B">
            <w:pPr>
              <w:spacing w:line="276" w:lineRule="auto"/>
              <w:jc w:val="both"/>
              <w:rPr>
                <w:rFonts w:ascii="Book Antiqua" w:hAnsi="Book Antiqua"/>
                <w:sz w:val="24"/>
                <w:szCs w:val="24"/>
              </w:rPr>
            </w:pPr>
            <w:r w:rsidRPr="00640658">
              <w:rPr>
                <w:rFonts w:ascii="Book Antiqua" w:hAnsi="Book Antiqua"/>
                <w:sz w:val="24"/>
                <w:szCs w:val="24"/>
              </w:rPr>
              <w:lastRenderedPageBreak/>
              <w:t>3R à obtenir</w:t>
            </w:r>
          </w:p>
          <w:p w14:paraId="43BCE049" w14:textId="77777777" w:rsidR="005778B6" w:rsidRPr="00640658" w:rsidRDefault="005778B6" w:rsidP="00255F6B">
            <w:pPr>
              <w:spacing w:line="276" w:lineRule="auto"/>
              <w:jc w:val="both"/>
              <w:rPr>
                <w:rFonts w:ascii="Book Antiqua" w:hAnsi="Book Antiqua" w:cs="Times New Roman"/>
                <w:sz w:val="24"/>
                <w:szCs w:val="24"/>
              </w:rPr>
            </w:pPr>
            <w:r w:rsidRPr="00640658">
              <w:rPr>
                <w:rFonts w:ascii="Book Antiqua" w:hAnsi="Book Antiqua"/>
                <w:sz w:val="24"/>
                <w:szCs w:val="24"/>
              </w:rPr>
              <w:t>Etat TVA récupérable sur factures non parvenue</w:t>
            </w:r>
          </w:p>
          <w:p w14:paraId="3FF5244A" w14:textId="77777777" w:rsidR="005778B6" w:rsidRPr="00640658" w:rsidRDefault="005778B6"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(Régularisation des produits)</w:t>
            </w:r>
          </w:p>
        </w:tc>
        <w:tc>
          <w:tcPr>
            <w:tcW w:w="1134" w:type="dxa"/>
          </w:tcPr>
          <w:p w14:paraId="3A7E0792" w14:textId="77777777" w:rsidR="005778B6" w:rsidRPr="00640658" w:rsidRDefault="005778B6"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MTTC</w:t>
            </w:r>
          </w:p>
        </w:tc>
        <w:tc>
          <w:tcPr>
            <w:tcW w:w="1134" w:type="dxa"/>
          </w:tcPr>
          <w:p w14:paraId="0FF539F8" w14:textId="77777777" w:rsidR="005778B6" w:rsidRPr="00640658" w:rsidRDefault="005778B6" w:rsidP="00255F6B">
            <w:pPr>
              <w:spacing w:line="276" w:lineRule="auto"/>
              <w:jc w:val="both"/>
              <w:rPr>
                <w:rFonts w:ascii="Book Antiqua" w:hAnsi="Book Antiqua" w:cs="Times New Roman"/>
                <w:sz w:val="24"/>
                <w:szCs w:val="24"/>
              </w:rPr>
            </w:pPr>
          </w:p>
          <w:p w14:paraId="4DBD8EF9" w14:textId="77777777" w:rsidR="005778B6" w:rsidRPr="00640658" w:rsidRDefault="005778B6"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lastRenderedPageBreak/>
              <w:t>MHT</w:t>
            </w:r>
          </w:p>
          <w:p w14:paraId="7C22C2EA" w14:textId="77777777" w:rsidR="005778B6" w:rsidRPr="00640658" w:rsidRDefault="005778B6"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TVA</w:t>
            </w:r>
          </w:p>
        </w:tc>
      </w:tr>
    </w:tbl>
    <w:p w14:paraId="7D6A1ECA" w14:textId="77777777" w:rsidR="005778B6" w:rsidRPr="00640658" w:rsidRDefault="00114BCF" w:rsidP="00255F6B">
      <w:pPr>
        <w:jc w:val="both"/>
        <w:rPr>
          <w:rFonts w:ascii="Book Antiqua" w:hAnsi="Book Antiqua"/>
          <w:b/>
          <w:sz w:val="24"/>
          <w:szCs w:val="24"/>
        </w:rPr>
      </w:pPr>
      <w:r w:rsidRPr="00640658">
        <w:rPr>
          <w:rFonts w:ascii="Book Antiqua" w:hAnsi="Book Antiqua"/>
          <w:b/>
          <w:sz w:val="24"/>
          <w:szCs w:val="24"/>
        </w:rPr>
        <w:lastRenderedPageBreak/>
        <w:t>Application</w:t>
      </w:r>
      <w:r w:rsidR="007A580A" w:rsidRPr="00640658">
        <w:rPr>
          <w:rFonts w:ascii="Book Antiqua" w:hAnsi="Book Antiqua"/>
          <w:b/>
          <w:sz w:val="24"/>
          <w:szCs w:val="24"/>
        </w:rPr>
        <w:t xml:space="preserve"> 5</w:t>
      </w:r>
    </w:p>
    <w:p w14:paraId="6B2C340D" w14:textId="77777777" w:rsidR="007A580A" w:rsidRPr="00640658" w:rsidRDefault="007A580A" w:rsidP="00255F6B">
      <w:pPr>
        <w:jc w:val="both"/>
        <w:rPr>
          <w:rFonts w:ascii="Book Antiqua" w:hAnsi="Book Antiqua"/>
          <w:sz w:val="24"/>
          <w:szCs w:val="24"/>
        </w:rPr>
      </w:pPr>
      <w:bookmarkStart w:id="105" w:name="_Hlk74828327"/>
      <w:r w:rsidRPr="00640658">
        <w:rPr>
          <w:rFonts w:ascii="Book Antiqua" w:hAnsi="Book Antiqua"/>
          <w:sz w:val="24"/>
          <w:szCs w:val="24"/>
        </w:rPr>
        <w:t>Vous disposez des informations concernant la société SOCOF à l’inventaire du 31/12/19 :</w:t>
      </w:r>
    </w:p>
    <w:p w14:paraId="19D5BC8E" w14:textId="77777777" w:rsidR="00114BCF" w:rsidRPr="00640658" w:rsidRDefault="00114BCF" w:rsidP="00255F6B">
      <w:pPr>
        <w:numPr>
          <w:ilvl w:val="0"/>
          <w:numId w:val="83"/>
        </w:numPr>
        <w:jc w:val="both"/>
        <w:rPr>
          <w:rFonts w:ascii="Book Antiqua" w:hAnsi="Book Antiqua"/>
          <w:sz w:val="24"/>
          <w:szCs w:val="24"/>
        </w:rPr>
      </w:pPr>
      <w:r w:rsidRPr="00640658">
        <w:rPr>
          <w:rFonts w:ascii="Book Antiqua" w:hAnsi="Book Antiqua"/>
          <w:sz w:val="24"/>
          <w:szCs w:val="24"/>
        </w:rPr>
        <w:t xml:space="preserve">Le fournisseur </w:t>
      </w:r>
      <w:r w:rsidR="00CD5960" w:rsidRPr="00640658">
        <w:rPr>
          <w:rFonts w:ascii="Book Antiqua" w:hAnsi="Book Antiqua"/>
          <w:sz w:val="24"/>
          <w:szCs w:val="24"/>
        </w:rPr>
        <w:t>SOTRAFT</w:t>
      </w:r>
      <w:r w:rsidRPr="00640658">
        <w:rPr>
          <w:rFonts w:ascii="Book Antiqua" w:hAnsi="Book Antiqua"/>
          <w:sz w:val="24"/>
          <w:szCs w:val="24"/>
        </w:rPr>
        <w:t xml:space="preserve"> doit nous accorder un rabais de 10% calculé sur le chiffre d’affaires annuel réalisé au cours de l’année N.  Montant du Chiffre d’Affaires :  100 000 000 HT.  Mais au 31/12/19, la facture d'avoir ne nous est pas encore parvenue.</w:t>
      </w:r>
    </w:p>
    <w:p w14:paraId="37AF415E" w14:textId="77777777" w:rsidR="00CD5960" w:rsidRPr="00640658" w:rsidRDefault="00CD5960" w:rsidP="00255F6B">
      <w:pPr>
        <w:numPr>
          <w:ilvl w:val="0"/>
          <w:numId w:val="83"/>
        </w:numPr>
        <w:jc w:val="both"/>
        <w:rPr>
          <w:rFonts w:ascii="Book Antiqua" w:hAnsi="Book Antiqua"/>
          <w:sz w:val="24"/>
          <w:szCs w:val="24"/>
        </w:rPr>
      </w:pPr>
      <w:r w:rsidRPr="00640658">
        <w:rPr>
          <w:rFonts w:ascii="Book Antiqua" w:hAnsi="Book Antiqua"/>
          <w:sz w:val="24"/>
          <w:szCs w:val="24"/>
        </w:rPr>
        <w:t xml:space="preserve">La ristourne de fin d'année à obtenir de la </w:t>
      </w:r>
      <w:r w:rsidR="007A580A" w:rsidRPr="00640658">
        <w:rPr>
          <w:rFonts w:ascii="Book Antiqua" w:hAnsi="Book Antiqua"/>
          <w:sz w:val="24"/>
          <w:szCs w:val="24"/>
        </w:rPr>
        <w:t xml:space="preserve">DAFANI </w:t>
      </w:r>
      <w:r w:rsidRPr="00640658">
        <w:rPr>
          <w:rFonts w:ascii="Book Antiqua" w:hAnsi="Book Antiqua"/>
          <w:sz w:val="24"/>
          <w:szCs w:val="24"/>
        </w:rPr>
        <w:t xml:space="preserve">sera calculée de la façon suivante : </w:t>
      </w:r>
    </w:p>
    <w:p w14:paraId="596B8C50" w14:textId="77777777" w:rsidR="00CD5960" w:rsidRPr="00640658" w:rsidRDefault="00CD5960" w:rsidP="00255F6B">
      <w:pPr>
        <w:jc w:val="both"/>
        <w:rPr>
          <w:rFonts w:ascii="Book Antiqua" w:hAnsi="Book Antiqua"/>
          <w:sz w:val="24"/>
          <w:szCs w:val="24"/>
        </w:rPr>
      </w:pPr>
      <w:r w:rsidRPr="00640658">
        <w:rPr>
          <w:rFonts w:ascii="Book Antiqua" w:hAnsi="Book Antiqua"/>
          <w:sz w:val="24"/>
          <w:szCs w:val="24"/>
        </w:rPr>
        <w:t xml:space="preserve">Chiffre d’affaires compris entre :  </w:t>
      </w:r>
    </w:p>
    <w:p w14:paraId="0DF2B8C0" w14:textId="77777777" w:rsidR="00CD5960" w:rsidRPr="00640658" w:rsidRDefault="00CD5960" w:rsidP="00937C94">
      <w:pPr>
        <w:numPr>
          <w:ilvl w:val="0"/>
          <w:numId w:val="84"/>
        </w:numPr>
        <w:jc w:val="both"/>
        <w:rPr>
          <w:rFonts w:ascii="Book Antiqua" w:hAnsi="Book Antiqua"/>
          <w:sz w:val="24"/>
          <w:szCs w:val="24"/>
        </w:rPr>
      </w:pPr>
      <w:r w:rsidRPr="00640658">
        <w:rPr>
          <w:rFonts w:ascii="Book Antiqua" w:hAnsi="Book Antiqua"/>
          <w:sz w:val="24"/>
          <w:szCs w:val="24"/>
        </w:rPr>
        <w:t xml:space="preserve">0F et 10 000 000             </w:t>
      </w:r>
      <w:r w:rsidRPr="00640658">
        <w:rPr>
          <w:rFonts w:ascii="Book Antiqua" w:hAnsi="Book Antiqua"/>
          <w:sz w:val="24"/>
          <w:szCs w:val="24"/>
        </w:rPr>
        <w:tab/>
        <w:t xml:space="preserve"> </w:t>
      </w:r>
      <w:r w:rsidR="007A580A" w:rsidRPr="00640658">
        <w:rPr>
          <w:rFonts w:ascii="Book Antiqua" w:hAnsi="Book Antiqua"/>
          <w:sz w:val="24"/>
          <w:szCs w:val="24"/>
        </w:rPr>
        <w:tab/>
        <w:t xml:space="preserve"> </w:t>
      </w:r>
      <w:r w:rsidRPr="00640658">
        <w:rPr>
          <w:rFonts w:ascii="Book Antiqua" w:hAnsi="Book Antiqua"/>
          <w:sz w:val="24"/>
          <w:szCs w:val="24"/>
        </w:rPr>
        <w:t xml:space="preserve">taux 1% </w:t>
      </w:r>
    </w:p>
    <w:p w14:paraId="33A64F81" w14:textId="77777777" w:rsidR="00CD5960" w:rsidRPr="00640658" w:rsidRDefault="007A580A" w:rsidP="00937C94">
      <w:pPr>
        <w:numPr>
          <w:ilvl w:val="0"/>
          <w:numId w:val="84"/>
        </w:numPr>
        <w:jc w:val="both"/>
        <w:rPr>
          <w:rFonts w:ascii="Book Antiqua" w:hAnsi="Book Antiqua"/>
          <w:sz w:val="24"/>
          <w:szCs w:val="24"/>
        </w:rPr>
      </w:pPr>
      <w:r w:rsidRPr="00640658">
        <w:rPr>
          <w:rFonts w:ascii="Book Antiqua" w:hAnsi="Book Antiqua"/>
          <w:sz w:val="24"/>
          <w:szCs w:val="24"/>
        </w:rPr>
        <w:t xml:space="preserve">10 </w:t>
      </w:r>
      <w:r w:rsidR="00CD5960" w:rsidRPr="00640658">
        <w:rPr>
          <w:rFonts w:ascii="Book Antiqua" w:hAnsi="Book Antiqua"/>
          <w:sz w:val="24"/>
          <w:szCs w:val="24"/>
        </w:rPr>
        <w:t xml:space="preserve">000 000 à 20 000 000          </w:t>
      </w:r>
      <w:r w:rsidR="00CD5960" w:rsidRPr="00640658">
        <w:rPr>
          <w:rFonts w:ascii="Book Antiqua" w:hAnsi="Book Antiqua"/>
          <w:sz w:val="24"/>
          <w:szCs w:val="24"/>
        </w:rPr>
        <w:tab/>
        <w:t xml:space="preserve"> taux 2,5% </w:t>
      </w:r>
    </w:p>
    <w:p w14:paraId="0E44D2B8" w14:textId="77777777" w:rsidR="00CD5960" w:rsidRPr="00640658" w:rsidRDefault="00CD5960" w:rsidP="00937C94">
      <w:pPr>
        <w:numPr>
          <w:ilvl w:val="0"/>
          <w:numId w:val="84"/>
        </w:numPr>
        <w:jc w:val="both"/>
        <w:rPr>
          <w:rFonts w:ascii="Book Antiqua" w:hAnsi="Book Antiqua"/>
          <w:sz w:val="24"/>
          <w:szCs w:val="24"/>
        </w:rPr>
      </w:pPr>
      <w:r w:rsidRPr="00640658">
        <w:rPr>
          <w:rFonts w:ascii="Book Antiqua" w:hAnsi="Book Antiqua"/>
          <w:sz w:val="24"/>
          <w:szCs w:val="24"/>
        </w:rPr>
        <w:t xml:space="preserve">20 000 000 à 45 000 000        </w:t>
      </w:r>
      <w:r w:rsidR="007A580A" w:rsidRPr="00640658">
        <w:rPr>
          <w:rFonts w:ascii="Book Antiqua" w:hAnsi="Book Antiqua"/>
          <w:sz w:val="24"/>
          <w:szCs w:val="24"/>
        </w:rPr>
        <w:tab/>
      </w:r>
      <w:r w:rsidRPr="00640658">
        <w:rPr>
          <w:rFonts w:ascii="Book Antiqua" w:hAnsi="Book Antiqua"/>
          <w:sz w:val="24"/>
          <w:szCs w:val="24"/>
        </w:rPr>
        <w:t xml:space="preserve"> taux 5% </w:t>
      </w:r>
    </w:p>
    <w:p w14:paraId="0154A1EF" w14:textId="77777777" w:rsidR="00CD5960" w:rsidRPr="00640658" w:rsidRDefault="00CD5960" w:rsidP="00937C94">
      <w:pPr>
        <w:numPr>
          <w:ilvl w:val="0"/>
          <w:numId w:val="84"/>
        </w:numPr>
        <w:jc w:val="both"/>
        <w:rPr>
          <w:rFonts w:ascii="Book Antiqua" w:hAnsi="Book Antiqua"/>
          <w:sz w:val="24"/>
          <w:szCs w:val="24"/>
        </w:rPr>
      </w:pPr>
      <w:r w:rsidRPr="00640658">
        <w:rPr>
          <w:rFonts w:ascii="Book Antiqua" w:hAnsi="Book Antiqua"/>
          <w:sz w:val="24"/>
          <w:szCs w:val="24"/>
        </w:rPr>
        <w:t xml:space="preserve">45 000 000 à 80 000 000        </w:t>
      </w:r>
      <w:r w:rsidR="007A580A" w:rsidRPr="00640658">
        <w:rPr>
          <w:rFonts w:ascii="Book Antiqua" w:hAnsi="Book Antiqua"/>
          <w:sz w:val="24"/>
          <w:szCs w:val="24"/>
        </w:rPr>
        <w:tab/>
      </w:r>
      <w:r w:rsidRPr="00640658">
        <w:rPr>
          <w:rFonts w:ascii="Book Antiqua" w:hAnsi="Book Antiqua"/>
          <w:sz w:val="24"/>
          <w:szCs w:val="24"/>
        </w:rPr>
        <w:t xml:space="preserve"> taux 10% </w:t>
      </w:r>
    </w:p>
    <w:p w14:paraId="26D4ED12" w14:textId="77777777" w:rsidR="00CD5960" w:rsidRPr="00640658" w:rsidRDefault="00CD5960" w:rsidP="00937C94">
      <w:pPr>
        <w:numPr>
          <w:ilvl w:val="0"/>
          <w:numId w:val="84"/>
        </w:numPr>
        <w:jc w:val="both"/>
        <w:rPr>
          <w:rFonts w:ascii="Book Antiqua" w:hAnsi="Book Antiqua"/>
          <w:sz w:val="24"/>
          <w:szCs w:val="24"/>
        </w:rPr>
      </w:pPr>
      <w:r w:rsidRPr="00640658">
        <w:rPr>
          <w:rFonts w:ascii="Book Antiqua" w:hAnsi="Book Antiqua"/>
          <w:sz w:val="24"/>
          <w:szCs w:val="24"/>
        </w:rPr>
        <w:t xml:space="preserve">Plus de 80 000 000        </w:t>
      </w:r>
      <w:r w:rsidRPr="00640658">
        <w:rPr>
          <w:rFonts w:ascii="Book Antiqua" w:hAnsi="Book Antiqua"/>
          <w:sz w:val="24"/>
          <w:szCs w:val="24"/>
        </w:rPr>
        <w:tab/>
      </w:r>
      <w:r w:rsidR="007A580A" w:rsidRPr="00640658">
        <w:rPr>
          <w:rFonts w:ascii="Book Antiqua" w:hAnsi="Book Antiqua"/>
          <w:sz w:val="24"/>
          <w:szCs w:val="24"/>
        </w:rPr>
        <w:tab/>
      </w:r>
      <w:r w:rsidRPr="00640658">
        <w:rPr>
          <w:rFonts w:ascii="Book Antiqua" w:hAnsi="Book Antiqua"/>
          <w:sz w:val="24"/>
          <w:szCs w:val="24"/>
        </w:rPr>
        <w:t xml:space="preserve"> taux 15% </w:t>
      </w:r>
    </w:p>
    <w:p w14:paraId="51979B90" w14:textId="77777777" w:rsidR="00CD5960" w:rsidRPr="00640658" w:rsidRDefault="00CD5960" w:rsidP="00255F6B">
      <w:pPr>
        <w:jc w:val="both"/>
        <w:rPr>
          <w:rFonts w:ascii="Book Antiqua" w:hAnsi="Book Antiqua"/>
          <w:sz w:val="24"/>
          <w:szCs w:val="24"/>
        </w:rPr>
      </w:pPr>
      <w:r w:rsidRPr="00640658">
        <w:rPr>
          <w:rFonts w:ascii="Book Antiqua" w:hAnsi="Book Antiqua"/>
          <w:sz w:val="24"/>
          <w:szCs w:val="24"/>
        </w:rPr>
        <w:t xml:space="preserve">Le Chiffre d’Affaires réalisé avec la </w:t>
      </w:r>
      <w:r w:rsidR="007A580A" w:rsidRPr="00640658">
        <w:rPr>
          <w:rFonts w:ascii="Book Antiqua" w:hAnsi="Book Antiqua"/>
          <w:sz w:val="24"/>
          <w:szCs w:val="24"/>
        </w:rPr>
        <w:t>DAFANI</w:t>
      </w:r>
      <w:r w:rsidRPr="00640658">
        <w:rPr>
          <w:rFonts w:ascii="Book Antiqua" w:hAnsi="Book Antiqua"/>
          <w:sz w:val="24"/>
          <w:szCs w:val="24"/>
        </w:rPr>
        <w:t xml:space="preserve"> s'est élevé à 75 000 000 F HT au cours </w:t>
      </w:r>
      <w:r w:rsidR="007A580A" w:rsidRPr="00640658">
        <w:rPr>
          <w:rFonts w:ascii="Book Antiqua" w:hAnsi="Book Antiqua"/>
          <w:sz w:val="24"/>
          <w:szCs w:val="24"/>
        </w:rPr>
        <w:t>de</w:t>
      </w:r>
      <w:r w:rsidRPr="00640658">
        <w:rPr>
          <w:rFonts w:ascii="Book Antiqua" w:hAnsi="Book Antiqua"/>
          <w:sz w:val="24"/>
          <w:szCs w:val="24"/>
        </w:rPr>
        <w:t xml:space="preserve"> </w:t>
      </w:r>
      <w:r w:rsidR="007A580A" w:rsidRPr="00640658">
        <w:rPr>
          <w:rFonts w:ascii="Book Antiqua" w:hAnsi="Book Antiqua"/>
          <w:sz w:val="24"/>
          <w:szCs w:val="24"/>
        </w:rPr>
        <w:t>l’</w:t>
      </w:r>
      <w:r w:rsidRPr="00640658">
        <w:rPr>
          <w:rFonts w:ascii="Book Antiqua" w:hAnsi="Book Antiqua"/>
          <w:sz w:val="24"/>
          <w:szCs w:val="24"/>
        </w:rPr>
        <w:t>exercice</w:t>
      </w:r>
      <w:r w:rsidR="007A580A" w:rsidRPr="00640658">
        <w:rPr>
          <w:rFonts w:ascii="Book Antiqua" w:hAnsi="Book Antiqua"/>
          <w:sz w:val="24"/>
          <w:szCs w:val="24"/>
        </w:rPr>
        <w:t xml:space="preserve"> 2019</w:t>
      </w:r>
      <w:r w:rsidRPr="00640658">
        <w:rPr>
          <w:rFonts w:ascii="Book Antiqua" w:hAnsi="Book Antiqua"/>
          <w:sz w:val="24"/>
          <w:szCs w:val="24"/>
        </w:rPr>
        <w:t>, taux de TVA 18%.</w:t>
      </w:r>
    </w:p>
    <w:p w14:paraId="4037C85B" w14:textId="77777777" w:rsidR="00690FC6" w:rsidRPr="00640658" w:rsidRDefault="00690FC6" w:rsidP="00255F6B">
      <w:pPr>
        <w:pStyle w:val="Titre2"/>
        <w:numPr>
          <w:ilvl w:val="0"/>
          <w:numId w:val="74"/>
        </w:numPr>
        <w:jc w:val="both"/>
        <w:rPr>
          <w:rFonts w:ascii="Book Antiqua" w:hAnsi="Book Antiqua"/>
          <w:b/>
          <w:color w:val="auto"/>
          <w:sz w:val="24"/>
          <w:szCs w:val="24"/>
        </w:rPr>
      </w:pPr>
      <w:bookmarkStart w:id="106" w:name="_Toc41890081"/>
      <w:bookmarkStart w:id="107" w:name="_Toc41890189"/>
      <w:bookmarkEnd w:id="105"/>
      <w:r w:rsidRPr="00640658">
        <w:rPr>
          <w:rFonts w:ascii="Book Antiqua" w:hAnsi="Book Antiqua"/>
          <w:b/>
          <w:color w:val="auto"/>
          <w:sz w:val="24"/>
          <w:szCs w:val="24"/>
        </w:rPr>
        <w:t xml:space="preserve">Les remises, rabais et ristournes à </w:t>
      </w:r>
      <w:r w:rsidR="000F5EC7" w:rsidRPr="00640658">
        <w:rPr>
          <w:rFonts w:ascii="Book Antiqua" w:hAnsi="Book Antiqua"/>
          <w:b/>
          <w:color w:val="auto"/>
          <w:sz w:val="24"/>
          <w:szCs w:val="24"/>
        </w:rPr>
        <w:t>accorder</w:t>
      </w:r>
      <w:bookmarkEnd w:id="106"/>
      <w:bookmarkEnd w:id="107"/>
    </w:p>
    <w:p w14:paraId="370E0F8B" w14:textId="77777777" w:rsidR="00690FC6" w:rsidRDefault="007A580A" w:rsidP="00255F6B">
      <w:pPr>
        <w:jc w:val="both"/>
        <w:rPr>
          <w:rFonts w:ascii="Book Antiqua" w:hAnsi="Book Antiqua"/>
          <w:sz w:val="24"/>
          <w:szCs w:val="24"/>
        </w:rPr>
      </w:pPr>
      <w:r w:rsidRPr="00640658">
        <w:rPr>
          <w:rFonts w:ascii="Book Antiqua" w:hAnsi="Book Antiqua"/>
          <w:sz w:val="24"/>
          <w:szCs w:val="24"/>
        </w:rPr>
        <w:t>Il s'agit des trois (03) R accordés à un client à la fin de l'exercice N. Les trois (03) R à accorder sont relatifs à des ventes de marchandises.  Par conséquent le compte vente de marchandises sera diminué du montant des trois (03) R.</w:t>
      </w:r>
    </w:p>
    <w:p w14:paraId="31772216" w14:textId="77777777" w:rsidR="00F0380B" w:rsidRPr="00640658" w:rsidRDefault="00F0380B" w:rsidP="00255F6B">
      <w:pPr>
        <w:jc w:val="both"/>
        <w:rPr>
          <w:rFonts w:ascii="Book Antiqua" w:hAnsi="Book Antiqua"/>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528"/>
        <w:gridCol w:w="1134"/>
        <w:gridCol w:w="1134"/>
      </w:tblGrid>
      <w:tr w:rsidR="007009BC" w:rsidRPr="00640658" w14:paraId="42AAB1C3" w14:textId="77777777" w:rsidTr="00F0380B">
        <w:tc>
          <w:tcPr>
            <w:tcW w:w="704" w:type="dxa"/>
          </w:tcPr>
          <w:p w14:paraId="4263709F" w14:textId="77777777" w:rsidR="007009BC" w:rsidRPr="00640658" w:rsidRDefault="007009B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701</w:t>
            </w:r>
          </w:p>
          <w:p w14:paraId="7BE45A4D" w14:textId="77777777" w:rsidR="007009BC" w:rsidRPr="00640658" w:rsidRDefault="007009B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4435</w:t>
            </w:r>
          </w:p>
        </w:tc>
        <w:tc>
          <w:tcPr>
            <w:tcW w:w="851" w:type="dxa"/>
          </w:tcPr>
          <w:p w14:paraId="02693450" w14:textId="77777777" w:rsidR="007009BC" w:rsidRPr="00640658" w:rsidRDefault="007009BC" w:rsidP="00255F6B">
            <w:pPr>
              <w:spacing w:line="276" w:lineRule="auto"/>
              <w:jc w:val="both"/>
              <w:rPr>
                <w:rFonts w:ascii="Book Antiqua" w:hAnsi="Book Antiqua" w:cs="Times New Roman"/>
                <w:sz w:val="24"/>
                <w:szCs w:val="24"/>
              </w:rPr>
            </w:pPr>
          </w:p>
          <w:p w14:paraId="190889C0" w14:textId="77777777" w:rsidR="007009BC" w:rsidRPr="00640658" w:rsidRDefault="007009BC" w:rsidP="00255F6B">
            <w:pPr>
              <w:spacing w:line="276" w:lineRule="auto"/>
              <w:jc w:val="both"/>
              <w:rPr>
                <w:rFonts w:ascii="Book Antiqua" w:hAnsi="Book Antiqua" w:cs="Times New Roman"/>
                <w:sz w:val="24"/>
                <w:szCs w:val="24"/>
              </w:rPr>
            </w:pPr>
          </w:p>
          <w:p w14:paraId="7799566D" w14:textId="77777777" w:rsidR="007009BC" w:rsidRPr="00640658" w:rsidRDefault="007009B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4198</w:t>
            </w:r>
          </w:p>
        </w:tc>
        <w:tc>
          <w:tcPr>
            <w:tcW w:w="5528" w:type="dxa"/>
          </w:tcPr>
          <w:p w14:paraId="509595F9" w14:textId="77777777" w:rsidR="007009BC" w:rsidRPr="00640658" w:rsidRDefault="007009BC" w:rsidP="00255F6B">
            <w:pPr>
              <w:spacing w:line="276" w:lineRule="auto"/>
              <w:jc w:val="both"/>
              <w:rPr>
                <w:rFonts w:ascii="Book Antiqua" w:hAnsi="Book Antiqua"/>
                <w:sz w:val="24"/>
                <w:szCs w:val="24"/>
              </w:rPr>
            </w:pPr>
            <w:r w:rsidRPr="00640658">
              <w:rPr>
                <w:rFonts w:ascii="Book Antiqua" w:hAnsi="Book Antiqua"/>
                <w:sz w:val="24"/>
                <w:szCs w:val="24"/>
              </w:rPr>
              <w:t>Vente de marchandises</w:t>
            </w:r>
          </w:p>
          <w:p w14:paraId="15A74D66" w14:textId="77777777" w:rsidR="007009BC" w:rsidRPr="00640658" w:rsidRDefault="007009BC" w:rsidP="00255F6B">
            <w:pPr>
              <w:spacing w:line="276" w:lineRule="auto"/>
              <w:jc w:val="both"/>
              <w:rPr>
                <w:rFonts w:ascii="Book Antiqua" w:hAnsi="Book Antiqua" w:cs="Times New Roman"/>
                <w:sz w:val="24"/>
                <w:szCs w:val="24"/>
              </w:rPr>
            </w:pPr>
            <w:r w:rsidRPr="00640658">
              <w:rPr>
                <w:rFonts w:ascii="Book Antiqua" w:hAnsi="Book Antiqua"/>
                <w:sz w:val="24"/>
                <w:szCs w:val="24"/>
              </w:rPr>
              <w:t>Etat TVA récupérable sur factures à établir</w:t>
            </w:r>
          </w:p>
          <w:p w14:paraId="4E50F0A9" w14:textId="77777777" w:rsidR="007009BC" w:rsidRPr="00640658" w:rsidRDefault="007009B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Clients 3R à accorder</w:t>
            </w:r>
          </w:p>
          <w:p w14:paraId="122D5C7D" w14:textId="77777777" w:rsidR="007009BC" w:rsidRPr="00640658" w:rsidRDefault="007009B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(Régularisation des produits)</w:t>
            </w:r>
          </w:p>
        </w:tc>
        <w:tc>
          <w:tcPr>
            <w:tcW w:w="1134" w:type="dxa"/>
          </w:tcPr>
          <w:p w14:paraId="7141D9C2" w14:textId="77777777" w:rsidR="007009BC" w:rsidRPr="00640658" w:rsidRDefault="007009B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MHT</w:t>
            </w:r>
          </w:p>
          <w:p w14:paraId="064BEA15" w14:textId="77777777" w:rsidR="007009BC" w:rsidRPr="00640658" w:rsidRDefault="007009B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TVA</w:t>
            </w:r>
          </w:p>
        </w:tc>
        <w:tc>
          <w:tcPr>
            <w:tcW w:w="1134" w:type="dxa"/>
          </w:tcPr>
          <w:p w14:paraId="295FCBD2" w14:textId="77777777" w:rsidR="007009BC" w:rsidRPr="00640658" w:rsidRDefault="007009BC" w:rsidP="00255F6B">
            <w:pPr>
              <w:spacing w:line="276" w:lineRule="auto"/>
              <w:jc w:val="both"/>
              <w:rPr>
                <w:rFonts w:ascii="Book Antiqua" w:hAnsi="Book Antiqua" w:cs="Times New Roman"/>
                <w:sz w:val="24"/>
                <w:szCs w:val="24"/>
              </w:rPr>
            </w:pPr>
          </w:p>
          <w:p w14:paraId="5B1B06DD" w14:textId="77777777" w:rsidR="007009BC" w:rsidRPr="00640658" w:rsidRDefault="007009BC" w:rsidP="00255F6B">
            <w:pPr>
              <w:spacing w:line="276" w:lineRule="auto"/>
              <w:jc w:val="both"/>
              <w:rPr>
                <w:rFonts w:ascii="Book Antiqua" w:hAnsi="Book Antiqua" w:cs="Times New Roman"/>
                <w:sz w:val="24"/>
                <w:szCs w:val="24"/>
              </w:rPr>
            </w:pPr>
          </w:p>
          <w:p w14:paraId="36E32261" w14:textId="77777777" w:rsidR="007009BC" w:rsidRPr="00640658" w:rsidRDefault="007009BC" w:rsidP="00255F6B">
            <w:pPr>
              <w:spacing w:line="276" w:lineRule="auto"/>
              <w:jc w:val="both"/>
              <w:rPr>
                <w:rFonts w:ascii="Book Antiqua" w:hAnsi="Book Antiqua" w:cs="Times New Roman"/>
                <w:sz w:val="24"/>
                <w:szCs w:val="24"/>
              </w:rPr>
            </w:pPr>
            <w:r w:rsidRPr="00640658">
              <w:rPr>
                <w:rFonts w:ascii="Book Antiqua" w:hAnsi="Book Antiqua" w:cs="Times New Roman"/>
                <w:sz w:val="24"/>
                <w:szCs w:val="24"/>
              </w:rPr>
              <w:t>TTC</w:t>
            </w:r>
          </w:p>
        </w:tc>
      </w:tr>
    </w:tbl>
    <w:p w14:paraId="29726D78" w14:textId="77777777" w:rsidR="008265A4" w:rsidRPr="00640658" w:rsidRDefault="008265A4" w:rsidP="00255F6B">
      <w:pPr>
        <w:jc w:val="both"/>
        <w:rPr>
          <w:rFonts w:ascii="Book Antiqua" w:hAnsi="Book Antiqua"/>
          <w:b/>
          <w:sz w:val="24"/>
          <w:szCs w:val="24"/>
        </w:rPr>
      </w:pPr>
      <w:r w:rsidRPr="00640658">
        <w:rPr>
          <w:rFonts w:ascii="Book Antiqua" w:hAnsi="Book Antiqua"/>
          <w:b/>
          <w:sz w:val="24"/>
          <w:szCs w:val="24"/>
        </w:rPr>
        <w:t>Application</w:t>
      </w:r>
      <w:r w:rsidR="002544EA" w:rsidRPr="00640658">
        <w:rPr>
          <w:rFonts w:ascii="Book Antiqua" w:hAnsi="Book Antiqua"/>
          <w:b/>
          <w:sz w:val="24"/>
          <w:szCs w:val="24"/>
        </w:rPr>
        <w:t xml:space="preserve"> 6</w:t>
      </w:r>
    </w:p>
    <w:p w14:paraId="25DE5017" w14:textId="77777777" w:rsidR="008265A4" w:rsidRPr="00640658" w:rsidRDefault="002544EA" w:rsidP="00255F6B">
      <w:pPr>
        <w:jc w:val="both"/>
        <w:rPr>
          <w:rFonts w:ascii="Book Antiqua" w:hAnsi="Book Antiqua"/>
          <w:sz w:val="24"/>
          <w:szCs w:val="24"/>
        </w:rPr>
      </w:pPr>
      <w:r w:rsidRPr="00640658">
        <w:rPr>
          <w:rFonts w:ascii="Book Antiqua" w:hAnsi="Book Antiqua"/>
          <w:sz w:val="24"/>
          <w:szCs w:val="24"/>
        </w:rPr>
        <w:lastRenderedPageBreak/>
        <w:t>La SOTRAFT</w:t>
      </w:r>
      <w:r w:rsidR="008265A4" w:rsidRPr="00640658">
        <w:rPr>
          <w:rFonts w:ascii="Book Antiqua" w:hAnsi="Book Antiqua"/>
          <w:sz w:val="24"/>
          <w:szCs w:val="24"/>
        </w:rPr>
        <w:t xml:space="preserve"> </w:t>
      </w:r>
      <w:r w:rsidRPr="00640658">
        <w:rPr>
          <w:rFonts w:ascii="Book Antiqua" w:hAnsi="Book Antiqua"/>
          <w:sz w:val="24"/>
          <w:szCs w:val="24"/>
        </w:rPr>
        <w:t>a accordé une remise de 10% à la SOCOF</w:t>
      </w:r>
      <w:r w:rsidR="008265A4" w:rsidRPr="00640658">
        <w:rPr>
          <w:rFonts w:ascii="Book Antiqua" w:hAnsi="Book Antiqua"/>
          <w:sz w:val="24"/>
          <w:szCs w:val="24"/>
        </w:rPr>
        <w:t xml:space="preserve"> le 30/12/</w:t>
      </w:r>
      <w:r w:rsidRPr="00640658">
        <w:rPr>
          <w:rFonts w:ascii="Book Antiqua" w:hAnsi="Book Antiqua"/>
          <w:sz w:val="24"/>
          <w:szCs w:val="24"/>
        </w:rPr>
        <w:t>19 sur les ventes de l’exercice 2019</w:t>
      </w:r>
      <w:r w:rsidR="008265A4" w:rsidRPr="00640658">
        <w:rPr>
          <w:rFonts w:ascii="Book Antiqua" w:hAnsi="Book Antiqua"/>
          <w:sz w:val="24"/>
          <w:szCs w:val="24"/>
        </w:rPr>
        <w:t>. Montant de la remise 1 500 000 HT. L'avoir sera envoyé dans la 2</w:t>
      </w:r>
      <w:r w:rsidR="008265A4" w:rsidRPr="00640658">
        <w:rPr>
          <w:rFonts w:ascii="Book Antiqua" w:hAnsi="Book Antiqua"/>
          <w:sz w:val="24"/>
          <w:szCs w:val="24"/>
          <w:vertAlign w:val="superscript"/>
        </w:rPr>
        <w:t>ème</w:t>
      </w:r>
      <w:r w:rsidR="008265A4" w:rsidRPr="00640658">
        <w:rPr>
          <w:rFonts w:ascii="Book Antiqua" w:hAnsi="Book Antiqua"/>
          <w:sz w:val="24"/>
          <w:szCs w:val="24"/>
        </w:rPr>
        <w:t xml:space="preserve">   semaine de janvier 2020.</w:t>
      </w:r>
    </w:p>
    <w:p w14:paraId="5CB33E5F" w14:textId="77777777" w:rsidR="008265A4" w:rsidRPr="00640658" w:rsidRDefault="008265A4" w:rsidP="00255F6B">
      <w:pPr>
        <w:jc w:val="both"/>
        <w:rPr>
          <w:rFonts w:ascii="Book Antiqua" w:hAnsi="Book Antiqua"/>
          <w:sz w:val="24"/>
          <w:szCs w:val="24"/>
        </w:rPr>
      </w:pPr>
      <w:r w:rsidRPr="00640658">
        <w:rPr>
          <w:rFonts w:ascii="Book Antiqua" w:hAnsi="Book Antiqua"/>
          <w:b/>
          <w:sz w:val="24"/>
          <w:szCs w:val="24"/>
        </w:rPr>
        <w:t>Travail à faire</w:t>
      </w:r>
      <w:r w:rsidRPr="00640658">
        <w:rPr>
          <w:rFonts w:ascii="Book Antiqua" w:hAnsi="Book Antiqua"/>
          <w:sz w:val="24"/>
          <w:szCs w:val="24"/>
        </w:rPr>
        <w:t> : Enregistrez cette opération dans les deux comptabilités.</w:t>
      </w:r>
    </w:p>
    <w:p w14:paraId="636CAF4E" w14:textId="77777777" w:rsidR="002949FB" w:rsidRPr="00640658" w:rsidRDefault="00074205" w:rsidP="00074205">
      <w:pPr>
        <w:pStyle w:val="Titre2"/>
        <w:numPr>
          <w:ilvl w:val="0"/>
          <w:numId w:val="74"/>
        </w:numPr>
        <w:rPr>
          <w:rFonts w:ascii="Book Antiqua" w:hAnsi="Book Antiqua" w:cstheme="majorHAnsi"/>
          <w:b/>
          <w:color w:val="auto"/>
          <w:sz w:val="24"/>
          <w:szCs w:val="24"/>
        </w:rPr>
      </w:pPr>
      <w:bookmarkStart w:id="108" w:name="_Toc41890082"/>
      <w:bookmarkStart w:id="109" w:name="_Toc41890190"/>
      <w:r w:rsidRPr="00640658">
        <w:rPr>
          <w:rFonts w:ascii="Book Antiqua" w:hAnsi="Book Antiqua" w:cstheme="majorHAnsi"/>
          <w:b/>
          <w:color w:val="auto"/>
          <w:sz w:val="24"/>
          <w:szCs w:val="24"/>
        </w:rPr>
        <w:t>La régularisation des comptes caisse</w:t>
      </w:r>
      <w:bookmarkEnd w:id="108"/>
      <w:bookmarkEnd w:id="109"/>
    </w:p>
    <w:p w14:paraId="5B8E39A5" w14:textId="77777777" w:rsidR="00074205" w:rsidRPr="00640658" w:rsidRDefault="00074205" w:rsidP="00074205">
      <w:pPr>
        <w:jc w:val="both"/>
        <w:rPr>
          <w:rFonts w:ascii="Book Antiqua" w:hAnsi="Book Antiqua"/>
          <w:sz w:val="24"/>
          <w:szCs w:val="24"/>
        </w:rPr>
      </w:pPr>
      <w:r w:rsidRPr="00640658">
        <w:rPr>
          <w:rFonts w:ascii="Book Antiqua" w:hAnsi="Book Antiqua"/>
          <w:sz w:val="24"/>
          <w:szCs w:val="24"/>
        </w:rPr>
        <w:t xml:space="preserve">Le compte caisse peut aussi connaître des différences entre le solde indiqué par les documents comptables et l’existant réel en caisse. Lorsque la situation se présente, il y a lieu de régulariser </w:t>
      </w:r>
    </w:p>
    <w:p w14:paraId="7A4667DF" w14:textId="77777777" w:rsidR="00074205" w:rsidRPr="00640658" w:rsidRDefault="00074205" w:rsidP="00937C94">
      <w:pPr>
        <w:numPr>
          <w:ilvl w:val="0"/>
          <w:numId w:val="87"/>
        </w:numPr>
        <w:jc w:val="both"/>
        <w:rPr>
          <w:rFonts w:ascii="Book Antiqua" w:hAnsi="Book Antiqua"/>
          <w:sz w:val="24"/>
          <w:szCs w:val="24"/>
        </w:rPr>
      </w:pPr>
      <w:r w:rsidRPr="00640658">
        <w:rPr>
          <w:rFonts w:ascii="Book Antiqua" w:hAnsi="Book Antiqua"/>
          <w:sz w:val="24"/>
          <w:szCs w:val="24"/>
        </w:rPr>
        <w:t>Différence défavorable à l’entreprise ou manquant de caisse : Le solde final théorique supérieur à l’existant réel en caisse</w:t>
      </w:r>
    </w:p>
    <w:p w14:paraId="7A0BDCA8" w14:textId="77777777" w:rsidR="00074205" w:rsidRPr="00640658" w:rsidRDefault="00074205" w:rsidP="00937C94">
      <w:pPr>
        <w:numPr>
          <w:ilvl w:val="0"/>
          <w:numId w:val="86"/>
        </w:numPr>
        <w:jc w:val="both"/>
        <w:rPr>
          <w:rFonts w:ascii="Book Antiqua" w:hAnsi="Book Antiqua"/>
          <w:sz w:val="24"/>
          <w:szCs w:val="24"/>
        </w:rPr>
      </w:pPr>
      <w:r w:rsidRPr="00640658">
        <w:rPr>
          <w:rFonts w:ascii="Book Antiqua" w:hAnsi="Book Antiqua"/>
          <w:sz w:val="24"/>
          <w:szCs w:val="24"/>
        </w:rPr>
        <w:t>Différence imputable au caissier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9D50C7" w:rsidRPr="00640658" w14:paraId="0287AF4B" w14:textId="77777777" w:rsidTr="00F0380B">
        <w:tc>
          <w:tcPr>
            <w:tcW w:w="704" w:type="dxa"/>
          </w:tcPr>
          <w:p w14:paraId="341D029B" w14:textId="77777777" w:rsidR="009D50C7" w:rsidRPr="00640658" w:rsidRDefault="009D50C7"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42</w:t>
            </w:r>
          </w:p>
        </w:tc>
        <w:tc>
          <w:tcPr>
            <w:tcW w:w="851" w:type="dxa"/>
          </w:tcPr>
          <w:p w14:paraId="57F9CB99" w14:textId="77777777" w:rsidR="009D50C7" w:rsidRPr="00640658" w:rsidRDefault="009D50C7" w:rsidP="00B007AB">
            <w:pPr>
              <w:spacing w:line="276" w:lineRule="auto"/>
              <w:jc w:val="both"/>
              <w:rPr>
                <w:rFonts w:ascii="Book Antiqua" w:hAnsi="Book Antiqua" w:cs="Times New Roman"/>
                <w:sz w:val="24"/>
                <w:szCs w:val="24"/>
              </w:rPr>
            </w:pPr>
          </w:p>
          <w:p w14:paraId="25049DE0" w14:textId="77777777" w:rsidR="009D50C7" w:rsidRPr="00640658" w:rsidRDefault="009D50C7"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571</w:t>
            </w:r>
          </w:p>
        </w:tc>
        <w:tc>
          <w:tcPr>
            <w:tcW w:w="5103" w:type="dxa"/>
          </w:tcPr>
          <w:p w14:paraId="3D29666D" w14:textId="77777777" w:rsidR="009D50C7" w:rsidRPr="00640658" w:rsidRDefault="009D50C7" w:rsidP="009D50C7">
            <w:pPr>
              <w:spacing w:line="276" w:lineRule="auto"/>
              <w:jc w:val="both"/>
              <w:rPr>
                <w:rFonts w:ascii="Book Antiqua" w:hAnsi="Book Antiqua" w:cs="Times New Roman"/>
                <w:sz w:val="24"/>
                <w:szCs w:val="24"/>
              </w:rPr>
            </w:pPr>
            <w:r w:rsidRPr="00640658">
              <w:rPr>
                <w:rFonts w:ascii="Book Antiqua" w:hAnsi="Book Antiqua"/>
                <w:sz w:val="24"/>
                <w:szCs w:val="24"/>
              </w:rPr>
              <w:t>Personnel</w:t>
            </w:r>
          </w:p>
          <w:p w14:paraId="784B4B72" w14:textId="77777777" w:rsidR="009D50C7" w:rsidRPr="00640658" w:rsidRDefault="009D50C7" w:rsidP="009D50C7">
            <w:pPr>
              <w:spacing w:line="276" w:lineRule="auto"/>
              <w:jc w:val="right"/>
              <w:rPr>
                <w:rFonts w:ascii="Book Antiqua" w:hAnsi="Book Antiqua" w:cs="Times New Roman"/>
                <w:sz w:val="24"/>
                <w:szCs w:val="24"/>
              </w:rPr>
            </w:pPr>
            <w:r w:rsidRPr="00640658">
              <w:rPr>
                <w:rFonts w:ascii="Book Antiqua" w:hAnsi="Book Antiqua" w:cs="Times New Roman"/>
                <w:sz w:val="24"/>
                <w:szCs w:val="24"/>
              </w:rPr>
              <w:t>Caisse</w:t>
            </w:r>
          </w:p>
          <w:p w14:paraId="7B9A4B2C" w14:textId="77777777" w:rsidR="009D50C7" w:rsidRPr="00640658" w:rsidRDefault="009D50C7" w:rsidP="009D50C7">
            <w:pPr>
              <w:spacing w:line="276" w:lineRule="auto"/>
              <w:jc w:val="center"/>
              <w:rPr>
                <w:rFonts w:ascii="Book Antiqua" w:hAnsi="Book Antiqua" w:cs="Times New Roman"/>
                <w:sz w:val="24"/>
                <w:szCs w:val="24"/>
              </w:rPr>
            </w:pPr>
            <w:r w:rsidRPr="00640658">
              <w:rPr>
                <w:rFonts w:ascii="Book Antiqua" w:hAnsi="Book Antiqua" w:cs="Times New Roman"/>
                <w:sz w:val="24"/>
                <w:szCs w:val="24"/>
              </w:rPr>
              <w:t>(</w:t>
            </w:r>
            <w:proofErr w:type="gramStart"/>
            <w:r w:rsidRPr="00640658">
              <w:rPr>
                <w:rFonts w:ascii="Book Antiqua" w:hAnsi="Book Antiqua" w:cs="Times New Roman"/>
                <w:sz w:val="24"/>
                <w:szCs w:val="24"/>
              </w:rPr>
              <w:t>imputation</w:t>
            </w:r>
            <w:proofErr w:type="gramEnd"/>
            <w:r w:rsidRPr="00640658">
              <w:rPr>
                <w:rFonts w:ascii="Book Antiqua" w:hAnsi="Book Antiqua" w:cs="Times New Roman"/>
                <w:sz w:val="24"/>
                <w:szCs w:val="24"/>
              </w:rPr>
              <w:t xml:space="preserve"> du déficit au caissier)</w:t>
            </w:r>
          </w:p>
        </w:tc>
        <w:tc>
          <w:tcPr>
            <w:tcW w:w="1134" w:type="dxa"/>
          </w:tcPr>
          <w:p w14:paraId="6942D370" w14:textId="77777777" w:rsidR="009D50C7" w:rsidRPr="00640658" w:rsidRDefault="009D50C7"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c>
          <w:tcPr>
            <w:tcW w:w="1270" w:type="dxa"/>
          </w:tcPr>
          <w:p w14:paraId="43B664A7" w14:textId="77777777" w:rsidR="009D50C7" w:rsidRPr="00640658" w:rsidRDefault="009D50C7" w:rsidP="00B007AB">
            <w:pPr>
              <w:spacing w:line="276" w:lineRule="auto"/>
              <w:jc w:val="both"/>
              <w:rPr>
                <w:rFonts w:ascii="Book Antiqua" w:hAnsi="Book Antiqua" w:cs="Times New Roman"/>
                <w:sz w:val="24"/>
                <w:szCs w:val="24"/>
              </w:rPr>
            </w:pPr>
          </w:p>
          <w:p w14:paraId="474022E6" w14:textId="77777777" w:rsidR="009D50C7" w:rsidRPr="00640658" w:rsidRDefault="009D50C7"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2A5C8CA4" w14:textId="77777777" w:rsidR="00074205" w:rsidRPr="00640658" w:rsidRDefault="00074205" w:rsidP="00937C94">
      <w:pPr>
        <w:numPr>
          <w:ilvl w:val="0"/>
          <w:numId w:val="86"/>
        </w:numPr>
        <w:jc w:val="both"/>
        <w:rPr>
          <w:rFonts w:ascii="Book Antiqua" w:hAnsi="Book Antiqua"/>
          <w:sz w:val="24"/>
          <w:szCs w:val="24"/>
        </w:rPr>
      </w:pPr>
      <w:r w:rsidRPr="00640658">
        <w:rPr>
          <w:rFonts w:ascii="Book Antiqua" w:hAnsi="Book Antiqua"/>
          <w:sz w:val="24"/>
          <w:szCs w:val="24"/>
        </w:rPr>
        <w:t>Différence non imputable au caissier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9D50C7" w:rsidRPr="00640658" w14:paraId="3E7571A0" w14:textId="77777777" w:rsidTr="00F0380B">
        <w:tc>
          <w:tcPr>
            <w:tcW w:w="704" w:type="dxa"/>
          </w:tcPr>
          <w:p w14:paraId="3B8C327E" w14:textId="77777777" w:rsidR="009D50C7" w:rsidRPr="00640658" w:rsidRDefault="009D50C7"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83</w:t>
            </w:r>
          </w:p>
          <w:p w14:paraId="0C79DE20" w14:textId="77777777" w:rsidR="005674AC" w:rsidRPr="00640658" w:rsidRDefault="005674AC" w:rsidP="00B007AB">
            <w:pPr>
              <w:spacing w:line="276" w:lineRule="auto"/>
              <w:jc w:val="both"/>
              <w:rPr>
                <w:rFonts w:ascii="Book Antiqua" w:hAnsi="Book Antiqua" w:cs="Times New Roman"/>
                <w:sz w:val="24"/>
                <w:szCs w:val="24"/>
              </w:rPr>
            </w:pPr>
            <w:proofErr w:type="gramStart"/>
            <w:r w:rsidRPr="00640658">
              <w:rPr>
                <w:rFonts w:ascii="Book Antiqua" w:hAnsi="Book Antiqua" w:cs="Times New Roman"/>
                <w:sz w:val="24"/>
                <w:szCs w:val="24"/>
              </w:rPr>
              <w:t>Ou</w:t>
            </w:r>
            <w:proofErr w:type="gramEnd"/>
            <w:r w:rsidRPr="00640658">
              <w:rPr>
                <w:rFonts w:ascii="Book Antiqua" w:hAnsi="Book Antiqua" w:cs="Times New Roman"/>
                <w:sz w:val="24"/>
                <w:szCs w:val="24"/>
              </w:rPr>
              <w:t xml:space="preserve"> </w:t>
            </w:r>
          </w:p>
          <w:p w14:paraId="3A4B16A4" w14:textId="77777777" w:rsidR="009D50C7" w:rsidRPr="00640658" w:rsidRDefault="009D50C7"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658</w:t>
            </w:r>
          </w:p>
        </w:tc>
        <w:tc>
          <w:tcPr>
            <w:tcW w:w="851" w:type="dxa"/>
          </w:tcPr>
          <w:p w14:paraId="6DB06113" w14:textId="77777777" w:rsidR="009D50C7" w:rsidRPr="00640658" w:rsidRDefault="009D50C7" w:rsidP="00B007AB">
            <w:pPr>
              <w:spacing w:line="276" w:lineRule="auto"/>
              <w:jc w:val="both"/>
              <w:rPr>
                <w:rFonts w:ascii="Book Antiqua" w:hAnsi="Book Antiqua" w:cs="Times New Roman"/>
                <w:sz w:val="24"/>
                <w:szCs w:val="24"/>
              </w:rPr>
            </w:pPr>
          </w:p>
          <w:p w14:paraId="22890B64" w14:textId="77777777" w:rsidR="009D50C7" w:rsidRPr="00640658" w:rsidRDefault="009D50C7" w:rsidP="00B007AB">
            <w:pPr>
              <w:spacing w:line="276" w:lineRule="auto"/>
              <w:jc w:val="both"/>
              <w:rPr>
                <w:rFonts w:ascii="Book Antiqua" w:hAnsi="Book Antiqua" w:cs="Times New Roman"/>
                <w:sz w:val="24"/>
                <w:szCs w:val="24"/>
              </w:rPr>
            </w:pPr>
          </w:p>
          <w:p w14:paraId="7E86CDF8" w14:textId="77777777" w:rsidR="009D50C7" w:rsidRPr="00640658" w:rsidRDefault="009D50C7"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571</w:t>
            </w:r>
          </w:p>
        </w:tc>
        <w:tc>
          <w:tcPr>
            <w:tcW w:w="5103" w:type="dxa"/>
          </w:tcPr>
          <w:p w14:paraId="1498B0B6" w14:textId="77777777" w:rsidR="009D50C7" w:rsidRPr="00640658" w:rsidRDefault="009D50C7" w:rsidP="00B007AB">
            <w:pPr>
              <w:spacing w:line="276" w:lineRule="auto"/>
              <w:jc w:val="both"/>
              <w:rPr>
                <w:rFonts w:ascii="Book Antiqua" w:hAnsi="Book Antiqua"/>
                <w:sz w:val="24"/>
                <w:szCs w:val="24"/>
              </w:rPr>
            </w:pPr>
            <w:r w:rsidRPr="00640658">
              <w:rPr>
                <w:rFonts w:ascii="Book Antiqua" w:hAnsi="Book Antiqua"/>
                <w:sz w:val="24"/>
                <w:szCs w:val="24"/>
              </w:rPr>
              <w:t>Charges HAO</w:t>
            </w:r>
          </w:p>
          <w:p w14:paraId="40BFF548" w14:textId="77777777" w:rsidR="005674AC" w:rsidRPr="00640658" w:rsidRDefault="005674AC" w:rsidP="00B007AB">
            <w:pPr>
              <w:spacing w:line="276" w:lineRule="auto"/>
              <w:jc w:val="both"/>
              <w:rPr>
                <w:rFonts w:ascii="Book Antiqua" w:hAnsi="Book Antiqua"/>
                <w:sz w:val="24"/>
                <w:szCs w:val="24"/>
              </w:rPr>
            </w:pPr>
            <w:proofErr w:type="gramStart"/>
            <w:r w:rsidRPr="00640658">
              <w:rPr>
                <w:rFonts w:ascii="Book Antiqua" w:hAnsi="Book Antiqua"/>
                <w:sz w:val="24"/>
                <w:szCs w:val="24"/>
              </w:rPr>
              <w:t>Ou</w:t>
            </w:r>
            <w:proofErr w:type="gramEnd"/>
            <w:r w:rsidRPr="00640658">
              <w:rPr>
                <w:rFonts w:ascii="Book Antiqua" w:hAnsi="Book Antiqua"/>
                <w:sz w:val="24"/>
                <w:szCs w:val="24"/>
              </w:rPr>
              <w:t xml:space="preserve"> </w:t>
            </w:r>
          </w:p>
          <w:p w14:paraId="1F31A9B8" w14:textId="77777777" w:rsidR="009D50C7" w:rsidRPr="00640658" w:rsidRDefault="009D50C7" w:rsidP="00B007AB">
            <w:pPr>
              <w:spacing w:line="276" w:lineRule="auto"/>
              <w:jc w:val="both"/>
              <w:rPr>
                <w:rFonts w:ascii="Book Antiqua" w:hAnsi="Book Antiqua" w:cs="Times New Roman"/>
                <w:sz w:val="24"/>
                <w:szCs w:val="24"/>
              </w:rPr>
            </w:pPr>
            <w:r w:rsidRPr="00640658">
              <w:rPr>
                <w:rFonts w:ascii="Book Antiqua" w:hAnsi="Book Antiqua"/>
                <w:sz w:val="24"/>
                <w:szCs w:val="24"/>
              </w:rPr>
              <w:t>Charges diverses</w:t>
            </w:r>
          </w:p>
          <w:p w14:paraId="4F48B429" w14:textId="77777777" w:rsidR="009D50C7" w:rsidRPr="00640658" w:rsidRDefault="009D50C7" w:rsidP="00B007AB">
            <w:pPr>
              <w:spacing w:line="276" w:lineRule="auto"/>
              <w:jc w:val="right"/>
              <w:rPr>
                <w:rFonts w:ascii="Book Antiqua" w:hAnsi="Book Antiqua" w:cs="Times New Roman"/>
                <w:sz w:val="24"/>
                <w:szCs w:val="24"/>
              </w:rPr>
            </w:pPr>
            <w:r w:rsidRPr="00640658">
              <w:rPr>
                <w:rFonts w:ascii="Book Antiqua" w:hAnsi="Book Antiqua" w:cs="Times New Roman"/>
                <w:sz w:val="24"/>
                <w:szCs w:val="24"/>
              </w:rPr>
              <w:t>Caisse</w:t>
            </w:r>
          </w:p>
          <w:p w14:paraId="33346B34" w14:textId="77777777" w:rsidR="009D50C7" w:rsidRPr="00640658" w:rsidRDefault="009D50C7" w:rsidP="00B007AB">
            <w:pPr>
              <w:spacing w:line="276" w:lineRule="auto"/>
              <w:jc w:val="center"/>
              <w:rPr>
                <w:rFonts w:ascii="Book Antiqua" w:hAnsi="Book Antiqua" w:cs="Times New Roman"/>
                <w:sz w:val="24"/>
                <w:szCs w:val="24"/>
              </w:rPr>
            </w:pPr>
            <w:r w:rsidRPr="00640658">
              <w:rPr>
                <w:rFonts w:ascii="Book Antiqua" w:hAnsi="Book Antiqua" w:cs="Times New Roman"/>
                <w:sz w:val="24"/>
                <w:szCs w:val="24"/>
              </w:rPr>
              <w:t>(</w:t>
            </w:r>
            <w:r w:rsidR="005674AC" w:rsidRPr="00640658">
              <w:rPr>
                <w:rFonts w:ascii="Book Antiqua" w:hAnsi="Book Antiqua" w:cs="Times New Roman"/>
                <w:sz w:val="24"/>
                <w:szCs w:val="24"/>
              </w:rPr>
              <w:t>Constatation de la perte</w:t>
            </w:r>
            <w:r w:rsidRPr="00640658">
              <w:rPr>
                <w:rFonts w:ascii="Book Antiqua" w:hAnsi="Book Antiqua" w:cs="Times New Roman"/>
                <w:sz w:val="24"/>
                <w:szCs w:val="24"/>
              </w:rPr>
              <w:t>)</w:t>
            </w:r>
          </w:p>
        </w:tc>
        <w:tc>
          <w:tcPr>
            <w:tcW w:w="1134" w:type="dxa"/>
          </w:tcPr>
          <w:p w14:paraId="7D01695A" w14:textId="77777777" w:rsidR="009D50C7" w:rsidRPr="00640658" w:rsidRDefault="009D50C7"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p w14:paraId="3A339C21" w14:textId="77777777" w:rsidR="005674AC" w:rsidRPr="00640658" w:rsidRDefault="005674AC" w:rsidP="00B007AB">
            <w:pPr>
              <w:spacing w:line="276" w:lineRule="auto"/>
              <w:jc w:val="both"/>
              <w:rPr>
                <w:rFonts w:ascii="Book Antiqua" w:hAnsi="Book Antiqua" w:cs="Times New Roman"/>
                <w:sz w:val="24"/>
                <w:szCs w:val="24"/>
              </w:rPr>
            </w:pPr>
            <w:proofErr w:type="gramStart"/>
            <w:r w:rsidRPr="00640658">
              <w:rPr>
                <w:rFonts w:ascii="Book Antiqua" w:hAnsi="Book Antiqua" w:cs="Times New Roman"/>
                <w:sz w:val="24"/>
                <w:szCs w:val="24"/>
              </w:rPr>
              <w:t>Ou</w:t>
            </w:r>
            <w:proofErr w:type="gramEnd"/>
            <w:r w:rsidRPr="00640658">
              <w:rPr>
                <w:rFonts w:ascii="Book Antiqua" w:hAnsi="Book Antiqua" w:cs="Times New Roman"/>
                <w:sz w:val="24"/>
                <w:szCs w:val="24"/>
              </w:rPr>
              <w:t xml:space="preserve"> </w:t>
            </w:r>
          </w:p>
          <w:p w14:paraId="68F97055" w14:textId="77777777" w:rsidR="005674AC" w:rsidRPr="00640658" w:rsidRDefault="005674AC"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c>
          <w:tcPr>
            <w:tcW w:w="1270" w:type="dxa"/>
          </w:tcPr>
          <w:p w14:paraId="44575E9F" w14:textId="77777777" w:rsidR="009D50C7" w:rsidRPr="00640658" w:rsidRDefault="009D50C7" w:rsidP="00B007AB">
            <w:pPr>
              <w:spacing w:line="276" w:lineRule="auto"/>
              <w:jc w:val="both"/>
              <w:rPr>
                <w:rFonts w:ascii="Book Antiqua" w:hAnsi="Book Antiqua" w:cs="Times New Roman"/>
                <w:sz w:val="24"/>
                <w:szCs w:val="24"/>
              </w:rPr>
            </w:pPr>
          </w:p>
          <w:p w14:paraId="66D5C942" w14:textId="77777777" w:rsidR="005674AC" w:rsidRPr="00640658" w:rsidRDefault="005674AC" w:rsidP="00B007AB">
            <w:pPr>
              <w:spacing w:line="276" w:lineRule="auto"/>
              <w:jc w:val="both"/>
              <w:rPr>
                <w:rFonts w:ascii="Book Antiqua" w:hAnsi="Book Antiqua" w:cs="Times New Roman"/>
                <w:sz w:val="24"/>
                <w:szCs w:val="24"/>
              </w:rPr>
            </w:pPr>
          </w:p>
          <w:p w14:paraId="3296DE77" w14:textId="77777777" w:rsidR="005674AC" w:rsidRPr="00640658" w:rsidRDefault="005674AC" w:rsidP="00B007AB">
            <w:pPr>
              <w:spacing w:line="276" w:lineRule="auto"/>
              <w:jc w:val="both"/>
              <w:rPr>
                <w:rFonts w:ascii="Book Antiqua" w:hAnsi="Book Antiqua" w:cs="Times New Roman"/>
                <w:sz w:val="24"/>
                <w:szCs w:val="24"/>
              </w:rPr>
            </w:pPr>
          </w:p>
          <w:p w14:paraId="60E14DE0" w14:textId="77777777" w:rsidR="009D50C7" w:rsidRPr="00640658" w:rsidRDefault="009D50C7"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3A94EC81" w14:textId="77777777" w:rsidR="000D7B6D" w:rsidRDefault="00074205" w:rsidP="00937C94">
      <w:pPr>
        <w:numPr>
          <w:ilvl w:val="0"/>
          <w:numId w:val="87"/>
        </w:numPr>
        <w:jc w:val="both"/>
        <w:rPr>
          <w:rFonts w:ascii="Book Antiqua" w:hAnsi="Book Antiqua"/>
          <w:sz w:val="24"/>
          <w:szCs w:val="24"/>
        </w:rPr>
      </w:pPr>
      <w:r w:rsidRPr="00640658">
        <w:rPr>
          <w:rFonts w:ascii="Book Antiqua" w:hAnsi="Book Antiqua"/>
          <w:sz w:val="24"/>
          <w:szCs w:val="24"/>
        </w:rPr>
        <w:t>Différence favorable à l</w:t>
      </w:r>
      <w:r w:rsidR="009D50C7" w:rsidRPr="00640658">
        <w:rPr>
          <w:rFonts w:ascii="Book Antiqua" w:hAnsi="Book Antiqua"/>
          <w:sz w:val="24"/>
          <w:szCs w:val="24"/>
        </w:rPr>
        <w:t xml:space="preserve">’entreprise excédent de caisse : </w:t>
      </w:r>
      <w:r w:rsidRPr="00640658">
        <w:rPr>
          <w:rFonts w:ascii="Book Antiqua" w:hAnsi="Book Antiqua"/>
          <w:sz w:val="24"/>
          <w:szCs w:val="24"/>
        </w:rPr>
        <w:t>Le solde final théorique inférieur à l’existant réel en caisse</w:t>
      </w:r>
    </w:p>
    <w:p w14:paraId="7E41E17C" w14:textId="77777777" w:rsidR="00F0380B" w:rsidRDefault="00F0380B" w:rsidP="00F0380B">
      <w:pPr>
        <w:jc w:val="both"/>
        <w:rPr>
          <w:rFonts w:ascii="Book Antiqua" w:hAnsi="Book Antiqua"/>
          <w:sz w:val="24"/>
          <w:szCs w:val="24"/>
        </w:rPr>
      </w:pPr>
    </w:p>
    <w:p w14:paraId="40743CF8" w14:textId="77777777" w:rsidR="00F0380B" w:rsidRPr="00640658" w:rsidRDefault="00F0380B" w:rsidP="00F0380B">
      <w:pPr>
        <w:jc w:val="both"/>
        <w:rPr>
          <w:rFonts w:ascii="Book Antiqua" w:hAnsi="Book Antiqu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0D7B6D" w:rsidRPr="00640658" w14:paraId="61973FB5" w14:textId="77777777" w:rsidTr="00F0380B">
        <w:tc>
          <w:tcPr>
            <w:tcW w:w="704" w:type="dxa"/>
          </w:tcPr>
          <w:p w14:paraId="4653D7BA" w14:textId="77777777" w:rsidR="000D7B6D" w:rsidRPr="00640658" w:rsidRDefault="000D7B6D"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571</w:t>
            </w:r>
          </w:p>
        </w:tc>
        <w:tc>
          <w:tcPr>
            <w:tcW w:w="851" w:type="dxa"/>
          </w:tcPr>
          <w:p w14:paraId="1987C80D" w14:textId="77777777" w:rsidR="000D7B6D" w:rsidRPr="00640658" w:rsidRDefault="000D7B6D" w:rsidP="00B007AB">
            <w:pPr>
              <w:spacing w:line="276" w:lineRule="auto"/>
              <w:jc w:val="both"/>
              <w:rPr>
                <w:rFonts w:ascii="Book Antiqua" w:hAnsi="Book Antiqua" w:cs="Times New Roman"/>
                <w:sz w:val="24"/>
                <w:szCs w:val="24"/>
              </w:rPr>
            </w:pPr>
          </w:p>
          <w:p w14:paraId="09124729" w14:textId="77777777" w:rsidR="000D7B6D" w:rsidRPr="00640658" w:rsidRDefault="000D7B6D"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4712</w:t>
            </w:r>
          </w:p>
        </w:tc>
        <w:tc>
          <w:tcPr>
            <w:tcW w:w="5103" w:type="dxa"/>
          </w:tcPr>
          <w:p w14:paraId="1D40985C" w14:textId="77777777" w:rsidR="000D7B6D" w:rsidRPr="00640658" w:rsidRDefault="000D7B6D" w:rsidP="00B007AB">
            <w:pPr>
              <w:spacing w:line="276" w:lineRule="auto"/>
              <w:jc w:val="both"/>
              <w:rPr>
                <w:rFonts w:ascii="Book Antiqua" w:hAnsi="Book Antiqua" w:cs="Times New Roman"/>
                <w:sz w:val="24"/>
                <w:szCs w:val="24"/>
              </w:rPr>
            </w:pPr>
            <w:r w:rsidRPr="00640658">
              <w:rPr>
                <w:rFonts w:ascii="Book Antiqua" w:hAnsi="Book Antiqua"/>
                <w:sz w:val="24"/>
                <w:szCs w:val="24"/>
              </w:rPr>
              <w:t>Caisse</w:t>
            </w:r>
          </w:p>
          <w:p w14:paraId="5221B832" w14:textId="77777777" w:rsidR="000D7B6D" w:rsidRPr="00640658" w:rsidRDefault="000D7B6D" w:rsidP="00B007AB">
            <w:pPr>
              <w:spacing w:line="276" w:lineRule="auto"/>
              <w:jc w:val="right"/>
              <w:rPr>
                <w:rFonts w:ascii="Book Antiqua" w:hAnsi="Book Antiqua" w:cs="Times New Roman"/>
                <w:sz w:val="24"/>
                <w:szCs w:val="24"/>
              </w:rPr>
            </w:pPr>
            <w:r w:rsidRPr="00640658">
              <w:rPr>
                <w:rFonts w:ascii="Book Antiqua" w:hAnsi="Book Antiqua" w:cs="Times New Roman"/>
                <w:sz w:val="24"/>
                <w:szCs w:val="24"/>
              </w:rPr>
              <w:t>Créditeurs divers</w:t>
            </w:r>
          </w:p>
          <w:p w14:paraId="72A42789" w14:textId="77777777" w:rsidR="000D7B6D" w:rsidRPr="00640658" w:rsidRDefault="000D7B6D" w:rsidP="000D7B6D">
            <w:pPr>
              <w:spacing w:line="276" w:lineRule="auto"/>
              <w:jc w:val="center"/>
              <w:rPr>
                <w:rFonts w:ascii="Book Antiqua" w:hAnsi="Book Antiqua" w:cs="Times New Roman"/>
                <w:sz w:val="24"/>
                <w:szCs w:val="24"/>
              </w:rPr>
            </w:pPr>
            <w:r w:rsidRPr="00640658">
              <w:rPr>
                <w:rFonts w:ascii="Book Antiqua" w:hAnsi="Book Antiqua" w:cs="Times New Roman"/>
                <w:sz w:val="24"/>
                <w:szCs w:val="24"/>
              </w:rPr>
              <w:t xml:space="preserve">(Constatation de </w:t>
            </w:r>
            <w:proofErr w:type="gramStart"/>
            <w:r w:rsidRPr="00640658">
              <w:rPr>
                <w:rFonts w:ascii="Book Antiqua" w:hAnsi="Book Antiqua" w:cs="Times New Roman"/>
                <w:sz w:val="24"/>
                <w:szCs w:val="24"/>
              </w:rPr>
              <w:t>l’excédent )</w:t>
            </w:r>
            <w:proofErr w:type="gramEnd"/>
          </w:p>
        </w:tc>
        <w:tc>
          <w:tcPr>
            <w:tcW w:w="1134" w:type="dxa"/>
          </w:tcPr>
          <w:p w14:paraId="1E8D96A7" w14:textId="77777777" w:rsidR="000D7B6D" w:rsidRPr="00640658" w:rsidRDefault="000D7B6D"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c>
          <w:tcPr>
            <w:tcW w:w="1270" w:type="dxa"/>
          </w:tcPr>
          <w:p w14:paraId="38D93D17" w14:textId="77777777" w:rsidR="000D7B6D" w:rsidRPr="00640658" w:rsidRDefault="000D7B6D" w:rsidP="00B007AB">
            <w:pPr>
              <w:spacing w:line="276" w:lineRule="auto"/>
              <w:jc w:val="both"/>
              <w:rPr>
                <w:rFonts w:ascii="Book Antiqua" w:hAnsi="Book Antiqua" w:cs="Times New Roman"/>
                <w:sz w:val="24"/>
                <w:szCs w:val="24"/>
              </w:rPr>
            </w:pPr>
          </w:p>
          <w:p w14:paraId="01096C95" w14:textId="77777777" w:rsidR="000D7B6D" w:rsidRPr="00640658" w:rsidRDefault="000D7B6D" w:rsidP="00B007AB">
            <w:pPr>
              <w:spacing w:line="276" w:lineRule="auto"/>
              <w:jc w:val="both"/>
              <w:rPr>
                <w:rFonts w:ascii="Book Antiqua" w:hAnsi="Book Antiqua" w:cs="Times New Roman"/>
                <w:sz w:val="24"/>
                <w:szCs w:val="24"/>
              </w:rPr>
            </w:pPr>
            <w:r w:rsidRPr="00640658">
              <w:rPr>
                <w:rFonts w:ascii="Book Antiqua" w:hAnsi="Book Antiqua" w:cs="Times New Roman"/>
                <w:sz w:val="24"/>
                <w:szCs w:val="24"/>
              </w:rPr>
              <w:t>XXX</w:t>
            </w:r>
          </w:p>
        </w:tc>
      </w:tr>
    </w:tbl>
    <w:p w14:paraId="0273E9B6" w14:textId="77777777" w:rsidR="00F30E62" w:rsidRPr="00640658" w:rsidRDefault="00F30E62" w:rsidP="00F30E62"/>
    <w:p w14:paraId="33D999B9" w14:textId="77777777" w:rsidR="00F30E62" w:rsidRPr="00640658" w:rsidRDefault="00F30E62" w:rsidP="00F30E62"/>
    <w:p w14:paraId="3DEB274D" w14:textId="77777777" w:rsidR="00F30E62" w:rsidRPr="00640658" w:rsidRDefault="00F30E62" w:rsidP="00F30E62"/>
    <w:p w14:paraId="014F7E55" w14:textId="77777777" w:rsidR="00F30E62" w:rsidRPr="00640658" w:rsidRDefault="00F30E62" w:rsidP="00F30E62"/>
    <w:p w14:paraId="61AE2FAF" w14:textId="77777777" w:rsidR="00F30E62" w:rsidRPr="00640658" w:rsidRDefault="00F30E62" w:rsidP="00F30E62"/>
    <w:p w14:paraId="72683E3D" w14:textId="77777777" w:rsidR="00F30E62" w:rsidRPr="00640658" w:rsidRDefault="00F30E62" w:rsidP="00F30E62"/>
    <w:p w14:paraId="2428A485" w14:textId="77777777" w:rsidR="00F30E62" w:rsidRPr="00640658" w:rsidRDefault="00F30E62" w:rsidP="00F30E62"/>
    <w:p w14:paraId="463C4D9F" w14:textId="77777777" w:rsidR="00F30E62" w:rsidRPr="00640658" w:rsidRDefault="00F30E62" w:rsidP="00F30E62"/>
    <w:p w14:paraId="127A954C" w14:textId="77777777" w:rsidR="00F30E62" w:rsidRPr="00640658" w:rsidRDefault="00F30E62" w:rsidP="00F30E62"/>
    <w:p w14:paraId="03BE317F" w14:textId="77777777" w:rsidR="00F30E62" w:rsidRPr="00640658" w:rsidRDefault="00F30E62" w:rsidP="00F30E62"/>
    <w:p w14:paraId="327D810C" w14:textId="77777777" w:rsidR="00F30E62" w:rsidRPr="00640658" w:rsidRDefault="00F30E62" w:rsidP="00F30E62"/>
    <w:p w14:paraId="13CC6DC6" w14:textId="77777777" w:rsidR="00F30E62" w:rsidRDefault="00F30E62" w:rsidP="00F30E62"/>
    <w:p w14:paraId="249BF230" w14:textId="77777777" w:rsidR="0003303D" w:rsidRDefault="0003303D" w:rsidP="00F30E62"/>
    <w:p w14:paraId="0DA6EA31" w14:textId="77777777" w:rsidR="0003303D" w:rsidRDefault="0003303D" w:rsidP="00F30E62"/>
    <w:p w14:paraId="5773099B" w14:textId="77777777" w:rsidR="0003303D" w:rsidRDefault="0003303D" w:rsidP="00F30E62"/>
    <w:p w14:paraId="734454CD" w14:textId="77777777" w:rsidR="0003303D" w:rsidRDefault="0003303D" w:rsidP="00F30E62"/>
    <w:p w14:paraId="1F761FFB" w14:textId="77777777" w:rsidR="00FA7670" w:rsidRDefault="00FA7670" w:rsidP="00F30E62"/>
    <w:p w14:paraId="11B59C0E" w14:textId="77777777" w:rsidR="00FA7670" w:rsidRDefault="00FA7670" w:rsidP="00F30E62"/>
    <w:p w14:paraId="7F307D94" w14:textId="77777777" w:rsidR="00FA7670" w:rsidRDefault="00FA7670" w:rsidP="00F30E62"/>
    <w:p w14:paraId="024E9553" w14:textId="77777777" w:rsidR="0003303D" w:rsidRDefault="0003303D" w:rsidP="00F30E62"/>
    <w:p w14:paraId="1BC33CB0" w14:textId="77777777" w:rsidR="00F0380B" w:rsidRDefault="00F0380B" w:rsidP="00F30E62"/>
    <w:p w14:paraId="2BFBF3DF" w14:textId="77777777" w:rsidR="00F0380B" w:rsidRDefault="00F0380B" w:rsidP="00F30E62"/>
    <w:p w14:paraId="7BC78AE0" w14:textId="77777777" w:rsidR="00F0380B" w:rsidRDefault="00F0380B" w:rsidP="00F30E62"/>
    <w:p w14:paraId="31279D8D" w14:textId="77777777" w:rsidR="00F0380B" w:rsidRDefault="00F0380B" w:rsidP="00F30E62"/>
    <w:p w14:paraId="57D3EC88" w14:textId="77777777" w:rsidR="00F0380B" w:rsidRDefault="00F0380B" w:rsidP="00F30E62"/>
    <w:p w14:paraId="78261417" w14:textId="77777777" w:rsidR="00F0380B" w:rsidRPr="00640658" w:rsidRDefault="00F0380B" w:rsidP="00F30E62"/>
    <w:p w14:paraId="67DDABC4" w14:textId="77777777" w:rsidR="00F30E62" w:rsidRPr="00640658" w:rsidRDefault="00C94468" w:rsidP="0003303D">
      <w:pPr>
        <w:pStyle w:val="Titre1"/>
        <w:jc w:val="center"/>
        <w:rPr>
          <w:rFonts w:ascii="Book Antiqua" w:hAnsi="Book Antiqua"/>
          <w:b/>
          <w:color w:val="auto"/>
          <w:sz w:val="24"/>
          <w:szCs w:val="24"/>
        </w:rPr>
      </w:pPr>
      <w:bookmarkStart w:id="110" w:name="_Toc41890083"/>
      <w:bookmarkStart w:id="111" w:name="_Toc41890191"/>
      <w:r w:rsidRPr="00640658">
        <w:rPr>
          <w:rFonts w:ascii="Book Antiqua" w:hAnsi="Book Antiqua"/>
          <w:b/>
          <w:color w:val="auto"/>
          <w:sz w:val="24"/>
          <w:szCs w:val="24"/>
        </w:rPr>
        <w:t xml:space="preserve">CHAPITRE 5 : </w:t>
      </w:r>
      <w:r w:rsidR="00074205" w:rsidRPr="00640658">
        <w:rPr>
          <w:rFonts w:ascii="Book Antiqua" w:hAnsi="Book Antiqua"/>
          <w:b/>
          <w:color w:val="auto"/>
          <w:sz w:val="24"/>
          <w:szCs w:val="24"/>
        </w:rPr>
        <w:t>L’ETAT DE RAPPROCHEMENT BANCAIRE</w:t>
      </w:r>
      <w:bookmarkEnd w:id="110"/>
      <w:bookmarkEnd w:id="111"/>
    </w:p>
    <w:p w14:paraId="3E137052" w14:textId="77777777" w:rsidR="00074205" w:rsidRPr="00640658" w:rsidRDefault="00074205" w:rsidP="000659A1">
      <w:pPr>
        <w:pStyle w:val="Titre2"/>
        <w:numPr>
          <w:ilvl w:val="0"/>
          <w:numId w:val="85"/>
        </w:numPr>
        <w:jc w:val="both"/>
        <w:rPr>
          <w:rFonts w:ascii="Book Antiqua" w:hAnsi="Book Antiqua"/>
          <w:b/>
          <w:color w:val="auto"/>
          <w:sz w:val="24"/>
          <w:szCs w:val="24"/>
        </w:rPr>
      </w:pPr>
      <w:bookmarkStart w:id="112" w:name="_Toc41890084"/>
      <w:bookmarkStart w:id="113" w:name="_Toc41890192"/>
      <w:r w:rsidRPr="00640658">
        <w:rPr>
          <w:rFonts w:ascii="Book Antiqua" w:hAnsi="Book Antiqua"/>
          <w:b/>
          <w:color w:val="auto"/>
          <w:sz w:val="24"/>
          <w:szCs w:val="24"/>
        </w:rPr>
        <w:t>Définition</w:t>
      </w:r>
      <w:bookmarkEnd w:id="112"/>
      <w:bookmarkEnd w:id="113"/>
    </w:p>
    <w:p w14:paraId="0AC8C5C5" w14:textId="77777777" w:rsidR="00A7088B" w:rsidRPr="00640658" w:rsidRDefault="00A7088B" w:rsidP="000659A1">
      <w:pPr>
        <w:jc w:val="both"/>
        <w:rPr>
          <w:rFonts w:ascii="Book Antiqua" w:hAnsi="Book Antiqua"/>
          <w:sz w:val="24"/>
          <w:szCs w:val="24"/>
        </w:rPr>
      </w:pPr>
      <w:r w:rsidRPr="00640658">
        <w:rPr>
          <w:rFonts w:ascii="Book Antiqua" w:hAnsi="Book Antiqua"/>
          <w:sz w:val="24"/>
          <w:szCs w:val="24"/>
        </w:rPr>
        <w:t xml:space="preserve">L'état de rapprochement permet de façon extra comptable de vérifier les soldes des comptes banques ou de chèques postaux et ceux des relevés de comptes reçus des institutions financières communément appelées relevés bancaires. Les institutions financières (banques) envoient en général à chaque fin du mois un relevé aux titulaires des comptes. Par commodité leurs soldes doivent être opposés mais égaux c'est-à-dire que le compte banque ou de chèque postal tenu par l'entreprise et le compte client tenu par l'institution financière (relevé bancaire) doivent avoir logiquement et </w:t>
      </w:r>
      <w:r w:rsidRPr="00640658">
        <w:rPr>
          <w:rFonts w:ascii="Book Antiqua" w:hAnsi="Book Antiqua"/>
          <w:sz w:val="24"/>
          <w:szCs w:val="24"/>
        </w:rPr>
        <w:lastRenderedPageBreak/>
        <w:t>respectivement des soldes débiteurs et créditeurs à la date de rapprochement. Mais il arrive souvent que le même solde à la même date dans les deux (02) comptabilités ne soit pas identique en raison des décalages dans l'enregistrement de diverses opérations et des éventuels erreurs commises.</w:t>
      </w:r>
    </w:p>
    <w:p w14:paraId="5357D116" w14:textId="77777777" w:rsidR="00A7088B" w:rsidRPr="00640658" w:rsidRDefault="00A7088B" w:rsidP="000659A1">
      <w:pPr>
        <w:jc w:val="both"/>
        <w:rPr>
          <w:rFonts w:ascii="Book Antiqua" w:hAnsi="Book Antiqua"/>
          <w:sz w:val="24"/>
          <w:szCs w:val="24"/>
        </w:rPr>
      </w:pPr>
      <w:r w:rsidRPr="00640658">
        <w:rPr>
          <w:rFonts w:ascii="Book Antiqua" w:hAnsi="Book Antiqua"/>
          <w:sz w:val="24"/>
          <w:szCs w:val="24"/>
        </w:rPr>
        <w:t>L'état de rapprochement permet donc de corriger ces différences afin d'aboutir à un résultat identique mais de sens opposé dans les deux (02) comptabilités.</w:t>
      </w:r>
    </w:p>
    <w:p w14:paraId="6AFD0D82" w14:textId="77777777" w:rsidR="00074205" w:rsidRPr="00640658" w:rsidRDefault="00074205" w:rsidP="000659A1">
      <w:pPr>
        <w:pStyle w:val="Titre2"/>
        <w:numPr>
          <w:ilvl w:val="0"/>
          <w:numId w:val="85"/>
        </w:numPr>
        <w:jc w:val="both"/>
        <w:rPr>
          <w:rFonts w:ascii="Book Antiqua" w:hAnsi="Book Antiqua"/>
          <w:b/>
          <w:color w:val="auto"/>
          <w:sz w:val="24"/>
          <w:szCs w:val="24"/>
        </w:rPr>
      </w:pPr>
      <w:bookmarkStart w:id="114" w:name="_Toc41890085"/>
      <w:bookmarkStart w:id="115" w:name="_Toc41890193"/>
      <w:r w:rsidRPr="00640658">
        <w:rPr>
          <w:rFonts w:ascii="Book Antiqua" w:hAnsi="Book Antiqua"/>
          <w:b/>
          <w:color w:val="auto"/>
          <w:sz w:val="24"/>
          <w:szCs w:val="24"/>
        </w:rPr>
        <w:t>Intérêts de l’état de rapprochement bancaire</w:t>
      </w:r>
      <w:bookmarkEnd w:id="114"/>
      <w:bookmarkEnd w:id="115"/>
    </w:p>
    <w:p w14:paraId="08FC303D" w14:textId="77777777" w:rsidR="00A7088B" w:rsidRPr="00640658" w:rsidRDefault="00A7088B" w:rsidP="000659A1">
      <w:pPr>
        <w:jc w:val="both"/>
        <w:rPr>
          <w:rFonts w:ascii="Book Antiqua" w:hAnsi="Book Antiqua"/>
          <w:sz w:val="24"/>
          <w:szCs w:val="24"/>
        </w:rPr>
      </w:pPr>
      <w:r w:rsidRPr="00640658">
        <w:rPr>
          <w:rFonts w:ascii="Book Antiqua" w:hAnsi="Book Antiqua"/>
          <w:sz w:val="24"/>
          <w:szCs w:val="24"/>
        </w:rPr>
        <w:t>L’état de rapprochement est très important pour l'entreprise car le plus souvent le relevé bancaire reçu par elle a généralement un solde différent de celui tenu par l'entreprise. Cela est dû au simple fait que le relevé bancaire mentionne souvent des mouvements que l'entreprise ignore.</w:t>
      </w:r>
    </w:p>
    <w:p w14:paraId="4DD338F3" w14:textId="77777777" w:rsidR="00A7088B" w:rsidRPr="00640658" w:rsidRDefault="00A7088B" w:rsidP="000659A1">
      <w:pPr>
        <w:jc w:val="both"/>
        <w:rPr>
          <w:rFonts w:ascii="Book Antiqua" w:hAnsi="Book Antiqua"/>
          <w:sz w:val="24"/>
          <w:szCs w:val="24"/>
        </w:rPr>
      </w:pPr>
      <w:r w:rsidRPr="00640658">
        <w:rPr>
          <w:rFonts w:ascii="Book Antiqua" w:hAnsi="Book Antiqua"/>
          <w:sz w:val="24"/>
          <w:szCs w:val="24"/>
        </w:rPr>
        <w:t>Exemple :</w:t>
      </w:r>
    </w:p>
    <w:p w14:paraId="3B3CA33C" w14:textId="77777777" w:rsidR="00A7088B" w:rsidRPr="00640658" w:rsidRDefault="00A7088B" w:rsidP="000659A1">
      <w:pPr>
        <w:numPr>
          <w:ilvl w:val="0"/>
          <w:numId w:val="89"/>
        </w:numPr>
        <w:jc w:val="both"/>
        <w:rPr>
          <w:rFonts w:ascii="Book Antiqua" w:hAnsi="Book Antiqua"/>
          <w:sz w:val="24"/>
          <w:szCs w:val="24"/>
        </w:rPr>
      </w:pPr>
      <w:r w:rsidRPr="00640658">
        <w:rPr>
          <w:rFonts w:ascii="Book Antiqua" w:hAnsi="Book Antiqua"/>
          <w:sz w:val="24"/>
          <w:szCs w:val="24"/>
        </w:rPr>
        <w:t>Frais de tenue de compte.</w:t>
      </w:r>
    </w:p>
    <w:p w14:paraId="204F1049" w14:textId="77777777" w:rsidR="00A7088B" w:rsidRPr="00640658" w:rsidRDefault="00A7088B" w:rsidP="000659A1">
      <w:pPr>
        <w:numPr>
          <w:ilvl w:val="0"/>
          <w:numId w:val="89"/>
        </w:numPr>
        <w:jc w:val="both"/>
        <w:rPr>
          <w:rFonts w:ascii="Book Antiqua" w:hAnsi="Book Antiqua"/>
          <w:sz w:val="24"/>
          <w:szCs w:val="24"/>
        </w:rPr>
      </w:pPr>
      <w:r w:rsidRPr="00640658">
        <w:rPr>
          <w:rFonts w:ascii="Book Antiqua" w:hAnsi="Book Antiqua"/>
          <w:sz w:val="24"/>
          <w:szCs w:val="24"/>
        </w:rPr>
        <w:t>Commissions prélevées par la banque.</w:t>
      </w:r>
    </w:p>
    <w:p w14:paraId="1430920B" w14:textId="77777777" w:rsidR="00A7088B" w:rsidRPr="00640658" w:rsidRDefault="00A7088B" w:rsidP="000659A1">
      <w:pPr>
        <w:numPr>
          <w:ilvl w:val="0"/>
          <w:numId w:val="89"/>
        </w:numPr>
        <w:jc w:val="both"/>
        <w:rPr>
          <w:rFonts w:ascii="Book Antiqua" w:hAnsi="Book Antiqua"/>
          <w:sz w:val="24"/>
          <w:szCs w:val="24"/>
        </w:rPr>
      </w:pPr>
      <w:r w:rsidRPr="00640658">
        <w:rPr>
          <w:rFonts w:ascii="Book Antiqua" w:hAnsi="Book Antiqua"/>
          <w:sz w:val="24"/>
          <w:szCs w:val="24"/>
        </w:rPr>
        <w:t>Les mouvements des effets impayés.</w:t>
      </w:r>
    </w:p>
    <w:p w14:paraId="265F7B73" w14:textId="77777777" w:rsidR="00A7088B" w:rsidRPr="00640658" w:rsidRDefault="00A7088B" w:rsidP="000659A1">
      <w:pPr>
        <w:numPr>
          <w:ilvl w:val="0"/>
          <w:numId w:val="89"/>
        </w:numPr>
        <w:jc w:val="both"/>
        <w:rPr>
          <w:rFonts w:ascii="Book Antiqua" w:hAnsi="Book Antiqua"/>
          <w:sz w:val="24"/>
          <w:szCs w:val="24"/>
        </w:rPr>
      </w:pPr>
      <w:r w:rsidRPr="00640658">
        <w:rPr>
          <w:rFonts w:ascii="Book Antiqua" w:hAnsi="Book Antiqua"/>
          <w:sz w:val="24"/>
          <w:szCs w:val="24"/>
        </w:rPr>
        <w:t>Les prélèvements automatiques effectués par la banque.</w:t>
      </w:r>
    </w:p>
    <w:p w14:paraId="380FC13F" w14:textId="77777777" w:rsidR="00A7088B" w:rsidRPr="00640658" w:rsidRDefault="00A7088B" w:rsidP="000659A1">
      <w:pPr>
        <w:numPr>
          <w:ilvl w:val="0"/>
          <w:numId w:val="89"/>
        </w:numPr>
        <w:jc w:val="both"/>
        <w:rPr>
          <w:rFonts w:ascii="Book Antiqua" w:hAnsi="Book Antiqua"/>
          <w:sz w:val="24"/>
          <w:szCs w:val="24"/>
        </w:rPr>
      </w:pPr>
      <w:r w:rsidRPr="00640658">
        <w:rPr>
          <w:rFonts w:ascii="Book Antiqua" w:hAnsi="Book Antiqua"/>
          <w:sz w:val="24"/>
          <w:szCs w:val="24"/>
        </w:rPr>
        <w:t>Les virements directs des clients,</w:t>
      </w:r>
    </w:p>
    <w:p w14:paraId="4F7558E4" w14:textId="77777777" w:rsidR="00A7088B" w:rsidRPr="00640658" w:rsidRDefault="00A7088B" w:rsidP="000659A1">
      <w:pPr>
        <w:numPr>
          <w:ilvl w:val="0"/>
          <w:numId w:val="89"/>
        </w:numPr>
        <w:jc w:val="both"/>
        <w:rPr>
          <w:rFonts w:ascii="Book Antiqua" w:hAnsi="Book Antiqua"/>
          <w:sz w:val="24"/>
          <w:szCs w:val="24"/>
        </w:rPr>
      </w:pPr>
      <w:r w:rsidRPr="00640658">
        <w:rPr>
          <w:rFonts w:ascii="Book Antiqua" w:hAnsi="Book Antiqua"/>
          <w:sz w:val="24"/>
          <w:szCs w:val="24"/>
        </w:rPr>
        <w:t>Les chèques émis, les intérêts créditeurs…</w:t>
      </w:r>
    </w:p>
    <w:p w14:paraId="63DFF5D9" w14:textId="77777777" w:rsidR="00A7088B" w:rsidRPr="00640658" w:rsidRDefault="00A7088B" w:rsidP="000659A1">
      <w:pPr>
        <w:jc w:val="both"/>
        <w:rPr>
          <w:rFonts w:ascii="Book Antiqua" w:hAnsi="Book Antiqua"/>
          <w:sz w:val="24"/>
          <w:szCs w:val="24"/>
        </w:rPr>
      </w:pPr>
      <w:r w:rsidRPr="00640658">
        <w:rPr>
          <w:rFonts w:ascii="Book Antiqua" w:hAnsi="Book Antiqua"/>
          <w:sz w:val="24"/>
          <w:szCs w:val="24"/>
        </w:rPr>
        <w:t>Par ailleurs des chèques émis peuvent ne pas être présentés à la banque pour encaissement et vice versa au moment de l'établissement du relevé bancaire. Par conséquent pour raccorder les deux (02) comptes un état de rapprochement bancaire est souvent nécessaire.</w:t>
      </w:r>
    </w:p>
    <w:p w14:paraId="21E76990" w14:textId="77777777" w:rsidR="00C94468" w:rsidRPr="00640658" w:rsidRDefault="00074205" w:rsidP="000659A1">
      <w:pPr>
        <w:pStyle w:val="Titre2"/>
        <w:numPr>
          <w:ilvl w:val="0"/>
          <w:numId w:val="85"/>
        </w:numPr>
        <w:jc w:val="both"/>
        <w:rPr>
          <w:rFonts w:ascii="Book Antiqua" w:hAnsi="Book Antiqua"/>
          <w:b/>
          <w:color w:val="auto"/>
          <w:sz w:val="24"/>
          <w:szCs w:val="24"/>
        </w:rPr>
      </w:pPr>
      <w:bookmarkStart w:id="116" w:name="_Toc41890086"/>
      <w:bookmarkStart w:id="117" w:name="_Toc41890194"/>
      <w:r w:rsidRPr="00640658">
        <w:rPr>
          <w:rFonts w:ascii="Book Antiqua" w:hAnsi="Book Antiqua"/>
          <w:b/>
          <w:color w:val="auto"/>
          <w:sz w:val="24"/>
          <w:szCs w:val="24"/>
        </w:rPr>
        <w:t>Elaboration de l’état de rapprochement bancaire</w:t>
      </w:r>
      <w:bookmarkEnd w:id="116"/>
      <w:bookmarkEnd w:id="117"/>
    </w:p>
    <w:p w14:paraId="45C98A16" w14:textId="77777777" w:rsidR="00A7088B" w:rsidRPr="00640658" w:rsidRDefault="00A7088B" w:rsidP="000659A1">
      <w:pPr>
        <w:jc w:val="both"/>
        <w:rPr>
          <w:rFonts w:ascii="Book Antiqua" w:hAnsi="Book Antiqua"/>
          <w:sz w:val="24"/>
          <w:szCs w:val="24"/>
        </w:rPr>
      </w:pPr>
      <w:r w:rsidRPr="00640658">
        <w:rPr>
          <w:rFonts w:ascii="Book Antiqua" w:hAnsi="Book Antiqua"/>
          <w:sz w:val="24"/>
          <w:szCs w:val="24"/>
        </w:rPr>
        <w:t>Le rapprochement nécessite plusieurs approches dans deux (02) tableaux de comptes à deux (02) colonnes débits, crédit de part et d'autre après pointage. On inscrit les soldes des deux (02) comptes à corriger mais opposé.</w:t>
      </w:r>
    </w:p>
    <w:p w14:paraId="5FC3407D" w14:textId="77777777" w:rsidR="00A7088B" w:rsidRPr="00640658" w:rsidRDefault="00A7088B" w:rsidP="000659A1">
      <w:pPr>
        <w:numPr>
          <w:ilvl w:val="0"/>
          <w:numId w:val="90"/>
        </w:numPr>
        <w:jc w:val="both"/>
        <w:rPr>
          <w:rFonts w:ascii="Book Antiqua" w:hAnsi="Book Antiqua"/>
          <w:sz w:val="24"/>
          <w:szCs w:val="24"/>
        </w:rPr>
      </w:pPr>
      <w:r w:rsidRPr="00640658">
        <w:rPr>
          <w:rFonts w:ascii="Book Antiqua" w:hAnsi="Book Antiqua"/>
          <w:sz w:val="24"/>
          <w:szCs w:val="24"/>
        </w:rPr>
        <w:t>Repérer, puis reporter les opérations comptabilisées dans le compte de l'entreprise mais qui ne figurent pas sur le relevé bancaire ;</w:t>
      </w:r>
    </w:p>
    <w:p w14:paraId="608DD4B9" w14:textId="77777777" w:rsidR="00A7088B" w:rsidRPr="00640658" w:rsidRDefault="00A7088B" w:rsidP="000659A1">
      <w:pPr>
        <w:numPr>
          <w:ilvl w:val="0"/>
          <w:numId w:val="90"/>
        </w:numPr>
        <w:jc w:val="both"/>
        <w:rPr>
          <w:rFonts w:ascii="Book Antiqua" w:hAnsi="Book Antiqua"/>
          <w:sz w:val="24"/>
          <w:szCs w:val="24"/>
        </w:rPr>
      </w:pPr>
      <w:r w:rsidRPr="00640658">
        <w:rPr>
          <w:rFonts w:ascii="Book Antiqua" w:hAnsi="Book Antiqua"/>
          <w:sz w:val="24"/>
          <w:szCs w:val="24"/>
        </w:rPr>
        <w:t>Repérer, puis reporter les opérations comptabilisées par la banque mais non comptabilisées par l'entreprise.</w:t>
      </w:r>
    </w:p>
    <w:p w14:paraId="3C26AAD4" w14:textId="77777777" w:rsidR="00A7088B" w:rsidRPr="00640658" w:rsidRDefault="00A7088B" w:rsidP="000659A1">
      <w:pPr>
        <w:jc w:val="both"/>
        <w:rPr>
          <w:rFonts w:ascii="Book Antiqua" w:hAnsi="Book Antiqua"/>
          <w:sz w:val="24"/>
          <w:szCs w:val="24"/>
        </w:rPr>
      </w:pPr>
      <w:r w:rsidRPr="00640658">
        <w:rPr>
          <w:rFonts w:ascii="Book Antiqua" w:hAnsi="Book Antiqua"/>
          <w:sz w:val="24"/>
          <w:szCs w:val="24"/>
        </w:rPr>
        <w:t xml:space="preserve">Ces deux tableaux construits de part et d'autre permettent de corriger les erreurs d'imputation commises et les omissions par les </w:t>
      </w:r>
      <w:r w:rsidR="004C6166" w:rsidRPr="00640658">
        <w:rPr>
          <w:rFonts w:ascii="Book Antiqua" w:hAnsi="Book Antiqua"/>
          <w:sz w:val="24"/>
          <w:szCs w:val="24"/>
        </w:rPr>
        <w:t>deux comptabilités</w:t>
      </w:r>
      <w:r w:rsidRPr="00640658">
        <w:rPr>
          <w:rFonts w:ascii="Book Antiqua" w:hAnsi="Book Antiqua"/>
          <w:sz w:val="24"/>
          <w:szCs w:val="24"/>
        </w:rPr>
        <w:t>.</w:t>
      </w:r>
    </w:p>
    <w:p w14:paraId="327456E4" w14:textId="77777777" w:rsidR="00A7088B" w:rsidRPr="00640658" w:rsidRDefault="00A7088B" w:rsidP="000659A1">
      <w:pPr>
        <w:jc w:val="both"/>
        <w:rPr>
          <w:rFonts w:ascii="Book Antiqua" w:hAnsi="Book Antiqua"/>
          <w:sz w:val="24"/>
          <w:szCs w:val="24"/>
        </w:rPr>
      </w:pPr>
      <w:r w:rsidRPr="00640658">
        <w:rPr>
          <w:rFonts w:ascii="Book Antiqua" w:hAnsi="Book Antiqua"/>
          <w:sz w:val="24"/>
          <w:szCs w:val="24"/>
        </w:rPr>
        <w:t>Il existe trois (03) sortes d'état de rapprochement :</w:t>
      </w:r>
    </w:p>
    <w:p w14:paraId="3436346F" w14:textId="77777777" w:rsidR="00A7088B" w:rsidRPr="00640658" w:rsidRDefault="00A7088B" w:rsidP="000659A1">
      <w:pPr>
        <w:numPr>
          <w:ilvl w:val="0"/>
          <w:numId w:val="91"/>
        </w:numPr>
        <w:jc w:val="both"/>
        <w:rPr>
          <w:rFonts w:ascii="Book Antiqua" w:hAnsi="Book Antiqua"/>
          <w:sz w:val="24"/>
          <w:szCs w:val="24"/>
        </w:rPr>
      </w:pPr>
      <w:r w:rsidRPr="00640658">
        <w:rPr>
          <w:rFonts w:ascii="Book Antiqua" w:hAnsi="Book Antiqua"/>
          <w:sz w:val="24"/>
          <w:szCs w:val="24"/>
        </w:rPr>
        <w:lastRenderedPageBreak/>
        <w:t>L'état de rapprochement ordinaire ;</w:t>
      </w:r>
    </w:p>
    <w:p w14:paraId="1E86445E" w14:textId="77777777" w:rsidR="00A7088B" w:rsidRPr="00640658" w:rsidRDefault="00A7088B" w:rsidP="000659A1">
      <w:pPr>
        <w:numPr>
          <w:ilvl w:val="0"/>
          <w:numId w:val="91"/>
        </w:numPr>
        <w:jc w:val="both"/>
        <w:rPr>
          <w:rFonts w:ascii="Book Antiqua" w:hAnsi="Book Antiqua"/>
          <w:sz w:val="24"/>
          <w:szCs w:val="24"/>
        </w:rPr>
      </w:pPr>
      <w:r w:rsidRPr="00640658">
        <w:rPr>
          <w:rFonts w:ascii="Book Antiqua" w:hAnsi="Book Antiqua"/>
          <w:sz w:val="24"/>
          <w:szCs w:val="24"/>
        </w:rPr>
        <w:t>L'état de rapprochement classique ;</w:t>
      </w:r>
    </w:p>
    <w:p w14:paraId="1FF98CE9" w14:textId="77777777" w:rsidR="00A7088B" w:rsidRPr="00640658" w:rsidRDefault="00A7088B" w:rsidP="000659A1">
      <w:pPr>
        <w:numPr>
          <w:ilvl w:val="0"/>
          <w:numId w:val="91"/>
        </w:numPr>
        <w:jc w:val="both"/>
        <w:rPr>
          <w:rFonts w:ascii="Book Antiqua" w:hAnsi="Book Antiqua"/>
          <w:sz w:val="24"/>
          <w:szCs w:val="24"/>
        </w:rPr>
      </w:pPr>
      <w:r w:rsidRPr="00640658">
        <w:rPr>
          <w:rFonts w:ascii="Book Antiqua" w:hAnsi="Book Antiqua"/>
          <w:sz w:val="24"/>
          <w:szCs w:val="24"/>
        </w:rPr>
        <w:t>Le nouvel état de rapprochement.</w:t>
      </w:r>
    </w:p>
    <w:p w14:paraId="439F9A6A" w14:textId="77777777" w:rsidR="00CE4A13" w:rsidRPr="00640658" w:rsidRDefault="00CE4A13" w:rsidP="000659A1">
      <w:pPr>
        <w:pStyle w:val="Titre3"/>
        <w:numPr>
          <w:ilvl w:val="0"/>
          <w:numId w:val="88"/>
        </w:numPr>
        <w:jc w:val="both"/>
        <w:rPr>
          <w:rFonts w:ascii="Book Antiqua" w:hAnsi="Book Antiqua"/>
          <w:b/>
          <w:color w:val="auto"/>
        </w:rPr>
      </w:pPr>
      <w:bookmarkStart w:id="118" w:name="_Toc41890195"/>
      <w:r w:rsidRPr="00640658">
        <w:rPr>
          <w:rFonts w:ascii="Book Antiqua" w:hAnsi="Book Antiqua"/>
          <w:b/>
          <w:color w:val="auto"/>
        </w:rPr>
        <w:t>L’</w:t>
      </w:r>
      <w:r w:rsidR="008C2EAB" w:rsidRPr="00640658">
        <w:rPr>
          <w:rFonts w:ascii="Book Antiqua" w:hAnsi="Book Antiqua"/>
          <w:b/>
          <w:color w:val="auto"/>
        </w:rPr>
        <w:t>é</w:t>
      </w:r>
      <w:r w:rsidRPr="00640658">
        <w:rPr>
          <w:rFonts w:ascii="Book Antiqua" w:hAnsi="Book Antiqua"/>
          <w:b/>
          <w:color w:val="auto"/>
        </w:rPr>
        <w:t>tat de rapprochement ordinaire</w:t>
      </w:r>
      <w:bookmarkEnd w:id="118"/>
    </w:p>
    <w:p w14:paraId="5CF3B131" w14:textId="77777777" w:rsidR="00B9099D" w:rsidRPr="00640658" w:rsidRDefault="00B9099D" w:rsidP="000659A1">
      <w:pPr>
        <w:jc w:val="both"/>
        <w:rPr>
          <w:rFonts w:ascii="Book Antiqua" w:hAnsi="Book Antiqua"/>
          <w:sz w:val="24"/>
          <w:szCs w:val="24"/>
        </w:rPr>
      </w:pPr>
      <w:r w:rsidRPr="00640658">
        <w:rPr>
          <w:rFonts w:ascii="Book Antiqua" w:hAnsi="Book Antiqua"/>
          <w:sz w:val="24"/>
          <w:szCs w:val="24"/>
        </w:rPr>
        <w:t>Dans cet état de rapprochement on a :</w:t>
      </w:r>
    </w:p>
    <w:p w14:paraId="0BE19918" w14:textId="77777777" w:rsidR="00B9099D" w:rsidRPr="00640658" w:rsidRDefault="00B9099D" w:rsidP="000659A1">
      <w:pPr>
        <w:numPr>
          <w:ilvl w:val="0"/>
          <w:numId w:val="92"/>
        </w:numPr>
        <w:jc w:val="both"/>
        <w:rPr>
          <w:rFonts w:ascii="Book Antiqua" w:hAnsi="Book Antiqua"/>
          <w:sz w:val="24"/>
          <w:szCs w:val="24"/>
        </w:rPr>
      </w:pPr>
      <w:r w:rsidRPr="00640658">
        <w:rPr>
          <w:rFonts w:ascii="Book Antiqua" w:hAnsi="Book Antiqua"/>
          <w:sz w:val="24"/>
          <w:szCs w:val="24"/>
        </w:rPr>
        <w:t>Le relevé bancaire de la banque ou des centres de chèques postaux.</w:t>
      </w:r>
    </w:p>
    <w:p w14:paraId="68BADD99" w14:textId="77777777" w:rsidR="00B9099D" w:rsidRPr="00640658" w:rsidRDefault="00B9099D" w:rsidP="000659A1">
      <w:pPr>
        <w:numPr>
          <w:ilvl w:val="0"/>
          <w:numId w:val="92"/>
        </w:numPr>
        <w:jc w:val="both"/>
        <w:rPr>
          <w:rFonts w:ascii="Book Antiqua" w:hAnsi="Book Antiqua"/>
          <w:sz w:val="24"/>
          <w:szCs w:val="24"/>
        </w:rPr>
      </w:pPr>
      <w:r w:rsidRPr="00640658">
        <w:rPr>
          <w:rFonts w:ascii="Book Antiqua" w:hAnsi="Book Antiqua"/>
          <w:sz w:val="24"/>
          <w:szCs w:val="24"/>
        </w:rPr>
        <w:t>Le grand livre du compte banque tenu par l'entreprise établit par le service comptabilité de la société.</w:t>
      </w:r>
    </w:p>
    <w:p w14:paraId="63D4130B" w14:textId="77777777" w:rsidR="00B9099D" w:rsidRPr="00640658" w:rsidRDefault="00B9099D" w:rsidP="000659A1">
      <w:pPr>
        <w:jc w:val="both"/>
        <w:rPr>
          <w:rFonts w:ascii="Book Antiqua" w:hAnsi="Book Antiqua"/>
          <w:sz w:val="24"/>
          <w:szCs w:val="24"/>
        </w:rPr>
      </w:pPr>
      <w:r w:rsidRPr="00640658">
        <w:rPr>
          <w:rFonts w:ascii="Book Antiqua" w:hAnsi="Book Antiqua"/>
          <w:sz w:val="24"/>
          <w:szCs w:val="24"/>
        </w:rPr>
        <w:t>Pour pouvoir établir cet état de rapprochement ordinaire, il est impérieux de connaître la nature de certaines opérations enregistrées en comptabilité générale.</w:t>
      </w:r>
    </w:p>
    <w:p w14:paraId="59EB6C61" w14:textId="77777777" w:rsidR="00EC7824" w:rsidRPr="00640658" w:rsidRDefault="00EC7824" w:rsidP="00285314">
      <w:pPr>
        <w:pStyle w:val="Titre4"/>
        <w:numPr>
          <w:ilvl w:val="0"/>
          <w:numId w:val="94"/>
        </w:numPr>
        <w:jc w:val="both"/>
        <w:rPr>
          <w:rFonts w:ascii="Book Antiqua" w:hAnsi="Book Antiqua"/>
          <w:b/>
          <w:i w:val="0"/>
          <w:color w:val="auto"/>
          <w:sz w:val="24"/>
          <w:szCs w:val="24"/>
        </w:rPr>
      </w:pPr>
      <w:bookmarkStart w:id="119" w:name="_Toc41890196"/>
      <w:r w:rsidRPr="00640658">
        <w:rPr>
          <w:rFonts w:ascii="Book Antiqua" w:hAnsi="Book Antiqua"/>
          <w:b/>
          <w:i w:val="0"/>
          <w:color w:val="auto"/>
          <w:sz w:val="24"/>
          <w:szCs w:val="24"/>
        </w:rPr>
        <w:t>Quelques retraitements</w:t>
      </w:r>
      <w:bookmarkEnd w:id="119"/>
    </w:p>
    <w:p w14:paraId="37A9A7D8" w14:textId="77777777" w:rsidR="00B9099D" w:rsidRPr="00640658" w:rsidRDefault="00B9099D" w:rsidP="000659A1">
      <w:pPr>
        <w:numPr>
          <w:ilvl w:val="0"/>
          <w:numId w:val="93"/>
        </w:numPr>
        <w:jc w:val="both"/>
        <w:rPr>
          <w:rFonts w:ascii="Book Antiqua" w:hAnsi="Book Antiqua"/>
          <w:sz w:val="24"/>
          <w:szCs w:val="24"/>
        </w:rPr>
      </w:pPr>
      <w:r w:rsidRPr="00640658">
        <w:rPr>
          <w:rFonts w:ascii="Book Antiqua" w:hAnsi="Book Antiqua"/>
          <w:sz w:val="24"/>
          <w:szCs w:val="24"/>
        </w:rPr>
        <w:t>Le retraitement des effets de commerce</w:t>
      </w:r>
    </w:p>
    <w:p w14:paraId="0298E4CF" w14:textId="77777777" w:rsidR="00B9099D" w:rsidRPr="00640658" w:rsidRDefault="00B9099D" w:rsidP="000659A1">
      <w:pPr>
        <w:jc w:val="both"/>
        <w:rPr>
          <w:rFonts w:ascii="Book Antiqua" w:hAnsi="Book Antiqua"/>
          <w:sz w:val="24"/>
          <w:szCs w:val="24"/>
        </w:rPr>
      </w:pPr>
      <w:r w:rsidRPr="00640658">
        <w:rPr>
          <w:rFonts w:ascii="Book Antiqua" w:hAnsi="Book Antiqua"/>
          <w:sz w:val="24"/>
          <w:szCs w:val="24"/>
        </w:rPr>
        <w:t>Le retraitement des effets de commerce reste l'une des difficultés majeures de l'état de rapprochement.</w:t>
      </w:r>
    </w:p>
    <w:p w14:paraId="3E8E9CC9" w14:textId="77777777" w:rsidR="00B9099D" w:rsidRPr="00640658" w:rsidRDefault="00B9099D" w:rsidP="000659A1">
      <w:pPr>
        <w:numPr>
          <w:ilvl w:val="0"/>
          <w:numId w:val="56"/>
        </w:numPr>
        <w:jc w:val="both"/>
        <w:rPr>
          <w:rFonts w:ascii="Book Antiqua" w:hAnsi="Book Antiqua"/>
          <w:sz w:val="24"/>
          <w:szCs w:val="24"/>
        </w:rPr>
      </w:pPr>
      <w:r w:rsidRPr="00640658">
        <w:rPr>
          <w:rFonts w:ascii="Book Antiqua" w:hAnsi="Book Antiqua"/>
          <w:sz w:val="24"/>
          <w:szCs w:val="24"/>
        </w:rPr>
        <w:t>Cas des effets remis à l'encaissement : En rappel, on sait que le jour de la remise de l'effet à l'encaissement, l'on passe généralement l'écriture suivante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B007AB" w:rsidRPr="00640658" w14:paraId="720E95CC" w14:textId="77777777" w:rsidTr="00492637">
        <w:tc>
          <w:tcPr>
            <w:tcW w:w="704" w:type="dxa"/>
          </w:tcPr>
          <w:p w14:paraId="00219EB9" w14:textId="77777777" w:rsidR="00B007AB" w:rsidRPr="00640658" w:rsidRDefault="00B007AB"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512</w:t>
            </w:r>
          </w:p>
        </w:tc>
        <w:tc>
          <w:tcPr>
            <w:tcW w:w="851" w:type="dxa"/>
          </w:tcPr>
          <w:p w14:paraId="24D2BF34" w14:textId="77777777" w:rsidR="00B007AB" w:rsidRPr="00640658" w:rsidRDefault="00B007AB" w:rsidP="000659A1">
            <w:pPr>
              <w:spacing w:line="276" w:lineRule="auto"/>
              <w:jc w:val="both"/>
              <w:rPr>
                <w:rFonts w:ascii="Book Antiqua" w:hAnsi="Book Antiqua" w:cs="Times New Roman"/>
                <w:sz w:val="24"/>
                <w:szCs w:val="24"/>
              </w:rPr>
            </w:pPr>
          </w:p>
          <w:p w14:paraId="43FDF6DF" w14:textId="77777777" w:rsidR="00B007AB" w:rsidRPr="00640658" w:rsidRDefault="00B007AB"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412</w:t>
            </w:r>
          </w:p>
        </w:tc>
        <w:tc>
          <w:tcPr>
            <w:tcW w:w="5103" w:type="dxa"/>
          </w:tcPr>
          <w:p w14:paraId="00F4AE18" w14:textId="77777777" w:rsidR="00B007AB" w:rsidRPr="00640658" w:rsidRDefault="00B007AB" w:rsidP="000659A1">
            <w:pPr>
              <w:spacing w:line="276" w:lineRule="auto"/>
              <w:jc w:val="both"/>
              <w:rPr>
                <w:rFonts w:ascii="Book Antiqua" w:hAnsi="Book Antiqua" w:cs="Times New Roman"/>
                <w:sz w:val="24"/>
                <w:szCs w:val="24"/>
              </w:rPr>
            </w:pPr>
            <w:r w:rsidRPr="00640658">
              <w:rPr>
                <w:rFonts w:ascii="Book Antiqua" w:hAnsi="Book Antiqua"/>
                <w:sz w:val="24"/>
                <w:szCs w:val="24"/>
              </w:rPr>
              <w:t>Effet à l’encaissement</w:t>
            </w:r>
          </w:p>
          <w:p w14:paraId="45C78378" w14:textId="77777777" w:rsidR="00B007AB" w:rsidRPr="00640658" w:rsidRDefault="00B007AB"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Clients effets à recevoir</w:t>
            </w:r>
          </w:p>
          <w:p w14:paraId="120B67A4" w14:textId="77777777" w:rsidR="00B007AB" w:rsidRPr="00640658" w:rsidRDefault="00B007AB"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(Remise à l’encaissement Traite N°</w:t>
            </w:r>
            <w:proofErr w:type="gramStart"/>
            <w:r w:rsidRPr="00640658">
              <w:rPr>
                <w:rFonts w:ascii="Book Antiqua" w:hAnsi="Book Antiqua" w:cs="Times New Roman"/>
                <w:sz w:val="24"/>
                <w:szCs w:val="24"/>
              </w:rPr>
              <w:t>… )</w:t>
            </w:r>
            <w:proofErr w:type="gramEnd"/>
          </w:p>
        </w:tc>
        <w:tc>
          <w:tcPr>
            <w:tcW w:w="1134" w:type="dxa"/>
          </w:tcPr>
          <w:p w14:paraId="5A93C3BC" w14:textId="77777777" w:rsidR="00B007AB" w:rsidRPr="00640658" w:rsidRDefault="00B007AB"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VN</w:t>
            </w:r>
          </w:p>
        </w:tc>
        <w:tc>
          <w:tcPr>
            <w:tcW w:w="1270" w:type="dxa"/>
          </w:tcPr>
          <w:p w14:paraId="71C8F63C" w14:textId="77777777" w:rsidR="00B007AB" w:rsidRPr="00640658" w:rsidRDefault="00B007AB" w:rsidP="000659A1">
            <w:pPr>
              <w:spacing w:line="276" w:lineRule="auto"/>
              <w:jc w:val="both"/>
              <w:rPr>
                <w:rFonts w:ascii="Book Antiqua" w:hAnsi="Book Antiqua" w:cs="Times New Roman"/>
                <w:sz w:val="24"/>
                <w:szCs w:val="24"/>
              </w:rPr>
            </w:pPr>
          </w:p>
          <w:p w14:paraId="459B4E10" w14:textId="77777777" w:rsidR="00B007AB" w:rsidRPr="00640658" w:rsidRDefault="00B007AB"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VN</w:t>
            </w:r>
          </w:p>
        </w:tc>
      </w:tr>
    </w:tbl>
    <w:p w14:paraId="3495B915" w14:textId="77777777" w:rsidR="00B007AB" w:rsidRPr="00640658" w:rsidRDefault="00B007AB" w:rsidP="000659A1">
      <w:pPr>
        <w:jc w:val="both"/>
        <w:rPr>
          <w:rFonts w:ascii="Book Antiqua" w:hAnsi="Book Antiqua"/>
          <w:sz w:val="24"/>
          <w:szCs w:val="24"/>
        </w:rPr>
      </w:pPr>
      <w:r w:rsidRPr="00640658">
        <w:rPr>
          <w:rFonts w:ascii="Book Antiqua" w:hAnsi="Book Antiqua"/>
          <w:sz w:val="24"/>
          <w:szCs w:val="24"/>
        </w:rPr>
        <w:t>La remise de l'effet à l'encaissement est généralement suivie d'un avis de crédit adressé par la banque ou des centres de chèque postaux à l'entreprise. A cet effet on passera généralement l'écriture suivante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B007AB" w:rsidRPr="00640658" w14:paraId="604BEAED" w14:textId="77777777" w:rsidTr="00492637">
        <w:tc>
          <w:tcPr>
            <w:tcW w:w="704" w:type="dxa"/>
          </w:tcPr>
          <w:p w14:paraId="6EEA2BC6" w14:textId="77777777" w:rsidR="00B007AB" w:rsidRPr="00640658" w:rsidRDefault="00B007AB"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521</w:t>
            </w:r>
          </w:p>
          <w:p w14:paraId="289E4045" w14:textId="77777777" w:rsidR="00B007AB" w:rsidRPr="00640658" w:rsidRDefault="00B007AB"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6312</w:t>
            </w:r>
          </w:p>
          <w:p w14:paraId="5A145BED" w14:textId="77777777" w:rsidR="00B007AB" w:rsidRPr="00640658" w:rsidRDefault="00B007AB"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4454</w:t>
            </w:r>
          </w:p>
        </w:tc>
        <w:tc>
          <w:tcPr>
            <w:tcW w:w="851" w:type="dxa"/>
          </w:tcPr>
          <w:p w14:paraId="5A176A2A" w14:textId="77777777" w:rsidR="00B007AB" w:rsidRPr="00640658" w:rsidRDefault="00B007AB" w:rsidP="000659A1">
            <w:pPr>
              <w:spacing w:line="276" w:lineRule="auto"/>
              <w:jc w:val="both"/>
              <w:rPr>
                <w:rFonts w:ascii="Book Antiqua" w:hAnsi="Book Antiqua" w:cs="Times New Roman"/>
                <w:sz w:val="24"/>
                <w:szCs w:val="24"/>
              </w:rPr>
            </w:pPr>
          </w:p>
          <w:p w14:paraId="4F50A9A5" w14:textId="77777777" w:rsidR="00B007AB" w:rsidRPr="00640658" w:rsidRDefault="00B007AB" w:rsidP="000659A1">
            <w:pPr>
              <w:spacing w:line="276" w:lineRule="auto"/>
              <w:jc w:val="both"/>
              <w:rPr>
                <w:rFonts w:ascii="Book Antiqua" w:hAnsi="Book Antiqua" w:cs="Times New Roman"/>
                <w:sz w:val="24"/>
                <w:szCs w:val="24"/>
              </w:rPr>
            </w:pPr>
          </w:p>
          <w:p w14:paraId="6488F75B" w14:textId="77777777" w:rsidR="00B007AB" w:rsidRPr="00640658" w:rsidRDefault="00B007AB" w:rsidP="000659A1">
            <w:pPr>
              <w:spacing w:line="276" w:lineRule="auto"/>
              <w:jc w:val="both"/>
              <w:rPr>
                <w:rFonts w:ascii="Book Antiqua" w:hAnsi="Book Antiqua" w:cs="Times New Roman"/>
                <w:sz w:val="24"/>
                <w:szCs w:val="24"/>
              </w:rPr>
            </w:pPr>
          </w:p>
          <w:p w14:paraId="758644C8" w14:textId="77777777" w:rsidR="00B007AB" w:rsidRPr="00640658" w:rsidRDefault="00B007AB"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512</w:t>
            </w:r>
          </w:p>
        </w:tc>
        <w:tc>
          <w:tcPr>
            <w:tcW w:w="5103" w:type="dxa"/>
          </w:tcPr>
          <w:p w14:paraId="3B09ADFC" w14:textId="77777777" w:rsidR="00B007AB" w:rsidRPr="00640658" w:rsidRDefault="00316DBA"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Banque</w:t>
            </w:r>
          </w:p>
          <w:p w14:paraId="7D6463CD" w14:textId="77777777" w:rsidR="00316DBA" w:rsidRPr="00640658" w:rsidRDefault="00316DBA"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Frais sur effet</w:t>
            </w:r>
          </w:p>
          <w:p w14:paraId="0F55A5B6" w14:textId="77777777" w:rsidR="00316DBA" w:rsidRPr="00640658" w:rsidRDefault="00316DBA"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Etat TVA récupérable sur SE</w:t>
            </w:r>
          </w:p>
          <w:p w14:paraId="63C302DE" w14:textId="77777777" w:rsidR="00B007AB" w:rsidRPr="00640658" w:rsidRDefault="00B007AB" w:rsidP="000659A1">
            <w:pPr>
              <w:spacing w:line="276" w:lineRule="auto"/>
              <w:jc w:val="both"/>
              <w:rPr>
                <w:rFonts w:ascii="Book Antiqua" w:hAnsi="Book Antiqua" w:cs="Times New Roman"/>
                <w:sz w:val="24"/>
                <w:szCs w:val="24"/>
              </w:rPr>
            </w:pPr>
            <w:r w:rsidRPr="00640658">
              <w:rPr>
                <w:rFonts w:ascii="Book Antiqua" w:hAnsi="Book Antiqua"/>
                <w:sz w:val="24"/>
                <w:szCs w:val="24"/>
              </w:rPr>
              <w:t>Effet à l’encaissement</w:t>
            </w:r>
          </w:p>
          <w:p w14:paraId="4B51F0FD" w14:textId="77777777" w:rsidR="00B007AB"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 xml:space="preserve">(Avis de crédit </w:t>
            </w:r>
            <w:r w:rsidR="00B007AB" w:rsidRPr="00640658">
              <w:rPr>
                <w:rFonts w:ascii="Book Antiqua" w:hAnsi="Book Antiqua" w:cs="Times New Roman"/>
                <w:sz w:val="24"/>
                <w:szCs w:val="24"/>
              </w:rPr>
              <w:t>N°</w:t>
            </w:r>
            <w:proofErr w:type="gramStart"/>
            <w:r w:rsidR="00B007AB" w:rsidRPr="00640658">
              <w:rPr>
                <w:rFonts w:ascii="Book Antiqua" w:hAnsi="Book Antiqua" w:cs="Times New Roman"/>
                <w:sz w:val="24"/>
                <w:szCs w:val="24"/>
              </w:rPr>
              <w:t>… )</w:t>
            </w:r>
            <w:proofErr w:type="gramEnd"/>
          </w:p>
        </w:tc>
        <w:tc>
          <w:tcPr>
            <w:tcW w:w="1134" w:type="dxa"/>
          </w:tcPr>
          <w:p w14:paraId="2196FACB" w14:textId="77777777" w:rsidR="00B007AB" w:rsidRPr="00640658" w:rsidRDefault="005D2071"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V</w:t>
            </w:r>
            <w:r w:rsidR="00316DBA" w:rsidRPr="00640658">
              <w:rPr>
                <w:rFonts w:ascii="Book Antiqua" w:hAnsi="Book Antiqua" w:cs="Times New Roman"/>
                <w:sz w:val="24"/>
                <w:szCs w:val="24"/>
              </w:rPr>
              <w:t>nette</w:t>
            </w:r>
          </w:p>
          <w:p w14:paraId="38201244" w14:textId="77777777" w:rsidR="00316DBA" w:rsidRPr="00640658" w:rsidRDefault="00316DBA"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Frais HT</w:t>
            </w:r>
          </w:p>
          <w:p w14:paraId="41699059" w14:textId="77777777" w:rsidR="00316DBA" w:rsidRPr="00640658" w:rsidRDefault="00316DBA"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TVA/F</w:t>
            </w:r>
          </w:p>
        </w:tc>
        <w:tc>
          <w:tcPr>
            <w:tcW w:w="1270" w:type="dxa"/>
          </w:tcPr>
          <w:p w14:paraId="09D3716A" w14:textId="77777777" w:rsidR="00B007AB" w:rsidRPr="00640658" w:rsidRDefault="00B007AB" w:rsidP="000659A1">
            <w:pPr>
              <w:spacing w:line="276" w:lineRule="auto"/>
              <w:jc w:val="both"/>
              <w:rPr>
                <w:rFonts w:ascii="Book Antiqua" w:hAnsi="Book Antiqua" w:cs="Times New Roman"/>
                <w:sz w:val="24"/>
                <w:szCs w:val="24"/>
              </w:rPr>
            </w:pPr>
          </w:p>
          <w:p w14:paraId="0FB2A323" w14:textId="77777777" w:rsidR="00316DBA" w:rsidRPr="00640658" w:rsidRDefault="00316DBA" w:rsidP="000659A1">
            <w:pPr>
              <w:spacing w:line="276" w:lineRule="auto"/>
              <w:jc w:val="both"/>
              <w:rPr>
                <w:rFonts w:ascii="Book Antiqua" w:hAnsi="Book Antiqua" w:cs="Times New Roman"/>
                <w:sz w:val="24"/>
                <w:szCs w:val="24"/>
              </w:rPr>
            </w:pPr>
          </w:p>
          <w:p w14:paraId="53292EF6" w14:textId="77777777" w:rsidR="00316DBA" w:rsidRPr="00640658" w:rsidRDefault="00316DBA" w:rsidP="000659A1">
            <w:pPr>
              <w:spacing w:line="276" w:lineRule="auto"/>
              <w:jc w:val="both"/>
              <w:rPr>
                <w:rFonts w:ascii="Book Antiqua" w:hAnsi="Book Antiqua" w:cs="Times New Roman"/>
                <w:sz w:val="24"/>
                <w:szCs w:val="24"/>
              </w:rPr>
            </w:pPr>
          </w:p>
          <w:p w14:paraId="6DFB6483" w14:textId="77777777" w:rsidR="00B007AB" w:rsidRPr="00640658" w:rsidRDefault="00B007AB"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VN</w:t>
            </w:r>
          </w:p>
        </w:tc>
      </w:tr>
    </w:tbl>
    <w:p w14:paraId="5B807152" w14:textId="77777777" w:rsidR="00B007AB" w:rsidRPr="00640658" w:rsidRDefault="002D0B43" w:rsidP="000659A1">
      <w:pPr>
        <w:jc w:val="both"/>
        <w:rPr>
          <w:rFonts w:ascii="Book Antiqua" w:hAnsi="Book Antiqua"/>
          <w:sz w:val="24"/>
          <w:szCs w:val="24"/>
        </w:rPr>
      </w:pPr>
      <w:r w:rsidRPr="00640658">
        <w:rPr>
          <w:rFonts w:ascii="Book Antiqua" w:hAnsi="Book Antiqua"/>
          <w:sz w:val="24"/>
          <w:szCs w:val="24"/>
        </w:rPr>
        <w:t xml:space="preserve">Pour les effets remis à l'encaissement il faudrait rechercher le montant des frais bancaire (6312) sur le grand livre banque de l'entreprise et non pas sur le relevé bancaire. Si ces frais ne figurent pas sur le grand livre banque de l'entreprise, il nous </w:t>
      </w:r>
      <w:r w:rsidRPr="00640658">
        <w:rPr>
          <w:rFonts w:ascii="Book Antiqua" w:hAnsi="Book Antiqua"/>
          <w:sz w:val="24"/>
          <w:szCs w:val="24"/>
        </w:rPr>
        <w:lastRenderedPageBreak/>
        <w:t>revient de faire la différence entre la Valeur nominale de l'effet et le Net de l'effet inscrit au crédit du relevé bancaire ou encore le Net de l'effet inscrit au débit du compte 521 ou 531. Cette différence sera donc comptabilisée dans la comptabilité de l'entreprise.</w:t>
      </w:r>
    </w:p>
    <w:p w14:paraId="69882DDB" w14:textId="77777777" w:rsidR="005D2071" w:rsidRPr="00640658" w:rsidRDefault="005D2071" w:rsidP="000659A1">
      <w:pPr>
        <w:numPr>
          <w:ilvl w:val="0"/>
          <w:numId w:val="56"/>
        </w:numPr>
        <w:jc w:val="both"/>
        <w:rPr>
          <w:rFonts w:ascii="Book Antiqua" w:hAnsi="Book Antiqua"/>
          <w:sz w:val="24"/>
          <w:szCs w:val="24"/>
        </w:rPr>
      </w:pPr>
      <w:r w:rsidRPr="00640658">
        <w:rPr>
          <w:rFonts w:ascii="Book Antiqua" w:hAnsi="Book Antiqua"/>
          <w:sz w:val="24"/>
          <w:szCs w:val="24"/>
        </w:rPr>
        <w:t>Le retraitement des effets à l'escompte : nous savons que la remise de l'effet à l'escompte se traduit par l'écriture suivante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5D2071" w:rsidRPr="00640658" w14:paraId="48A0B875" w14:textId="77777777" w:rsidTr="00492637">
        <w:tc>
          <w:tcPr>
            <w:tcW w:w="704" w:type="dxa"/>
          </w:tcPr>
          <w:p w14:paraId="285406F2" w14:textId="77777777" w:rsidR="005D2071" w:rsidRPr="00640658" w:rsidRDefault="005D2071"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415</w:t>
            </w:r>
          </w:p>
        </w:tc>
        <w:tc>
          <w:tcPr>
            <w:tcW w:w="851" w:type="dxa"/>
          </w:tcPr>
          <w:p w14:paraId="3A9B4A55" w14:textId="77777777" w:rsidR="005D2071" w:rsidRPr="00640658" w:rsidRDefault="005D2071" w:rsidP="000659A1">
            <w:pPr>
              <w:spacing w:line="276" w:lineRule="auto"/>
              <w:jc w:val="both"/>
              <w:rPr>
                <w:rFonts w:ascii="Book Antiqua" w:hAnsi="Book Antiqua" w:cs="Times New Roman"/>
                <w:sz w:val="24"/>
                <w:szCs w:val="24"/>
              </w:rPr>
            </w:pPr>
          </w:p>
          <w:p w14:paraId="727F5F3D" w14:textId="77777777" w:rsidR="005D2071" w:rsidRPr="00640658" w:rsidRDefault="005D2071"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412</w:t>
            </w:r>
          </w:p>
        </w:tc>
        <w:tc>
          <w:tcPr>
            <w:tcW w:w="5103" w:type="dxa"/>
          </w:tcPr>
          <w:p w14:paraId="1B75A87D" w14:textId="77777777" w:rsidR="005D2071" w:rsidRPr="00640658" w:rsidRDefault="005D2071" w:rsidP="000659A1">
            <w:pPr>
              <w:spacing w:line="276" w:lineRule="auto"/>
              <w:jc w:val="both"/>
              <w:rPr>
                <w:rFonts w:ascii="Book Antiqua" w:hAnsi="Book Antiqua" w:cs="Times New Roman"/>
                <w:sz w:val="24"/>
                <w:szCs w:val="24"/>
              </w:rPr>
            </w:pPr>
            <w:r w:rsidRPr="00640658">
              <w:rPr>
                <w:rFonts w:ascii="Book Antiqua" w:hAnsi="Book Antiqua"/>
                <w:sz w:val="24"/>
                <w:szCs w:val="24"/>
              </w:rPr>
              <w:t>Clients Effets Escomptés non Echus</w:t>
            </w:r>
          </w:p>
          <w:p w14:paraId="0BCD8AAC" w14:textId="77777777" w:rsidR="005D2071" w:rsidRPr="00640658" w:rsidRDefault="005D2071"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Clients effets à recevoir</w:t>
            </w:r>
          </w:p>
          <w:p w14:paraId="674D91FE" w14:textId="77777777" w:rsidR="005D2071" w:rsidRPr="00640658" w:rsidRDefault="005D2071"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(Remise à l’escompte Traite N°</w:t>
            </w:r>
            <w:proofErr w:type="gramStart"/>
            <w:r w:rsidRPr="00640658">
              <w:rPr>
                <w:rFonts w:ascii="Book Antiqua" w:hAnsi="Book Antiqua" w:cs="Times New Roman"/>
                <w:sz w:val="24"/>
                <w:szCs w:val="24"/>
              </w:rPr>
              <w:t>… )</w:t>
            </w:r>
            <w:proofErr w:type="gramEnd"/>
          </w:p>
        </w:tc>
        <w:tc>
          <w:tcPr>
            <w:tcW w:w="1134" w:type="dxa"/>
          </w:tcPr>
          <w:p w14:paraId="25E6AF3E" w14:textId="77777777" w:rsidR="005D2071" w:rsidRPr="00640658" w:rsidRDefault="005D2071"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VN</w:t>
            </w:r>
          </w:p>
        </w:tc>
        <w:tc>
          <w:tcPr>
            <w:tcW w:w="1270" w:type="dxa"/>
          </w:tcPr>
          <w:p w14:paraId="1DDD9B91" w14:textId="77777777" w:rsidR="005D2071" w:rsidRPr="00640658" w:rsidRDefault="005D2071" w:rsidP="000659A1">
            <w:pPr>
              <w:spacing w:line="276" w:lineRule="auto"/>
              <w:jc w:val="both"/>
              <w:rPr>
                <w:rFonts w:ascii="Book Antiqua" w:hAnsi="Book Antiqua" w:cs="Times New Roman"/>
                <w:sz w:val="24"/>
                <w:szCs w:val="24"/>
              </w:rPr>
            </w:pPr>
          </w:p>
          <w:p w14:paraId="59A5CC70" w14:textId="77777777" w:rsidR="005D2071" w:rsidRPr="00640658" w:rsidRDefault="005D2071"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VN</w:t>
            </w:r>
          </w:p>
        </w:tc>
      </w:tr>
    </w:tbl>
    <w:p w14:paraId="58D13D30" w14:textId="77777777" w:rsidR="005D2071" w:rsidRPr="00640658" w:rsidRDefault="002C30E7" w:rsidP="000659A1">
      <w:pPr>
        <w:jc w:val="both"/>
        <w:rPr>
          <w:rFonts w:ascii="Book Antiqua" w:hAnsi="Book Antiqua"/>
          <w:sz w:val="24"/>
          <w:szCs w:val="24"/>
        </w:rPr>
      </w:pPr>
      <w:r w:rsidRPr="00640658">
        <w:rPr>
          <w:rFonts w:ascii="Book Antiqua" w:hAnsi="Book Antiqua"/>
          <w:sz w:val="24"/>
          <w:szCs w:val="24"/>
        </w:rPr>
        <w:t>La négociation de l'effet se traduit généralement par un avis de crédit reçu des centres de chèque postaux ou de la banque. L'avis de crédit s'enregistre donc de la façon suivante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5103"/>
        <w:gridCol w:w="1134"/>
        <w:gridCol w:w="1270"/>
      </w:tblGrid>
      <w:tr w:rsidR="002C30E7" w:rsidRPr="00640658" w14:paraId="6C5A2A7B" w14:textId="77777777" w:rsidTr="00492637">
        <w:tc>
          <w:tcPr>
            <w:tcW w:w="704" w:type="dxa"/>
          </w:tcPr>
          <w:p w14:paraId="6E254EB9"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521</w:t>
            </w:r>
          </w:p>
          <w:p w14:paraId="284A0BD1"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6312</w:t>
            </w:r>
          </w:p>
          <w:p w14:paraId="3BB40719"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675</w:t>
            </w:r>
          </w:p>
          <w:p w14:paraId="04813070"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4454</w:t>
            </w:r>
          </w:p>
        </w:tc>
        <w:tc>
          <w:tcPr>
            <w:tcW w:w="851" w:type="dxa"/>
          </w:tcPr>
          <w:p w14:paraId="6B2BF0CE" w14:textId="77777777" w:rsidR="002C30E7" w:rsidRPr="00640658" w:rsidRDefault="002C30E7" w:rsidP="000659A1">
            <w:pPr>
              <w:spacing w:line="276" w:lineRule="auto"/>
              <w:jc w:val="both"/>
              <w:rPr>
                <w:rFonts w:ascii="Book Antiqua" w:hAnsi="Book Antiqua" w:cs="Times New Roman"/>
                <w:sz w:val="24"/>
                <w:szCs w:val="24"/>
              </w:rPr>
            </w:pPr>
          </w:p>
          <w:p w14:paraId="0FC210EA" w14:textId="77777777" w:rsidR="002C30E7" w:rsidRPr="00640658" w:rsidRDefault="002C30E7" w:rsidP="000659A1">
            <w:pPr>
              <w:spacing w:line="276" w:lineRule="auto"/>
              <w:jc w:val="both"/>
              <w:rPr>
                <w:rFonts w:ascii="Book Antiqua" w:hAnsi="Book Antiqua" w:cs="Times New Roman"/>
                <w:sz w:val="24"/>
                <w:szCs w:val="24"/>
              </w:rPr>
            </w:pPr>
          </w:p>
          <w:p w14:paraId="230FA113" w14:textId="77777777" w:rsidR="002C30E7" w:rsidRPr="00640658" w:rsidRDefault="002C30E7" w:rsidP="000659A1">
            <w:pPr>
              <w:spacing w:line="276" w:lineRule="auto"/>
              <w:jc w:val="both"/>
              <w:rPr>
                <w:rFonts w:ascii="Book Antiqua" w:hAnsi="Book Antiqua" w:cs="Times New Roman"/>
                <w:sz w:val="24"/>
                <w:szCs w:val="24"/>
              </w:rPr>
            </w:pPr>
          </w:p>
          <w:p w14:paraId="29A314FE" w14:textId="77777777" w:rsidR="002C30E7" w:rsidRPr="00640658" w:rsidRDefault="002C30E7" w:rsidP="000659A1">
            <w:pPr>
              <w:spacing w:line="276" w:lineRule="auto"/>
              <w:jc w:val="both"/>
              <w:rPr>
                <w:rFonts w:ascii="Book Antiqua" w:hAnsi="Book Antiqua" w:cs="Times New Roman"/>
                <w:sz w:val="24"/>
                <w:szCs w:val="24"/>
              </w:rPr>
            </w:pPr>
          </w:p>
          <w:p w14:paraId="70692BDD"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415</w:t>
            </w:r>
          </w:p>
        </w:tc>
        <w:tc>
          <w:tcPr>
            <w:tcW w:w="5103" w:type="dxa"/>
          </w:tcPr>
          <w:p w14:paraId="0DC4A417"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Banque</w:t>
            </w:r>
          </w:p>
          <w:p w14:paraId="4BD7C1EC"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Frais sur effet</w:t>
            </w:r>
          </w:p>
          <w:p w14:paraId="2F376416"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Escompte des effets de commerce</w:t>
            </w:r>
          </w:p>
          <w:p w14:paraId="7B07624D"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Etat TVA récupérable sur SE</w:t>
            </w:r>
          </w:p>
          <w:p w14:paraId="65531AA8"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sz w:val="24"/>
                <w:szCs w:val="24"/>
              </w:rPr>
              <w:t>Clients Effets Escomptés non Echus</w:t>
            </w:r>
          </w:p>
          <w:p w14:paraId="40329472"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w:t>
            </w:r>
            <w:r w:rsidR="00EC7824" w:rsidRPr="00640658">
              <w:rPr>
                <w:rFonts w:ascii="Book Antiqua" w:hAnsi="Book Antiqua" w:cs="Times New Roman"/>
                <w:sz w:val="24"/>
                <w:szCs w:val="24"/>
              </w:rPr>
              <w:t>Avis de crédit</w:t>
            </w:r>
            <w:r w:rsidRPr="00640658">
              <w:rPr>
                <w:rFonts w:ascii="Book Antiqua" w:hAnsi="Book Antiqua" w:cs="Times New Roman"/>
                <w:sz w:val="24"/>
                <w:szCs w:val="24"/>
              </w:rPr>
              <w:t xml:space="preserve"> N°</w:t>
            </w:r>
            <w:proofErr w:type="gramStart"/>
            <w:r w:rsidRPr="00640658">
              <w:rPr>
                <w:rFonts w:ascii="Book Antiqua" w:hAnsi="Book Antiqua" w:cs="Times New Roman"/>
                <w:sz w:val="24"/>
                <w:szCs w:val="24"/>
              </w:rPr>
              <w:t>… )</w:t>
            </w:r>
            <w:proofErr w:type="gramEnd"/>
          </w:p>
        </w:tc>
        <w:tc>
          <w:tcPr>
            <w:tcW w:w="1134" w:type="dxa"/>
          </w:tcPr>
          <w:p w14:paraId="6F75A517"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Vnette</w:t>
            </w:r>
          </w:p>
          <w:p w14:paraId="0F4B4EBB"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Frais HT</w:t>
            </w:r>
          </w:p>
          <w:p w14:paraId="57181AA6" w14:textId="77777777" w:rsidR="00EC7824" w:rsidRPr="00640658" w:rsidRDefault="00EC7824"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Escpte</w:t>
            </w:r>
          </w:p>
          <w:p w14:paraId="52C32D6B"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TVA/F</w:t>
            </w:r>
          </w:p>
        </w:tc>
        <w:tc>
          <w:tcPr>
            <w:tcW w:w="1270" w:type="dxa"/>
          </w:tcPr>
          <w:p w14:paraId="24B236EB" w14:textId="77777777" w:rsidR="002C30E7" w:rsidRPr="00640658" w:rsidRDefault="002C30E7" w:rsidP="000659A1">
            <w:pPr>
              <w:spacing w:line="276" w:lineRule="auto"/>
              <w:jc w:val="both"/>
              <w:rPr>
                <w:rFonts w:ascii="Book Antiqua" w:hAnsi="Book Antiqua" w:cs="Times New Roman"/>
                <w:sz w:val="24"/>
                <w:szCs w:val="24"/>
              </w:rPr>
            </w:pPr>
          </w:p>
          <w:p w14:paraId="63F18F10" w14:textId="77777777" w:rsidR="002C30E7" w:rsidRPr="00640658" w:rsidRDefault="002C30E7" w:rsidP="000659A1">
            <w:pPr>
              <w:spacing w:line="276" w:lineRule="auto"/>
              <w:jc w:val="both"/>
              <w:rPr>
                <w:rFonts w:ascii="Book Antiqua" w:hAnsi="Book Antiqua" w:cs="Times New Roman"/>
                <w:sz w:val="24"/>
                <w:szCs w:val="24"/>
              </w:rPr>
            </w:pPr>
          </w:p>
          <w:p w14:paraId="450A53C5" w14:textId="77777777" w:rsidR="002C30E7" w:rsidRPr="00640658" w:rsidRDefault="002C30E7" w:rsidP="000659A1">
            <w:pPr>
              <w:spacing w:line="276" w:lineRule="auto"/>
              <w:jc w:val="both"/>
              <w:rPr>
                <w:rFonts w:ascii="Book Antiqua" w:hAnsi="Book Antiqua" w:cs="Times New Roman"/>
                <w:sz w:val="24"/>
                <w:szCs w:val="24"/>
              </w:rPr>
            </w:pPr>
          </w:p>
          <w:p w14:paraId="383C892E" w14:textId="77777777" w:rsidR="00EC7824" w:rsidRPr="00640658" w:rsidRDefault="00EC7824" w:rsidP="000659A1">
            <w:pPr>
              <w:spacing w:line="276" w:lineRule="auto"/>
              <w:jc w:val="both"/>
              <w:rPr>
                <w:rFonts w:ascii="Book Antiqua" w:hAnsi="Book Antiqua" w:cs="Times New Roman"/>
                <w:sz w:val="24"/>
                <w:szCs w:val="24"/>
              </w:rPr>
            </w:pPr>
          </w:p>
          <w:p w14:paraId="056770AC" w14:textId="77777777" w:rsidR="002C30E7" w:rsidRPr="00640658" w:rsidRDefault="002C30E7" w:rsidP="000659A1">
            <w:pPr>
              <w:spacing w:line="276" w:lineRule="auto"/>
              <w:jc w:val="both"/>
              <w:rPr>
                <w:rFonts w:ascii="Book Antiqua" w:hAnsi="Book Antiqua" w:cs="Times New Roman"/>
                <w:sz w:val="24"/>
                <w:szCs w:val="24"/>
              </w:rPr>
            </w:pPr>
            <w:r w:rsidRPr="00640658">
              <w:rPr>
                <w:rFonts w:ascii="Book Antiqua" w:hAnsi="Book Antiqua" w:cs="Times New Roman"/>
                <w:sz w:val="24"/>
                <w:szCs w:val="24"/>
              </w:rPr>
              <w:t>VN</w:t>
            </w:r>
          </w:p>
        </w:tc>
      </w:tr>
    </w:tbl>
    <w:p w14:paraId="5A1CB322" w14:textId="77777777" w:rsidR="00B962B8" w:rsidRPr="00640658" w:rsidRDefault="00B962B8" w:rsidP="000659A1">
      <w:pPr>
        <w:jc w:val="both"/>
        <w:rPr>
          <w:rFonts w:ascii="Book Antiqua" w:hAnsi="Book Antiqua"/>
          <w:sz w:val="24"/>
          <w:szCs w:val="24"/>
        </w:rPr>
      </w:pPr>
      <w:r w:rsidRPr="00640658">
        <w:rPr>
          <w:rFonts w:ascii="Book Antiqua" w:hAnsi="Book Antiqua"/>
          <w:sz w:val="24"/>
          <w:szCs w:val="24"/>
        </w:rPr>
        <w:t>Il arrive souvent que le relevé bancaire reçu des comptes de chèque postaux ou de la banque ne mentionne pas le montant des agios.</w:t>
      </w:r>
    </w:p>
    <w:p w14:paraId="1A110256" w14:textId="77777777" w:rsidR="00B962B8" w:rsidRPr="00640658" w:rsidRDefault="00B962B8" w:rsidP="000659A1">
      <w:pPr>
        <w:jc w:val="both"/>
        <w:rPr>
          <w:rFonts w:ascii="Book Antiqua" w:hAnsi="Book Antiqua"/>
          <w:b/>
          <w:i/>
          <w:sz w:val="24"/>
          <w:szCs w:val="24"/>
        </w:rPr>
      </w:pPr>
      <w:r w:rsidRPr="00640658">
        <w:rPr>
          <w:rFonts w:ascii="Book Antiqua" w:hAnsi="Book Antiqua"/>
          <w:b/>
          <w:i/>
          <w:sz w:val="24"/>
          <w:szCs w:val="24"/>
        </w:rPr>
        <w:t>Agio = escompte + commissions</w:t>
      </w:r>
    </w:p>
    <w:p w14:paraId="19934EB3" w14:textId="77777777" w:rsidR="00B962B8" w:rsidRPr="00640658" w:rsidRDefault="00B962B8" w:rsidP="000659A1">
      <w:pPr>
        <w:jc w:val="both"/>
        <w:rPr>
          <w:rFonts w:ascii="Book Antiqua" w:hAnsi="Book Antiqua"/>
          <w:sz w:val="24"/>
          <w:szCs w:val="24"/>
        </w:rPr>
      </w:pPr>
      <w:r w:rsidRPr="00640658">
        <w:rPr>
          <w:rFonts w:ascii="Book Antiqua" w:hAnsi="Book Antiqua"/>
          <w:sz w:val="24"/>
          <w:szCs w:val="24"/>
        </w:rPr>
        <w:t>Par conséquent, la différence des montants imputés sur le relevé bancaire et celui de l'entreprise sera considérée comme étant les agios. Cette différence, s'il y a lieu sera donc comptabilisée dans les livres de l'entreprise.</w:t>
      </w:r>
    </w:p>
    <w:p w14:paraId="433ED802" w14:textId="77777777" w:rsidR="00B962B8" w:rsidRPr="00640658" w:rsidRDefault="00B962B8" w:rsidP="000659A1">
      <w:pPr>
        <w:numPr>
          <w:ilvl w:val="0"/>
          <w:numId w:val="56"/>
        </w:numPr>
        <w:jc w:val="both"/>
        <w:rPr>
          <w:rFonts w:ascii="Book Antiqua" w:hAnsi="Book Antiqua"/>
          <w:sz w:val="24"/>
          <w:szCs w:val="24"/>
        </w:rPr>
      </w:pPr>
      <w:r w:rsidRPr="00640658">
        <w:rPr>
          <w:rFonts w:ascii="Book Antiqua" w:hAnsi="Book Antiqua"/>
          <w:sz w:val="24"/>
          <w:szCs w:val="24"/>
        </w:rPr>
        <w:t>Les autres charges et revenu financier : certains éléments doivent être aussi traités avec beaucoup de précautions. Il s'agit de :</w:t>
      </w:r>
    </w:p>
    <w:p w14:paraId="5CF19A4B" w14:textId="77777777" w:rsidR="00B962B8" w:rsidRPr="00640658" w:rsidRDefault="00B962B8" w:rsidP="000659A1">
      <w:pPr>
        <w:numPr>
          <w:ilvl w:val="2"/>
          <w:numId w:val="56"/>
        </w:numPr>
        <w:jc w:val="both"/>
        <w:rPr>
          <w:rFonts w:ascii="Book Antiqua" w:hAnsi="Book Antiqua"/>
          <w:sz w:val="24"/>
          <w:szCs w:val="24"/>
        </w:rPr>
      </w:pPr>
      <w:r w:rsidRPr="00640658">
        <w:rPr>
          <w:rFonts w:ascii="Book Antiqua" w:hAnsi="Book Antiqua"/>
          <w:sz w:val="24"/>
          <w:szCs w:val="24"/>
        </w:rPr>
        <w:t>Domiciliations d'effet seront enregistrées par les comptes 402 « fournisseurs effet à payer ».</w:t>
      </w:r>
    </w:p>
    <w:p w14:paraId="3BB919B8" w14:textId="77777777" w:rsidR="00B962B8" w:rsidRPr="00640658" w:rsidRDefault="00B962B8" w:rsidP="000659A1">
      <w:pPr>
        <w:numPr>
          <w:ilvl w:val="2"/>
          <w:numId w:val="56"/>
        </w:numPr>
        <w:jc w:val="both"/>
        <w:rPr>
          <w:rFonts w:ascii="Book Antiqua" w:hAnsi="Book Antiqua"/>
          <w:sz w:val="24"/>
          <w:szCs w:val="24"/>
        </w:rPr>
      </w:pPr>
      <w:r w:rsidRPr="00640658">
        <w:rPr>
          <w:rFonts w:ascii="Book Antiqua" w:hAnsi="Book Antiqua"/>
          <w:sz w:val="24"/>
          <w:szCs w:val="24"/>
        </w:rPr>
        <w:t>Les frais de tenue de compte seront enregistrés dans le compte 631 « frais bancaire »</w:t>
      </w:r>
    </w:p>
    <w:p w14:paraId="471C85F4" w14:textId="77777777" w:rsidR="00B962B8" w:rsidRPr="00640658" w:rsidRDefault="00B962B8" w:rsidP="000659A1">
      <w:pPr>
        <w:numPr>
          <w:ilvl w:val="2"/>
          <w:numId w:val="56"/>
        </w:numPr>
        <w:jc w:val="both"/>
        <w:rPr>
          <w:rFonts w:ascii="Book Antiqua" w:hAnsi="Book Antiqua"/>
          <w:sz w:val="24"/>
          <w:szCs w:val="24"/>
        </w:rPr>
      </w:pPr>
      <w:r w:rsidRPr="00640658">
        <w:rPr>
          <w:rFonts w:ascii="Book Antiqua" w:hAnsi="Book Antiqua"/>
          <w:sz w:val="24"/>
          <w:szCs w:val="24"/>
        </w:rPr>
        <w:t xml:space="preserve">Les coupons et les intérêts créditeurs seront enregistrés par le compte 77 « revenu financier » mais le compte 774 « revenu des </w:t>
      </w:r>
      <w:r w:rsidRPr="00640658">
        <w:rPr>
          <w:rFonts w:ascii="Book Antiqua" w:hAnsi="Book Antiqua"/>
          <w:sz w:val="24"/>
          <w:szCs w:val="24"/>
        </w:rPr>
        <w:lastRenderedPageBreak/>
        <w:t>titres de placement » sera exclusivement utilisé pour les coupons encaissés.</w:t>
      </w:r>
    </w:p>
    <w:p w14:paraId="2C4BC0E0" w14:textId="77777777" w:rsidR="00B962B8" w:rsidRPr="00640658" w:rsidRDefault="00B962B8" w:rsidP="000659A1">
      <w:pPr>
        <w:numPr>
          <w:ilvl w:val="2"/>
          <w:numId w:val="56"/>
        </w:numPr>
        <w:jc w:val="both"/>
        <w:rPr>
          <w:rFonts w:ascii="Book Antiqua" w:hAnsi="Book Antiqua"/>
          <w:sz w:val="24"/>
          <w:szCs w:val="24"/>
        </w:rPr>
      </w:pPr>
      <w:r w:rsidRPr="00640658">
        <w:rPr>
          <w:rFonts w:ascii="Book Antiqua" w:hAnsi="Book Antiqua"/>
          <w:sz w:val="24"/>
          <w:szCs w:val="24"/>
        </w:rPr>
        <w:t>Quant aux intérêts en faveur de l'entreprise, on utilisera exclusivement le compte 771 « intérêt de prêt »</w:t>
      </w:r>
    </w:p>
    <w:p w14:paraId="7133260B" w14:textId="77777777" w:rsidR="00B962B8" w:rsidRPr="00640658" w:rsidRDefault="00B962B8" w:rsidP="000659A1">
      <w:pPr>
        <w:numPr>
          <w:ilvl w:val="2"/>
          <w:numId w:val="56"/>
        </w:numPr>
        <w:jc w:val="both"/>
        <w:rPr>
          <w:rFonts w:ascii="Book Antiqua" w:hAnsi="Book Antiqua"/>
          <w:sz w:val="24"/>
          <w:szCs w:val="24"/>
        </w:rPr>
      </w:pPr>
      <w:r w:rsidRPr="00640658">
        <w:rPr>
          <w:rFonts w:ascii="Book Antiqua" w:hAnsi="Book Antiqua"/>
          <w:sz w:val="24"/>
          <w:szCs w:val="24"/>
        </w:rPr>
        <w:t>Les intérêts débiteurs à la charge de l'entreprise peuvent être enregistrés dans les comptes 674 « autres intérêts » ou 6745 « intérêts bancaires sur opérations de financement »</w:t>
      </w:r>
    </w:p>
    <w:p w14:paraId="52475793" w14:textId="77777777" w:rsidR="00953406" w:rsidRPr="00640658" w:rsidRDefault="00953406" w:rsidP="00285314">
      <w:pPr>
        <w:pStyle w:val="Titre4"/>
        <w:numPr>
          <w:ilvl w:val="0"/>
          <w:numId w:val="94"/>
        </w:numPr>
        <w:jc w:val="both"/>
        <w:rPr>
          <w:rFonts w:ascii="Book Antiqua" w:hAnsi="Book Antiqua"/>
          <w:b/>
          <w:i w:val="0"/>
          <w:color w:val="auto"/>
          <w:sz w:val="24"/>
          <w:szCs w:val="24"/>
        </w:rPr>
      </w:pPr>
      <w:bookmarkStart w:id="120" w:name="_Toc41890197"/>
      <w:r w:rsidRPr="00640658">
        <w:rPr>
          <w:rFonts w:ascii="Book Antiqua" w:hAnsi="Book Antiqua"/>
          <w:b/>
          <w:i w:val="0"/>
          <w:color w:val="auto"/>
          <w:sz w:val="24"/>
          <w:szCs w:val="24"/>
        </w:rPr>
        <w:t>L’état de rapprochement proprement dit</w:t>
      </w:r>
      <w:bookmarkEnd w:id="120"/>
    </w:p>
    <w:p w14:paraId="15F78BAE" w14:textId="77777777" w:rsidR="00953406" w:rsidRDefault="005F3CB4" w:rsidP="000659A1">
      <w:pPr>
        <w:jc w:val="both"/>
        <w:rPr>
          <w:rFonts w:ascii="Book Antiqua" w:hAnsi="Book Antiqua"/>
          <w:sz w:val="24"/>
          <w:szCs w:val="24"/>
        </w:rPr>
      </w:pPr>
      <w:r w:rsidRPr="00640658">
        <w:rPr>
          <w:rFonts w:ascii="Book Antiqua" w:hAnsi="Book Antiqua"/>
          <w:sz w:val="24"/>
          <w:szCs w:val="24"/>
        </w:rPr>
        <w:t>Pour réussir un état de rapprochement, l'on doit disposer de deux (02) comptes (relevés) côte à côte avec les soldes à la date considérée :</w:t>
      </w:r>
    </w:p>
    <w:p w14:paraId="54B64D8E" w14:textId="77777777" w:rsidR="00E15C51" w:rsidRDefault="00E15C51" w:rsidP="000659A1">
      <w:pPr>
        <w:widowControl w:val="0"/>
        <w:autoSpaceDE w:val="0"/>
        <w:autoSpaceDN w:val="0"/>
        <w:adjustRightInd w:val="0"/>
        <w:spacing w:after="0" w:line="220" w:lineRule="exact"/>
        <w:ind w:left="214"/>
        <w:jc w:val="both"/>
        <w:rPr>
          <w:rFonts w:ascii="Book Antiqua" w:hAnsi="Book Antiqua"/>
          <w:sz w:val="24"/>
          <w:szCs w:val="24"/>
        </w:rPr>
      </w:pPr>
    </w:p>
    <w:p w14:paraId="70CA1507" w14:textId="77777777" w:rsidR="00E15C51" w:rsidRDefault="00E15C51" w:rsidP="000659A1">
      <w:pPr>
        <w:widowControl w:val="0"/>
        <w:autoSpaceDE w:val="0"/>
        <w:autoSpaceDN w:val="0"/>
        <w:adjustRightInd w:val="0"/>
        <w:spacing w:after="0" w:line="220" w:lineRule="exact"/>
        <w:ind w:left="214"/>
        <w:jc w:val="both"/>
        <w:rPr>
          <w:rFonts w:ascii="Book Antiqua" w:hAnsi="Book Antiqua"/>
          <w:sz w:val="24"/>
          <w:szCs w:val="24"/>
        </w:rPr>
      </w:pPr>
    </w:p>
    <w:p w14:paraId="1395A296" w14:textId="77777777" w:rsidR="005F3CB4" w:rsidRPr="00640658" w:rsidRDefault="005F3CB4" w:rsidP="000659A1">
      <w:pPr>
        <w:widowControl w:val="0"/>
        <w:autoSpaceDE w:val="0"/>
        <w:autoSpaceDN w:val="0"/>
        <w:adjustRightInd w:val="0"/>
        <w:spacing w:after="0" w:line="220" w:lineRule="exact"/>
        <w:ind w:left="214"/>
        <w:jc w:val="both"/>
        <w:rPr>
          <w:rFonts w:ascii="Book Antiqua" w:hAnsi="Book Antiqua" w:cs="Cambria"/>
          <w:sz w:val="24"/>
          <w:szCs w:val="24"/>
        </w:rPr>
      </w:pPr>
      <w:r w:rsidRPr="00640658">
        <w:rPr>
          <w:rFonts w:ascii="Book Antiqua" w:hAnsi="Book Antiqua" w:cs="Cambria"/>
          <w:w w:val="99"/>
          <w:sz w:val="24"/>
          <w:szCs w:val="24"/>
        </w:rPr>
        <w:t>Dé</w:t>
      </w:r>
      <w:r w:rsidRPr="00640658">
        <w:rPr>
          <w:rFonts w:ascii="Book Antiqua" w:hAnsi="Book Antiqua" w:cs="Cambria"/>
          <w:spacing w:val="-2"/>
          <w:w w:val="99"/>
          <w:sz w:val="24"/>
          <w:szCs w:val="24"/>
        </w:rPr>
        <w:t>b</w:t>
      </w:r>
      <w:r w:rsidRPr="00640658">
        <w:rPr>
          <w:rFonts w:ascii="Book Antiqua" w:hAnsi="Book Antiqua" w:cs="Cambria"/>
          <w:w w:val="99"/>
          <w:sz w:val="24"/>
          <w:szCs w:val="24"/>
        </w:rPr>
        <w:t>it</w:t>
      </w:r>
      <w:r w:rsidRPr="00640658">
        <w:rPr>
          <w:rFonts w:ascii="Book Antiqua" w:hAnsi="Book Antiqua" w:cs="Times New Roman"/>
          <w:sz w:val="24"/>
          <w:szCs w:val="24"/>
        </w:rPr>
        <w:t xml:space="preserve">     </w:t>
      </w:r>
      <w:r w:rsidRPr="00640658">
        <w:rPr>
          <w:rFonts w:ascii="Book Antiqua" w:hAnsi="Book Antiqua" w:cs="Times New Roman"/>
          <w:spacing w:val="5"/>
          <w:sz w:val="24"/>
          <w:szCs w:val="24"/>
        </w:rPr>
        <w:t xml:space="preserve"> </w:t>
      </w:r>
      <w:r w:rsidRPr="00640658">
        <w:rPr>
          <w:rFonts w:ascii="Book Antiqua" w:hAnsi="Book Antiqua" w:cs="Cambria"/>
          <w:i/>
          <w:iCs/>
          <w:w w:val="99"/>
          <w:sz w:val="24"/>
          <w:szCs w:val="24"/>
        </w:rPr>
        <w:t>C</w:t>
      </w:r>
      <w:r w:rsidRPr="00640658">
        <w:rPr>
          <w:rFonts w:ascii="Book Antiqua" w:hAnsi="Book Antiqua" w:cs="Cambria"/>
          <w:i/>
          <w:iCs/>
          <w:spacing w:val="-2"/>
          <w:w w:val="99"/>
          <w:sz w:val="24"/>
          <w:szCs w:val="24"/>
        </w:rPr>
        <w:t>p</w:t>
      </w:r>
      <w:r w:rsidRPr="00640658">
        <w:rPr>
          <w:rFonts w:ascii="Book Antiqua" w:hAnsi="Book Antiqua" w:cs="Cambria"/>
          <w:i/>
          <w:iCs/>
          <w:w w:val="99"/>
          <w:sz w:val="24"/>
          <w:szCs w:val="24"/>
        </w:rPr>
        <w:t>te</w:t>
      </w:r>
      <w:r w:rsidRPr="00640658">
        <w:rPr>
          <w:rFonts w:ascii="Book Antiqua" w:hAnsi="Book Antiqua" w:cs="Times New Roman"/>
          <w:i/>
          <w:iCs/>
          <w:spacing w:val="-9"/>
          <w:sz w:val="24"/>
          <w:szCs w:val="24"/>
        </w:rPr>
        <w:t xml:space="preserve"> </w:t>
      </w:r>
      <w:r w:rsidRPr="00640658">
        <w:rPr>
          <w:rFonts w:ascii="Book Antiqua" w:hAnsi="Book Antiqua" w:cs="Cambria"/>
          <w:i/>
          <w:iCs/>
          <w:w w:val="99"/>
          <w:sz w:val="24"/>
          <w:szCs w:val="24"/>
        </w:rPr>
        <w:t>B</w:t>
      </w:r>
      <w:r w:rsidRPr="00640658">
        <w:rPr>
          <w:rFonts w:ascii="Book Antiqua" w:hAnsi="Book Antiqua" w:cs="Cambria"/>
          <w:i/>
          <w:iCs/>
          <w:spacing w:val="-2"/>
          <w:w w:val="99"/>
          <w:sz w:val="24"/>
          <w:szCs w:val="24"/>
        </w:rPr>
        <w:t>an</w:t>
      </w:r>
      <w:r w:rsidRPr="00640658">
        <w:rPr>
          <w:rFonts w:ascii="Book Antiqua" w:hAnsi="Book Antiqua" w:cs="Cambria"/>
          <w:i/>
          <w:iCs/>
          <w:w w:val="99"/>
          <w:sz w:val="24"/>
          <w:szCs w:val="24"/>
        </w:rPr>
        <w:t>q</w:t>
      </w:r>
      <w:r w:rsidR="00FD2D57" w:rsidRPr="00640658">
        <w:rPr>
          <w:rFonts w:ascii="Book Antiqua" w:hAnsi="Book Antiqua" w:cs="Cambria"/>
          <w:i/>
          <w:iCs/>
          <w:w w:val="99"/>
          <w:sz w:val="24"/>
          <w:szCs w:val="24"/>
        </w:rPr>
        <w:t>ue</w:t>
      </w:r>
      <w:r w:rsidRPr="00640658">
        <w:rPr>
          <w:rFonts w:ascii="Book Antiqua" w:hAnsi="Book Antiqua" w:cs="Times New Roman"/>
          <w:i/>
          <w:iCs/>
          <w:spacing w:val="-9"/>
          <w:sz w:val="24"/>
          <w:szCs w:val="24"/>
        </w:rPr>
        <w:t xml:space="preserve"> </w:t>
      </w:r>
      <w:r w:rsidRPr="00640658">
        <w:rPr>
          <w:rFonts w:ascii="Book Antiqua" w:hAnsi="Book Antiqua" w:cs="Cambria"/>
          <w:i/>
          <w:iCs/>
          <w:w w:val="99"/>
          <w:sz w:val="24"/>
          <w:szCs w:val="24"/>
        </w:rPr>
        <w:t>/</w:t>
      </w:r>
      <w:r w:rsidRPr="00640658">
        <w:rPr>
          <w:rFonts w:ascii="Book Antiqua" w:hAnsi="Book Antiqua" w:cs="Times New Roman"/>
          <w:i/>
          <w:iCs/>
          <w:spacing w:val="-8"/>
          <w:sz w:val="24"/>
          <w:szCs w:val="24"/>
        </w:rPr>
        <w:t xml:space="preserve"> </w:t>
      </w:r>
      <w:r w:rsidRPr="00640658">
        <w:rPr>
          <w:rFonts w:ascii="Book Antiqua" w:hAnsi="Book Antiqua" w:cs="Cambria"/>
          <w:i/>
          <w:iCs/>
          <w:w w:val="99"/>
          <w:sz w:val="24"/>
          <w:szCs w:val="24"/>
        </w:rPr>
        <w:t>l’</w:t>
      </w:r>
      <w:r w:rsidRPr="00640658">
        <w:rPr>
          <w:rFonts w:ascii="Book Antiqua" w:hAnsi="Book Antiqua" w:cs="Cambria"/>
          <w:i/>
          <w:iCs/>
          <w:spacing w:val="-2"/>
          <w:w w:val="99"/>
          <w:sz w:val="24"/>
          <w:szCs w:val="24"/>
        </w:rPr>
        <w:t>e</w:t>
      </w:r>
      <w:r w:rsidRPr="00640658">
        <w:rPr>
          <w:rFonts w:ascii="Book Antiqua" w:hAnsi="Book Antiqua" w:cs="Cambria"/>
          <w:i/>
          <w:iCs/>
          <w:spacing w:val="-4"/>
          <w:w w:val="99"/>
          <w:sz w:val="24"/>
          <w:szCs w:val="24"/>
        </w:rPr>
        <w:t>n</w:t>
      </w:r>
      <w:r w:rsidRPr="00640658">
        <w:rPr>
          <w:rFonts w:ascii="Book Antiqua" w:hAnsi="Book Antiqua" w:cs="Cambria"/>
          <w:i/>
          <w:iCs/>
          <w:spacing w:val="-3"/>
          <w:w w:val="99"/>
          <w:sz w:val="24"/>
          <w:szCs w:val="24"/>
        </w:rPr>
        <w:t>tr</w:t>
      </w:r>
      <w:r w:rsidRPr="00640658">
        <w:rPr>
          <w:rFonts w:ascii="Book Antiqua" w:hAnsi="Book Antiqua" w:cs="Cambria"/>
          <w:i/>
          <w:iCs/>
          <w:spacing w:val="-2"/>
          <w:w w:val="99"/>
          <w:sz w:val="24"/>
          <w:szCs w:val="24"/>
        </w:rPr>
        <w:t>ep</w:t>
      </w:r>
      <w:r w:rsidRPr="00640658">
        <w:rPr>
          <w:rFonts w:ascii="Book Antiqua" w:hAnsi="Book Antiqua" w:cs="Cambria"/>
          <w:i/>
          <w:iCs/>
          <w:spacing w:val="-3"/>
          <w:w w:val="99"/>
          <w:sz w:val="24"/>
          <w:szCs w:val="24"/>
        </w:rPr>
        <w:t>r</w:t>
      </w:r>
      <w:r w:rsidRPr="00640658">
        <w:rPr>
          <w:rFonts w:ascii="Book Antiqua" w:hAnsi="Book Antiqua" w:cs="Cambria"/>
          <w:i/>
          <w:iCs/>
          <w:w w:val="99"/>
          <w:sz w:val="24"/>
          <w:szCs w:val="24"/>
        </w:rPr>
        <w:t>i</w:t>
      </w:r>
      <w:r w:rsidRPr="00640658">
        <w:rPr>
          <w:rFonts w:ascii="Book Antiqua" w:hAnsi="Book Antiqua" w:cs="Cambria"/>
          <w:i/>
          <w:iCs/>
          <w:spacing w:val="-2"/>
          <w:w w:val="99"/>
          <w:sz w:val="24"/>
          <w:szCs w:val="24"/>
        </w:rPr>
        <w:t>s</w:t>
      </w:r>
      <w:r w:rsidRPr="00640658">
        <w:rPr>
          <w:rFonts w:ascii="Book Antiqua" w:hAnsi="Book Antiqua" w:cs="Cambria"/>
          <w:i/>
          <w:iCs/>
          <w:w w:val="99"/>
          <w:sz w:val="24"/>
          <w:szCs w:val="24"/>
        </w:rPr>
        <w:t>e</w:t>
      </w:r>
      <w:r w:rsidRPr="00640658">
        <w:rPr>
          <w:rFonts w:ascii="Book Antiqua" w:hAnsi="Book Antiqua" w:cs="Times New Roman"/>
          <w:i/>
          <w:iCs/>
          <w:sz w:val="24"/>
          <w:szCs w:val="24"/>
        </w:rPr>
        <w:t xml:space="preserve">     </w:t>
      </w:r>
      <w:r w:rsidRPr="00640658">
        <w:rPr>
          <w:rFonts w:ascii="Book Antiqua" w:hAnsi="Book Antiqua" w:cs="Times New Roman"/>
          <w:i/>
          <w:iCs/>
          <w:spacing w:val="8"/>
          <w:sz w:val="24"/>
          <w:szCs w:val="24"/>
        </w:rPr>
        <w:t xml:space="preserve"> </w:t>
      </w:r>
      <w:r w:rsidRPr="00640658">
        <w:rPr>
          <w:rFonts w:ascii="Book Antiqua" w:hAnsi="Book Antiqua" w:cs="Cambria"/>
          <w:w w:val="99"/>
          <w:sz w:val="24"/>
          <w:szCs w:val="24"/>
        </w:rPr>
        <w:t>C</w:t>
      </w:r>
      <w:r w:rsidRPr="00640658">
        <w:rPr>
          <w:rFonts w:ascii="Book Antiqua" w:hAnsi="Book Antiqua" w:cs="Cambria"/>
          <w:spacing w:val="-2"/>
          <w:w w:val="99"/>
          <w:sz w:val="24"/>
          <w:szCs w:val="24"/>
        </w:rPr>
        <w:t>r</w:t>
      </w:r>
      <w:r w:rsidRPr="00640658">
        <w:rPr>
          <w:rFonts w:ascii="Book Antiqua" w:hAnsi="Book Antiqua" w:cs="Cambria"/>
          <w:w w:val="99"/>
          <w:sz w:val="24"/>
          <w:szCs w:val="24"/>
        </w:rPr>
        <w:t>édit</w:t>
      </w:r>
    </w:p>
    <w:p w14:paraId="6E8AFD7A" w14:textId="77777777" w:rsidR="005F3CB4" w:rsidRPr="00640658" w:rsidRDefault="005F3CB4" w:rsidP="000659A1">
      <w:pPr>
        <w:widowControl w:val="0"/>
        <w:autoSpaceDE w:val="0"/>
        <w:autoSpaceDN w:val="0"/>
        <w:adjustRightInd w:val="0"/>
        <w:spacing w:after="0" w:line="175" w:lineRule="exact"/>
        <w:jc w:val="both"/>
        <w:rPr>
          <w:rFonts w:ascii="Book Antiqua" w:hAnsi="Book Antiqua" w:cs="Cambria"/>
          <w:sz w:val="24"/>
          <w:szCs w:val="24"/>
        </w:rPr>
      </w:pPr>
    </w:p>
    <w:p w14:paraId="652B18DF" w14:textId="77777777" w:rsidR="005F3CB4" w:rsidRPr="00640658" w:rsidRDefault="005F3CB4" w:rsidP="000659A1">
      <w:pPr>
        <w:widowControl w:val="0"/>
        <w:autoSpaceDE w:val="0"/>
        <w:autoSpaceDN w:val="0"/>
        <w:adjustRightInd w:val="0"/>
        <w:spacing w:after="0" w:line="220" w:lineRule="exact"/>
        <w:ind w:left="334"/>
        <w:jc w:val="both"/>
        <w:rPr>
          <w:rFonts w:ascii="Book Antiqua" w:hAnsi="Book Antiqua" w:cs="Cambria"/>
          <w:sz w:val="24"/>
          <w:szCs w:val="24"/>
        </w:rPr>
      </w:pPr>
      <w:r w:rsidRPr="00640658">
        <w:rPr>
          <w:rFonts w:ascii="Book Antiqua" w:hAnsi="Book Antiqua" w:cs="Cambria"/>
          <w:w w:val="99"/>
          <w:sz w:val="24"/>
          <w:szCs w:val="24"/>
        </w:rPr>
        <w:t>Solde</w:t>
      </w:r>
      <w:r w:rsidRPr="00640658">
        <w:rPr>
          <w:rFonts w:ascii="Book Antiqua" w:hAnsi="Book Antiqua" w:cs="Times New Roman"/>
          <w:spacing w:val="-8"/>
          <w:sz w:val="24"/>
          <w:szCs w:val="24"/>
        </w:rPr>
        <w:t xml:space="preserve"> </w:t>
      </w:r>
      <w:r w:rsidRPr="00640658">
        <w:rPr>
          <w:rFonts w:ascii="Book Antiqua" w:hAnsi="Book Antiqua" w:cs="Cambria"/>
          <w:w w:val="99"/>
          <w:sz w:val="24"/>
          <w:szCs w:val="24"/>
        </w:rPr>
        <w:t>à</w:t>
      </w:r>
      <w:r w:rsidRPr="00640658">
        <w:rPr>
          <w:rFonts w:ascii="Book Antiqua" w:hAnsi="Book Antiqua" w:cs="Times New Roman"/>
          <w:spacing w:val="-8"/>
          <w:sz w:val="24"/>
          <w:szCs w:val="24"/>
        </w:rPr>
        <w:t xml:space="preserve"> </w:t>
      </w:r>
      <w:r w:rsidRPr="00640658">
        <w:rPr>
          <w:rFonts w:ascii="Book Antiqua" w:hAnsi="Book Antiqua" w:cs="Cambria"/>
          <w:spacing w:val="-2"/>
          <w:w w:val="99"/>
          <w:sz w:val="24"/>
          <w:szCs w:val="24"/>
        </w:rPr>
        <w:t>n</w:t>
      </w:r>
      <w:r w:rsidRPr="00640658">
        <w:rPr>
          <w:rFonts w:ascii="Book Antiqua" w:hAnsi="Book Antiqua" w:cs="Cambria"/>
          <w:spacing w:val="-3"/>
          <w:w w:val="99"/>
          <w:sz w:val="24"/>
          <w:szCs w:val="24"/>
        </w:rPr>
        <w:t>o</w:t>
      </w:r>
      <w:r w:rsidRPr="00640658">
        <w:rPr>
          <w:rFonts w:ascii="Book Antiqua" w:hAnsi="Book Antiqua" w:cs="Cambria"/>
          <w:w w:val="99"/>
          <w:sz w:val="24"/>
          <w:szCs w:val="24"/>
        </w:rPr>
        <w:t>u</w:t>
      </w:r>
      <w:r w:rsidRPr="00640658">
        <w:rPr>
          <w:rFonts w:ascii="Book Antiqua" w:hAnsi="Book Antiqua" w:cs="Cambria"/>
          <w:spacing w:val="-2"/>
          <w:w w:val="99"/>
          <w:sz w:val="24"/>
          <w:szCs w:val="24"/>
        </w:rPr>
        <w:t>v</w:t>
      </w:r>
      <w:r w:rsidRPr="00640658">
        <w:rPr>
          <w:rFonts w:ascii="Book Antiqua" w:hAnsi="Book Antiqua" w:cs="Cambria"/>
          <w:w w:val="99"/>
          <w:sz w:val="24"/>
          <w:szCs w:val="24"/>
        </w:rPr>
        <w:t>e</w:t>
      </w:r>
      <w:r w:rsidRPr="00640658">
        <w:rPr>
          <w:rFonts w:ascii="Book Antiqua" w:hAnsi="Book Antiqua" w:cs="Cambria"/>
          <w:spacing w:val="-4"/>
          <w:w w:val="99"/>
          <w:sz w:val="24"/>
          <w:szCs w:val="24"/>
        </w:rPr>
        <w:t>a</w:t>
      </w:r>
      <w:r w:rsidRPr="00640658">
        <w:rPr>
          <w:rFonts w:ascii="Book Antiqua" w:hAnsi="Book Antiqua" w:cs="Cambria"/>
          <w:w w:val="99"/>
          <w:sz w:val="24"/>
          <w:szCs w:val="24"/>
        </w:rPr>
        <w:t>u</w:t>
      </w:r>
    </w:p>
    <w:p w14:paraId="4165FE0D" w14:textId="77777777" w:rsidR="005F3CB4" w:rsidRPr="00640658" w:rsidRDefault="005F3CB4" w:rsidP="000659A1">
      <w:pPr>
        <w:widowControl w:val="0"/>
        <w:autoSpaceDE w:val="0"/>
        <w:autoSpaceDN w:val="0"/>
        <w:adjustRightInd w:val="0"/>
        <w:spacing w:after="0" w:line="200" w:lineRule="exact"/>
        <w:jc w:val="both"/>
        <w:rPr>
          <w:rFonts w:ascii="Book Antiqua" w:hAnsi="Book Antiqua" w:cs="Cambria"/>
          <w:sz w:val="24"/>
          <w:szCs w:val="24"/>
        </w:rPr>
      </w:pPr>
    </w:p>
    <w:p w14:paraId="00D006CD" w14:textId="77777777" w:rsidR="005F3CB4" w:rsidRPr="00640658" w:rsidRDefault="005F3CB4" w:rsidP="000659A1">
      <w:pPr>
        <w:widowControl w:val="0"/>
        <w:autoSpaceDE w:val="0"/>
        <w:autoSpaceDN w:val="0"/>
        <w:adjustRightInd w:val="0"/>
        <w:spacing w:after="0" w:line="268" w:lineRule="exact"/>
        <w:jc w:val="both"/>
        <w:rPr>
          <w:rFonts w:ascii="Book Antiqua" w:hAnsi="Book Antiqua" w:cs="Cambria"/>
          <w:sz w:val="24"/>
          <w:szCs w:val="24"/>
        </w:rPr>
      </w:pPr>
    </w:p>
    <w:p w14:paraId="47A1A44A" w14:textId="77777777" w:rsidR="005F3CB4" w:rsidRPr="00640658" w:rsidRDefault="005F3CB4" w:rsidP="000659A1">
      <w:pPr>
        <w:widowControl w:val="0"/>
        <w:autoSpaceDE w:val="0"/>
        <w:autoSpaceDN w:val="0"/>
        <w:adjustRightInd w:val="0"/>
        <w:spacing w:after="0" w:line="220" w:lineRule="exact"/>
        <w:ind w:left="3094"/>
        <w:jc w:val="both"/>
        <w:rPr>
          <w:rFonts w:ascii="Book Antiqua" w:hAnsi="Book Antiqua" w:cs="Cambria"/>
          <w:sz w:val="24"/>
          <w:szCs w:val="24"/>
        </w:rPr>
      </w:pPr>
      <w:r w:rsidRPr="00640658">
        <w:rPr>
          <w:rFonts w:ascii="Book Antiqua" w:hAnsi="Book Antiqua"/>
          <w:noProof/>
          <w:sz w:val="24"/>
          <w:szCs w:val="24"/>
          <w:lang w:val="en-US"/>
        </w:rPr>
        <mc:AlternateContent>
          <mc:Choice Requires="wps">
            <w:drawing>
              <wp:anchor distT="0" distB="0" distL="114300" distR="114300" simplePos="0" relativeHeight="251709440" behindDoc="1" locked="0" layoutInCell="1" allowOverlap="1" wp14:anchorId="3B4DC030" wp14:editId="30D2D757">
                <wp:simplePos x="0" y="0"/>
                <wp:positionH relativeFrom="page">
                  <wp:posOffset>829945</wp:posOffset>
                </wp:positionH>
                <wp:positionV relativeFrom="paragraph">
                  <wp:posOffset>-467995</wp:posOffset>
                </wp:positionV>
                <wp:extent cx="1381125" cy="9525"/>
                <wp:effectExtent l="1270" t="0" r="0" b="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1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916B6" id="Rectangle 37" o:spid="_x0000_s1026" style="position:absolute;margin-left:65.35pt;margin-top:-36.85pt;width:108.75pt;height:.7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10464" behindDoc="1" locked="0" layoutInCell="1" allowOverlap="1" wp14:anchorId="239BFFA5" wp14:editId="32AB2B05">
                <wp:simplePos x="0" y="0"/>
                <wp:positionH relativeFrom="page">
                  <wp:posOffset>2209800</wp:posOffset>
                </wp:positionH>
                <wp:positionV relativeFrom="paragraph">
                  <wp:posOffset>-467995</wp:posOffset>
                </wp:positionV>
                <wp:extent cx="9525" cy="9525"/>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7DF73" id="Rectangle 36" o:spid="_x0000_s1026" style="position:absolute;margin-left:174pt;margin-top:-36.85pt;width:.75pt;height:.7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11488" behindDoc="1" locked="0" layoutInCell="1" allowOverlap="1" wp14:anchorId="6B9E1CA1" wp14:editId="2BBD4713">
                <wp:simplePos x="0" y="0"/>
                <wp:positionH relativeFrom="page">
                  <wp:posOffset>2217420</wp:posOffset>
                </wp:positionH>
                <wp:positionV relativeFrom="paragraph">
                  <wp:posOffset>-467995</wp:posOffset>
                </wp:positionV>
                <wp:extent cx="1379220" cy="9525"/>
                <wp:effectExtent l="0" t="0" r="381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922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5996D" id="Rectangle 35" o:spid="_x0000_s1026" style="position:absolute;margin-left:174.6pt;margin-top:-36.85pt;width:108.6pt;height:.7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12512" behindDoc="1" locked="0" layoutInCell="1" allowOverlap="1" wp14:anchorId="175C5DAD" wp14:editId="4D826B0C">
                <wp:simplePos x="0" y="0"/>
                <wp:positionH relativeFrom="page">
                  <wp:posOffset>2209800</wp:posOffset>
                </wp:positionH>
                <wp:positionV relativeFrom="paragraph">
                  <wp:posOffset>-460375</wp:posOffset>
                </wp:positionV>
                <wp:extent cx="9525" cy="429895"/>
                <wp:effectExtent l="0" t="0" r="0" b="63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4298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7FD38" id="Rectangle 34" o:spid="_x0000_s1026" style="position:absolute;margin-left:174pt;margin-top:-36.25pt;width:.75pt;height:33.8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13536" behindDoc="1" locked="0" layoutInCell="1" allowOverlap="1" wp14:anchorId="1F5183DA" wp14:editId="153C0988">
                <wp:simplePos x="0" y="0"/>
                <wp:positionH relativeFrom="page">
                  <wp:posOffset>2209800</wp:posOffset>
                </wp:positionH>
                <wp:positionV relativeFrom="paragraph">
                  <wp:posOffset>-32385</wp:posOffset>
                </wp:positionV>
                <wp:extent cx="9525" cy="9525"/>
                <wp:effectExtent l="0" t="0" r="0" b="254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755A6" id="Rectangle 33" o:spid="_x0000_s1026" style="position:absolute;margin-left:174pt;margin-top:-2.55pt;width:.75pt;height:.7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14560" behindDoc="1" locked="0" layoutInCell="1" allowOverlap="1" wp14:anchorId="3B4656E3" wp14:editId="148009F3">
                <wp:simplePos x="0" y="0"/>
                <wp:positionH relativeFrom="page">
                  <wp:posOffset>2217420</wp:posOffset>
                </wp:positionH>
                <wp:positionV relativeFrom="paragraph">
                  <wp:posOffset>-32385</wp:posOffset>
                </wp:positionV>
                <wp:extent cx="1376045" cy="9525"/>
                <wp:effectExtent l="0" t="0" r="0" b="254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604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C7CD7" id="Rectangle 32" o:spid="_x0000_s1026" style="position:absolute;margin-left:174.6pt;margin-top:-2.55pt;width:108.35pt;height:.7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15584" behindDoc="1" locked="0" layoutInCell="1" allowOverlap="1" wp14:anchorId="0F0A6DB2" wp14:editId="1E1F04E8">
                <wp:simplePos x="0" y="0"/>
                <wp:positionH relativeFrom="page">
                  <wp:posOffset>3591560</wp:posOffset>
                </wp:positionH>
                <wp:positionV relativeFrom="paragraph">
                  <wp:posOffset>-32385</wp:posOffset>
                </wp:positionV>
                <wp:extent cx="9525" cy="9525"/>
                <wp:effectExtent l="635" t="0" r="0" b="2540"/>
                <wp:wrapNone/>
                <wp:docPr id="25375" name="Rectangle 25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C8F48" id="Rectangle 25375" o:spid="_x0000_s1026" style="position:absolute;margin-left:282.8pt;margin-top:-2.55pt;width:.75pt;height:.7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16608" behindDoc="1" locked="0" layoutInCell="1" allowOverlap="1" wp14:anchorId="270BF773" wp14:editId="1120AEFA">
                <wp:simplePos x="0" y="0"/>
                <wp:positionH relativeFrom="page">
                  <wp:posOffset>2209800</wp:posOffset>
                </wp:positionH>
                <wp:positionV relativeFrom="paragraph">
                  <wp:posOffset>-24765</wp:posOffset>
                </wp:positionV>
                <wp:extent cx="9525" cy="246380"/>
                <wp:effectExtent l="0" t="0" r="0" b="0"/>
                <wp:wrapNone/>
                <wp:docPr id="25374" name="Rectangle 25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2463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0133AC" id="Rectangle 25374" o:spid="_x0000_s1026" style="position:absolute;margin-left:174pt;margin-top:-1.95pt;width:.75pt;height:19.4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17632" behindDoc="1" locked="0" layoutInCell="1" allowOverlap="1" wp14:anchorId="2DE56924" wp14:editId="54FF4605">
                <wp:simplePos x="0" y="0"/>
                <wp:positionH relativeFrom="page">
                  <wp:posOffset>3591560</wp:posOffset>
                </wp:positionH>
                <wp:positionV relativeFrom="paragraph">
                  <wp:posOffset>-24765</wp:posOffset>
                </wp:positionV>
                <wp:extent cx="9525" cy="246380"/>
                <wp:effectExtent l="635" t="0" r="0" b="0"/>
                <wp:wrapNone/>
                <wp:docPr id="25373" name="Rectangle 25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2463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EFFB4" id="Rectangle 25373" o:spid="_x0000_s1026" style="position:absolute;margin-left:282.8pt;margin-top:-1.95pt;width:.75pt;height:19.4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18656" behindDoc="1" locked="0" layoutInCell="1" allowOverlap="1" wp14:anchorId="602E13A4" wp14:editId="62B47502">
                <wp:simplePos x="0" y="0"/>
                <wp:positionH relativeFrom="page">
                  <wp:posOffset>829945</wp:posOffset>
                </wp:positionH>
                <wp:positionV relativeFrom="paragraph">
                  <wp:posOffset>220345</wp:posOffset>
                </wp:positionV>
                <wp:extent cx="1381125" cy="9525"/>
                <wp:effectExtent l="1270" t="2540" r="0" b="0"/>
                <wp:wrapNone/>
                <wp:docPr id="25372" name="Rectangle 25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1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56870" id="Rectangle 25372" o:spid="_x0000_s1026" style="position:absolute;margin-left:65.35pt;margin-top:17.35pt;width:108.75pt;height:.7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19680" behindDoc="1" locked="0" layoutInCell="1" allowOverlap="1" wp14:anchorId="3FF9C649" wp14:editId="6C38C252">
                <wp:simplePos x="0" y="0"/>
                <wp:positionH relativeFrom="page">
                  <wp:posOffset>2209800</wp:posOffset>
                </wp:positionH>
                <wp:positionV relativeFrom="paragraph">
                  <wp:posOffset>220345</wp:posOffset>
                </wp:positionV>
                <wp:extent cx="9525" cy="9525"/>
                <wp:effectExtent l="0" t="2540" r="0" b="0"/>
                <wp:wrapNone/>
                <wp:docPr id="25371" name="Rectangle 25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6B85B" id="Rectangle 25371" o:spid="_x0000_s1026" style="position:absolute;margin-left:174pt;margin-top:17.35pt;width:.75pt;height:.7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20704" behindDoc="1" locked="0" layoutInCell="1" allowOverlap="1" wp14:anchorId="5883C1E4" wp14:editId="51B23CA4">
                <wp:simplePos x="0" y="0"/>
                <wp:positionH relativeFrom="page">
                  <wp:posOffset>2217420</wp:posOffset>
                </wp:positionH>
                <wp:positionV relativeFrom="paragraph">
                  <wp:posOffset>220345</wp:posOffset>
                </wp:positionV>
                <wp:extent cx="1376045" cy="9525"/>
                <wp:effectExtent l="0" t="2540" r="0" b="0"/>
                <wp:wrapNone/>
                <wp:docPr id="25370" name="Rectangle 25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604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608B0" id="Rectangle 25370" o:spid="_x0000_s1026" style="position:absolute;margin-left:174.6pt;margin-top:17.35pt;width:108.35pt;height:.7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21728" behindDoc="1" locked="0" layoutInCell="1" allowOverlap="1" wp14:anchorId="3DCD403C" wp14:editId="062623C7">
                <wp:simplePos x="0" y="0"/>
                <wp:positionH relativeFrom="page">
                  <wp:posOffset>3591560</wp:posOffset>
                </wp:positionH>
                <wp:positionV relativeFrom="paragraph">
                  <wp:posOffset>220345</wp:posOffset>
                </wp:positionV>
                <wp:extent cx="9525" cy="9525"/>
                <wp:effectExtent l="635" t="2540" r="0" b="0"/>
                <wp:wrapNone/>
                <wp:docPr id="25369" name="Rectangle 25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251A3" id="Rectangle 25369" o:spid="_x0000_s1026" style="position:absolute;margin-left:282.8pt;margin-top:17.35pt;width:.75pt;height:.7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22752" behindDoc="1" locked="0" layoutInCell="1" allowOverlap="1" wp14:anchorId="003744F1" wp14:editId="635C7524">
                <wp:simplePos x="0" y="0"/>
                <wp:positionH relativeFrom="page">
                  <wp:posOffset>2209800</wp:posOffset>
                </wp:positionH>
                <wp:positionV relativeFrom="paragraph">
                  <wp:posOffset>227965</wp:posOffset>
                </wp:positionV>
                <wp:extent cx="9525" cy="245110"/>
                <wp:effectExtent l="0" t="635" r="0" b="1905"/>
                <wp:wrapNone/>
                <wp:docPr id="25368" name="Rectangle 25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2451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E0CDC" id="Rectangle 25368" o:spid="_x0000_s1026" style="position:absolute;margin-left:174pt;margin-top:17.95pt;width:.75pt;height:19.3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" fillcolor="black" stroked="f">
                <v:path arrowok="t"/>
                <w10:wrap anchorx="page"/>
              </v:rect>
            </w:pict>
          </mc:Fallback>
        </mc:AlternateContent>
      </w:r>
      <w:r w:rsidRPr="00640658">
        <w:rPr>
          <w:rFonts w:ascii="Book Antiqua" w:hAnsi="Book Antiqua" w:cs="Cambria"/>
          <w:w w:val="99"/>
          <w:sz w:val="24"/>
          <w:szCs w:val="24"/>
        </w:rPr>
        <w:t>SD</w:t>
      </w:r>
      <w:r w:rsidRPr="00640658">
        <w:rPr>
          <w:rFonts w:ascii="Book Antiqua" w:hAnsi="Book Antiqua" w:cs="Times New Roman"/>
          <w:spacing w:val="-8"/>
          <w:sz w:val="24"/>
          <w:szCs w:val="24"/>
        </w:rPr>
        <w:t xml:space="preserve"> </w:t>
      </w:r>
      <w:r w:rsidRPr="00640658">
        <w:rPr>
          <w:rFonts w:ascii="Book Antiqua" w:hAnsi="Book Antiqua" w:cs="Cambria"/>
          <w:w w:val="99"/>
          <w:sz w:val="24"/>
          <w:szCs w:val="24"/>
        </w:rPr>
        <w:t>:</w:t>
      </w:r>
    </w:p>
    <w:p w14:paraId="1F287F1B" w14:textId="77777777" w:rsidR="005F3CB4" w:rsidRPr="00640658" w:rsidRDefault="005F3CB4" w:rsidP="000659A1">
      <w:pPr>
        <w:widowControl w:val="0"/>
        <w:autoSpaceDE w:val="0"/>
        <w:autoSpaceDN w:val="0"/>
        <w:adjustRightInd w:val="0"/>
        <w:spacing w:after="0" w:line="175" w:lineRule="exact"/>
        <w:jc w:val="both"/>
        <w:rPr>
          <w:rFonts w:ascii="Book Antiqua" w:hAnsi="Book Antiqua" w:cs="Cambria"/>
          <w:sz w:val="24"/>
          <w:szCs w:val="24"/>
        </w:rPr>
      </w:pPr>
    </w:p>
    <w:p w14:paraId="6FA0F40A" w14:textId="77777777" w:rsidR="005F3CB4" w:rsidRPr="00640658" w:rsidRDefault="005F3CB4" w:rsidP="000659A1">
      <w:pPr>
        <w:widowControl w:val="0"/>
        <w:autoSpaceDE w:val="0"/>
        <w:autoSpaceDN w:val="0"/>
        <w:adjustRightInd w:val="0"/>
        <w:spacing w:after="0" w:line="220" w:lineRule="exact"/>
        <w:ind w:left="831"/>
        <w:jc w:val="both"/>
        <w:rPr>
          <w:rFonts w:ascii="Book Antiqua" w:hAnsi="Book Antiqua" w:cs="Cambria"/>
          <w:sz w:val="24"/>
          <w:szCs w:val="24"/>
        </w:rPr>
      </w:pPr>
      <w:r w:rsidRPr="00640658">
        <w:rPr>
          <w:rFonts w:ascii="Book Antiqua" w:hAnsi="Book Antiqua" w:cs="Cambria"/>
          <w:b/>
          <w:bCs/>
          <w:w w:val="99"/>
          <w:sz w:val="24"/>
          <w:szCs w:val="24"/>
        </w:rPr>
        <w:t>T</w:t>
      </w:r>
      <w:r w:rsidRPr="00640658">
        <w:rPr>
          <w:rFonts w:ascii="Book Antiqua" w:hAnsi="Book Antiqua" w:cs="Cambria"/>
          <w:b/>
          <w:bCs/>
          <w:spacing w:val="-2"/>
          <w:w w:val="99"/>
          <w:sz w:val="24"/>
          <w:szCs w:val="24"/>
        </w:rPr>
        <w:t>o</w:t>
      </w:r>
      <w:r w:rsidRPr="00640658">
        <w:rPr>
          <w:rFonts w:ascii="Book Antiqua" w:hAnsi="Book Antiqua" w:cs="Cambria"/>
          <w:b/>
          <w:bCs/>
          <w:w w:val="99"/>
          <w:sz w:val="24"/>
          <w:szCs w:val="24"/>
        </w:rPr>
        <w:t>t</w:t>
      </w:r>
      <w:r w:rsidRPr="00640658">
        <w:rPr>
          <w:rFonts w:ascii="Book Antiqua" w:hAnsi="Book Antiqua" w:cs="Cambria"/>
          <w:b/>
          <w:bCs/>
          <w:spacing w:val="-2"/>
          <w:w w:val="99"/>
          <w:sz w:val="24"/>
          <w:szCs w:val="24"/>
        </w:rPr>
        <w:t>a</w:t>
      </w:r>
      <w:r w:rsidRPr="00640658">
        <w:rPr>
          <w:rFonts w:ascii="Book Antiqua" w:hAnsi="Book Antiqua" w:cs="Cambria"/>
          <w:b/>
          <w:bCs/>
          <w:w w:val="99"/>
          <w:sz w:val="24"/>
          <w:szCs w:val="24"/>
        </w:rPr>
        <w:t>l</w:t>
      </w:r>
      <w:r w:rsidRPr="00640658">
        <w:rPr>
          <w:rFonts w:ascii="Book Antiqua" w:hAnsi="Book Antiqua" w:cs="Times New Roman"/>
          <w:b/>
          <w:bCs/>
          <w:sz w:val="24"/>
          <w:szCs w:val="24"/>
        </w:rPr>
        <w:t xml:space="preserve">                             </w:t>
      </w:r>
      <w:r w:rsidRPr="00640658">
        <w:rPr>
          <w:rFonts w:ascii="Book Antiqua" w:hAnsi="Book Antiqua" w:cs="Times New Roman"/>
          <w:b/>
          <w:bCs/>
          <w:spacing w:val="-6"/>
          <w:sz w:val="24"/>
          <w:szCs w:val="24"/>
        </w:rPr>
        <w:t xml:space="preserve"> </w:t>
      </w:r>
      <w:r w:rsidRPr="00640658">
        <w:rPr>
          <w:rFonts w:ascii="Book Antiqua" w:hAnsi="Book Antiqua" w:cs="Cambria"/>
          <w:b/>
          <w:bCs/>
          <w:w w:val="99"/>
          <w:sz w:val="24"/>
          <w:szCs w:val="24"/>
        </w:rPr>
        <w:t>T</w:t>
      </w:r>
      <w:r w:rsidRPr="00640658">
        <w:rPr>
          <w:rFonts w:ascii="Book Antiqua" w:hAnsi="Book Antiqua" w:cs="Cambria"/>
          <w:b/>
          <w:bCs/>
          <w:spacing w:val="-2"/>
          <w:w w:val="99"/>
          <w:sz w:val="24"/>
          <w:szCs w:val="24"/>
        </w:rPr>
        <w:t>o</w:t>
      </w:r>
      <w:r w:rsidRPr="00640658">
        <w:rPr>
          <w:rFonts w:ascii="Book Antiqua" w:hAnsi="Book Antiqua" w:cs="Cambria"/>
          <w:b/>
          <w:bCs/>
          <w:w w:val="99"/>
          <w:sz w:val="24"/>
          <w:szCs w:val="24"/>
        </w:rPr>
        <w:t>t</w:t>
      </w:r>
      <w:r w:rsidRPr="00640658">
        <w:rPr>
          <w:rFonts w:ascii="Book Antiqua" w:hAnsi="Book Antiqua" w:cs="Cambria"/>
          <w:b/>
          <w:bCs/>
          <w:spacing w:val="-2"/>
          <w:w w:val="99"/>
          <w:sz w:val="24"/>
          <w:szCs w:val="24"/>
        </w:rPr>
        <w:t>a</w:t>
      </w:r>
      <w:r w:rsidRPr="00640658">
        <w:rPr>
          <w:rFonts w:ascii="Book Antiqua" w:hAnsi="Book Antiqua" w:cs="Cambria"/>
          <w:b/>
          <w:bCs/>
          <w:w w:val="99"/>
          <w:sz w:val="24"/>
          <w:szCs w:val="24"/>
        </w:rPr>
        <w:t>l</w:t>
      </w:r>
    </w:p>
    <w:p w14:paraId="0CBF1D8B" w14:textId="77777777" w:rsidR="005F3CB4" w:rsidRPr="00640658" w:rsidRDefault="005F3CB4" w:rsidP="000659A1">
      <w:pPr>
        <w:widowControl w:val="0"/>
        <w:autoSpaceDE w:val="0"/>
        <w:autoSpaceDN w:val="0"/>
        <w:adjustRightInd w:val="0"/>
        <w:spacing w:after="0" w:line="166" w:lineRule="exact"/>
        <w:jc w:val="both"/>
        <w:rPr>
          <w:rFonts w:ascii="Book Antiqua" w:hAnsi="Book Antiqua" w:cs="Cambria"/>
          <w:sz w:val="24"/>
          <w:szCs w:val="24"/>
        </w:rPr>
      </w:pPr>
    </w:p>
    <w:p w14:paraId="1ADD255B" w14:textId="77777777" w:rsidR="005F3CB4" w:rsidRPr="00640658" w:rsidRDefault="005F3CB4" w:rsidP="000659A1">
      <w:pPr>
        <w:widowControl w:val="0"/>
        <w:autoSpaceDE w:val="0"/>
        <w:autoSpaceDN w:val="0"/>
        <w:adjustRightInd w:val="0"/>
        <w:spacing w:after="0" w:line="220" w:lineRule="exact"/>
        <w:ind w:left="147"/>
        <w:jc w:val="both"/>
        <w:rPr>
          <w:rFonts w:ascii="Book Antiqua" w:hAnsi="Book Antiqua" w:cs="Cambria"/>
          <w:sz w:val="24"/>
          <w:szCs w:val="24"/>
        </w:rPr>
      </w:pPr>
      <w:r w:rsidRPr="00640658">
        <w:rPr>
          <w:rFonts w:ascii="Book Antiqua" w:hAnsi="Book Antiqua" w:cs="Cambria"/>
          <w:w w:val="99"/>
          <w:sz w:val="24"/>
          <w:szCs w:val="24"/>
        </w:rPr>
        <w:t>Dé</w:t>
      </w:r>
      <w:r w:rsidRPr="00640658">
        <w:rPr>
          <w:rFonts w:ascii="Book Antiqua" w:hAnsi="Book Antiqua" w:cs="Cambria"/>
          <w:spacing w:val="-2"/>
          <w:w w:val="99"/>
          <w:sz w:val="24"/>
          <w:szCs w:val="24"/>
        </w:rPr>
        <w:t>b</w:t>
      </w:r>
      <w:r w:rsidRPr="00640658">
        <w:rPr>
          <w:rFonts w:ascii="Book Antiqua" w:hAnsi="Book Antiqua" w:cs="Cambria"/>
          <w:w w:val="99"/>
          <w:sz w:val="24"/>
          <w:szCs w:val="24"/>
        </w:rPr>
        <w:t>it</w:t>
      </w:r>
      <w:r w:rsidRPr="00640658">
        <w:rPr>
          <w:rFonts w:ascii="Book Antiqua" w:hAnsi="Book Antiqua" w:cs="Times New Roman"/>
          <w:sz w:val="24"/>
          <w:szCs w:val="24"/>
        </w:rPr>
        <w:t xml:space="preserve">  </w:t>
      </w:r>
      <w:r w:rsidRPr="00640658">
        <w:rPr>
          <w:rFonts w:ascii="Book Antiqua" w:hAnsi="Book Antiqua" w:cs="Times New Roman"/>
          <w:spacing w:val="26"/>
          <w:sz w:val="24"/>
          <w:szCs w:val="24"/>
        </w:rPr>
        <w:t xml:space="preserve"> </w:t>
      </w:r>
      <w:r w:rsidRPr="00640658">
        <w:rPr>
          <w:rFonts w:ascii="Book Antiqua" w:hAnsi="Book Antiqua" w:cs="Cambria"/>
          <w:i/>
          <w:iCs/>
          <w:w w:val="99"/>
          <w:sz w:val="24"/>
          <w:szCs w:val="24"/>
        </w:rPr>
        <w:t>C</w:t>
      </w:r>
      <w:r w:rsidRPr="00640658">
        <w:rPr>
          <w:rFonts w:ascii="Book Antiqua" w:hAnsi="Book Antiqua" w:cs="Cambria"/>
          <w:i/>
          <w:iCs/>
          <w:spacing w:val="-2"/>
          <w:w w:val="99"/>
          <w:sz w:val="24"/>
          <w:szCs w:val="24"/>
        </w:rPr>
        <w:t>p</w:t>
      </w:r>
      <w:r w:rsidRPr="00640658">
        <w:rPr>
          <w:rFonts w:ascii="Book Antiqua" w:hAnsi="Book Antiqua" w:cs="Cambria"/>
          <w:i/>
          <w:iCs/>
          <w:w w:val="99"/>
          <w:sz w:val="24"/>
          <w:szCs w:val="24"/>
        </w:rPr>
        <w:t>te</w:t>
      </w:r>
      <w:r w:rsidRPr="00640658">
        <w:rPr>
          <w:rFonts w:ascii="Book Antiqua" w:hAnsi="Book Antiqua" w:cs="Times New Roman"/>
          <w:i/>
          <w:iCs/>
          <w:spacing w:val="-9"/>
          <w:sz w:val="24"/>
          <w:szCs w:val="24"/>
        </w:rPr>
        <w:t xml:space="preserve"> </w:t>
      </w:r>
      <w:r w:rsidRPr="00640658">
        <w:rPr>
          <w:rFonts w:ascii="Book Antiqua" w:hAnsi="Book Antiqua" w:cs="Cambria"/>
          <w:i/>
          <w:iCs/>
          <w:spacing w:val="-3"/>
          <w:w w:val="99"/>
          <w:sz w:val="24"/>
          <w:szCs w:val="24"/>
        </w:rPr>
        <w:t>C</w:t>
      </w:r>
      <w:r w:rsidRPr="00640658">
        <w:rPr>
          <w:rFonts w:ascii="Book Antiqua" w:hAnsi="Book Antiqua" w:cs="Cambria"/>
          <w:i/>
          <w:iCs/>
          <w:w w:val="99"/>
          <w:sz w:val="24"/>
          <w:szCs w:val="24"/>
        </w:rPr>
        <w:t>li</w:t>
      </w:r>
      <w:r w:rsidRPr="00640658">
        <w:rPr>
          <w:rFonts w:ascii="Book Antiqua" w:hAnsi="Book Antiqua" w:cs="Cambria"/>
          <w:i/>
          <w:iCs/>
          <w:spacing w:val="-2"/>
          <w:w w:val="99"/>
          <w:sz w:val="24"/>
          <w:szCs w:val="24"/>
        </w:rPr>
        <w:t>en</w:t>
      </w:r>
      <w:r w:rsidRPr="00640658">
        <w:rPr>
          <w:rFonts w:ascii="Book Antiqua" w:hAnsi="Book Antiqua" w:cs="Cambria"/>
          <w:i/>
          <w:iCs/>
          <w:w w:val="99"/>
          <w:sz w:val="24"/>
          <w:szCs w:val="24"/>
        </w:rPr>
        <w:t>t</w:t>
      </w:r>
      <w:r w:rsidRPr="00640658">
        <w:rPr>
          <w:rFonts w:ascii="Book Antiqua" w:hAnsi="Book Antiqua" w:cs="Times New Roman"/>
          <w:i/>
          <w:iCs/>
          <w:spacing w:val="-8"/>
          <w:sz w:val="24"/>
          <w:szCs w:val="24"/>
        </w:rPr>
        <w:t xml:space="preserve"> </w:t>
      </w:r>
      <w:r w:rsidRPr="00640658">
        <w:rPr>
          <w:rFonts w:ascii="Book Antiqua" w:hAnsi="Book Antiqua" w:cs="Cambria"/>
          <w:i/>
          <w:iCs/>
          <w:w w:val="99"/>
          <w:sz w:val="24"/>
          <w:szCs w:val="24"/>
        </w:rPr>
        <w:t>:</w:t>
      </w:r>
      <w:r w:rsidRPr="00640658">
        <w:rPr>
          <w:rFonts w:ascii="Book Antiqua" w:hAnsi="Book Antiqua" w:cs="Times New Roman"/>
          <w:i/>
          <w:iCs/>
          <w:spacing w:val="-8"/>
          <w:sz w:val="24"/>
          <w:szCs w:val="24"/>
        </w:rPr>
        <w:t xml:space="preserve"> </w:t>
      </w:r>
      <w:r w:rsidRPr="00640658">
        <w:rPr>
          <w:rFonts w:ascii="Book Antiqua" w:hAnsi="Book Antiqua" w:cs="Cambria"/>
          <w:i/>
          <w:iCs/>
          <w:spacing w:val="-3"/>
          <w:w w:val="99"/>
          <w:sz w:val="24"/>
          <w:szCs w:val="24"/>
        </w:rPr>
        <w:t>r</w:t>
      </w:r>
      <w:r w:rsidRPr="00640658">
        <w:rPr>
          <w:rFonts w:ascii="Book Antiqua" w:hAnsi="Book Antiqua" w:cs="Cambria"/>
          <w:i/>
          <w:iCs/>
          <w:spacing w:val="-4"/>
          <w:w w:val="99"/>
          <w:sz w:val="24"/>
          <w:szCs w:val="24"/>
        </w:rPr>
        <w:t>e</w:t>
      </w:r>
      <w:r w:rsidRPr="00640658">
        <w:rPr>
          <w:rFonts w:ascii="Book Antiqua" w:hAnsi="Book Antiqua" w:cs="Cambria"/>
          <w:i/>
          <w:iCs/>
          <w:w w:val="99"/>
          <w:sz w:val="24"/>
          <w:szCs w:val="24"/>
        </w:rPr>
        <w:t>l</w:t>
      </w:r>
      <w:r w:rsidRPr="00640658">
        <w:rPr>
          <w:rFonts w:ascii="Book Antiqua" w:hAnsi="Book Antiqua" w:cs="Cambria"/>
          <w:i/>
          <w:iCs/>
          <w:spacing w:val="-2"/>
          <w:w w:val="99"/>
          <w:sz w:val="24"/>
          <w:szCs w:val="24"/>
        </w:rPr>
        <w:t>ev</w:t>
      </w:r>
      <w:r w:rsidRPr="00640658">
        <w:rPr>
          <w:rFonts w:ascii="Book Antiqua" w:hAnsi="Book Antiqua" w:cs="Cambria"/>
          <w:i/>
          <w:iCs/>
          <w:w w:val="99"/>
          <w:sz w:val="24"/>
          <w:szCs w:val="24"/>
        </w:rPr>
        <w:t>é</w:t>
      </w:r>
      <w:r w:rsidRPr="00640658">
        <w:rPr>
          <w:rFonts w:ascii="Book Antiqua" w:hAnsi="Book Antiqua" w:cs="Times New Roman"/>
          <w:i/>
          <w:iCs/>
          <w:spacing w:val="-9"/>
          <w:sz w:val="24"/>
          <w:szCs w:val="24"/>
        </w:rPr>
        <w:t xml:space="preserve"> </w:t>
      </w:r>
      <w:r w:rsidRPr="00640658">
        <w:rPr>
          <w:rFonts w:ascii="Book Antiqua" w:hAnsi="Book Antiqua" w:cs="Cambria"/>
          <w:i/>
          <w:iCs/>
          <w:w w:val="99"/>
          <w:sz w:val="24"/>
          <w:szCs w:val="24"/>
        </w:rPr>
        <w:t>b</w:t>
      </w:r>
      <w:r w:rsidRPr="00640658">
        <w:rPr>
          <w:rFonts w:ascii="Book Antiqua" w:hAnsi="Book Antiqua" w:cs="Cambria"/>
          <w:i/>
          <w:iCs/>
          <w:spacing w:val="-2"/>
          <w:w w:val="99"/>
          <w:sz w:val="24"/>
          <w:szCs w:val="24"/>
        </w:rPr>
        <w:t>an</w:t>
      </w:r>
      <w:r w:rsidRPr="00640658">
        <w:rPr>
          <w:rFonts w:ascii="Book Antiqua" w:hAnsi="Book Antiqua" w:cs="Cambria"/>
          <w:i/>
          <w:iCs/>
          <w:w w:val="99"/>
          <w:sz w:val="24"/>
          <w:szCs w:val="24"/>
        </w:rPr>
        <w:t>c</w:t>
      </w:r>
      <w:r w:rsidRPr="00640658">
        <w:rPr>
          <w:rFonts w:ascii="Book Antiqua" w:hAnsi="Book Antiqua" w:cs="Cambria"/>
          <w:i/>
          <w:iCs/>
          <w:spacing w:val="-2"/>
          <w:w w:val="99"/>
          <w:sz w:val="24"/>
          <w:szCs w:val="24"/>
        </w:rPr>
        <w:t>a</w:t>
      </w:r>
      <w:r w:rsidRPr="00640658">
        <w:rPr>
          <w:rFonts w:ascii="Book Antiqua" w:hAnsi="Book Antiqua" w:cs="Cambria"/>
          <w:i/>
          <w:iCs/>
          <w:w w:val="99"/>
          <w:sz w:val="24"/>
          <w:szCs w:val="24"/>
        </w:rPr>
        <w:t>i</w:t>
      </w:r>
      <w:r w:rsidRPr="00640658">
        <w:rPr>
          <w:rFonts w:ascii="Book Antiqua" w:hAnsi="Book Antiqua" w:cs="Cambria"/>
          <w:i/>
          <w:iCs/>
          <w:spacing w:val="-3"/>
          <w:w w:val="99"/>
          <w:sz w:val="24"/>
          <w:szCs w:val="24"/>
        </w:rPr>
        <w:t>r</w:t>
      </w:r>
      <w:r w:rsidRPr="00640658">
        <w:rPr>
          <w:rFonts w:ascii="Book Antiqua" w:hAnsi="Book Antiqua" w:cs="Cambria"/>
          <w:i/>
          <w:iCs/>
          <w:w w:val="99"/>
          <w:sz w:val="24"/>
          <w:szCs w:val="24"/>
        </w:rPr>
        <w:t>e</w:t>
      </w:r>
      <w:r w:rsidRPr="00640658">
        <w:rPr>
          <w:rFonts w:ascii="Book Antiqua" w:hAnsi="Book Antiqua" w:cs="Times New Roman"/>
          <w:i/>
          <w:iCs/>
          <w:sz w:val="24"/>
          <w:szCs w:val="24"/>
        </w:rPr>
        <w:t xml:space="preserve">   </w:t>
      </w:r>
      <w:r w:rsidRPr="00640658">
        <w:rPr>
          <w:rFonts w:ascii="Book Antiqua" w:hAnsi="Book Antiqua" w:cs="Times New Roman"/>
          <w:i/>
          <w:iCs/>
          <w:spacing w:val="20"/>
          <w:sz w:val="24"/>
          <w:szCs w:val="24"/>
        </w:rPr>
        <w:t xml:space="preserve"> </w:t>
      </w:r>
      <w:r w:rsidRPr="00640658">
        <w:rPr>
          <w:rFonts w:ascii="Book Antiqua" w:hAnsi="Book Antiqua" w:cs="Cambria"/>
          <w:w w:val="99"/>
          <w:sz w:val="24"/>
          <w:szCs w:val="24"/>
        </w:rPr>
        <w:t>C</w:t>
      </w:r>
      <w:r w:rsidRPr="00640658">
        <w:rPr>
          <w:rFonts w:ascii="Book Antiqua" w:hAnsi="Book Antiqua" w:cs="Cambria"/>
          <w:spacing w:val="-2"/>
          <w:w w:val="99"/>
          <w:sz w:val="24"/>
          <w:szCs w:val="24"/>
        </w:rPr>
        <w:t>r</w:t>
      </w:r>
      <w:r w:rsidRPr="00640658">
        <w:rPr>
          <w:rFonts w:ascii="Book Antiqua" w:hAnsi="Book Antiqua" w:cs="Cambria"/>
          <w:w w:val="99"/>
          <w:sz w:val="24"/>
          <w:szCs w:val="24"/>
        </w:rPr>
        <w:t>édit</w:t>
      </w:r>
    </w:p>
    <w:p w14:paraId="30EECEF4" w14:textId="77777777" w:rsidR="005F3CB4" w:rsidRPr="00640658" w:rsidRDefault="005F3CB4" w:rsidP="000659A1">
      <w:pPr>
        <w:widowControl w:val="0"/>
        <w:autoSpaceDE w:val="0"/>
        <w:autoSpaceDN w:val="0"/>
        <w:adjustRightInd w:val="0"/>
        <w:spacing w:after="0" w:line="178" w:lineRule="exact"/>
        <w:jc w:val="both"/>
        <w:rPr>
          <w:rFonts w:ascii="Book Antiqua" w:hAnsi="Book Antiqua" w:cs="Cambria"/>
          <w:sz w:val="24"/>
          <w:szCs w:val="24"/>
        </w:rPr>
      </w:pPr>
    </w:p>
    <w:p w14:paraId="548637A3" w14:textId="77777777" w:rsidR="005F3CB4" w:rsidRPr="00640658" w:rsidRDefault="005F3CB4" w:rsidP="000659A1">
      <w:pPr>
        <w:widowControl w:val="0"/>
        <w:autoSpaceDE w:val="0"/>
        <w:autoSpaceDN w:val="0"/>
        <w:adjustRightInd w:val="0"/>
        <w:spacing w:after="0" w:line="220" w:lineRule="exact"/>
        <w:ind w:left="2513"/>
        <w:jc w:val="both"/>
        <w:rPr>
          <w:rFonts w:ascii="Book Antiqua" w:hAnsi="Book Antiqua" w:cs="Cambria"/>
          <w:sz w:val="24"/>
          <w:szCs w:val="24"/>
        </w:rPr>
      </w:pPr>
      <w:r w:rsidRPr="00640658">
        <w:rPr>
          <w:rFonts w:ascii="Book Antiqua" w:hAnsi="Book Antiqua" w:cs="Cambria"/>
          <w:w w:val="99"/>
          <w:sz w:val="24"/>
          <w:szCs w:val="24"/>
        </w:rPr>
        <w:t>Solde</w:t>
      </w:r>
      <w:r w:rsidRPr="00640658">
        <w:rPr>
          <w:rFonts w:ascii="Book Antiqua" w:hAnsi="Book Antiqua" w:cs="Times New Roman"/>
          <w:spacing w:val="-8"/>
          <w:sz w:val="24"/>
          <w:szCs w:val="24"/>
        </w:rPr>
        <w:t xml:space="preserve"> </w:t>
      </w:r>
      <w:r w:rsidRPr="00640658">
        <w:rPr>
          <w:rFonts w:ascii="Book Antiqua" w:hAnsi="Book Antiqua" w:cs="Cambria"/>
          <w:w w:val="99"/>
          <w:sz w:val="24"/>
          <w:szCs w:val="24"/>
        </w:rPr>
        <w:t>à</w:t>
      </w:r>
      <w:r w:rsidRPr="00640658">
        <w:rPr>
          <w:rFonts w:ascii="Book Antiqua" w:hAnsi="Book Antiqua" w:cs="Times New Roman"/>
          <w:spacing w:val="-8"/>
          <w:sz w:val="24"/>
          <w:szCs w:val="24"/>
        </w:rPr>
        <w:t xml:space="preserve"> </w:t>
      </w:r>
      <w:r w:rsidRPr="00640658">
        <w:rPr>
          <w:rFonts w:ascii="Book Antiqua" w:hAnsi="Book Antiqua" w:cs="Cambria"/>
          <w:spacing w:val="-2"/>
          <w:w w:val="99"/>
          <w:sz w:val="24"/>
          <w:szCs w:val="24"/>
        </w:rPr>
        <w:t>n</w:t>
      </w:r>
      <w:r w:rsidRPr="00640658">
        <w:rPr>
          <w:rFonts w:ascii="Book Antiqua" w:hAnsi="Book Antiqua" w:cs="Cambria"/>
          <w:spacing w:val="-3"/>
          <w:w w:val="99"/>
          <w:sz w:val="24"/>
          <w:szCs w:val="24"/>
        </w:rPr>
        <w:t>o</w:t>
      </w:r>
      <w:r w:rsidRPr="00640658">
        <w:rPr>
          <w:rFonts w:ascii="Book Antiqua" w:hAnsi="Book Antiqua" w:cs="Cambria"/>
          <w:w w:val="99"/>
          <w:sz w:val="24"/>
          <w:szCs w:val="24"/>
        </w:rPr>
        <w:t>u</w:t>
      </w:r>
      <w:r w:rsidRPr="00640658">
        <w:rPr>
          <w:rFonts w:ascii="Book Antiqua" w:hAnsi="Book Antiqua" w:cs="Cambria"/>
          <w:spacing w:val="-2"/>
          <w:w w:val="99"/>
          <w:sz w:val="24"/>
          <w:szCs w:val="24"/>
        </w:rPr>
        <w:t>v</w:t>
      </w:r>
      <w:r w:rsidRPr="00640658">
        <w:rPr>
          <w:rFonts w:ascii="Book Antiqua" w:hAnsi="Book Antiqua" w:cs="Cambria"/>
          <w:w w:val="99"/>
          <w:sz w:val="24"/>
          <w:szCs w:val="24"/>
        </w:rPr>
        <w:t>e</w:t>
      </w:r>
      <w:r w:rsidRPr="00640658">
        <w:rPr>
          <w:rFonts w:ascii="Book Antiqua" w:hAnsi="Book Antiqua" w:cs="Cambria"/>
          <w:spacing w:val="-4"/>
          <w:w w:val="99"/>
          <w:sz w:val="24"/>
          <w:szCs w:val="24"/>
        </w:rPr>
        <w:t>a</w:t>
      </w:r>
      <w:r w:rsidRPr="00640658">
        <w:rPr>
          <w:rFonts w:ascii="Book Antiqua" w:hAnsi="Book Antiqua" w:cs="Cambria"/>
          <w:w w:val="99"/>
          <w:sz w:val="24"/>
          <w:szCs w:val="24"/>
        </w:rPr>
        <w:t>u</w:t>
      </w:r>
    </w:p>
    <w:p w14:paraId="3C114F9E" w14:textId="77777777" w:rsidR="005F3CB4" w:rsidRPr="00640658" w:rsidRDefault="005F3CB4" w:rsidP="000659A1">
      <w:pPr>
        <w:widowControl w:val="0"/>
        <w:autoSpaceDE w:val="0"/>
        <w:autoSpaceDN w:val="0"/>
        <w:adjustRightInd w:val="0"/>
        <w:spacing w:after="0" w:line="200" w:lineRule="exact"/>
        <w:jc w:val="both"/>
        <w:rPr>
          <w:rFonts w:ascii="Book Antiqua" w:hAnsi="Book Antiqua" w:cs="Cambria"/>
          <w:sz w:val="24"/>
          <w:szCs w:val="24"/>
        </w:rPr>
      </w:pPr>
    </w:p>
    <w:p w14:paraId="7F282D59" w14:textId="77777777" w:rsidR="005F3CB4" w:rsidRPr="00640658" w:rsidRDefault="005F3CB4" w:rsidP="000659A1">
      <w:pPr>
        <w:widowControl w:val="0"/>
        <w:autoSpaceDE w:val="0"/>
        <w:autoSpaceDN w:val="0"/>
        <w:adjustRightInd w:val="0"/>
        <w:spacing w:after="0" w:line="266" w:lineRule="exact"/>
        <w:jc w:val="both"/>
        <w:rPr>
          <w:rFonts w:ascii="Book Antiqua" w:hAnsi="Book Antiqua" w:cs="Cambria"/>
          <w:sz w:val="24"/>
          <w:szCs w:val="24"/>
        </w:rPr>
      </w:pPr>
    </w:p>
    <w:p w14:paraId="43609E14" w14:textId="77777777" w:rsidR="005F3CB4" w:rsidRPr="00640658" w:rsidRDefault="005F3CB4" w:rsidP="000659A1">
      <w:pPr>
        <w:widowControl w:val="0"/>
        <w:autoSpaceDE w:val="0"/>
        <w:autoSpaceDN w:val="0"/>
        <w:adjustRightInd w:val="0"/>
        <w:spacing w:after="0" w:line="220" w:lineRule="exact"/>
        <w:ind w:left="927"/>
        <w:jc w:val="both"/>
        <w:rPr>
          <w:rFonts w:ascii="Book Antiqua" w:hAnsi="Book Antiqua" w:cs="Cambria"/>
          <w:sz w:val="24"/>
          <w:szCs w:val="24"/>
        </w:rPr>
      </w:pPr>
      <w:r w:rsidRPr="00640658">
        <w:rPr>
          <w:rFonts w:ascii="Book Antiqua" w:hAnsi="Book Antiqua"/>
          <w:noProof/>
          <w:sz w:val="24"/>
          <w:szCs w:val="24"/>
          <w:lang w:val="en-US"/>
        </w:rPr>
        <mc:AlternateContent>
          <mc:Choice Requires="wps">
            <w:drawing>
              <wp:anchor distT="0" distB="0" distL="114300" distR="114300" simplePos="0" relativeHeight="251723776" behindDoc="1" locked="0" layoutInCell="1" allowOverlap="1" wp14:anchorId="6D06CAA2" wp14:editId="389887F0">
                <wp:simplePos x="0" y="0"/>
                <wp:positionH relativeFrom="page">
                  <wp:posOffset>829945</wp:posOffset>
                </wp:positionH>
                <wp:positionV relativeFrom="paragraph">
                  <wp:posOffset>-467995</wp:posOffset>
                </wp:positionV>
                <wp:extent cx="1381125" cy="9525"/>
                <wp:effectExtent l="1270" t="3175" r="0" b="0"/>
                <wp:wrapNone/>
                <wp:docPr id="25367" name="Rectangle 25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1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BBBDB0" id="Rectangle 25367" o:spid="_x0000_s1026" style="position:absolute;margin-left:65.35pt;margin-top:-36.85pt;width:108.75pt;height:.7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24800" behindDoc="1" locked="0" layoutInCell="1" allowOverlap="1" wp14:anchorId="4EA3C8FF" wp14:editId="7C62AB0F">
                <wp:simplePos x="0" y="0"/>
                <wp:positionH relativeFrom="page">
                  <wp:posOffset>2209800</wp:posOffset>
                </wp:positionH>
                <wp:positionV relativeFrom="paragraph">
                  <wp:posOffset>-467995</wp:posOffset>
                </wp:positionV>
                <wp:extent cx="9525" cy="9525"/>
                <wp:effectExtent l="0" t="3175" r="0" b="0"/>
                <wp:wrapNone/>
                <wp:docPr id="25366" name="Rectangle 25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0B016" id="Rectangle 25366" o:spid="_x0000_s1026" style="position:absolute;margin-left:174pt;margin-top:-36.85pt;width:.75pt;height:.7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25824" behindDoc="1" locked="0" layoutInCell="1" allowOverlap="1" wp14:anchorId="70496924" wp14:editId="4B536C4F">
                <wp:simplePos x="0" y="0"/>
                <wp:positionH relativeFrom="page">
                  <wp:posOffset>2217420</wp:posOffset>
                </wp:positionH>
                <wp:positionV relativeFrom="paragraph">
                  <wp:posOffset>-467995</wp:posOffset>
                </wp:positionV>
                <wp:extent cx="1379220" cy="9525"/>
                <wp:effectExtent l="0" t="3175" r="3810" b="0"/>
                <wp:wrapNone/>
                <wp:docPr id="25365" name="Rectangle 25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922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93036" id="Rectangle 25365" o:spid="_x0000_s1026" style="position:absolute;margin-left:174.6pt;margin-top:-36.85pt;width:108.6pt;height:.7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26848" behindDoc="1" locked="0" layoutInCell="1" allowOverlap="1" wp14:anchorId="5A6EF1A2" wp14:editId="6D38B302">
                <wp:simplePos x="0" y="0"/>
                <wp:positionH relativeFrom="page">
                  <wp:posOffset>2209800</wp:posOffset>
                </wp:positionH>
                <wp:positionV relativeFrom="paragraph">
                  <wp:posOffset>-460375</wp:posOffset>
                </wp:positionV>
                <wp:extent cx="9525" cy="431165"/>
                <wp:effectExtent l="0" t="1270" r="0" b="0"/>
                <wp:wrapNone/>
                <wp:docPr id="25364" name="Rectangle 25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4311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2468E" id="Rectangle 25364" o:spid="_x0000_s1026" style="position:absolute;margin-left:174pt;margin-top:-36.25pt;width:.75pt;height:33.9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27872" behindDoc="1" locked="0" layoutInCell="1" allowOverlap="1" wp14:anchorId="333847CB" wp14:editId="1126F829">
                <wp:simplePos x="0" y="0"/>
                <wp:positionH relativeFrom="page">
                  <wp:posOffset>825500</wp:posOffset>
                </wp:positionH>
                <wp:positionV relativeFrom="paragraph">
                  <wp:posOffset>-30480</wp:posOffset>
                </wp:positionV>
                <wp:extent cx="9525" cy="9525"/>
                <wp:effectExtent l="0" t="2540" r="3175" b="0"/>
                <wp:wrapNone/>
                <wp:docPr id="25363" name="Rectangle 25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E2B92" id="Rectangle 25363" o:spid="_x0000_s1026" style="position:absolute;margin-left:65pt;margin-top:-2.4pt;width:.75pt;height:.7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28896" behindDoc="1" locked="0" layoutInCell="1" allowOverlap="1" wp14:anchorId="1F0B0654" wp14:editId="04FE784C">
                <wp:simplePos x="0" y="0"/>
                <wp:positionH relativeFrom="page">
                  <wp:posOffset>825500</wp:posOffset>
                </wp:positionH>
                <wp:positionV relativeFrom="paragraph">
                  <wp:posOffset>-30480</wp:posOffset>
                </wp:positionV>
                <wp:extent cx="9525" cy="9525"/>
                <wp:effectExtent l="0" t="2540" r="3175" b="0"/>
                <wp:wrapNone/>
                <wp:docPr id="25362" name="Rectangle 25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C37D45" id="Rectangle 25362" o:spid="_x0000_s1026" style="position:absolute;margin-left:65pt;margin-top:-2.4pt;width:.75pt;height:.7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29920" behindDoc="1" locked="0" layoutInCell="1" allowOverlap="1" wp14:anchorId="31599C6E" wp14:editId="55D2F0DD">
                <wp:simplePos x="0" y="0"/>
                <wp:positionH relativeFrom="page">
                  <wp:posOffset>831850</wp:posOffset>
                </wp:positionH>
                <wp:positionV relativeFrom="paragraph">
                  <wp:posOffset>-30480</wp:posOffset>
                </wp:positionV>
                <wp:extent cx="9525" cy="9525"/>
                <wp:effectExtent l="3175" t="2540" r="0" b="0"/>
                <wp:wrapNone/>
                <wp:docPr id="25361" name="Rectangle 25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C9BD14" id="Rectangle 25361" o:spid="_x0000_s1026" style="position:absolute;margin-left:65.5pt;margin-top:-2.4pt;width:.75pt;height:.75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30944" behindDoc="1" locked="0" layoutInCell="1" allowOverlap="1" wp14:anchorId="186F4460" wp14:editId="7F9ED48A">
                <wp:simplePos x="0" y="0"/>
                <wp:positionH relativeFrom="page">
                  <wp:posOffset>839470</wp:posOffset>
                </wp:positionH>
                <wp:positionV relativeFrom="paragraph">
                  <wp:posOffset>-30480</wp:posOffset>
                </wp:positionV>
                <wp:extent cx="1371600" cy="9525"/>
                <wp:effectExtent l="1270" t="2540" r="0" b="0"/>
                <wp:wrapNone/>
                <wp:docPr id="25360" name="Rectangle 25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7BE558" id="Rectangle 25360" o:spid="_x0000_s1026" style="position:absolute;margin-left:66.1pt;margin-top:-2.4pt;width:108pt;height:.7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31968" behindDoc="1" locked="0" layoutInCell="1" allowOverlap="1" wp14:anchorId="0B4C9EC8" wp14:editId="157420D2">
                <wp:simplePos x="0" y="0"/>
                <wp:positionH relativeFrom="page">
                  <wp:posOffset>2209800</wp:posOffset>
                </wp:positionH>
                <wp:positionV relativeFrom="paragraph">
                  <wp:posOffset>-30480</wp:posOffset>
                </wp:positionV>
                <wp:extent cx="9525" cy="9525"/>
                <wp:effectExtent l="0" t="2540" r="0" b="0"/>
                <wp:wrapNone/>
                <wp:docPr id="25359" name="Rectangle 25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4670E2" id="Rectangle 25359" o:spid="_x0000_s1026" style="position:absolute;margin-left:174pt;margin-top:-2.4pt;width:.75pt;height:.7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32992" behindDoc="1" locked="0" layoutInCell="1" allowOverlap="1" wp14:anchorId="231BDAAD" wp14:editId="7EA0F623">
                <wp:simplePos x="0" y="0"/>
                <wp:positionH relativeFrom="page">
                  <wp:posOffset>825500</wp:posOffset>
                </wp:positionH>
                <wp:positionV relativeFrom="paragraph">
                  <wp:posOffset>-22860</wp:posOffset>
                </wp:positionV>
                <wp:extent cx="9525" cy="244475"/>
                <wp:effectExtent l="0" t="635" r="3175" b="2540"/>
                <wp:wrapNone/>
                <wp:docPr id="25358" name="Rectangle 25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2444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19084" id="Rectangle 25358" o:spid="_x0000_s1026" style="position:absolute;margin-left:65pt;margin-top:-1.8pt;width:.75pt;height:19.2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34016" behindDoc="1" locked="0" layoutInCell="1" allowOverlap="1" wp14:anchorId="000F8E03" wp14:editId="6FC7AEC7">
                <wp:simplePos x="0" y="0"/>
                <wp:positionH relativeFrom="page">
                  <wp:posOffset>2209800</wp:posOffset>
                </wp:positionH>
                <wp:positionV relativeFrom="paragraph">
                  <wp:posOffset>-22860</wp:posOffset>
                </wp:positionV>
                <wp:extent cx="9525" cy="244475"/>
                <wp:effectExtent l="0" t="635" r="0" b="2540"/>
                <wp:wrapNone/>
                <wp:docPr id="25357" name="Rectangle 25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2444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35C213" id="Rectangle 25357" o:spid="_x0000_s1026" style="position:absolute;margin-left:174pt;margin-top:-1.8pt;width:.75pt;height:19.2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35040" behindDoc="1" locked="0" layoutInCell="1" allowOverlap="1" wp14:anchorId="5A88F025" wp14:editId="527199A0">
                <wp:simplePos x="0" y="0"/>
                <wp:positionH relativeFrom="page">
                  <wp:posOffset>825500</wp:posOffset>
                </wp:positionH>
                <wp:positionV relativeFrom="paragraph">
                  <wp:posOffset>220345</wp:posOffset>
                </wp:positionV>
                <wp:extent cx="9525" cy="9525"/>
                <wp:effectExtent l="0" t="0" r="3175" b="3810"/>
                <wp:wrapNone/>
                <wp:docPr id="25356" name="Rectangle 25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F84D6" id="Rectangle 25356" o:spid="_x0000_s1026" style="position:absolute;margin-left:65pt;margin-top:17.35pt;width:.75pt;height:.7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36064" behindDoc="1" locked="0" layoutInCell="1" allowOverlap="1" wp14:anchorId="6B1F7553" wp14:editId="30E4E811">
                <wp:simplePos x="0" y="0"/>
                <wp:positionH relativeFrom="page">
                  <wp:posOffset>825500</wp:posOffset>
                </wp:positionH>
                <wp:positionV relativeFrom="paragraph">
                  <wp:posOffset>220345</wp:posOffset>
                </wp:positionV>
                <wp:extent cx="9525" cy="9525"/>
                <wp:effectExtent l="0" t="0" r="3175" b="3810"/>
                <wp:wrapNone/>
                <wp:docPr id="25355" name="Rectangle 25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91C55" id="Rectangle 25355" o:spid="_x0000_s1026" style="position:absolute;margin-left:65pt;margin-top:17.35pt;width:.75pt;height:.75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37088" behindDoc="1" locked="0" layoutInCell="1" allowOverlap="1" wp14:anchorId="58A791D7" wp14:editId="2F92D1C1">
                <wp:simplePos x="0" y="0"/>
                <wp:positionH relativeFrom="page">
                  <wp:posOffset>831850</wp:posOffset>
                </wp:positionH>
                <wp:positionV relativeFrom="paragraph">
                  <wp:posOffset>220345</wp:posOffset>
                </wp:positionV>
                <wp:extent cx="9525" cy="9525"/>
                <wp:effectExtent l="3175" t="0" r="0" b="3810"/>
                <wp:wrapNone/>
                <wp:docPr id="25354" name="Rectangle 25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04CD37" id="Rectangle 25354" o:spid="_x0000_s1026" style="position:absolute;margin-left:65.5pt;margin-top:17.35pt;width:.75pt;height:.7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38112" behindDoc="1" locked="0" layoutInCell="1" allowOverlap="1" wp14:anchorId="2E859B20" wp14:editId="569CF570">
                <wp:simplePos x="0" y="0"/>
                <wp:positionH relativeFrom="page">
                  <wp:posOffset>839470</wp:posOffset>
                </wp:positionH>
                <wp:positionV relativeFrom="paragraph">
                  <wp:posOffset>220345</wp:posOffset>
                </wp:positionV>
                <wp:extent cx="1371600" cy="9525"/>
                <wp:effectExtent l="1270" t="0" r="0" b="3810"/>
                <wp:wrapNone/>
                <wp:docPr id="25353" name="Rectangle 25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CE435" id="Rectangle 25353" o:spid="_x0000_s1026" style="position:absolute;margin-left:66.1pt;margin-top:17.35pt;width:108pt;height:.7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39136" behindDoc="1" locked="0" layoutInCell="1" allowOverlap="1" wp14:anchorId="5E80A938" wp14:editId="08E8B9E4">
                <wp:simplePos x="0" y="0"/>
                <wp:positionH relativeFrom="page">
                  <wp:posOffset>2209800</wp:posOffset>
                </wp:positionH>
                <wp:positionV relativeFrom="paragraph">
                  <wp:posOffset>220345</wp:posOffset>
                </wp:positionV>
                <wp:extent cx="9525" cy="9525"/>
                <wp:effectExtent l="0" t="0" r="0" b="3810"/>
                <wp:wrapNone/>
                <wp:docPr id="25352" name="Rectangle 25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89711" id="Rectangle 25352" o:spid="_x0000_s1026" style="position:absolute;margin-left:174pt;margin-top:17.35pt;width:.75pt;height:.7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40160" behindDoc="1" locked="0" layoutInCell="1" allowOverlap="1" wp14:anchorId="63300C8F" wp14:editId="455EB4A6">
                <wp:simplePos x="0" y="0"/>
                <wp:positionH relativeFrom="page">
                  <wp:posOffset>2217420</wp:posOffset>
                </wp:positionH>
                <wp:positionV relativeFrom="paragraph">
                  <wp:posOffset>220345</wp:posOffset>
                </wp:positionV>
                <wp:extent cx="1379220" cy="9525"/>
                <wp:effectExtent l="0" t="0" r="3810" b="3810"/>
                <wp:wrapNone/>
                <wp:docPr id="25351" name="Rectangle 25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922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638C2" id="Rectangle 25351" o:spid="_x0000_s1026" style="position:absolute;margin-left:174.6pt;margin-top:17.35pt;width:108.6pt;height:.7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" fillcolor="black" stroked="f">
                <v:path arrowok="t"/>
                <w10:wrap anchorx="page"/>
              </v:rect>
            </w:pict>
          </mc:Fallback>
        </mc:AlternateContent>
      </w:r>
      <w:r w:rsidRPr="00640658">
        <w:rPr>
          <w:rFonts w:ascii="Book Antiqua" w:hAnsi="Book Antiqua"/>
          <w:noProof/>
          <w:sz w:val="24"/>
          <w:szCs w:val="24"/>
          <w:lang w:val="en-US"/>
        </w:rPr>
        <mc:AlternateContent>
          <mc:Choice Requires="wps">
            <w:drawing>
              <wp:anchor distT="0" distB="0" distL="114300" distR="114300" simplePos="0" relativeHeight="251741184" behindDoc="1" locked="0" layoutInCell="1" allowOverlap="1" wp14:anchorId="5D4510F4" wp14:editId="3DA859E0">
                <wp:simplePos x="0" y="0"/>
                <wp:positionH relativeFrom="page">
                  <wp:posOffset>2209800</wp:posOffset>
                </wp:positionH>
                <wp:positionV relativeFrom="paragraph">
                  <wp:posOffset>227965</wp:posOffset>
                </wp:positionV>
                <wp:extent cx="9525" cy="245110"/>
                <wp:effectExtent l="0" t="3810" r="0" b="0"/>
                <wp:wrapNone/>
                <wp:docPr id="25350" name="Rectangle 25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2451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26F11" id="Rectangle 25350" o:spid="_x0000_s1026" style="position:absolute;margin-left:174pt;margin-top:17.95pt;width:.75pt;height:19.3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" fillcolor="black" stroked="f">
                <v:path arrowok="t"/>
                <w10:wrap anchorx="page"/>
              </v:rect>
            </w:pict>
          </mc:Fallback>
        </mc:AlternateContent>
      </w:r>
      <w:r w:rsidRPr="00640658">
        <w:rPr>
          <w:rFonts w:ascii="Book Antiqua" w:hAnsi="Book Antiqua" w:cs="Cambria"/>
          <w:w w:val="99"/>
          <w:sz w:val="24"/>
          <w:szCs w:val="24"/>
        </w:rPr>
        <w:t>SC</w:t>
      </w:r>
      <w:r w:rsidRPr="00640658">
        <w:rPr>
          <w:rFonts w:ascii="Book Antiqua" w:hAnsi="Book Antiqua" w:cs="Times New Roman"/>
          <w:spacing w:val="-8"/>
          <w:sz w:val="24"/>
          <w:szCs w:val="24"/>
        </w:rPr>
        <w:t xml:space="preserve"> </w:t>
      </w:r>
      <w:r w:rsidRPr="00640658">
        <w:rPr>
          <w:rFonts w:ascii="Book Antiqua" w:hAnsi="Book Antiqua" w:cs="Cambria"/>
          <w:w w:val="99"/>
          <w:sz w:val="24"/>
          <w:szCs w:val="24"/>
        </w:rPr>
        <w:t>:</w:t>
      </w:r>
    </w:p>
    <w:p w14:paraId="6C9D2AB9" w14:textId="77777777" w:rsidR="005F3CB4" w:rsidRPr="00640658" w:rsidRDefault="005F3CB4" w:rsidP="000659A1">
      <w:pPr>
        <w:widowControl w:val="0"/>
        <w:autoSpaceDE w:val="0"/>
        <w:autoSpaceDN w:val="0"/>
        <w:adjustRightInd w:val="0"/>
        <w:spacing w:after="0" w:line="175" w:lineRule="exact"/>
        <w:jc w:val="both"/>
        <w:rPr>
          <w:rFonts w:ascii="Book Antiqua" w:hAnsi="Book Antiqua" w:cs="Cambria"/>
          <w:sz w:val="24"/>
          <w:szCs w:val="24"/>
        </w:rPr>
      </w:pPr>
    </w:p>
    <w:p w14:paraId="647CE3A8" w14:textId="77777777" w:rsidR="005F3CB4" w:rsidRPr="00640658" w:rsidRDefault="005F3CB4" w:rsidP="000659A1">
      <w:pPr>
        <w:jc w:val="both"/>
        <w:rPr>
          <w:rFonts w:ascii="Book Antiqua" w:hAnsi="Book Antiqua" w:cs="Times New Roman"/>
          <w:b/>
          <w:bCs/>
          <w:spacing w:val="-6"/>
          <w:sz w:val="24"/>
          <w:szCs w:val="24"/>
        </w:rPr>
      </w:pPr>
      <w:r w:rsidRPr="00640658">
        <w:rPr>
          <w:rFonts w:ascii="Book Antiqua" w:hAnsi="Book Antiqua" w:cs="Cambria"/>
          <w:b/>
          <w:bCs/>
          <w:w w:val="99"/>
          <w:sz w:val="24"/>
          <w:szCs w:val="24"/>
        </w:rPr>
        <w:t>T</w:t>
      </w:r>
      <w:r w:rsidRPr="00640658">
        <w:rPr>
          <w:rFonts w:ascii="Book Antiqua" w:hAnsi="Book Antiqua" w:cs="Cambria"/>
          <w:b/>
          <w:bCs/>
          <w:spacing w:val="-2"/>
          <w:w w:val="99"/>
          <w:sz w:val="24"/>
          <w:szCs w:val="24"/>
        </w:rPr>
        <w:t>o</w:t>
      </w:r>
      <w:r w:rsidRPr="00640658">
        <w:rPr>
          <w:rFonts w:ascii="Book Antiqua" w:hAnsi="Book Antiqua" w:cs="Cambria"/>
          <w:b/>
          <w:bCs/>
          <w:w w:val="99"/>
          <w:sz w:val="24"/>
          <w:szCs w:val="24"/>
        </w:rPr>
        <w:t>t</w:t>
      </w:r>
      <w:r w:rsidRPr="00640658">
        <w:rPr>
          <w:rFonts w:ascii="Book Antiqua" w:hAnsi="Book Antiqua" w:cs="Cambria"/>
          <w:b/>
          <w:bCs/>
          <w:spacing w:val="-2"/>
          <w:w w:val="99"/>
          <w:sz w:val="24"/>
          <w:szCs w:val="24"/>
        </w:rPr>
        <w:t>a</w:t>
      </w:r>
      <w:r w:rsidRPr="00640658">
        <w:rPr>
          <w:rFonts w:ascii="Book Antiqua" w:hAnsi="Book Antiqua" w:cs="Cambria"/>
          <w:b/>
          <w:bCs/>
          <w:w w:val="99"/>
          <w:sz w:val="24"/>
          <w:szCs w:val="24"/>
        </w:rPr>
        <w:t>l</w:t>
      </w:r>
      <w:r w:rsidRPr="00640658">
        <w:rPr>
          <w:rFonts w:ascii="Book Antiqua" w:hAnsi="Book Antiqua" w:cs="Times New Roman"/>
          <w:b/>
          <w:bCs/>
          <w:sz w:val="24"/>
          <w:szCs w:val="24"/>
        </w:rPr>
        <w:t xml:space="preserve">                             </w:t>
      </w:r>
      <w:r w:rsidRPr="00640658">
        <w:rPr>
          <w:rFonts w:ascii="Book Antiqua" w:hAnsi="Book Antiqua" w:cs="Times New Roman"/>
          <w:b/>
          <w:bCs/>
          <w:spacing w:val="-6"/>
          <w:sz w:val="24"/>
          <w:szCs w:val="24"/>
        </w:rPr>
        <w:t xml:space="preserve"> Total</w:t>
      </w:r>
    </w:p>
    <w:p w14:paraId="642D53F2" w14:textId="77777777" w:rsidR="008C1703" w:rsidRDefault="008C1703" w:rsidP="000659A1">
      <w:pPr>
        <w:jc w:val="both"/>
        <w:rPr>
          <w:rFonts w:ascii="Book Antiqua" w:hAnsi="Book Antiqua" w:cs="Times New Roman"/>
          <w:b/>
          <w:bCs/>
          <w:spacing w:val="-6"/>
          <w:sz w:val="24"/>
          <w:szCs w:val="24"/>
        </w:rPr>
      </w:pPr>
    </w:p>
    <w:p w14:paraId="541D8FE7" w14:textId="77777777" w:rsidR="008C1703" w:rsidRDefault="008C1703" w:rsidP="000659A1">
      <w:pPr>
        <w:jc w:val="both"/>
        <w:rPr>
          <w:rFonts w:ascii="Book Antiqua" w:hAnsi="Book Antiqua" w:cs="Times New Roman"/>
          <w:b/>
          <w:bCs/>
          <w:spacing w:val="-6"/>
          <w:sz w:val="24"/>
          <w:szCs w:val="24"/>
        </w:rPr>
      </w:pPr>
    </w:p>
    <w:p w14:paraId="14F4707F" w14:textId="77777777" w:rsidR="008C1703" w:rsidRDefault="008C1703" w:rsidP="000659A1">
      <w:pPr>
        <w:jc w:val="both"/>
        <w:rPr>
          <w:rFonts w:ascii="Book Antiqua" w:hAnsi="Book Antiqua" w:cs="Times New Roman"/>
          <w:b/>
          <w:bCs/>
          <w:spacing w:val="-6"/>
          <w:sz w:val="24"/>
          <w:szCs w:val="24"/>
        </w:rPr>
      </w:pPr>
    </w:p>
    <w:p w14:paraId="2961D12B" w14:textId="77777777" w:rsidR="008C1703" w:rsidRDefault="008C1703" w:rsidP="000659A1">
      <w:pPr>
        <w:jc w:val="both"/>
        <w:rPr>
          <w:rFonts w:ascii="Book Antiqua" w:hAnsi="Book Antiqua" w:cs="Times New Roman"/>
          <w:b/>
          <w:bCs/>
          <w:spacing w:val="-6"/>
          <w:sz w:val="24"/>
          <w:szCs w:val="24"/>
        </w:rPr>
      </w:pPr>
    </w:p>
    <w:p w14:paraId="723A6597" w14:textId="77777777" w:rsidR="008C1703" w:rsidRDefault="008C1703" w:rsidP="000659A1">
      <w:pPr>
        <w:jc w:val="both"/>
        <w:rPr>
          <w:rFonts w:ascii="Book Antiqua" w:hAnsi="Book Antiqua" w:cs="Times New Roman"/>
          <w:b/>
          <w:bCs/>
          <w:spacing w:val="-6"/>
          <w:sz w:val="24"/>
          <w:szCs w:val="24"/>
        </w:rPr>
      </w:pPr>
    </w:p>
    <w:p w14:paraId="263685F7" w14:textId="28A23790" w:rsidR="00FD2D57" w:rsidRPr="00640658" w:rsidRDefault="00FD2D57" w:rsidP="000659A1">
      <w:pPr>
        <w:jc w:val="both"/>
        <w:rPr>
          <w:rFonts w:ascii="Book Antiqua" w:hAnsi="Book Antiqua" w:cs="Times New Roman"/>
          <w:bCs/>
          <w:spacing w:val="-6"/>
          <w:sz w:val="24"/>
          <w:szCs w:val="24"/>
        </w:rPr>
      </w:pPr>
      <w:r w:rsidRPr="00640658">
        <w:rPr>
          <w:rFonts w:ascii="Book Antiqua" w:hAnsi="Book Antiqua" w:cs="Times New Roman"/>
          <w:b/>
          <w:bCs/>
          <w:spacing w:val="-6"/>
          <w:sz w:val="24"/>
          <w:szCs w:val="24"/>
        </w:rPr>
        <w:t>T</w:t>
      </w:r>
      <w:r w:rsidRPr="00640658">
        <w:rPr>
          <w:rFonts w:ascii="Book Antiqua" w:hAnsi="Book Antiqua" w:cs="Times New Roman"/>
          <w:bCs/>
          <w:spacing w:val="-6"/>
          <w:sz w:val="24"/>
          <w:szCs w:val="24"/>
        </w:rPr>
        <w:t>racé de l’état de rapprochement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734"/>
        <w:gridCol w:w="1504"/>
        <w:gridCol w:w="1504"/>
        <w:gridCol w:w="1370"/>
        <w:gridCol w:w="1235"/>
      </w:tblGrid>
      <w:tr w:rsidR="00640658" w:rsidRPr="00640658" w14:paraId="79F47A59" w14:textId="77777777" w:rsidTr="00492637">
        <w:tc>
          <w:tcPr>
            <w:tcW w:w="715" w:type="dxa"/>
            <w:vMerge w:val="restart"/>
            <w:vAlign w:val="center"/>
          </w:tcPr>
          <w:p w14:paraId="14BE17B8" w14:textId="77777777" w:rsidR="00FD2D57" w:rsidRPr="00640658" w:rsidRDefault="00FD2D57" w:rsidP="00492637">
            <w:pPr>
              <w:jc w:val="center"/>
              <w:rPr>
                <w:rFonts w:ascii="Book Antiqua" w:hAnsi="Book Antiqua"/>
                <w:sz w:val="24"/>
                <w:szCs w:val="24"/>
              </w:rPr>
            </w:pPr>
            <w:r w:rsidRPr="00640658">
              <w:rPr>
                <w:rFonts w:ascii="Book Antiqua" w:hAnsi="Book Antiqua"/>
                <w:sz w:val="24"/>
                <w:szCs w:val="24"/>
              </w:rPr>
              <w:t>Date</w:t>
            </w:r>
          </w:p>
        </w:tc>
        <w:tc>
          <w:tcPr>
            <w:tcW w:w="2824" w:type="dxa"/>
            <w:vMerge w:val="restart"/>
            <w:vAlign w:val="center"/>
          </w:tcPr>
          <w:p w14:paraId="5BA0B027" w14:textId="77777777" w:rsidR="00FD2D57" w:rsidRPr="00640658" w:rsidRDefault="00FD2D57" w:rsidP="00492637">
            <w:pPr>
              <w:jc w:val="center"/>
              <w:rPr>
                <w:rFonts w:ascii="Book Antiqua" w:hAnsi="Book Antiqua"/>
                <w:sz w:val="24"/>
                <w:szCs w:val="24"/>
              </w:rPr>
            </w:pPr>
            <w:r w:rsidRPr="00640658">
              <w:rPr>
                <w:rFonts w:ascii="Book Antiqua" w:hAnsi="Book Antiqua"/>
                <w:sz w:val="24"/>
                <w:szCs w:val="24"/>
              </w:rPr>
              <w:t>Eléments</w:t>
            </w:r>
          </w:p>
        </w:tc>
        <w:tc>
          <w:tcPr>
            <w:tcW w:w="3119" w:type="dxa"/>
            <w:gridSpan w:val="2"/>
            <w:vAlign w:val="center"/>
          </w:tcPr>
          <w:p w14:paraId="3E92BEDB" w14:textId="77777777" w:rsidR="00FD2D57" w:rsidRPr="00640658" w:rsidRDefault="00FD2D57" w:rsidP="00492637">
            <w:pPr>
              <w:jc w:val="center"/>
              <w:rPr>
                <w:rFonts w:ascii="Book Antiqua" w:hAnsi="Book Antiqua"/>
                <w:sz w:val="24"/>
                <w:szCs w:val="24"/>
              </w:rPr>
            </w:pPr>
            <w:r w:rsidRPr="00640658">
              <w:rPr>
                <w:rFonts w:ascii="Book Antiqua" w:hAnsi="Book Antiqua"/>
                <w:sz w:val="24"/>
                <w:szCs w:val="24"/>
              </w:rPr>
              <w:t>Grand livre</w:t>
            </w:r>
            <w:r w:rsidR="00671871" w:rsidRPr="00640658">
              <w:rPr>
                <w:rFonts w:ascii="Book Antiqua" w:hAnsi="Book Antiqua"/>
                <w:sz w:val="24"/>
                <w:szCs w:val="24"/>
              </w:rPr>
              <w:t xml:space="preserve"> Banque</w:t>
            </w:r>
          </w:p>
        </w:tc>
        <w:tc>
          <w:tcPr>
            <w:tcW w:w="2692" w:type="dxa"/>
            <w:gridSpan w:val="2"/>
            <w:vAlign w:val="center"/>
          </w:tcPr>
          <w:p w14:paraId="1EB0A69C" w14:textId="77777777" w:rsidR="00FD2D57" w:rsidRPr="00640658" w:rsidRDefault="00FD2D57" w:rsidP="00492637">
            <w:pPr>
              <w:jc w:val="center"/>
              <w:rPr>
                <w:rFonts w:ascii="Book Antiqua" w:hAnsi="Book Antiqua"/>
                <w:sz w:val="24"/>
                <w:szCs w:val="24"/>
              </w:rPr>
            </w:pPr>
            <w:r w:rsidRPr="00640658">
              <w:rPr>
                <w:rFonts w:ascii="Book Antiqua" w:hAnsi="Book Antiqua"/>
                <w:sz w:val="24"/>
                <w:szCs w:val="24"/>
              </w:rPr>
              <w:t>Relevé bancaire</w:t>
            </w:r>
          </w:p>
        </w:tc>
      </w:tr>
      <w:tr w:rsidR="00640658" w:rsidRPr="00640658" w14:paraId="59B9CFA2" w14:textId="77777777" w:rsidTr="00492637">
        <w:tc>
          <w:tcPr>
            <w:tcW w:w="715" w:type="dxa"/>
            <w:vMerge/>
            <w:vAlign w:val="center"/>
          </w:tcPr>
          <w:p w14:paraId="330693B5" w14:textId="77777777" w:rsidR="00FD2D57" w:rsidRPr="00640658" w:rsidRDefault="00FD2D57" w:rsidP="00492637">
            <w:pPr>
              <w:jc w:val="center"/>
              <w:rPr>
                <w:rFonts w:ascii="Book Antiqua" w:hAnsi="Book Antiqua"/>
                <w:sz w:val="24"/>
                <w:szCs w:val="24"/>
              </w:rPr>
            </w:pPr>
          </w:p>
        </w:tc>
        <w:tc>
          <w:tcPr>
            <w:tcW w:w="2824" w:type="dxa"/>
            <w:vMerge/>
            <w:vAlign w:val="center"/>
          </w:tcPr>
          <w:p w14:paraId="1E5D4579" w14:textId="77777777" w:rsidR="00FD2D57" w:rsidRPr="00640658" w:rsidRDefault="00FD2D57" w:rsidP="00492637">
            <w:pPr>
              <w:jc w:val="center"/>
              <w:rPr>
                <w:rFonts w:ascii="Book Antiqua" w:hAnsi="Book Antiqua"/>
                <w:sz w:val="24"/>
                <w:szCs w:val="24"/>
              </w:rPr>
            </w:pPr>
          </w:p>
        </w:tc>
        <w:tc>
          <w:tcPr>
            <w:tcW w:w="1559" w:type="dxa"/>
            <w:vAlign w:val="center"/>
          </w:tcPr>
          <w:p w14:paraId="7B3EE7B4" w14:textId="77777777" w:rsidR="00FD2D57" w:rsidRPr="00640658" w:rsidRDefault="00FD2D57" w:rsidP="00492637">
            <w:pPr>
              <w:jc w:val="center"/>
              <w:rPr>
                <w:rFonts w:ascii="Book Antiqua" w:hAnsi="Book Antiqua"/>
                <w:sz w:val="24"/>
                <w:szCs w:val="24"/>
              </w:rPr>
            </w:pPr>
            <w:r w:rsidRPr="00640658">
              <w:rPr>
                <w:rFonts w:ascii="Book Antiqua" w:hAnsi="Book Antiqua"/>
                <w:sz w:val="24"/>
                <w:szCs w:val="24"/>
              </w:rPr>
              <w:t>D</w:t>
            </w:r>
          </w:p>
        </w:tc>
        <w:tc>
          <w:tcPr>
            <w:tcW w:w="1560" w:type="dxa"/>
            <w:vAlign w:val="center"/>
          </w:tcPr>
          <w:p w14:paraId="374BDFCC" w14:textId="77777777" w:rsidR="00FD2D57" w:rsidRPr="00640658" w:rsidRDefault="00FD2D57" w:rsidP="00492637">
            <w:pPr>
              <w:jc w:val="center"/>
              <w:rPr>
                <w:rFonts w:ascii="Book Antiqua" w:hAnsi="Book Antiqua"/>
                <w:sz w:val="24"/>
                <w:szCs w:val="24"/>
              </w:rPr>
            </w:pPr>
            <w:r w:rsidRPr="00640658">
              <w:rPr>
                <w:rFonts w:ascii="Book Antiqua" w:hAnsi="Book Antiqua"/>
                <w:sz w:val="24"/>
                <w:szCs w:val="24"/>
              </w:rPr>
              <w:t>C</w:t>
            </w:r>
          </w:p>
        </w:tc>
        <w:tc>
          <w:tcPr>
            <w:tcW w:w="1417" w:type="dxa"/>
            <w:vAlign w:val="center"/>
          </w:tcPr>
          <w:p w14:paraId="74D5753D" w14:textId="77777777" w:rsidR="00FD2D57" w:rsidRPr="00640658" w:rsidRDefault="00FD2D57" w:rsidP="00492637">
            <w:pPr>
              <w:jc w:val="center"/>
              <w:rPr>
                <w:rFonts w:ascii="Book Antiqua" w:hAnsi="Book Antiqua"/>
                <w:sz w:val="24"/>
                <w:szCs w:val="24"/>
              </w:rPr>
            </w:pPr>
            <w:r w:rsidRPr="00640658">
              <w:rPr>
                <w:rFonts w:ascii="Book Antiqua" w:hAnsi="Book Antiqua"/>
                <w:sz w:val="24"/>
                <w:szCs w:val="24"/>
              </w:rPr>
              <w:t>D</w:t>
            </w:r>
          </w:p>
        </w:tc>
        <w:tc>
          <w:tcPr>
            <w:tcW w:w="1275" w:type="dxa"/>
            <w:vAlign w:val="center"/>
          </w:tcPr>
          <w:p w14:paraId="3BFFA716" w14:textId="77777777" w:rsidR="00FD2D57" w:rsidRPr="00640658" w:rsidRDefault="00FD2D57" w:rsidP="00492637">
            <w:pPr>
              <w:jc w:val="center"/>
              <w:rPr>
                <w:rFonts w:ascii="Book Antiqua" w:hAnsi="Book Antiqua"/>
                <w:sz w:val="24"/>
                <w:szCs w:val="24"/>
              </w:rPr>
            </w:pPr>
            <w:r w:rsidRPr="00640658">
              <w:rPr>
                <w:rFonts w:ascii="Book Antiqua" w:hAnsi="Book Antiqua"/>
                <w:sz w:val="24"/>
                <w:szCs w:val="24"/>
              </w:rPr>
              <w:t>C</w:t>
            </w:r>
          </w:p>
        </w:tc>
      </w:tr>
      <w:tr w:rsidR="00640658" w:rsidRPr="00640658" w14:paraId="239FC4F1" w14:textId="77777777" w:rsidTr="00492637">
        <w:tc>
          <w:tcPr>
            <w:tcW w:w="715" w:type="dxa"/>
          </w:tcPr>
          <w:p w14:paraId="485F4F1F" w14:textId="77777777" w:rsidR="00FD2D57" w:rsidRPr="00640658" w:rsidRDefault="00FD2D57" w:rsidP="000659A1">
            <w:pPr>
              <w:jc w:val="both"/>
              <w:rPr>
                <w:rFonts w:ascii="Book Antiqua" w:hAnsi="Book Antiqua"/>
                <w:sz w:val="24"/>
                <w:szCs w:val="24"/>
              </w:rPr>
            </w:pPr>
          </w:p>
        </w:tc>
        <w:tc>
          <w:tcPr>
            <w:tcW w:w="2824" w:type="dxa"/>
          </w:tcPr>
          <w:p w14:paraId="0B6B26DD" w14:textId="77777777" w:rsidR="00FD2D57" w:rsidRPr="00640658" w:rsidRDefault="00FD2D57" w:rsidP="006E53E9">
            <w:pPr>
              <w:jc w:val="both"/>
              <w:rPr>
                <w:rFonts w:ascii="Book Antiqua" w:hAnsi="Book Antiqua"/>
                <w:sz w:val="24"/>
                <w:szCs w:val="24"/>
              </w:rPr>
            </w:pPr>
            <w:r w:rsidRPr="00640658">
              <w:rPr>
                <w:rFonts w:ascii="Book Antiqua" w:hAnsi="Book Antiqua"/>
                <w:sz w:val="24"/>
                <w:szCs w:val="24"/>
              </w:rPr>
              <w:t>Solde à rectifier</w:t>
            </w:r>
          </w:p>
          <w:p w14:paraId="28BEB485" w14:textId="77777777" w:rsidR="00FD2D57" w:rsidRPr="00640658" w:rsidRDefault="00FD2D57" w:rsidP="000659A1">
            <w:pPr>
              <w:jc w:val="both"/>
              <w:rPr>
                <w:rFonts w:ascii="Book Antiqua" w:hAnsi="Book Antiqua"/>
                <w:sz w:val="24"/>
                <w:szCs w:val="24"/>
              </w:rPr>
            </w:pPr>
            <w:r w:rsidRPr="00640658">
              <w:rPr>
                <w:rFonts w:ascii="Book Antiqua" w:hAnsi="Book Antiqua"/>
                <w:sz w:val="24"/>
                <w:szCs w:val="24"/>
              </w:rPr>
              <w:t>-</w:t>
            </w:r>
          </w:p>
          <w:p w14:paraId="372009B0" w14:textId="77777777" w:rsidR="00FD2D57" w:rsidRPr="00640658" w:rsidRDefault="00FD2D57" w:rsidP="000659A1">
            <w:pPr>
              <w:jc w:val="both"/>
              <w:rPr>
                <w:rFonts w:ascii="Book Antiqua" w:hAnsi="Book Antiqua"/>
                <w:sz w:val="24"/>
                <w:szCs w:val="24"/>
              </w:rPr>
            </w:pPr>
            <w:r w:rsidRPr="00640658">
              <w:rPr>
                <w:rFonts w:ascii="Book Antiqua" w:hAnsi="Book Antiqua"/>
                <w:sz w:val="24"/>
                <w:szCs w:val="24"/>
              </w:rPr>
              <w:t>-</w:t>
            </w:r>
          </w:p>
          <w:p w14:paraId="632087B1" w14:textId="77777777" w:rsidR="00FD2D57" w:rsidRPr="00640658" w:rsidRDefault="00FD2D57" w:rsidP="000659A1">
            <w:pPr>
              <w:jc w:val="both"/>
              <w:rPr>
                <w:rFonts w:ascii="Book Antiqua" w:hAnsi="Book Antiqua"/>
                <w:sz w:val="24"/>
                <w:szCs w:val="24"/>
              </w:rPr>
            </w:pPr>
            <w:r w:rsidRPr="00640658">
              <w:rPr>
                <w:rFonts w:ascii="Book Antiqua" w:hAnsi="Book Antiqua"/>
                <w:sz w:val="24"/>
                <w:szCs w:val="24"/>
              </w:rPr>
              <w:lastRenderedPageBreak/>
              <w:t>-</w:t>
            </w:r>
          </w:p>
          <w:p w14:paraId="72027A93" w14:textId="77777777" w:rsidR="00FD2D57" w:rsidRPr="00640658" w:rsidRDefault="00FD2D57" w:rsidP="006E53E9">
            <w:pPr>
              <w:jc w:val="both"/>
              <w:rPr>
                <w:rFonts w:ascii="Book Antiqua" w:hAnsi="Book Antiqua"/>
                <w:sz w:val="24"/>
                <w:szCs w:val="24"/>
              </w:rPr>
            </w:pPr>
            <w:r w:rsidRPr="00640658">
              <w:rPr>
                <w:rFonts w:ascii="Book Antiqua" w:hAnsi="Book Antiqua"/>
                <w:sz w:val="24"/>
                <w:szCs w:val="24"/>
              </w:rPr>
              <w:t>Solde rectifié</w:t>
            </w:r>
          </w:p>
        </w:tc>
        <w:tc>
          <w:tcPr>
            <w:tcW w:w="1559" w:type="dxa"/>
            <w:vAlign w:val="center"/>
          </w:tcPr>
          <w:p w14:paraId="64253B1B" w14:textId="77777777" w:rsidR="00FD2D57" w:rsidRPr="00640658" w:rsidRDefault="00671871" w:rsidP="00492637">
            <w:pPr>
              <w:jc w:val="center"/>
              <w:rPr>
                <w:rFonts w:ascii="Book Antiqua" w:hAnsi="Book Antiqua"/>
                <w:sz w:val="24"/>
                <w:szCs w:val="24"/>
              </w:rPr>
            </w:pPr>
            <w:r w:rsidRPr="00640658">
              <w:rPr>
                <w:rFonts w:ascii="Book Antiqua" w:hAnsi="Book Antiqua"/>
                <w:sz w:val="24"/>
                <w:szCs w:val="24"/>
              </w:rPr>
              <w:lastRenderedPageBreak/>
              <w:t>SD</w:t>
            </w:r>
          </w:p>
        </w:tc>
        <w:tc>
          <w:tcPr>
            <w:tcW w:w="1560" w:type="dxa"/>
            <w:vAlign w:val="center"/>
          </w:tcPr>
          <w:p w14:paraId="0359759F" w14:textId="77777777" w:rsidR="00FD2D57" w:rsidRPr="00640658" w:rsidRDefault="00FD2D57" w:rsidP="00492637">
            <w:pPr>
              <w:jc w:val="center"/>
              <w:rPr>
                <w:rFonts w:ascii="Book Antiqua" w:hAnsi="Book Antiqua"/>
                <w:sz w:val="24"/>
                <w:szCs w:val="24"/>
              </w:rPr>
            </w:pPr>
          </w:p>
          <w:p w14:paraId="1A01FD13" w14:textId="77777777" w:rsidR="00671871" w:rsidRPr="00640658" w:rsidRDefault="00671871" w:rsidP="00492637">
            <w:pPr>
              <w:jc w:val="center"/>
              <w:rPr>
                <w:rFonts w:ascii="Book Antiqua" w:hAnsi="Book Antiqua"/>
                <w:sz w:val="24"/>
                <w:szCs w:val="24"/>
              </w:rPr>
            </w:pPr>
          </w:p>
          <w:p w14:paraId="5956911A" w14:textId="77777777" w:rsidR="00671871" w:rsidRPr="00640658" w:rsidRDefault="00671871" w:rsidP="00492637">
            <w:pPr>
              <w:jc w:val="center"/>
              <w:rPr>
                <w:rFonts w:ascii="Book Antiqua" w:hAnsi="Book Antiqua"/>
                <w:sz w:val="24"/>
                <w:szCs w:val="24"/>
              </w:rPr>
            </w:pPr>
          </w:p>
          <w:p w14:paraId="69096C0F" w14:textId="77777777" w:rsidR="00671871" w:rsidRPr="00640658" w:rsidRDefault="00671871" w:rsidP="00492637">
            <w:pPr>
              <w:jc w:val="center"/>
              <w:rPr>
                <w:rFonts w:ascii="Book Antiqua" w:hAnsi="Book Antiqua"/>
                <w:sz w:val="24"/>
                <w:szCs w:val="24"/>
              </w:rPr>
            </w:pPr>
          </w:p>
          <w:p w14:paraId="29835E95" w14:textId="77777777" w:rsidR="00671871" w:rsidRPr="00640658" w:rsidRDefault="00671871" w:rsidP="00492637">
            <w:pPr>
              <w:jc w:val="center"/>
              <w:rPr>
                <w:rFonts w:ascii="Book Antiqua" w:hAnsi="Book Antiqua"/>
                <w:sz w:val="24"/>
                <w:szCs w:val="24"/>
              </w:rPr>
            </w:pPr>
            <w:r w:rsidRPr="00640658">
              <w:rPr>
                <w:rFonts w:ascii="Book Antiqua" w:hAnsi="Book Antiqua"/>
                <w:sz w:val="24"/>
                <w:szCs w:val="24"/>
              </w:rPr>
              <w:t>A</w:t>
            </w:r>
          </w:p>
        </w:tc>
        <w:tc>
          <w:tcPr>
            <w:tcW w:w="1417" w:type="dxa"/>
            <w:vAlign w:val="center"/>
          </w:tcPr>
          <w:p w14:paraId="2FD03985" w14:textId="77777777" w:rsidR="00FD2D57" w:rsidRPr="00640658" w:rsidRDefault="00FD2D57" w:rsidP="00492637">
            <w:pPr>
              <w:jc w:val="center"/>
              <w:rPr>
                <w:rFonts w:ascii="Book Antiqua" w:hAnsi="Book Antiqua"/>
                <w:sz w:val="24"/>
                <w:szCs w:val="24"/>
              </w:rPr>
            </w:pPr>
          </w:p>
          <w:p w14:paraId="623B706A" w14:textId="77777777" w:rsidR="00671871" w:rsidRPr="00640658" w:rsidRDefault="00671871" w:rsidP="00492637">
            <w:pPr>
              <w:jc w:val="center"/>
              <w:rPr>
                <w:rFonts w:ascii="Book Antiqua" w:hAnsi="Book Antiqua"/>
                <w:sz w:val="24"/>
                <w:szCs w:val="24"/>
              </w:rPr>
            </w:pPr>
          </w:p>
          <w:p w14:paraId="1D548F31" w14:textId="77777777" w:rsidR="00671871" w:rsidRPr="00640658" w:rsidRDefault="00671871" w:rsidP="00492637">
            <w:pPr>
              <w:jc w:val="center"/>
              <w:rPr>
                <w:rFonts w:ascii="Book Antiqua" w:hAnsi="Book Antiqua"/>
                <w:sz w:val="24"/>
                <w:szCs w:val="24"/>
              </w:rPr>
            </w:pPr>
          </w:p>
          <w:p w14:paraId="500607DE" w14:textId="77777777" w:rsidR="00671871" w:rsidRPr="00640658" w:rsidRDefault="00671871" w:rsidP="00492637">
            <w:pPr>
              <w:jc w:val="center"/>
              <w:rPr>
                <w:rFonts w:ascii="Book Antiqua" w:hAnsi="Book Antiqua"/>
                <w:sz w:val="24"/>
                <w:szCs w:val="24"/>
              </w:rPr>
            </w:pPr>
            <w:r w:rsidRPr="00640658">
              <w:rPr>
                <w:rFonts w:ascii="Book Antiqua" w:hAnsi="Book Antiqua"/>
                <w:noProof/>
                <w:sz w:val="24"/>
                <w:szCs w:val="24"/>
                <w:lang w:val="en-US"/>
              </w:rPr>
              <w:lastRenderedPageBreak/>
              <mc:AlternateContent>
                <mc:Choice Requires="wps">
                  <w:drawing>
                    <wp:anchor distT="0" distB="0" distL="114300" distR="114300" simplePos="0" relativeHeight="251742208" behindDoc="0" locked="0" layoutInCell="1" allowOverlap="1" wp14:anchorId="7E8CBC2A" wp14:editId="1C249C8D">
                      <wp:simplePos x="0" y="0"/>
                      <wp:positionH relativeFrom="column">
                        <wp:posOffset>-288925</wp:posOffset>
                      </wp:positionH>
                      <wp:positionV relativeFrom="paragraph">
                        <wp:posOffset>323215</wp:posOffset>
                      </wp:positionV>
                      <wp:extent cx="419100" cy="190500"/>
                      <wp:effectExtent l="0" t="0" r="0" b="0"/>
                      <wp:wrapNone/>
                      <wp:docPr id="38" name="Égal 38"/>
                      <wp:cNvGraphicFramePr/>
                      <a:graphic xmlns:a="http://schemas.openxmlformats.org/drawingml/2006/main">
                        <a:graphicData uri="http://schemas.microsoft.com/office/word/2010/wordprocessingShape">
                          <wps:wsp>
                            <wps:cNvSpPr/>
                            <wps:spPr>
                              <a:xfrm>
                                <a:off x="0" y="0"/>
                                <a:ext cx="419100" cy="190500"/>
                              </a:xfrm>
                              <a:prstGeom prst="mathEqual">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3CB73" id="Égal 38" o:spid="_x0000_s1026" style="position:absolute;margin-left:-22.75pt;margin-top:25.45pt;width:33pt;height: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" path="m55552,39243r307996,l363548,84049r-307996,l55552,39243xm55552,106451r307996,l363548,151257r-307996,l55552,106451xe" fillcolor="black [3200]" strokecolor="black [1600]" strokeweight="1pt">
                      <v:stroke joinstyle="miter"/>
                      <v:path arrowok="t" o:connecttype="custom" o:connectlocs="55552,39243;363548,39243;363548,84049;55552,84049;55552,39243;55552,106451;363548,106451;363548,151257;55552,151257;55552,106451" o:connectangles="0,0,0,0,0,0,0,0,0,0"/>
                    </v:shape>
                  </w:pict>
                </mc:Fallback>
              </mc:AlternateContent>
            </w:r>
          </w:p>
          <w:p w14:paraId="1268AAEA" w14:textId="77777777" w:rsidR="00671871" w:rsidRPr="00640658" w:rsidRDefault="00671871" w:rsidP="00492637">
            <w:pPr>
              <w:jc w:val="center"/>
              <w:rPr>
                <w:rFonts w:ascii="Book Antiqua" w:hAnsi="Book Antiqua"/>
                <w:sz w:val="24"/>
                <w:szCs w:val="24"/>
              </w:rPr>
            </w:pPr>
            <w:r w:rsidRPr="00640658">
              <w:rPr>
                <w:rFonts w:ascii="Book Antiqua" w:hAnsi="Book Antiqua"/>
                <w:sz w:val="24"/>
                <w:szCs w:val="24"/>
              </w:rPr>
              <w:t>B</w:t>
            </w:r>
          </w:p>
        </w:tc>
        <w:tc>
          <w:tcPr>
            <w:tcW w:w="1275" w:type="dxa"/>
            <w:vAlign w:val="center"/>
          </w:tcPr>
          <w:p w14:paraId="54718FA0" w14:textId="77777777" w:rsidR="00FD2D57" w:rsidRPr="00640658" w:rsidRDefault="00671871" w:rsidP="00492637">
            <w:pPr>
              <w:jc w:val="center"/>
              <w:rPr>
                <w:rFonts w:ascii="Book Antiqua" w:hAnsi="Book Antiqua"/>
                <w:sz w:val="24"/>
                <w:szCs w:val="24"/>
              </w:rPr>
            </w:pPr>
            <w:r w:rsidRPr="00640658">
              <w:rPr>
                <w:rFonts w:ascii="Book Antiqua" w:hAnsi="Book Antiqua"/>
                <w:sz w:val="24"/>
                <w:szCs w:val="24"/>
              </w:rPr>
              <w:lastRenderedPageBreak/>
              <w:t>SC</w:t>
            </w:r>
          </w:p>
        </w:tc>
      </w:tr>
      <w:tr w:rsidR="00640658" w:rsidRPr="00640658" w14:paraId="344A7BE5" w14:textId="77777777" w:rsidTr="00492637">
        <w:tc>
          <w:tcPr>
            <w:tcW w:w="715" w:type="dxa"/>
            <w:vAlign w:val="center"/>
          </w:tcPr>
          <w:p w14:paraId="435326E5" w14:textId="77777777" w:rsidR="00FD2D57" w:rsidRPr="00640658" w:rsidRDefault="00FD2D57" w:rsidP="00492637">
            <w:pPr>
              <w:jc w:val="center"/>
              <w:rPr>
                <w:rFonts w:ascii="Book Antiqua" w:hAnsi="Book Antiqua"/>
                <w:sz w:val="24"/>
                <w:szCs w:val="24"/>
              </w:rPr>
            </w:pPr>
          </w:p>
        </w:tc>
        <w:tc>
          <w:tcPr>
            <w:tcW w:w="2824" w:type="dxa"/>
            <w:vAlign w:val="center"/>
          </w:tcPr>
          <w:p w14:paraId="6807F4C2" w14:textId="77777777" w:rsidR="00FD2D57" w:rsidRPr="00640658" w:rsidRDefault="00FD2D57" w:rsidP="00492637">
            <w:pPr>
              <w:jc w:val="center"/>
              <w:rPr>
                <w:rFonts w:ascii="Book Antiqua" w:hAnsi="Book Antiqua"/>
                <w:sz w:val="24"/>
                <w:szCs w:val="24"/>
              </w:rPr>
            </w:pPr>
            <w:r w:rsidRPr="00640658">
              <w:rPr>
                <w:rFonts w:ascii="Book Antiqua" w:hAnsi="Book Antiqua"/>
                <w:sz w:val="24"/>
                <w:szCs w:val="24"/>
              </w:rPr>
              <w:t>Totaux</w:t>
            </w:r>
          </w:p>
        </w:tc>
        <w:tc>
          <w:tcPr>
            <w:tcW w:w="1559" w:type="dxa"/>
            <w:vAlign w:val="center"/>
          </w:tcPr>
          <w:p w14:paraId="1445A0F4" w14:textId="77777777" w:rsidR="00FD2D57" w:rsidRPr="00640658" w:rsidRDefault="00671871" w:rsidP="00492637">
            <w:pPr>
              <w:jc w:val="center"/>
              <w:rPr>
                <w:rFonts w:ascii="Book Antiqua" w:hAnsi="Book Antiqua"/>
                <w:sz w:val="24"/>
                <w:szCs w:val="24"/>
              </w:rPr>
            </w:pPr>
            <w:r w:rsidRPr="00640658">
              <w:rPr>
                <w:rFonts w:ascii="Book Antiqua" w:hAnsi="Book Antiqua"/>
                <w:sz w:val="24"/>
                <w:szCs w:val="24"/>
              </w:rPr>
              <w:t>TD</w:t>
            </w:r>
          </w:p>
        </w:tc>
        <w:tc>
          <w:tcPr>
            <w:tcW w:w="1560" w:type="dxa"/>
            <w:vAlign w:val="center"/>
          </w:tcPr>
          <w:p w14:paraId="4E3C6863" w14:textId="77777777" w:rsidR="00FD2D57" w:rsidRPr="00640658" w:rsidRDefault="00671871" w:rsidP="00492637">
            <w:pPr>
              <w:jc w:val="center"/>
              <w:rPr>
                <w:rFonts w:ascii="Book Antiqua" w:hAnsi="Book Antiqua"/>
                <w:sz w:val="24"/>
                <w:szCs w:val="24"/>
              </w:rPr>
            </w:pPr>
            <w:r w:rsidRPr="00640658">
              <w:rPr>
                <w:rFonts w:ascii="Book Antiqua" w:hAnsi="Book Antiqua"/>
                <w:sz w:val="24"/>
                <w:szCs w:val="24"/>
              </w:rPr>
              <w:t>TC</w:t>
            </w:r>
          </w:p>
        </w:tc>
        <w:tc>
          <w:tcPr>
            <w:tcW w:w="1417" w:type="dxa"/>
            <w:vAlign w:val="center"/>
          </w:tcPr>
          <w:p w14:paraId="7E7D7D32" w14:textId="77777777" w:rsidR="00FD2D57" w:rsidRPr="00640658" w:rsidRDefault="00671871" w:rsidP="00492637">
            <w:pPr>
              <w:jc w:val="center"/>
              <w:rPr>
                <w:rFonts w:ascii="Book Antiqua" w:hAnsi="Book Antiqua"/>
                <w:sz w:val="24"/>
                <w:szCs w:val="24"/>
              </w:rPr>
            </w:pPr>
            <w:r w:rsidRPr="00640658">
              <w:rPr>
                <w:rFonts w:ascii="Book Antiqua" w:hAnsi="Book Antiqua"/>
                <w:sz w:val="24"/>
                <w:szCs w:val="24"/>
              </w:rPr>
              <w:t>TD</w:t>
            </w:r>
          </w:p>
        </w:tc>
        <w:tc>
          <w:tcPr>
            <w:tcW w:w="1275" w:type="dxa"/>
            <w:vAlign w:val="center"/>
          </w:tcPr>
          <w:p w14:paraId="2F38E233" w14:textId="77777777" w:rsidR="00FD2D57" w:rsidRPr="00640658" w:rsidRDefault="00671871" w:rsidP="00492637">
            <w:pPr>
              <w:jc w:val="center"/>
              <w:rPr>
                <w:rFonts w:ascii="Book Antiqua" w:hAnsi="Book Antiqua"/>
                <w:sz w:val="24"/>
                <w:szCs w:val="24"/>
              </w:rPr>
            </w:pPr>
            <w:r w:rsidRPr="00640658">
              <w:rPr>
                <w:rFonts w:ascii="Book Antiqua" w:hAnsi="Book Antiqua"/>
                <w:sz w:val="24"/>
                <w:szCs w:val="24"/>
              </w:rPr>
              <w:t>TC</w:t>
            </w:r>
          </w:p>
        </w:tc>
      </w:tr>
    </w:tbl>
    <w:p w14:paraId="287FD0F7" w14:textId="77777777" w:rsidR="005851D2" w:rsidRPr="00640658" w:rsidRDefault="00671871" w:rsidP="000659A1">
      <w:pPr>
        <w:jc w:val="both"/>
        <w:rPr>
          <w:rFonts w:ascii="Book Antiqua" w:hAnsi="Book Antiqua"/>
          <w:sz w:val="24"/>
          <w:szCs w:val="24"/>
        </w:rPr>
      </w:pPr>
      <w:r w:rsidRPr="00640658">
        <w:rPr>
          <w:rFonts w:ascii="Book Antiqua" w:hAnsi="Book Antiqua"/>
          <w:sz w:val="24"/>
          <w:szCs w:val="24"/>
        </w:rPr>
        <w:t>Après ce</w:t>
      </w:r>
      <w:r w:rsidR="005851D2" w:rsidRPr="00640658">
        <w:rPr>
          <w:rFonts w:ascii="Book Antiqua" w:hAnsi="Book Antiqua"/>
          <w:sz w:val="24"/>
          <w:szCs w:val="24"/>
        </w:rPr>
        <w:t xml:space="preserve">   tracé   il   reste   à   enregistrer   dans   la   comptabilité   de   la   société   les   écritures correspondantes aux imputations nouvelles inscrites dans le relevé bancaire omises ou ignorées par l'entreprise et vice-versa.</w:t>
      </w:r>
    </w:p>
    <w:p w14:paraId="4A80663A" w14:textId="77777777" w:rsidR="00620EEB" w:rsidRPr="00640658" w:rsidRDefault="005851D2" w:rsidP="000659A1">
      <w:pPr>
        <w:jc w:val="both"/>
        <w:rPr>
          <w:rFonts w:ascii="Book Antiqua" w:hAnsi="Book Antiqua"/>
          <w:b/>
          <w:sz w:val="24"/>
          <w:szCs w:val="24"/>
        </w:rPr>
      </w:pPr>
      <w:r w:rsidRPr="00640658">
        <w:rPr>
          <w:rFonts w:ascii="Book Antiqua" w:hAnsi="Book Antiqua"/>
          <w:b/>
          <w:sz w:val="24"/>
          <w:szCs w:val="24"/>
        </w:rPr>
        <w:t>NB :  Le Principe d'un état de rapprochement retient que le relevé</w:t>
      </w:r>
      <w:r w:rsidR="006E53E9">
        <w:rPr>
          <w:rFonts w:ascii="Book Antiqua" w:hAnsi="Book Antiqua"/>
          <w:b/>
          <w:sz w:val="24"/>
          <w:szCs w:val="24"/>
        </w:rPr>
        <w:t xml:space="preserve"> bancaire est toujours sincère.</w:t>
      </w:r>
    </w:p>
    <w:p w14:paraId="3ADE9863" w14:textId="77777777" w:rsidR="00FD2D57" w:rsidRPr="00640658" w:rsidRDefault="005851D2" w:rsidP="000659A1">
      <w:pPr>
        <w:jc w:val="both"/>
        <w:rPr>
          <w:rFonts w:ascii="Book Antiqua" w:hAnsi="Book Antiqua"/>
          <w:b/>
          <w:sz w:val="24"/>
          <w:szCs w:val="24"/>
        </w:rPr>
      </w:pPr>
      <w:r w:rsidRPr="00640658">
        <w:rPr>
          <w:rFonts w:ascii="Book Antiqua" w:hAnsi="Book Antiqua"/>
          <w:b/>
          <w:sz w:val="24"/>
          <w:szCs w:val="24"/>
        </w:rPr>
        <w:t>Application</w:t>
      </w:r>
      <w:r w:rsidR="00472A48" w:rsidRPr="00640658">
        <w:rPr>
          <w:rFonts w:ascii="Book Antiqua" w:hAnsi="Book Antiqua"/>
          <w:b/>
          <w:sz w:val="24"/>
          <w:szCs w:val="24"/>
        </w:rPr>
        <w:t xml:space="preserve"> 1</w:t>
      </w:r>
    </w:p>
    <w:p w14:paraId="0888D53A" w14:textId="77777777" w:rsidR="00671871" w:rsidRPr="00640658" w:rsidRDefault="00671871" w:rsidP="000659A1">
      <w:pPr>
        <w:jc w:val="both"/>
        <w:rPr>
          <w:rFonts w:ascii="Book Antiqua" w:hAnsi="Book Antiqua"/>
          <w:sz w:val="24"/>
          <w:szCs w:val="24"/>
        </w:rPr>
      </w:pPr>
      <w:r w:rsidRPr="00640658">
        <w:rPr>
          <w:rFonts w:ascii="Book Antiqua" w:hAnsi="Book Antiqua"/>
          <w:sz w:val="24"/>
          <w:szCs w:val="24"/>
        </w:rPr>
        <w:t>L’entreprise SOCOF est titulaire d’un compte à la CBI (Coris Bank Internaional).  Au 31/12/18.  Elle dispose du détail des deux (02) comptes réciproques suivants :</w:t>
      </w:r>
    </w:p>
    <w:p w14:paraId="0468BB96" w14:textId="77777777" w:rsidR="00671871" w:rsidRPr="00640658" w:rsidRDefault="00671871" w:rsidP="00285314">
      <w:pPr>
        <w:numPr>
          <w:ilvl w:val="0"/>
          <w:numId w:val="95"/>
        </w:numPr>
        <w:jc w:val="both"/>
        <w:rPr>
          <w:rFonts w:ascii="Book Antiqua" w:hAnsi="Book Antiqua"/>
          <w:sz w:val="24"/>
          <w:szCs w:val="24"/>
        </w:rPr>
      </w:pPr>
      <w:r w:rsidRPr="00640658">
        <w:rPr>
          <w:rFonts w:ascii="Book Antiqua" w:hAnsi="Book Antiqua"/>
          <w:sz w:val="24"/>
          <w:szCs w:val="24"/>
        </w:rPr>
        <w:t>Grand livre du compte 521100 CBI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4376"/>
        <w:gridCol w:w="1784"/>
        <w:gridCol w:w="1923"/>
      </w:tblGrid>
      <w:tr w:rsidR="00640658" w:rsidRPr="00640658" w14:paraId="1777C501" w14:textId="77777777" w:rsidTr="006E53E9">
        <w:tc>
          <w:tcPr>
            <w:tcW w:w="988" w:type="dxa"/>
          </w:tcPr>
          <w:p w14:paraId="40F10EBB"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Dates</w:t>
            </w:r>
          </w:p>
        </w:tc>
        <w:tc>
          <w:tcPr>
            <w:tcW w:w="4536" w:type="dxa"/>
          </w:tcPr>
          <w:p w14:paraId="7ACF0056" w14:textId="77777777" w:rsidR="00C523CF" w:rsidRPr="00640658" w:rsidRDefault="00C523CF" w:rsidP="000659A1">
            <w:pPr>
              <w:jc w:val="both"/>
              <w:rPr>
                <w:rFonts w:ascii="Book Antiqua" w:hAnsi="Book Antiqua"/>
                <w:sz w:val="24"/>
                <w:szCs w:val="24"/>
              </w:rPr>
            </w:pPr>
            <w:r w:rsidRPr="00640658">
              <w:rPr>
                <w:rFonts w:ascii="Book Antiqua" w:hAnsi="Book Antiqua"/>
                <w:sz w:val="24"/>
                <w:szCs w:val="24"/>
              </w:rPr>
              <w:t>Opérations</w:t>
            </w:r>
          </w:p>
        </w:tc>
        <w:tc>
          <w:tcPr>
            <w:tcW w:w="1842" w:type="dxa"/>
          </w:tcPr>
          <w:p w14:paraId="724CCC5D" w14:textId="77777777" w:rsidR="00C523CF" w:rsidRPr="00640658" w:rsidRDefault="00C523CF" w:rsidP="000659A1">
            <w:pPr>
              <w:jc w:val="both"/>
              <w:rPr>
                <w:rFonts w:ascii="Book Antiqua" w:hAnsi="Book Antiqua"/>
                <w:sz w:val="24"/>
                <w:szCs w:val="24"/>
              </w:rPr>
            </w:pPr>
            <w:r w:rsidRPr="00640658">
              <w:rPr>
                <w:rFonts w:ascii="Book Antiqua" w:hAnsi="Book Antiqua"/>
                <w:sz w:val="24"/>
                <w:szCs w:val="24"/>
              </w:rPr>
              <w:t>Débit</w:t>
            </w:r>
          </w:p>
        </w:tc>
        <w:tc>
          <w:tcPr>
            <w:tcW w:w="1984" w:type="dxa"/>
          </w:tcPr>
          <w:p w14:paraId="074905FF" w14:textId="77777777" w:rsidR="00C523CF" w:rsidRPr="00640658" w:rsidRDefault="00C523CF" w:rsidP="000659A1">
            <w:pPr>
              <w:jc w:val="both"/>
              <w:rPr>
                <w:rFonts w:ascii="Book Antiqua" w:hAnsi="Book Antiqua"/>
                <w:sz w:val="24"/>
                <w:szCs w:val="24"/>
              </w:rPr>
            </w:pPr>
            <w:r w:rsidRPr="00640658">
              <w:rPr>
                <w:rFonts w:ascii="Book Antiqua" w:hAnsi="Book Antiqua"/>
                <w:sz w:val="24"/>
                <w:szCs w:val="24"/>
              </w:rPr>
              <w:t>Crédit</w:t>
            </w:r>
          </w:p>
        </w:tc>
      </w:tr>
      <w:tr w:rsidR="00640658" w:rsidRPr="00640658" w14:paraId="03434078" w14:textId="77777777" w:rsidTr="006E53E9">
        <w:tc>
          <w:tcPr>
            <w:tcW w:w="988" w:type="dxa"/>
          </w:tcPr>
          <w:p w14:paraId="68CD8822"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16/12</w:t>
            </w:r>
          </w:p>
          <w:p w14:paraId="2FEC7936"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17/12</w:t>
            </w:r>
          </w:p>
          <w:p w14:paraId="1DF2E5EF"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17/12</w:t>
            </w:r>
          </w:p>
          <w:p w14:paraId="0A6BC916"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18/12</w:t>
            </w:r>
          </w:p>
          <w:p w14:paraId="640DFA80"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18/12</w:t>
            </w:r>
          </w:p>
          <w:p w14:paraId="074FF278"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18/12</w:t>
            </w:r>
          </w:p>
          <w:p w14:paraId="2115A3A3"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19/12</w:t>
            </w:r>
          </w:p>
          <w:p w14:paraId="563366FA"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20/12</w:t>
            </w:r>
          </w:p>
          <w:p w14:paraId="0D025898"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29/12</w:t>
            </w:r>
          </w:p>
          <w:p w14:paraId="2E0D758B"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31/12</w:t>
            </w:r>
          </w:p>
        </w:tc>
        <w:tc>
          <w:tcPr>
            <w:tcW w:w="4536" w:type="dxa"/>
          </w:tcPr>
          <w:p w14:paraId="5563236C"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Solde à nouveau</w:t>
            </w:r>
          </w:p>
          <w:p w14:paraId="5752BC7A"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Remise de chèque</w:t>
            </w:r>
          </w:p>
          <w:p w14:paraId="1C1570C9"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Remise à l'escompte</w:t>
            </w:r>
          </w:p>
          <w:p w14:paraId="7D948809"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Chèque N° 349</w:t>
            </w:r>
          </w:p>
          <w:p w14:paraId="4633CA3D"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Chèque N° 350</w:t>
            </w:r>
          </w:p>
          <w:p w14:paraId="4BE2617F"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Chèque sur place</w:t>
            </w:r>
          </w:p>
          <w:p w14:paraId="46C32F16"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Remise de chèque pour encaissement Domiciliation d'effet</w:t>
            </w:r>
          </w:p>
          <w:p w14:paraId="48F232B0"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 xml:space="preserve">Chèque N° 351 </w:t>
            </w:r>
            <w:proofErr w:type="gramStart"/>
            <w:r w:rsidRPr="00640658">
              <w:rPr>
                <w:rFonts w:ascii="Book Antiqua" w:hAnsi="Book Antiqua"/>
                <w:sz w:val="24"/>
                <w:szCs w:val="24"/>
              </w:rPr>
              <w:t>paiement</w:t>
            </w:r>
            <w:proofErr w:type="gramEnd"/>
            <w:r w:rsidRPr="00640658">
              <w:rPr>
                <w:rFonts w:ascii="Book Antiqua" w:hAnsi="Book Antiqua"/>
                <w:sz w:val="24"/>
                <w:szCs w:val="24"/>
              </w:rPr>
              <w:t xml:space="preserve"> loyer</w:t>
            </w:r>
          </w:p>
          <w:p w14:paraId="0E8F5FA9"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Solde de fin au débit</w:t>
            </w:r>
          </w:p>
        </w:tc>
        <w:tc>
          <w:tcPr>
            <w:tcW w:w="1842" w:type="dxa"/>
          </w:tcPr>
          <w:p w14:paraId="2D558214"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124 000</w:t>
            </w:r>
          </w:p>
          <w:p w14:paraId="446C0F22"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620 000</w:t>
            </w:r>
          </w:p>
          <w:p w14:paraId="008D6B57"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195 000</w:t>
            </w:r>
          </w:p>
          <w:p w14:paraId="4C5B8FDE"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w:t>
            </w:r>
          </w:p>
          <w:p w14:paraId="6FAB1861"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w:t>
            </w:r>
          </w:p>
          <w:p w14:paraId="11D339A7"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430 000</w:t>
            </w:r>
          </w:p>
          <w:p w14:paraId="6F576B3F"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131 000</w:t>
            </w:r>
          </w:p>
          <w:p w14:paraId="07BA36D8"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w:t>
            </w:r>
          </w:p>
          <w:p w14:paraId="0DD69FC3"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w:t>
            </w:r>
          </w:p>
          <w:p w14:paraId="7DBBC484"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118 000</w:t>
            </w:r>
          </w:p>
        </w:tc>
        <w:tc>
          <w:tcPr>
            <w:tcW w:w="1984" w:type="dxa"/>
          </w:tcPr>
          <w:p w14:paraId="276F0380"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w:t>
            </w:r>
          </w:p>
          <w:p w14:paraId="68E60F9A"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w:t>
            </w:r>
          </w:p>
          <w:p w14:paraId="5CF1796F"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w:t>
            </w:r>
          </w:p>
          <w:p w14:paraId="36CC8625"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840 000</w:t>
            </w:r>
          </w:p>
          <w:p w14:paraId="5F4305B8"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110 000</w:t>
            </w:r>
          </w:p>
          <w:p w14:paraId="293F3A3D"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w:t>
            </w:r>
          </w:p>
          <w:p w14:paraId="79A9FA31"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w:t>
            </w:r>
          </w:p>
          <w:p w14:paraId="08F0274F"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218 000</w:t>
            </w:r>
          </w:p>
          <w:p w14:paraId="0020BEC5"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450 000</w:t>
            </w:r>
          </w:p>
        </w:tc>
      </w:tr>
      <w:tr w:rsidR="00640658" w:rsidRPr="00640658" w14:paraId="0A01962D" w14:textId="77777777" w:rsidTr="006E53E9">
        <w:trPr>
          <w:trHeight w:val="83"/>
        </w:trPr>
        <w:tc>
          <w:tcPr>
            <w:tcW w:w="988" w:type="dxa"/>
          </w:tcPr>
          <w:p w14:paraId="460CF836" w14:textId="77777777" w:rsidR="00C523CF" w:rsidRPr="00640658" w:rsidRDefault="00C523CF" w:rsidP="000659A1">
            <w:pPr>
              <w:jc w:val="both"/>
              <w:rPr>
                <w:rFonts w:ascii="Book Antiqua" w:hAnsi="Book Antiqua"/>
                <w:sz w:val="24"/>
                <w:szCs w:val="24"/>
              </w:rPr>
            </w:pPr>
          </w:p>
        </w:tc>
        <w:tc>
          <w:tcPr>
            <w:tcW w:w="4536" w:type="dxa"/>
          </w:tcPr>
          <w:p w14:paraId="7A9B15CE" w14:textId="77777777" w:rsidR="00C523CF" w:rsidRPr="00640658" w:rsidRDefault="00025A86" w:rsidP="000659A1">
            <w:pPr>
              <w:jc w:val="both"/>
              <w:rPr>
                <w:rFonts w:ascii="Book Antiqua" w:hAnsi="Book Antiqua"/>
                <w:sz w:val="24"/>
                <w:szCs w:val="24"/>
              </w:rPr>
            </w:pPr>
            <w:r w:rsidRPr="00640658">
              <w:rPr>
                <w:rFonts w:ascii="Book Antiqua" w:hAnsi="Book Antiqua"/>
                <w:sz w:val="24"/>
                <w:szCs w:val="24"/>
              </w:rPr>
              <w:t>Totaux</w:t>
            </w:r>
          </w:p>
        </w:tc>
        <w:tc>
          <w:tcPr>
            <w:tcW w:w="1842" w:type="dxa"/>
          </w:tcPr>
          <w:p w14:paraId="2AA076D3" w14:textId="77777777" w:rsidR="00C523CF" w:rsidRPr="00640658" w:rsidRDefault="00025A86" w:rsidP="006E53E9">
            <w:pPr>
              <w:jc w:val="right"/>
              <w:rPr>
                <w:rFonts w:ascii="Book Antiqua" w:hAnsi="Book Antiqua"/>
                <w:sz w:val="24"/>
                <w:szCs w:val="24"/>
              </w:rPr>
            </w:pPr>
            <w:r w:rsidRPr="00640658">
              <w:rPr>
                <w:rFonts w:ascii="Book Antiqua" w:hAnsi="Book Antiqua"/>
                <w:sz w:val="24"/>
                <w:szCs w:val="24"/>
              </w:rPr>
              <w:t>1 618 000</w:t>
            </w:r>
          </w:p>
        </w:tc>
        <w:tc>
          <w:tcPr>
            <w:tcW w:w="1984" w:type="dxa"/>
          </w:tcPr>
          <w:p w14:paraId="68FB4136" w14:textId="77777777" w:rsidR="00C523CF" w:rsidRPr="00640658" w:rsidRDefault="00025A86" w:rsidP="004C23F0">
            <w:pPr>
              <w:jc w:val="right"/>
              <w:rPr>
                <w:rFonts w:ascii="Book Antiqua" w:hAnsi="Book Antiqua"/>
                <w:sz w:val="24"/>
                <w:szCs w:val="24"/>
              </w:rPr>
            </w:pPr>
            <w:r w:rsidRPr="00640658">
              <w:rPr>
                <w:rFonts w:ascii="Book Antiqua" w:hAnsi="Book Antiqua"/>
                <w:sz w:val="24"/>
                <w:szCs w:val="24"/>
              </w:rPr>
              <w:t>1 618 000</w:t>
            </w:r>
          </w:p>
        </w:tc>
      </w:tr>
    </w:tbl>
    <w:p w14:paraId="79EB02DA" w14:textId="77777777" w:rsidR="00671871" w:rsidRPr="00640658" w:rsidRDefault="00671871" w:rsidP="00285314">
      <w:pPr>
        <w:numPr>
          <w:ilvl w:val="0"/>
          <w:numId w:val="95"/>
        </w:numPr>
        <w:jc w:val="both"/>
        <w:rPr>
          <w:rFonts w:ascii="Book Antiqua" w:hAnsi="Book Antiqua"/>
          <w:sz w:val="24"/>
          <w:szCs w:val="24"/>
        </w:rPr>
      </w:pPr>
      <w:r w:rsidRPr="00640658">
        <w:rPr>
          <w:rFonts w:ascii="Book Antiqua" w:hAnsi="Book Antiqua"/>
          <w:sz w:val="24"/>
          <w:szCs w:val="24"/>
        </w:rPr>
        <w:t>Relevé bancaire reçu de CBI</w:t>
      </w:r>
    </w:p>
    <w:tbl>
      <w:tblPr>
        <w:tblW w:w="918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3885"/>
        <w:gridCol w:w="1744"/>
        <w:gridCol w:w="1989"/>
      </w:tblGrid>
      <w:tr w:rsidR="00640658" w:rsidRPr="00640658" w14:paraId="2DE11153" w14:textId="77777777" w:rsidTr="006E53E9">
        <w:tc>
          <w:tcPr>
            <w:tcW w:w="1562" w:type="dxa"/>
          </w:tcPr>
          <w:p w14:paraId="47D9627A"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Dates</w:t>
            </w:r>
          </w:p>
        </w:tc>
        <w:tc>
          <w:tcPr>
            <w:tcW w:w="3885" w:type="dxa"/>
          </w:tcPr>
          <w:p w14:paraId="79A3B0C4" w14:textId="77777777" w:rsidR="00C523CF" w:rsidRPr="00640658" w:rsidRDefault="00C523CF" w:rsidP="000659A1">
            <w:pPr>
              <w:jc w:val="both"/>
              <w:rPr>
                <w:rFonts w:ascii="Book Antiqua" w:hAnsi="Book Antiqua"/>
                <w:sz w:val="24"/>
                <w:szCs w:val="24"/>
              </w:rPr>
            </w:pPr>
            <w:r w:rsidRPr="00640658">
              <w:rPr>
                <w:rFonts w:ascii="Book Antiqua" w:hAnsi="Book Antiqua"/>
                <w:sz w:val="24"/>
                <w:szCs w:val="24"/>
              </w:rPr>
              <w:t>Opérations</w:t>
            </w:r>
          </w:p>
        </w:tc>
        <w:tc>
          <w:tcPr>
            <w:tcW w:w="1744" w:type="dxa"/>
          </w:tcPr>
          <w:p w14:paraId="17C1563A" w14:textId="77777777" w:rsidR="00C523CF" w:rsidRPr="00640658" w:rsidRDefault="00C523CF" w:rsidP="000659A1">
            <w:pPr>
              <w:jc w:val="both"/>
              <w:rPr>
                <w:rFonts w:ascii="Book Antiqua" w:hAnsi="Book Antiqua"/>
                <w:sz w:val="24"/>
                <w:szCs w:val="24"/>
              </w:rPr>
            </w:pPr>
            <w:r w:rsidRPr="00640658">
              <w:rPr>
                <w:rFonts w:ascii="Book Antiqua" w:hAnsi="Book Antiqua"/>
                <w:sz w:val="24"/>
                <w:szCs w:val="24"/>
              </w:rPr>
              <w:t>Débit</w:t>
            </w:r>
          </w:p>
        </w:tc>
        <w:tc>
          <w:tcPr>
            <w:tcW w:w="1989" w:type="dxa"/>
          </w:tcPr>
          <w:p w14:paraId="6F15AED5" w14:textId="77777777" w:rsidR="00C523CF" w:rsidRPr="00640658" w:rsidRDefault="00C523CF" w:rsidP="000659A1">
            <w:pPr>
              <w:jc w:val="both"/>
              <w:rPr>
                <w:rFonts w:ascii="Book Antiqua" w:hAnsi="Book Antiqua"/>
                <w:sz w:val="24"/>
                <w:szCs w:val="24"/>
              </w:rPr>
            </w:pPr>
            <w:r w:rsidRPr="00640658">
              <w:rPr>
                <w:rFonts w:ascii="Book Antiqua" w:hAnsi="Book Antiqua"/>
                <w:sz w:val="24"/>
                <w:szCs w:val="24"/>
              </w:rPr>
              <w:t>Crédit</w:t>
            </w:r>
          </w:p>
        </w:tc>
      </w:tr>
      <w:tr w:rsidR="00640658" w:rsidRPr="00640658" w14:paraId="0EA3DF78" w14:textId="77777777" w:rsidTr="006E53E9">
        <w:tc>
          <w:tcPr>
            <w:tcW w:w="1562" w:type="dxa"/>
          </w:tcPr>
          <w:p w14:paraId="2E625F04"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16/12</w:t>
            </w:r>
          </w:p>
          <w:p w14:paraId="0EE3E955"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20/12</w:t>
            </w:r>
          </w:p>
          <w:p w14:paraId="587B234A"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22/12</w:t>
            </w:r>
          </w:p>
          <w:p w14:paraId="0705BDAE"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lastRenderedPageBreak/>
              <w:t>12/12</w:t>
            </w:r>
          </w:p>
          <w:p w14:paraId="024A6FFE"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24/12</w:t>
            </w:r>
          </w:p>
          <w:p w14:paraId="7CB70417"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27/12</w:t>
            </w:r>
          </w:p>
          <w:p w14:paraId="1424D5A1"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31/12</w:t>
            </w:r>
          </w:p>
          <w:p w14:paraId="642441DA"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31/12</w:t>
            </w:r>
          </w:p>
        </w:tc>
        <w:tc>
          <w:tcPr>
            <w:tcW w:w="3885" w:type="dxa"/>
          </w:tcPr>
          <w:p w14:paraId="5DFF2328"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lastRenderedPageBreak/>
              <w:t>Solde à nouveau</w:t>
            </w:r>
          </w:p>
          <w:p w14:paraId="1FF4A301" w14:textId="77777777" w:rsidR="00C523CF" w:rsidRPr="00640658" w:rsidRDefault="00025A86" w:rsidP="006E53E9">
            <w:pPr>
              <w:jc w:val="both"/>
              <w:rPr>
                <w:rFonts w:ascii="Book Antiqua" w:hAnsi="Book Antiqua"/>
                <w:sz w:val="24"/>
                <w:szCs w:val="24"/>
              </w:rPr>
            </w:pPr>
            <w:r w:rsidRPr="00640658">
              <w:rPr>
                <w:rFonts w:ascii="Book Antiqua" w:hAnsi="Book Antiqua"/>
                <w:sz w:val="24"/>
                <w:szCs w:val="24"/>
              </w:rPr>
              <w:t>Versement d’espèces</w:t>
            </w:r>
          </w:p>
          <w:p w14:paraId="071E1F4E"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Domiciliation d'effet</w:t>
            </w:r>
          </w:p>
          <w:p w14:paraId="29A3A0D2"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lastRenderedPageBreak/>
              <w:t>Encaissement de chèque</w:t>
            </w:r>
          </w:p>
          <w:p w14:paraId="055D5596"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Chèque N° 349</w:t>
            </w:r>
          </w:p>
          <w:p w14:paraId="68A8FEEE"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Prélèvement ONEA</w:t>
            </w:r>
          </w:p>
          <w:p w14:paraId="3648ED71"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Frais de tenue de compte</w:t>
            </w:r>
          </w:p>
          <w:p w14:paraId="26C9E0FE" w14:textId="77777777" w:rsidR="00C523CF" w:rsidRPr="00640658" w:rsidRDefault="00C523CF" w:rsidP="006E53E9">
            <w:pPr>
              <w:jc w:val="both"/>
              <w:rPr>
                <w:rFonts w:ascii="Book Antiqua" w:hAnsi="Book Antiqua"/>
                <w:sz w:val="24"/>
                <w:szCs w:val="24"/>
              </w:rPr>
            </w:pPr>
            <w:r w:rsidRPr="00640658">
              <w:rPr>
                <w:rFonts w:ascii="Book Antiqua" w:hAnsi="Book Antiqua"/>
                <w:sz w:val="24"/>
                <w:szCs w:val="24"/>
              </w:rPr>
              <w:t>Solde de fin</w:t>
            </w:r>
            <w:r w:rsidR="001C367E" w:rsidRPr="00640658">
              <w:rPr>
                <w:rFonts w:ascii="Book Antiqua" w:hAnsi="Book Antiqua"/>
                <w:sz w:val="24"/>
                <w:szCs w:val="24"/>
              </w:rPr>
              <w:t xml:space="preserve"> au crédit</w:t>
            </w:r>
          </w:p>
        </w:tc>
        <w:tc>
          <w:tcPr>
            <w:tcW w:w="1744" w:type="dxa"/>
          </w:tcPr>
          <w:p w14:paraId="29C93B0E"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lastRenderedPageBreak/>
              <w:t>-</w:t>
            </w:r>
          </w:p>
          <w:p w14:paraId="27EB4634"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w:t>
            </w:r>
          </w:p>
          <w:p w14:paraId="07F102A0"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218 000</w:t>
            </w:r>
          </w:p>
          <w:p w14:paraId="43FE5D69"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lastRenderedPageBreak/>
              <w:t>-</w:t>
            </w:r>
          </w:p>
          <w:p w14:paraId="10526235"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840 000</w:t>
            </w:r>
          </w:p>
          <w:p w14:paraId="438E55A8"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147 000</w:t>
            </w:r>
          </w:p>
          <w:p w14:paraId="4678F608"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13 000</w:t>
            </w:r>
          </w:p>
          <w:p w14:paraId="29836F3E" w14:textId="77777777" w:rsidR="00C523CF" w:rsidRPr="00640658" w:rsidRDefault="00C523CF" w:rsidP="004C23F0">
            <w:pPr>
              <w:jc w:val="right"/>
              <w:rPr>
                <w:rFonts w:ascii="Book Antiqua" w:hAnsi="Book Antiqua"/>
                <w:sz w:val="24"/>
                <w:szCs w:val="24"/>
              </w:rPr>
            </w:pPr>
            <w:r w:rsidRPr="00640658">
              <w:rPr>
                <w:rFonts w:ascii="Book Antiqua" w:hAnsi="Book Antiqua"/>
                <w:sz w:val="24"/>
                <w:szCs w:val="24"/>
              </w:rPr>
              <w:t>-</w:t>
            </w:r>
          </w:p>
        </w:tc>
        <w:tc>
          <w:tcPr>
            <w:tcW w:w="1989" w:type="dxa"/>
          </w:tcPr>
          <w:p w14:paraId="324F6B4D" w14:textId="77777777" w:rsidR="00025A86" w:rsidRPr="00640658" w:rsidRDefault="00025A86" w:rsidP="004C23F0">
            <w:pPr>
              <w:jc w:val="right"/>
              <w:rPr>
                <w:rFonts w:ascii="Book Antiqua" w:hAnsi="Book Antiqua"/>
                <w:sz w:val="24"/>
                <w:szCs w:val="24"/>
              </w:rPr>
            </w:pPr>
            <w:r w:rsidRPr="00640658">
              <w:rPr>
                <w:rFonts w:ascii="Book Antiqua" w:hAnsi="Book Antiqua"/>
                <w:sz w:val="24"/>
                <w:szCs w:val="24"/>
              </w:rPr>
              <w:lastRenderedPageBreak/>
              <w:t>124 000</w:t>
            </w:r>
          </w:p>
          <w:p w14:paraId="2BD43148" w14:textId="77777777" w:rsidR="00025A86" w:rsidRPr="00640658" w:rsidRDefault="00025A86" w:rsidP="004C23F0">
            <w:pPr>
              <w:jc w:val="right"/>
              <w:rPr>
                <w:rFonts w:ascii="Book Antiqua" w:hAnsi="Book Antiqua"/>
                <w:sz w:val="24"/>
                <w:szCs w:val="24"/>
              </w:rPr>
            </w:pPr>
            <w:r w:rsidRPr="00640658">
              <w:rPr>
                <w:rFonts w:ascii="Book Antiqua" w:hAnsi="Book Antiqua"/>
                <w:sz w:val="24"/>
                <w:szCs w:val="24"/>
              </w:rPr>
              <w:t>430 000</w:t>
            </w:r>
          </w:p>
          <w:p w14:paraId="06735580" w14:textId="77777777" w:rsidR="00025A86" w:rsidRPr="00640658" w:rsidRDefault="00025A86" w:rsidP="004C23F0">
            <w:pPr>
              <w:jc w:val="right"/>
              <w:rPr>
                <w:rFonts w:ascii="Book Antiqua" w:hAnsi="Book Antiqua"/>
                <w:sz w:val="24"/>
                <w:szCs w:val="24"/>
              </w:rPr>
            </w:pPr>
            <w:r w:rsidRPr="00640658">
              <w:rPr>
                <w:rFonts w:ascii="Book Antiqua" w:hAnsi="Book Antiqua"/>
                <w:sz w:val="24"/>
                <w:szCs w:val="24"/>
              </w:rPr>
              <w:t>-</w:t>
            </w:r>
          </w:p>
          <w:p w14:paraId="11A3C7C6" w14:textId="77777777" w:rsidR="00025A86" w:rsidRPr="00640658" w:rsidRDefault="00025A86" w:rsidP="004C23F0">
            <w:pPr>
              <w:jc w:val="right"/>
              <w:rPr>
                <w:rFonts w:ascii="Book Antiqua" w:hAnsi="Book Antiqua"/>
                <w:sz w:val="24"/>
                <w:szCs w:val="24"/>
              </w:rPr>
            </w:pPr>
            <w:r w:rsidRPr="00640658">
              <w:rPr>
                <w:rFonts w:ascii="Book Antiqua" w:hAnsi="Book Antiqua"/>
                <w:sz w:val="24"/>
                <w:szCs w:val="24"/>
              </w:rPr>
              <w:lastRenderedPageBreak/>
              <w:t>620 000</w:t>
            </w:r>
          </w:p>
          <w:p w14:paraId="5333BA37" w14:textId="77777777" w:rsidR="00025A86" w:rsidRPr="00640658" w:rsidRDefault="00025A86" w:rsidP="004C23F0">
            <w:pPr>
              <w:jc w:val="right"/>
              <w:rPr>
                <w:rFonts w:ascii="Book Antiqua" w:hAnsi="Book Antiqua"/>
                <w:sz w:val="24"/>
                <w:szCs w:val="24"/>
              </w:rPr>
            </w:pPr>
            <w:r w:rsidRPr="00640658">
              <w:rPr>
                <w:rFonts w:ascii="Book Antiqua" w:hAnsi="Book Antiqua"/>
                <w:sz w:val="24"/>
                <w:szCs w:val="24"/>
              </w:rPr>
              <w:t>-</w:t>
            </w:r>
          </w:p>
          <w:p w14:paraId="027BAE2B" w14:textId="77777777" w:rsidR="00025A86" w:rsidRPr="00640658" w:rsidRDefault="00025A86" w:rsidP="004C23F0">
            <w:pPr>
              <w:jc w:val="right"/>
              <w:rPr>
                <w:rFonts w:ascii="Book Antiqua" w:hAnsi="Book Antiqua"/>
                <w:sz w:val="24"/>
                <w:szCs w:val="24"/>
              </w:rPr>
            </w:pPr>
            <w:r w:rsidRPr="00640658">
              <w:rPr>
                <w:rFonts w:ascii="Book Antiqua" w:hAnsi="Book Antiqua"/>
                <w:sz w:val="24"/>
                <w:szCs w:val="24"/>
              </w:rPr>
              <w:t>-</w:t>
            </w:r>
          </w:p>
          <w:p w14:paraId="5DD56775" w14:textId="77777777" w:rsidR="00025A86" w:rsidRPr="00640658" w:rsidRDefault="00025A86" w:rsidP="004C23F0">
            <w:pPr>
              <w:jc w:val="right"/>
              <w:rPr>
                <w:rFonts w:ascii="Book Antiqua" w:hAnsi="Book Antiqua"/>
                <w:sz w:val="24"/>
                <w:szCs w:val="24"/>
              </w:rPr>
            </w:pPr>
            <w:r w:rsidRPr="00640658">
              <w:rPr>
                <w:rFonts w:ascii="Book Antiqua" w:hAnsi="Book Antiqua"/>
                <w:sz w:val="24"/>
                <w:szCs w:val="24"/>
              </w:rPr>
              <w:t>-</w:t>
            </w:r>
          </w:p>
          <w:p w14:paraId="5EEEEA6A" w14:textId="77777777" w:rsidR="00C523CF" w:rsidRPr="00640658" w:rsidRDefault="00025A86" w:rsidP="004C23F0">
            <w:pPr>
              <w:jc w:val="right"/>
              <w:rPr>
                <w:rFonts w:ascii="Book Antiqua" w:hAnsi="Book Antiqua"/>
                <w:sz w:val="24"/>
                <w:szCs w:val="24"/>
              </w:rPr>
            </w:pPr>
            <w:r w:rsidRPr="00640658">
              <w:rPr>
                <w:rFonts w:ascii="Book Antiqua" w:hAnsi="Book Antiqua"/>
                <w:sz w:val="24"/>
                <w:szCs w:val="24"/>
              </w:rPr>
              <w:t>44 000</w:t>
            </w:r>
          </w:p>
        </w:tc>
      </w:tr>
      <w:tr w:rsidR="00640658" w:rsidRPr="00640658" w14:paraId="24CA0E0C" w14:textId="77777777" w:rsidTr="006E53E9">
        <w:tc>
          <w:tcPr>
            <w:tcW w:w="1562" w:type="dxa"/>
          </w:tcPr>
          <w:p w14:paraId="3FC0B4D8" w14:textId="77777777" w:rsidR="00C523CF" w:rsidRPr="00640658" w:rsidRDefault="00C523CF" w:rsidP="000659A1">
            <w:pPr>
              <w:jc w:val="both"/>
              <w:rPr>
                <w:rFonts w:ascii="Book Antiqua" w:hAnsi="Book Antiqua"/>
                <w:sz w:val="24"/>
                <w:szCs w:val="24"/>
              </w:rPr>
            </w:pPr>
          </w:p>
        </w:tc>
        <w:tc>
          <w:tcPr>
            <w:tcW w:w="3885" w:type="dxa"/>
          </w:tcPr>
          <w:p w14:paraId="5EE6896D" w14:textId="77777777" w:rsidR="00C523CF" w:rsidRPr="00640658" w:rsidRDefault="001C367E" w:rsidP="000659A1">
            <w:pPr>
              <w:jc w:val="both"/>
              <w:rPr>
                <w:rFonts w:ascii="Book Antiqua" w:hAnsi="Book Antiqua"/>
                <w:sz w:val="24"/>
                <w:szCs w:val="24"/>
              </w:rPr>
            </w:pPr>
            <w:r w:rsidRPr="00640658">
              <w:rPr>
                <w:rFonts w:ascii="Book Antiqua" w:hAnsi="Book Antiqua"/>
                <w:sz w:val="24"/>
                <w:szCs w:val="24"/>
              </w:rPr>
              <w:t>Totaux</w:t>
            </w:r>
          </w:p>
        </w:tc>
        <w:tc>
          <w:tcPr>
            <w:tcW w:w="1744" w:type="dxa"/>
          </w:tcPr>
          <w:p w14:paraId="4D32F4F6" w14:textId="77777777" w:rsidR="00C523CF" w:rsidRPr="00640658" w:rsidRDefault="001C367E" w:rsidP="006E53E9">
            <w:pPr>
              <w:jc w:val="right"/>
              <w:rPr>
                <w:rFonts w:ascii="Book Antiqua" w:hAnsi="Book Antiqua"/>
                <w:sz w:val="24"/>
                <w:szCs w:val="24"/>
              </w:rPr>
            </w:pPr>
            <w:r w:rsidRPr="00640658">
              <w:rPr>
                <w:rFonts w:ascii="Book Antiqua" w:hAnsi="Book Antiqua"/>
                <w:sz w:val="24"/>
                <w:szCs w:val="24"/>
              </w:rPr>
              <w:t>1 218 000</w:t>
            </w:r>
          </w:p>
        </w:tc>
        <w:tc>
          <w:tcPr>
            <w:tcW w:w="1989" w:type="dxa"/>
          </w:tcPr>
          <w:p w14:paraId="36EC5D74" w14:textId="77777777" w:rsidR="00C523CF" w:rsidRPr="00640658" w:rsidRDefault="001C367E" w:rsidP="004C23F0">
            <w:pPr>
              <w:jc w:val="right"/>
              <w:rPr>
                <w:rFonts w:ascii="Book Antiqua" w:hAnsi="Book Antiqua"/>
                <w:sz w:val="24"/>
                <w:szCs w:val="24"/>
              </w:rPr>
            </w:pPr>
            <w:r w:rsidRPr="00640658">
              <w:rPr>
                <w:rFonts w:ascii="Book Antiqua" w:hAnsi="Book Antiqua"/>
                <w:sz w:val="24"/>
                <w:szCs w:val="24"/>
              </w:rPr>
              <w:t>1 218 000</w:t>
            </w:r>
          </w:p>
        </w:tc>
      </w:tr>
    </w:tbl>
    <w:p w14:paraId="7689B334" w14:textId="77777777" w:rsidR="00BE2B79" w:rsidRPr="00640658" w:rsidRDefault="00BE2B79" w:rsidP="000659A1">
      <w:pPr>
        <w:jc w:val="both"/>
        <w:rPr>
          <w:rFonts w:ascii="Book Antiqua" w:hAnsi="Book Antiqua"/>
          <w:b/>
          <w:sz w:val="24"/>
          <w:szCs w:val="24"/>
          <w:u w:val="single"/>
        </w:rPr>
      </w:pPr>
      <w:r w:rsidRPr="00640658">
        <w:rPr>
          <w:rFonts w:ascii="Book Antiqua" w:hAnsi="Book Antiqua"/>
          <w:b/>
          <w:sz w:val="24"/>
          <w:szCs w:val="24"/>
          <w:u w:val="single"/>
        </w:rPr>
        <w:t>Travail à faire :</w:t>
      </w:r>
    </w:p>
    <w:p w14:paraId="1BACD1B9" w14:textId="77777777" w:rsidR="00C523CF" w:rsidRPr="00640658" w:rsidRDefault="00BE2B79" w:rsidP="000659A1">
      <w:pPr>
        <w:jc w:val="both"/>
        <w:rPr>
          <w:rFonts w:ascii="Book Antiqua" w:hAnsi="Book Antiqua"/>
          <w:sz w:val="24"/>
          <w:szCs w:val="24"/>
        </w:rPr>
      </w:pPr>
      <w:r w:rsidRPr="00640658">
        <w:rPr>
          <w:rFonts w:ascii="Book Antiqua" w:hAnsi="Book Antiqua"/>
          <w:sz w:val="24"/>
          <w:szCs w:val="24"/>
        </w:rPr>
        <w:t xml:space="preserve">Présentez l'état de rapprochement bancaire et </w:t>
      </w:r>
      <w:r w:rsidR="00893166" w:rsidRPr="00640658">
        <w:rPr>
          <w:rFonts w:ascii="Book Antiqua" w:hAnsi="Book Antiqua"/>
          <w:sz w:val="24"/>
          <w:szCs w:val="24"/>
        </w:rPr>
        <w:t>les écritures de régularisations.</w:t>
      </w:r>
    </w:p>
    <w:p w14:paraId="4FF65530" w14:textId="77777777" w:rsidR="00472A48" w:rsidRPr="00640658" w:rsidRDefault="00BE2B79" w:rsidP="000659A1">
      <w:pPr>
        <w:jc w:val="both"/>
        <w:rPr>
          <w:rFonts w:ascii="Book Antiqua" w:hAnsi="Book Antiqua"/>
          <w:b/>
          <w:sz w:val="24"/>
          <w:szCs w:val="24"/>
        </w:rPr>
      </w:pPr>
      <w:r w:rsidRPr="00640658">
        <w:rPr>
          <w:rFonts w:ascii="Book Antiqua" w:hAnsi="Book Antiqua"/>
          <w:b/>
          <w:sz w:val="24"/>
          <w:szCs w:val="24"/>
        </w:rPr>
        <w:t>Application 2</w:t>
      </w:r>
    </w:p>
    <w:tbl>
      <w:tblPr>
        <w:tblpPr w:leftFromText="180" w:rightFromText="180" w:vertAnchor="text" w:horzAnchor="margin" w:tblpXSpec="center" w:tblpY="316"/>
        <w:tblW w:w="11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2"/>
        <w:gridCol w:w="3080"/>
        <w:gridCol w:w="1318"/>
        <w:gridCol w:w="992"/>
        <w:gridCol w:w="3084"/>
        <w:gridCol w:w="1952"/>
      </w:tblGrid>
      <w:tr w:rsidR="006E53E9" w:rsidRPr="00640658" w14:paraId="35ABC21E" w14:textId="77777777" w:rsidTr="006E53E9">
        <w:tc>
          <w:tcPr>
            <w:tcW w:w="842" w:type="dxa"/>
          </w:tcPr>
          <w:p w14:paraId="382EE802" w14:textId="77777777" w:rsidR="006E53E9" w:rsidRPr="00640658" w:rsidRDefault="006E53E9" w:rsidP="006E53E9">
            <w:pPr>
              <w:jc w:val="both"/>
              <w:rPr>
                <w:rFonts w:ascii="Book Antiqua" w:hAnsi="Book Antiqua"/>
                <w:sz w:val="24"/>
                <w:szCs w:val="24"/>
              </w:rPr>
            </w:pPr>
            <w:bookmarkStart w:id="121" w:name="_Hlk74829947"/>
            <w:r w:rsidRPr="00640658">
              <w:rPr>
                <w:rFonts w:ascii="Book Antiqua" w:hAnsi="Book Antiqua"/>
                <w:sz w:val="24"/>
                <w:szCs w:val="24"/>
              </w:rPr>
              <w:t>Dates</w:t>
            </w:r>
          </w:p>
        </w:tc>
        <w:tc>
          <w:tcPr>
            <w:tcW w:w="3080" w:type="dxa"/>
          </w:tcPr>
          <w:p w14:paraId="7A8758D5"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Opérations</w:t>
            </w:r>
          </w:p>
        </w:tc>
        <w:tc>
          <w:tcPr>
            <w:tcW w:w="1318" w:type="dxa"/>
          </w:tcPr>
          <w:p w14:paraId="3567E7DA"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Montants</w:t>
            </w:r>
          </w:p>
        </w:tc>
        <w:tc>
          <w:tcPr>
            <w:tcW w:w="992" w:type="dxa"/>
          </w:tcPr>
          <w:p w14:paraId="6E36756D"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Dates</w:t>
            </w:r>
          </w:p>
        </w:tc>
        <w:tc>
          <w:tcPr>
            <w:tcW w:w="3084" w:type="dxa"/>
          </w:tcPr>
          <w:p w14:paraId="3A43D1A1"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Opérations</w:t>
            </w:r>
          </w:p>
        </w:tc>
        <w:tc>
          <w:tcPr>
            <w:tcW w:w="1952" w:type="dxa"/>
          </w:tcPr>
          <w:p w14:paraId="56CDF137"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Montants</w:t>
            </w:r>
          </w:p>
        </w:tc>
      </w:tr>
      <w:tr w:rsidR="006E53E9" w:rsidRPr="00640658" w14:paraId="346E795B" w14:textId="77777777" w:rsidTr="006E53E9">
        <w:tc>
          <w:tcPr>
            <w:tcW w:w="842" w:type="dxa"/>
          </w:tcPr>
          <w:p w14:paraId="1942CB66"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01/12</w:t>
            </w:r>
          </w:p>
          <w:p w14:paraId="3281BB02"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02/12</w:t>
            </w:r>
          </w:p>
          <w:p w14:paraId="35F002FC"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04/12</w:t>
            </w:r>
          </w:p>
          <w:p w14:paraId="53AF4D6B"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12/12</w:t>
            </w:r>
          </w:p>
          <w:p w14:paraId="0739F3D7"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20/12</w:t>
            </w:r>
          </w:p>
          <w:p w14:paraId="554C3D25"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23/12</w:t>
            </w:r>
          </w:p>
        </w:tc>
        <w:tc>
          <w:tcPr>
            <w:tcW w:w="3080" w:type="dxa"/>
          </w:tcPr>
          <w:p w14:paraId="68D29D90"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Solde à nouveau</w:t>
            </w:r>
          </w:p>
          <w:p w14:paraId="72F39771"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Virement des clients</w:t>
            </w:r>
          </w:p>
          <w:p w14:paraId="0605CD1B"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Remise chèque</w:t>
            </w:r>
          </w:p>
          <w:p w14:paraId="279A2C73"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Versement d'espèce</w:t>
            </w:r>
          </w:p>
          <w:p w14:paraId="60A7EEA0"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Vente de titre de placem</w:t>
            </w:r>
            <w:r>
              <w:rPr>
                <w:rFonts w:ascii="Book Antiqua" w:hAnsi="Book Antiqua"/>
                <w:sz w:val="24"/>
                <w:szCs w:val="24"/>
              </w:rPr>
              <w:t>ent</w:t>
            </w:r>
          </w:p>
          <w:p w14:paraId="257A4878"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Remise à l'escompte</w:t>
            </w:r>
          </w:p>
        </w:tc>
        <w:tc>
          <w:tcPr>
            <w:tcW w:w="1318" w:type="dxa"/>
          </w:tcPr>
          <w:p w14:paraId="5F3ADCFD" w14:textId="77777777" w:rsidR="006E53E9" w:rsidRPr="00640658" w:rsidRDefault="006E53E9" w:rsidP="006E53E9">
            <w:pPr>
              <w:jc w:val="right"/>
              <w:rPr>
                <w:rFonts w:ascii="Book Antiqua" w:hAnsi="Book Antiqua"/>
                <w:sz w:val="24"/>
                <w:szCs w:val="24"/>
              </w:rPr>
            </w:pPr>
            <w:r w:rsidRPr="00640658">
              <w:rPr>
                <w:rFonts w:ascii="Book Antiqua" w:hAnsi="Book Antiqua"/>
                <w:sz w:val="24"/>
                <w:szCs w:val="24"/>
              </w:rPr>
              <w:t>3 221 700</w:t>
            </w:r>
          </w:p>
          <w:p w14:paraId="703CB4FE" w14:textId="77777777" w:rsidR="006E53E9" w:rsidRPr="00640658" w:rsidRDefault="006E53E9" w:rsidP="006E53E9">
            <w:pPr>
              <w:jc w:val="right"/>
              <w:rPr>
                <w:rFonts w:ascii="Book Antiqua" w:hAnsi="Book Antiqua"/>
                <w:sz w:val="24"/>
                <w:szCs w:val="24"/>
              </w:rPr>
            </w:pPr>
            <w:r w:rsidRPr="00640658">
              <w:rPr>
                <w:rFonts w:ascii="Book Antiqua" w:hAnsi="Book Antiqua"/>
                <w:sz w:val="24"/>
                <w:szCs w:val="24"/>
              </w:rPr>
              <w:t>102 000</w:t>
            </w:r>
          </w:p>
          <w:p w14:paraId="63F8615E" w14:textId="77777777" w:rsidR="006E53E9" w:rsidRPr="00640658" w:rsidRDefault="006E53E9" w:rsidP="006E53E9">
            <w:pPr>
              <w:jc w:val="right"/>
              <w:rPr>
                <w:rFonts w:ascii="Book Antiqua" w:hAnsi="Book Antiqua"/>
                <w:sz w:val="24"/>
                <w:szCs w:val="24"/>
              </w:rPr>
            </w:pPr>
            <w:r w:rsidRPr="00640658">
              <w:rPr>
                <w:rFonts w:ascii="Book Antiqua" w:hAnsi="Book Antiqua"/>
                <w:sz w:val="24"/>
                <w:szCs w:val="24"/>
              </w:rPr>
              <w:t>1 028 400</w:t>
            </w:r>
          </w:p>
          <w:p w14:paraId="4ABC3EF8" w14:textId="77777777" w:rsidR="006E53E9" w:rsidRPr="00640658" w:rsidRDefault="006E53E9" w:rsidP="006E53E9">
            <w:pPr>
              <w:jc w:val="right"/>
              <w:rPr>
                <w:rFonts w:ascii="Book Antiqua" w:hAnsi="Book Antiqua"/>
                <w:sz w:val="24"/>
                <w:szCs w:val="24"/>
              </w:rPr>
            </w:pPr>
            <w:r w:rsidRPr="00640658">
              <w:rPr>
                <w:rFonts w:ascii="Book Antiqua" w:hAnsi="Book Antiqua"/>
                <w:sz w:val="24"/>
                <w:szCs w:val="24"/>
              </w:rPr>
              <w:t>24 000</w:t>
            </w:r>
          </w:p>
          <w:p w14:paraId="32C8988B" w14:textId="77777777" w:rsidR="006E53E9" w:rsidRPr="00640658" w:rsidRDefault="006E53E9" w:rsidP="006E53E9">
            <w:pPr>
              <w:jc w:val="right"/>
              <w:rPr>
                <w:rFonts w:ascii="Book Antiqua" w:hAnsi="Book Antiqua"/>
                <w:sz w:val="24"/>
                <w:szCs w:val="24"/>
              </w:rPr>
            </w:pPr>
            <w:r w:rsidRPr="00640658">
              <w:rPr>
                <w:rFonts w:ascii="Book Antiqua" w:hAnsi="Book Antiqua"/>
                <w:sz w:val="24"/>
                <w:szCs w:val="24"/>
              </w:rPr>
              <w:t>29 760</w:t>
            </w:r>
          </w:p>
          <w:p w14:paraId="5490EE47" w14:textId="77777777" w:rsidR="006E53E9" w:rsidRPr="00640658" w:rsidRDefault="006E53E9" w:rsidP="006E53E9">
            <w:pPr>
              <w:jc w:val="right"/>
              <w:rPr>
                <w:rFonts w:ascii="Book Antiqua" w:hAnsi="Book Antiqua"/>
                <w:sz w:val="24"/>
                <w:szCs w:val="24"/>
              </w:rPr>
            </w:pPr>
            <w:r w:rsidRPr="00640658">
              <w:rPr>
                <w:rFonts w:ascii="Book Antiqua" w:hAnsi="Book Antiqua"/>
                <w:sz w:val="24"/>
                <w:szCs w:val="24"/>
              </w:rPr>
              <w:t>1 110 000</w:t>
            </w:r>
          </w:p>
        </w:tc>
        <w:tc>
          <w:tcPr>
            <w:tcW w:w="992" w:type="dxa"/>
          </w:tcPr>
          <w:p w14:paraId="5711F534"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06/12</w:t>
            </w:r>
          </w:p>
          <w:p w14:paraId="66F8BCCE"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13/12</w:t>
            </w:r>
          </w:p>
          <w:p w14:paraId="6F7020C5"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30/12</w:t>
            </w:r>
          </w:p>
          <w:p w14:paraId="3BA62206"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30/12</w:t>
            </w:r>
          </w:p>
          <w:p w14:paraId="6F740EC7"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31/12</w:t>
            </w:r>
          </w:p>
        </w:tc>
        <w:tc>
          <w:tcPr>
            <w:tcW w:w="3084" w:type="dxa"/>
          </w:tcPr>
          <w:p w14:paraId="5267D6E3"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Chèque n° 123 à CFAO</w:t>
            </w:r>
          </w:p>
          <w:p w14:paraId="74ABA032"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Chèque n° 124 à L'ONEA</w:t>
            </w:r>
          </w:p>
          <w:p w14:paraId="772DA748"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Chèque n°125 à SIFA</w:t>
            </w:r>
          </w:p>
          <w:p w14:paraId="2D775E95"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Chèque n° 126 à CONGO</w:t>
            </w:r>
          </w:p>
          <w:p w14:paraId="5774437C"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Solde Débiteur</w:t>
            </w:r>
          </w:p>
        </w:tc>
        <w:tc>
          <w:tcPr>
            <w:tcW w:w="1952" w:type="dxa"/>
          </w:tcPr>
          <w:p w14:paraId="224DBF38" w14:textId="77777777" w:rsidR="006E53E9" w:rsidRPr="00640658" w:rsidRDefault="006E53E9" w:rsidP="006E53E9">
            <w:pPr>
              <w:jc w:val="right"/>
              <w:rPr>
                <w:rFonts w:ascii="Book Antiqua" w:hAnsi="Book Antiqua"/>
                <w:sz w:val="24"/>
                <w:szCs w:val="24"/>
              </w:rPr>
            </w:pPr>
            <w:r w:rsidRPr="00640658">
              <w:rPr>
                <w:rFonts w:ascii="Book Antiqua" w:hAnsi="Book Antiqua"/>
                <w:sz w:val="24"/>
                <w:szCs w:val="24"/>
              </w:rPr>
              <w:t>288 000</w:t>
            </w:r>
          </w:p>
          <w:p w14:paraId="1BAD92A6" w14:textId="77777777" w:rsidR="006E53E9" w:rsidRPr="00640658" w:rsidRDefault="006E53E9" w:rsidP="006E53E9">
            <w:pPr>
              <w:jc w:val="right"/>
              <w:rPr>
                <w:rFonts w:ascii="Book Antiqua" w:hAnsi="Book Antiqua"/>
                <w:sz w:val="24"/>
                <w:szCs w:val="24"/>
              </w:rPr>
            </w:pPr>
            <w:r w:rsidRPr="00640658">
              <w:rPr>
                <w:rFonts w:ascii="Book Antiqua" w:hAnsi="Book Antiqua"/>
                <w:sz w:val="24"/>
                <w:szCs w:val="24"/>
              </w:rPr>
              <w:t>9 000</w:t>
            </w:r>
          </w:p>
          <w:p w14:paraId="6CDFB2D5" w14:textId="77777777" w:rsidR="006E53E9" w:rsidRPr="00640658" w:rsidRDefault="006E53E9" w:rsidP="006E53E9">
            <w:pPr>
              <w:jc w:val="right"/>
              <w:rPr>
                <w:rFonts w:ascii="Book Antiqua" w:hAnsi="Book Antiqua"/>
                <w:sz w:val="24"/>
                <w:szCs w:val="24"/>
              </w:rPr>
            </w:pPr>
            <w:r w:rsidRPr="00640658">
              <w:rPr>
                <w:rFonts w:ascii="Book Antiqua" w:hAnsi="Book Antiqua"/>
                <w:sz w:val="24"/>
                <w:szCs w:val="24"/>
              </w:rPr>
              <w:t>695 400</w:t>
            </w:r>
          </w:p>
          <w:p w14:paraId="5CDC8EFC" w14:textId="77777777" w:rsidR="006E53E9" w:rsidRPr="00640658" w:rsidRDefault="006E53E9" w:rsidP="006E53E9">
            <w:pPr>
              <w:jc w:val="right"/>
              <w:rPr>
                <w:rFonts w:ascii="Book Antiqua" w:hAnsi="Book Antiqua"/>
                <w:sz w:val="24"/>
                <w:szCs w:val="24"/>
              </w:rPr>
            </w:pPr>
            <w:r w:rsidRPr="00640658">
              <w:rPr>
                <w:rFonts w:ascii="Book Antiqua" w:hAnsi="Book Antiqua"/>
                <w:sz w:val="24"/>
                <w:szCs w:val="24"/>
              </w:rPr>
              <w:t>780 000</w:t>
            </w:r>
          </w:p>
          <w:p w14:paraId="14665242" w14:textId="77777777" w:rsidR="006E53E9" w:rsidRPr="00640658" w:rsidRDefault="006E53E9" w:rsidP="006E53E9">
            <w:pPr>
              <w:jc w:val="right"/>
              <w:rPr>
                <w:rFonts w:ascii="Book Antiqua" w:hAnsi="Book Antiqua"/>
                <w:sz w:val="24"/>
                <w:szCs w:val="24"/>
              </w:rPr>
            </w:pPr>
            <w:r w:rsidRPr="00640658">
              <w:rPr>
                <w:rFonts w:ascii="Book Antiqua" w:hAnsi="Book Antiqua"/>
                <w:sz w:val="24"/>
                <w:szCs w:val="24"/>
              </w:rPr>
              <w:t>3 743 460</w:t>
            </w:r>
          </w:p>
        </w:tc>
      </w:tr>
      <w:tr w:rsidR="006E53E9" w:rsidRPr="00640658" w14:paraId="6A26462C" w14:textId="77777777" w:rsidTr="006E53E9">
        <w:tc>
          <w:tcPr>
            <w:tcW w:w="842" w:type="dxa"/>
          </w:tcPr>
          <w:p w14:paraId="0D326790" w14:textId="77777777" w:rsidR="006E53E9" w:rsidRPr="00640658" w:rsidRDefault="006E53E9" w:rsidP="006E53E9">
            <w:pPr>
              <w:jc w:val="both"/>
              <w:rPr>
                <w:rFonts w:ascii="Book Antiqua" w:hAnsi="Book Antiqua"/>
                <w:b/>
                <w:sz w:val="24"/>
                <w:szCs w:val="24"/>
              </w:rPr>
            </w:pPr>
          </w:p>
        </w:tc>
        <w:tc>
          <w:tcPr>
            <w:tcW w:w="3080" w:type="dxa"/>
          </w:tcPr>
          <w:p w14:paraId="61BBA812"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Total</w:t>
            </w:r>
          </w:p>
        </w:tc>
        <w:tc>
          <w:tcPr>
            <w:tcW w:w="1318" w:type="dxa"/>
          </w:tcPr>
          <w:p w14:paraId="772BB38C" w14:textId="77777777" w:rsidR="006E53E9" w:rsidRPr="00640658" w:rsidRDefault="006E53E9" w:rsidP="006E53E9">
            <w:pPr>
              <w:rPr>
                <w:rFonts w:ascii="Book Antiqua" w:hAnsi="Book Antiqua"/>
                <w:sz w:val="24"/>
                <w:szCs w:val="24"/>
              </w:rPr>
            </w:pPr>
            <w:r w:rsidRPr="00640658">
              <w:rPr>
                <w:rFonts w:ascii="Book Antiqua" w:hAnsi="Book Antiqua"/>
                <w:sz w:val="24"/>
                <w:szCs w:val="24"/>
              </w:rPr>
              <w:t>5 515 860</w:t>
            </w:r>
          </w:p>
        </w:tc>
        <w:tc>
          <w:tcPr>
            <w:tcW w:w="992" w:type="dxa"/>
          </w:tcPr>
          <w:p w14:paraId="6293E91C" w14:textId="77777777" w:rsidR="006E53E9" w:rsidRPr="00640658" w:rsidRDefault="006E53E9" w:rsidP="006E53E9">
            <w:pPr>
              <w:jc w:val="both"/>
              <w:rPr>
                <w:rFonts w:ascii="Book Antiqua" w:hAnsi="Book Antiqua"/>
                <w:b/>
                <w:sz w:val="24"/>
                <w:szCs w:val="24"/>
              </w:rPr>
            </w:pPr>
          </w:p>
        </w:tc>
        <w:tc>
          <w:tcPr>
            <w:tcW w:w="3084" w:type="dxa"/>
          </w:tcPr>
          <w:p w14:paraId="5F62BCB3" w14:textId="77777777" w:rsidR="006E53E9" w:rsidRPr="00640658" w:rsidRDefault="006E53E9" w:rsidP="006E53E9">
            <w:pPr>
              <w:jc w:val="both"/>
              <w:rPr>
                <w:rFonts w:ascii="Book Antiqua" w:hAnsi="Book Antiqua"/>
                <w:sz w:val="24"/>
                <w:szCs w:val="24"/>
              </w:rPr>
            </w:pPr>
            <w:r w:rsidRPr="00640658">
              <w:rPr>
                <w:rFonts w:ascii="Book Antiqua" w:hAnsi="Book Antiqua"/>
                <w:sz w:val="24"/>
                <w:szCs w:val="24"/>
              </w:rPr>
              <w:t>Total</w:t>
            </w:r>
          </w:p>
        </w:tc>
        <w:tc>
          <w:tcPr>
            <w:tcW w:w="1952" w:type="dxa"/>
          </w:tcPr>
          <w:p w14:paraId="69EDFD96" w14:textId="77777777" w:rsidR="006E53E9" w:rsidRPr="00640658" w:rsidRDefault="006E53E9" w:rsidP="006E53E9">
            <w:pPr>
              <w:jc w:val="right"/>
              <w:rPr>
                <w:rFonts w:ascii="Book Antiqua" w:hAnsi="Book Antiqua"/>
                <w:sz w:val="24"/>
                <w:szCs w:val="24"/>
              </w:rPr>
            </w:pPr>
            <w:r w:rsidRPr="00640658">
              <w:rPr>
                <w:rFonts w:ascii="Book Antiqua" w:hAnsi="Book Antiqua"/>
                <w:sz w:val="24"/>
                <w:szCs w:val="24"/>
              </w:rPr>
              <w:t>5 515 860</w:t>
            </w:r>
          </w:p>
        </w:tc>
      </w:tr>
    </w:tbl>
    <w:p w14:paraId="595EE84A" w14:textId="77777777" w:rsidR="00800BC6" w:rsidRPr="00640658" w:rsidRDefault="00800BC6" w:rsidP="000659A1">
      <w:pPr>
        <w:jc w:val="both"/>
        <w:rPr>
          <w:rFonts w:ascii="Book Antiqua" w:hAnsi="Book Antiqua"/>
          <w:sz w:val="24"/>
          <w:szCs w:val="24"/>
        </w:rPr>
      </w:pPr>
      <w:bookmarkStart w:id="122" w:name="_Hlk74829961"/>
      <w:bookmarkStart w:id="123" w:name="_Hlk74829809"/>
      <w:bookmarkEnd w:id="121"/>
      <w:r w:rsidRPr="00640658">
        <w:rPr>
          <w:rFonts w:ascii="Book Antiqua" w:hAnsi="Book Antiqua"/>
          <w:sz w:val="24"/>
          <w:szCs w:val="24"/>
        </w:rPr>
        <w:t>Le compte bancaire</w:t>
      </w:r>
      <w:r w:rsidR="00E93F6E" w:rsidRPr="00640658">
        <w:rPr>
          <w:rFonts w:ascii="Book Antiqua" w:hAnsi="Book Antiqua"/>
          <w:sz w:val="24"/>
          <w:szCs w:val="24"/>
        </w:rPr>
        <w:t xml:space="preserve"> 521200</w:t>
      </w:r>
      <w:r w:rsidRPr="00640658">
        <w:rPr>
          <w:rFonts w:ascii="Book Antiqua" w:hAnsi="Book Antiqua"/>
          <w:sz w:val="24"/>
          <w:szCs w:val="24"/>
        </w:rPr>
        <w:t xml:space="preserve"> </w:t>
      </w:r>
      <w:r w:rsidR="00893166" w:rsidRPr="00640658">
        <w:rPr>
          <w:rFonts w:ascii="Book Antiqua" w:hAnsi="Book Antiqua"/>
          <w:sz w:val="24"/>
          <w:szCs w:val="24"/>
        </w:rPr>
        <w:t xml:space="preserve">de </w:t>
      </w:r>
      <w:r w:rsidRPr="00640658">
        <w:rPr>
          <w:rFonts w:ascii="Book Antiqua" w:hAnsi="Book Antiqua"/>
          <w:sz w:val="24"/>
          <w:szCs w:val="24"/>
        </w:rPr>
        <w:t>l'entreprise SOTRAFT se présente comme suit</w:t>
      </w:r>
      <w:r w:rsidR="00E93F6E" w:rsidRPr="00640658">
        <w:rPr>
          <w:rFonts w:ascii="Book Antiqua" w:hAnsi="Book Antiqua"/>
          <w:sz w:val="24"/>
          <w:szCs w:val="24"/>
        </w:rPr>
        <w:t xml:space="preserve"> </w:t>
      </w:r>
      <w:r w:rsidRPr="00640658">
        <w:rPr>
          <w:rFonts w:ascii="Book Antiqua" w:hAnsi="Book Antiqua"/>
          <w:sz w:val="24"/>
          <w:szCs w:val="24"/>
        </w:rPr>
        <w:t>:</w:t>
      </w:r>
    </w:p>
    <w:p w14:paraId="290244B6" w14:textId="77777777" w:rsidR="008D7F40" w:rsidRPr="00640658" w:rsidRDefault="008D7F40" w:rsidP="000659A1">
      <w:pPr>
        <w:jc w:val="both"/>
        <w:rPr>
          <w:rFonts w:ascii="Book Antiqua" w:hAnsi="Book Antiqua"/>
          <w:sz w:val="24"/>
          <w:szCs w:val="24"/>
        </w:rPr>
      </w:pPr>
      <w:bookmarkStart w:id="124" w:name="_Hlk74829984"/>
      <w:bookmarkEnd w:id="122"/>
      <w:r w:rsidRPr="00640658">
        <w:rPr>
          <w:rFonts w:ascii="Book Antiqua" w:hAnsi="Book Antiqua"/>
          <w:sz w:val="24"/>
          <w:szCs w:val="24"/>
        </w:rPr>
        <w:t>Le relevé bancaire à la même date adressé à l'entreprise SOTRAFT par la BICIA-B se présente comme suit :</w:t>
      </w:r>
      <w:bookmarkEnd w:id="124"/>
    </w:p>
    <w:tbl>
      <w:tblPr>
        <w:tblpPr w:leftFromText="180" w:rightFromText="180" w:horzAnchor="margin" w:tblpXSpec="center" w:tblpY="-249"/>
        <w:tblW w:w="10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2"/>
        <w:gridCol w:w="2981"/>
        <w:gridCol w:w="1258"/>
        <w:gridCol w:w="868"/>
        <w:gridCol w:w="3260"/>
        <w:gridCol w:w="1768"/>
      </w:tblGrid>
      <w:tr w:rsidR="00640658" w:rsidRPr="00640658" w14:paraId="4DF1BF05" w14:textId="77777777" w:rsidTr="00820EF0">
        <w:tc>
          <w:tcPr>
            <w:tcW w:w="842" w:type="dxa"/>
          </w:tcPr>
          <w:p w14:paraId="5712CE30" w14:textId="77777777" w:rsidR="00800BC6" w:rsidRPr="00640658" w:rsidRDefault="00800BC6" w:rsidP="006E53E9">
            <w:pPr>
              <w:jc w:val="both"/>
              <w:rPr>
                <w:rFonts w:ascii="Book Antiqua" w:hAnsi="Book Antiqua"/>
                <w:sz w:val="24"/>
                <w:szCs w:val="24"/>
              </w:rPr>
            </w:pPr>
            <w:bookmarkStart w:id="125" w:name="_Hlk74830158"/>
            <w:r w:rsidRPr="00640658">
              <w:rPr>
                <w:rFonts w:ascii="Book Antiqua" w:hAnsi="Book Antiqua"/>
                <w:sz w:val="24"/>
                <w:szCs w:val="24"/>
              </w:rPr>
              <w:lastRenderedPageBreak/>
              <w:t>Dates</w:t>
            </w:r>
          </w:p>
        </w:tc>
        <w:tc>
          <w:tcPr>
            <w:tcW w:w="2981" w:type="dxa"/>
          </w:tcPr>
          <w:p w14:paraId="077CD9A3" w14:textId="77777777" w:rsidR="00800BC6" w:rsidRPr="00640658" w:rsidRDefault="00800BC6" w:rsidP="006E53E9">
            <w:pPr>
              <w:jc w:val="both"/>
              <w:rPr>
                <w:rFonts w:ascii="Book Antiqua" w:hAnsi="Book Antiqua"/>
                <w:sz w:val="24"/>
                <w:szCs w:val="24"/>
              </w:rPr>
            </w:pPr>
            <w:r w:rsidRPr="00640658">
              <w:rPr>
                <w:rFonts w:ascii="Book Antiqua" w:hAnsi="Book Antiqua"/>
                <w:sz w:val="24"/>
                <w:szCs w:val="24"/>
              </w:rPr>
              <w:t>Opérations</w:t>
            </w:r>
          </w:p>
        </w:tc>
        <w:tc>
          <w:tcPr>
            <w:tcW w:w="1258" w:type="dxa"/>
          </w:tcPr>
          <w:p w14:paraId="5BB5FFA8" w14:textId="77777777" w:rsidR="00800BC6" w:rsidRPr="00640658" w:rsidRDefault="00800BC6" w:rsidP="006E53E9">
            <w:pPr>
              <w:jc w:val="both"/>
              <w:rPr>
                <w:rFonts w:ascii="Book Antiqua" w:hAnsi="Book Antiqua"/>
                <w:sz w:val="24"/>
                <w:szCs w:val="24"/>
              </w:rPr>
            </w:pPr>
            <w:r w:rsidRPr="00640658">
              <w:rPr>
                <w:rFonts w:ascii="Book Antiqua" w:hAnsi="Book Antiqua"/>
                <w:sz w:val="24"/>
                <w:szCs w:val="24"/>
              </w:rPr>
              <w:t>Montants</w:t>
            </w:r>
          </w:p>
        </w:tc>
        <w:tc>
          <w:tcPr>
            <w:tcW w:w="868" w:type="dxa"/>
          </w:tcPr>
          <w:p w14:paraId="701DA7C5" w14:textId="77777777" w:rsidR="00800BC6" w:rsidRPr="00640658" w:rsidRDefault="00800BC6" w:rsidP="006E53E9">
            <w:pPr>
              <w:jc w:val="both"/>
              <w:rPr>
                <w:rFonts w:ascii="Book Antiqua" w:hAnsi="Book Antiqua"/>
                <w:sz w:val="24"/>
                <w:szCs w:val="24"/>
              </w:rPr>
            </w:pPr>
            <w:r w:rsidRPr="00640658">
              <w:rPr>
                <w:rFonts w:ascii="Book Antiqua" w:hAnsi="Book Antiqua"/>
                <w:sz w:val="24"/>
                <w:szCs w:val="24"/>
              </w:rPr>
              <w:t>Dates</w:t>
            </w:r>
          </w:p>
        </w:tc>
        <w:tc>
          <w:tcPr>
            <w:tcW w:w="3260" w:type="dxa"/>
          </w:tcPr>
          <w:p w14:paraId="3CBA254E" w14:textId="77777777" w:rsidR="00800BC6" w:rsidRPr="00640658" w:rsidRDefault="00800BC6" w:rsidP="006E53E9">
            <w:pPr>
              <w:jc w:val="both"/>
              <w:rPr>
                <w:rFonts w:ascii="Book Antiqua" w:hAnsi="Book Antiqua"/>
                <w:sz w:val="24"/>
                <w:szCs w:val="24"/>
              </w:rPr>
            </w:pPr>
            <w:r w:rsidRPr="00640658">
              <w:rPr>
                <w:rFonts w:ascii="Book Antiqua" w:hAnsi="Book Antiqua"/>
                <w:sz w:val="24"/>
                <w:szCs w:val="24"/>
              </w:rPr>
              <w:t>Opérations</w:t>
            </w:r>
          </w:p>
        </w:tc>
        <w:tc>
          <w:tcPr>
            <w:tcW w:w="1768" w:type="dxa"/>
          </w:tcPr>
          <w:p w14:paraId="4C35FB2D" w14:textId="77777777" w:rsidR="00800BC6" w:rsidRPr="00640658" w:rsidRDefault="00800BC6" w:rsidP="006E53E9">
            <w:pPr>
              <w:jc w:val="both"/>
              <w:rPr>
                <w:rFonts w:ascii="Book Antiqua" w:hAnsi="Book Antiqua"/>
                <w:sz w:val="24"/>
                <w:szCs w:val="24"/>
              </w:rPr>
            </w:pPr>
            <w:r w:rsidRPr="00640658">
              <w:rPr>
                <w:rFonts w:ascii="Book Antiqua" w:hAnsi="Book Antiqua"/>
                <w:sz w:val="24"/>
                <w:szCs w:val="24"/>
              </w:rPr>
              <w:t>Montants</w:t>
            </w:r>
          </w:p>
        </w:tc>
      </w:tr>
      <w:tr w:rsidR="00640658" w:rsidRPr="00640658" w14:paraId="04896F2F" w14:textId="77777777" w:rsidTr="00820EF0">
        <w:tc>
          <w:tcPr>
            <w:tcW w:w="842" w:type="dxa"/>
          </w:tcPr>
          <w:p w14:paraId="4E39FC35" w14:textId="77777777" w:rsidR="008D7F40" w:rsidRPr="00640658" w:rsidRDefault="008D7F40" w:rsidP="006E53E9">
            <w:pPr>
              <w:jc w:val="both"/>
              <w:rPr>
                <w:rFonts w:ascii="Book Antiqua" w:hAnsi="Book Antiqua"/>
                <w:sz w:val="24"/>
                <w:szCs w:val="24"/>
              </w:rPr>
            </w:pPr>
            <w:r w:rsidRPr="00640658">
              <w:rPr>
                <w:rFonts w:ascii="Book Antiqua" w:hAnsi="Book Antiqua"/>
                <w:sz w:val="24"/>
                <w:szCs w:val="24"/>
              </w:rPr>
              <w:t>01/12</w:t>
            </w:r>
          </w:p>
          <w:p w14:paraId="218D4B7B" w14:textId="77777777" w:rsidR="008D7F40" w:rsidRPr="00640658" w:rsidRDefault="008D7F40" w:rsidP="006E53E9">
            <w:pPr>
              <w:jc w:val="both"/>
              <w:rPr>
                <w:rFonts w:ascii="Book Antiqua" w:hAnsi="Book Antiqua"/>
                <w:sz w:val="24"/>
                <w:szCs w:val="24"/>
              </w:rPr>
            </w:pPr>
            <w:r w:rsidRPr="00640658">
              <w:rPr>
                <w:rFonts w:ascii="Book Antiqua" w:hAnsi="Book Antiqua"/>
                <w:sz w:val="24"/>
                <w:szCs w:val="24"/>
              </w:rPr>
              <w:t>02/12</w:t>
            </w:r>
          </w:p>
          <w:p w14:paraId="44957970" w14:textId="77777777" w:rsidR="008D7F40" w:rsidRPr="00640658" w:rsidRDefault="008D7F40" w:rsidP="006E53E9">
            <w:pPr>
              <w:jc w:val="both"/>
              <w:rPr>
                <w:rFonts w:ascii="Book Antiqua" w:hAnsi="Book Antiqua"/>
                <w:sz w:val="24"/>
                <w:szCs w:val="24"/>
              </w:rPr>
            </w:pPr>
            <w:r w:rsidRPr="00640658">
              <w:rPr>
                <w:rFonts w:ascii="Book Antiqua" w:hAnsi="Book Antiqua"/>
                <w:sz w:val="24"/>
                <w:szCs w:val="24"/>
              </w:rPr>
              <w:t>07/12</w:t>
            </w:r>
          </w:p>
          <w:p w14:paraId="356089AA" w14:textId="77777777" w:rsidR="008D7F40" w:rsidRPr="00640658" w:rsidRDefault="008D7F40" w:rsidP="006E53E9">
            <w:pPr>
              <w:jc w:val="both"/>
              <w:rPr>
                <w:rFonts w:ascii="Book Antiqua" w:hAnsi="Book Antiqua"/>
                <w:sz w:val="24"/>
                <w:szCs w:val="24"/>
              </w:rPr>
            </w:pPr>
            <w:r w:rsidRPr="00640658">
              <w:rPr>
                <w:rFonts w:ascii="Book Antiqua" w:hAnsi="Book Antiqua"/>
                <w:sz w:val="24"/>
                <w:szCs w:val="24"/>
              </w:rPr>
              <w:t>10/12</w:t>
            </w:r>
          </w:p>
          <w:p w14:paraId="538E1FA4" w14:textId="77777777" w:rsidR="008D7F40" w:rsidRPr="00640658" w:rsidRDefault="008D7F40" w:rsidP="006E53E9">
            <w:pPr>
              <w:jc w:val="both"/>
              <w:rPr>
                <w:rFonts w:ascii="Book Antiqua" w:hAnsi="Book Antiqua"/>
                <w:sz w:val="24"/>
                <w:szCs w:val="24"/>
              </w:rPr>
            </w:pPr>
            <w:r w:rsidRPr="00640658">
              <w:rPr>
                <w:rFonts w:ascii="Book Antiqua" w:hAnsi="Book Antiqua"/>
                <w:sz w:val="24"/>
                <w:szCs w:val="24"/>
              </w:rPr>
              <w:t>27/12</w:t>
            </w:r>
          </w:p>
          <w:p w14:paraId="0E60AB1A" w14:textId="77777777" w:rsidR="00800BC6" w:rsidRPr="00640658" w:rsidRDefault="008D7F40" w:rsidP="006E53E9">
            <w:pPr>
              <w:jc w:val="both"/>
              <w:rPr>
                <w:rFonts w:ascii="Book Antiqua" w:hAnsi="Book Antiqua"/>
                <w:sz w:val="24"/>
                <w:szCs w:val="24"/>
              </w:rPr>
            </w:pPr>
            <w:r w:rsidRPr="00640658">
              <w:rPr>
                <w:rFonts w:ascii="Book Antiqua" w:hAnsi="Book Antiqua"/>
                <w:sz w:val="24"/>
                <w:szCs w:val="24"/>
              </w:rPr>
              <w:t>30/12</w:t>
            </w:r>
          </w:p>
        </w:tc>
        <w:tc>
          <w:tcPr>
            <w:tcW w:w="2981" w:type="dxa"/>
          </w:tcPr>
          <w:p w14:paraId="2D90B3BA" w14:textId="77777777" w:rsidR="008D7F40" w:rsidRPr="00640658" w:rsidRDefault="008D7F40" w:rsidP="006E53E9">
            <w:pPr>
              <w:jc w:val="both"/>
              <w:rPr>
                <w:rFonts w:ascii="Book Antiqua" w:hAnsi="Book Antiqua"/>
                <w:sz w:val="24"/>
                <w:szCs w:val="24"/>
              </w:rPr>
            </w:pPr>
            <w:r w:rsidRPr="00640658">
              <w:rPr>
                <w:rFonts w:ascii="Book Antiqua" w:hAnsi="Book Antiqua"/>
                <w:sz w:val="24"/>
                <w:szCs w:val="24"/>
              </w:rPr>
              <w:t>Chèque n° 121</w:t>
            </w:r>
          </w:p>
          <w:p w14:paraId="234BB1A7" w14:textId="77777777" w:rsidR="008D7F40" w:rsidRPr="00640658" w:rsidRDefault="008D7F40" w:rsidP="006E53E9">
            <w:pPr>
              <w:jc w:val="both"/>
              <w:rPr>
                <w:rFonts w:ascii="Book Antiqua" w:hAnsi="Book Antiqua"/>
                <w:sz w:val="24"/>
                <w:szCs w:val="24"/>
              </w:rPr>
            </w:pPr>
            <w:r w:rsidRPr="00640658">
              <w:rPr>
                <w:rFonts w:ascii="Book Antiqua" w:hAnsi="Book Antiqua"/>
                <w:sz w:val="24"/>
                <w:szCs w:val="24"/>
              </w:rPr>
              <w:t>Chèque n° 122</w:t>
            </w:r>
          </w:p>
          <w:p w14:paraId="29EB074C" w14:textId="77777777" w:rsidR="008D7F40" w:rsidRPr="00640658" w:rsidRDefault="008D7F40" w:rsidP="006E53E9">
            <w:pPr>
              <w:jc w:val="both"/>
              <w:rPr>
                <w:rFonts w:ascii="Book Antiqua" w:hAnsi="Book Antiqua"/>
                <w:sz w:val="24"/>
                <w:szCs w:val="24"/>
              </w:rPr>
            </w:pPr>
            <w:r w:rsidRPr="00640658">
              <w:rPr>
                <w:rFonts w:ascii="Book Antiqua" w:hAnsi="Book Antiqua"/>
                <w:sz w:val="24"/>
                <w:szCs w:val="24"/>
              </w:rPr>
              <w:t>Chèque n° 123</w:t>
            </w:r>
          </w:p>
          <w:p w14:paraId="3883A7DB" w14:textId="77777777" w:rsidR="008D7F40" w:rsidRPr="00640658" w:rsidRDefault="008D7F40" w:rsidP="006E53E9">
            <w:pPr>
              <w:jc w:val="both"/>
              <w:rPr>
                <w:rFonts w:ascii="Book Antiqua" w:hAnsi="Book Antiqua"/>
                <w:sz w:val="24"/>
                <w:szCs w:val="24"/>
              </w:rPr>
            </w:pPr>
            <w:r w:rsidRPr="00640658">
              <w:rPr>
                <w:rFonts w:ascii="Book Antiqua" w:hAnsi="Book Antiqua"/>
                <w:sz w:val="24"/>
                <w:szCs w:val="24"/>
              </w:rPr>
              <w:t>Chèque n° 124</w:t>
            </w:r>
          </w:p>
          <w:p w14:paraId="2DCB4DB5" w14:textId="77777777" w:rsidR="008D7F40" w:rsidRPr="00640658" w:rsidRDefault="008D7F40" w:rsidP="006E53E9">
            <w:pPr>
              <w:jc w:val="both"/>
              <w:rPr>
                <w:rFonts w:ascii="Book Antiqua" w:hAnsi="Book Antiqua"/>
                <w:sz w:val="24"/>
                <w:szCs w:val="24"/>
              </w:rPr>
            </w:pPr>
            <w:r w:rsidRPr="00640658">
              <w:rPr>
                <w:rFonts w:ascii="Book Antiqua" w:hAnsi="Book Antiqua"/>
                <w:sz w:val="24"/>
                <w:szCs w:val="24"/>
              </w:rPr>
              <w:t>Prélèvement SONABEL</w:t>
            </w:r>
          </w:p>
          <w:p w14:paraId="6B70E7BA" w14:textId="77777777" w:rsidR="008D7F40" w:rsidRPr="00640658" w:rsidRDefault="008D7F40" w:rsidP="00820EF0">
            <w:pPr>
              <w:rPr>
                <w:rFonts w:ascii="Book Antiqua" w:hAnsi="Book Antiqua"/>
                <w:sz w:val="24"/>
                <w:szCs w:val="24"/>
              </w:rPr>
            </w:pPr>
            <w:r w:rsidRPr="00640658">
              <w:rPr>
                <w:rFonts w:ascii="Book Antiqua" w:hAnsi="Book Antiqua"/>
                <w:sz w:val="24"/>
                <w:szCs w:val="24"/>
              </w:rPr>
              <w:t>Frais de tenue de compte</w:t>
            </w:r>
          </w:p>
          <w:p w14:paraId="6576B5A4" w14:textId="77777777" w:rsidR="00800BC6" w:rsidRPr="00640658" w:rsidRDefault="008D7F40" w:rsidP="006E53E9">
            <w:pPr>
              <w:jc w:val="both"/>
              <w:rPr>
                <w:rFonts w:ascii="Book Antiqua" w:hAnsi="Book Antiqua"/>
                <w:sz w:val="24"/>
                <w:szCs w:val="24"/>
              </w:rPr>
            </w:pPr>
            <w:r w:rsidRPr="00640658">
              <w:rPr>
                <w:rFonts w:ascii="Book Antiqua" w:hAnsi="Book Antiqua"/>
                <w:sz w:val="24"/>
                <w:szCs w:val="24"/>
              </w:rPr>
              <w:t>Solde créditeur</w:t>
            </w:r>
          </w:p>
        </w:tc>
        <w:tc>
          <w:tcPr>
            <w:tcW w:w="1258" w:type="dxa"/>
          </w:tcPr>
          <w:p w14:paraId="16234426" w14:textId="77777777" w:rsidR="00801BC7" w:rsidRPr="00640658" w:rsidRDefault="00801BC7" w:rsidP="006E53E9">
            <w:pPr>
              <w:jc w:val="right"/>
              <w:rPr>
                <w:rFonts w:ascii="Book Antiqua" w:hAnsi="Book Antiqua"/>
                <w:sz w:val="24"/>
                <w:szCs w:val="24"/>
              </w:rPr>
            </w:pPr>
            <w:r w:rsidRPr="00640658">
              <w:rPr>
                <w:rFonts w:ascii="Book Antiqua" w:hAnsi="Book Antiqua"/>
                <w:sz w:val="24"/>
                <w:szCs w:val="24"/>
              </w:rPr>
              <w:t>180 540</w:t>
            </w:r>
          </w:p>
          <w:p w14:paraId="61FA2B09" w14:textId="77777777" w:rsidR="00801BC7" w:rsidRPr="00640658" w:rsidRDefault="00801BC7" w:rsidP="006E53E9">
            <w:pPr>
              <w:jc w:val="right"/>
              <w:rPr>
                <w:rFonts w:ascii="Book Antiqua" w:hAnsi="Book Antiqua"/>
                <w:sz w:val="24"/>
                <w:szCs w:val="24"/>
              </w:rPr>
            </w:pPr>
            <w:r w:rsidRPr="00640658">
              <w:rPr>
                <w:rFonts w:ascii="Book Antiqua" w:hAnsi="Book Antiqua"/>
                <w:sz w:val="24"/>
                <w:szCs w:val="24"/>
              </w:rPr>
              <w:t>678 498            288</w:t>
            </w:r>
            <w:r w:rsidR="006E53E9">
              <w:rPr>
                <w:rFonts w:ascii="Book Antiqua" w:hAnsi="Book Antiqua"/>
                <w:sz w:val="24"/>
                <w:szCs w:val="24"/>
              </w:rPr>
              <w:t xml:space="preserve"> </w:t>
            </w:r>
            <w:r w:rsidRPr="00640658">
              <w:rPr>
                <w:rFonts w:ascii="Book Antiqua" w:hAnsi="Book Antiqua"/>
                <w:sz w:val="24"/>
                <w:szCs w:val="24"/>
              </w:rPr>
              <w:t>000</w:t>
            </w:r>
          </w:p>
          <w:p w14:paraId="5551F22D" w14:textId="77777777" w:rsidR="00801BC7" w:rsidRPr="00640658" w:rsidRDefault="00801BC7" w:rsidP="006E53E9">
            <w:pPr>
              <w:jc w:val="right"/>
              <w:rPr>
                <w:rFonts w:ascii="Book Antiqua" w:hAnsi="Book Antiqua"/>
                <w:sz w:val="24"/>
                <w:szCs w:val="24"/>
              </w:rPr>
            </w:pPr>
            <w:r w:rsidRPr="00640658">
              <w:rPr>
                <w:rFonts w:ascii="Book Antiqua" w:hAnsi="Book Antiqua"/>
                <w:sz w:val="24"/>
                <w:szCs w:val="24"/>
              </w:rPr>
              <w:t>9 000</w:t>
            </w:r>
          </w:p>
          <w:p w14:paraId="43C4967E" w14:textId="77777777" w:rsidR="006E53E9" w:rsidRDefault="00801BC7" w:rsidP="006E53E9">
            <w:pPr>
              <w:jc w:val="right"/>
              <w:rPr>
                <w:rFonts w:ascii="Book Antiqua" w:hAnsi="Book Antiqua"/>
                <w:sz w:val="24"/>
                <w:szCs w:val="24"/>
              </w:rPr>
            </w:pPr>
            <w:r w:rsidRPr="00640658">
              <w:rPr>
                <w:rFonts w:ascii="Book Antiqua" w:hAnsi="Book Antiqua"/>
                <w:sz w:val="24"/>
                <w:szCs w:val="24"/>
              </w:rPr>
              <w:t>12 960</w:t>
            </w:r>
          </w:p>
          <w:p w14:paraId="67CE3A0F" w14:textId="77777777" w:rsidR="00801BC7" w:rsidRPr="00640658" w:rsidRDefault="00801BC7" w:rsidP="006E53E9">
            <w:pPr>
              <w:jc w:val="right"/>
              <w:rPr>
                <w:rFonts w:ascii="Book Antiqua" w:hAnsi="Book Antiqua"/>
                <w:sz w:val="24"/>
                <w:szCs w:val="24"/>
              </w:rPr>
            </w:pPr>
            <w:r w:rsidRPr="00640658">
              <w:rPr>
                <w:rFonts w:ascii="Book Antiqua" w:hAnsi="Book Antiqua"/>
                <w:sz w:val="24"/>
                <w:szCs w:val="24"/>
              </w:rPr>
              <w:t>720</w:t>
            </w:r>
          </w:p>
          <w:p w14:paraId="6D964CEE" w14:textId="77777777" w:rsidR="00800BC6" w:rsidRPr="00640658" w:rsidRDefault="00801BC7" w:rsidP="006E53E9">
            <w:pPr>
              <w:jc w:val="right"/>
              <w:rPr>
                <w:rFonts w:ascii="Book Antiqua" w:hAnsi="Book Antiqua"/>
                <w:sz w:val="24"/>
                <w:szCs w:val="24"/>
              </w:rPr>
            </w:pPr>
            <w:r w:rsidRPr="00640658">
              <w:rPr>
                <w:rFonts w:ascii="Book Antiqua" w:hAnsi="Book Antiqua"/>
                <w:sz w:val="24"/>
                <w:szCs w:val="24"/>
              </w:rPr>
              <w:t>5 204 790</w:t>
            </w:r>
          </w:p>
        </w:tc>
        <w:tc>
          <w:tcPr>
            <w:tcW w:w="868" w:type="dxa"/>
          </w:tcPr>
          <w:p w14:paraId="3A122D7D" w14:textId="77777777" w:rsidR="00801BC7" w:rsidRPr="00640658" w:rsidRDefault="00801BC7" w:rsidP="006E53E9">
            <w:pPr>
              <w:jc w:val="both"/>
              <w:rPr>
                <w:rFonts w:ascii="Book Antiqua" w:hAnsi="Book Antiqua"/>
                <w:sz w:val="24"/>
                <w:szCs w:val="24"/>
              </w:rPr>
            </w:pPr>
            <w:r w:rsidRPr="00640658">
              <w:rPr>
                <w:rFonts w:ascii="Book Antiqua" w:hAnsi="Book Antiqua"/>
                <w:sz w:val="24"/>
                <w:szCs w:val="24"/>
              </w:rPr>
              <w:t>01/12</w:t>
            </w:r>
          </w:p>
          <w:p w14:paraId="6667E4F5" w14:textId="77777777" w:rsidR="00801BC7" w:rsidRPr="00640658" w:rsidRDefault="00801BC7" w:rsidP="006E53E9">
            <w:pPr>
              <w:jc w:val="both"/>
              <w:rPr>
                <w:rFonts w:ascii="Book Antiqua" w:hAnsi="Book Antiqua"/>
                <w:sz w:val="24"/>
                <w:szCs w:val="24"/>
              </w:rPr>
            </w:pPr>
            <w:r w:rsidRPr="00640658">
              <w:rPr>
                <w:rFonts w:ascii="Book Antiqua" w:hAnsi="Book Antiqua"/>
                <w:sz w:val="24"/>
                <w:szCs w:val="24"/>
              </w:rPr>
              <w:t>04/12</w:t>
            </w:r>
          </w:p>
          <w:p w14:paraId="3AC76EF5" w14:textId="77777777" w:rsidR="00801BC7" w:rsidRPr="00640658" w:rsidRDefault="00801BC7" w:rsidP="006E53E9">
            <w:pPr>
              <w:jc w:val="both"/>
              <w:rPr>
                <w:rFonts w:ascii="Book Antiqua" w:hAnsi="Book Antiqua"/>
                <w:sz w:val="24"/>
                <w:szCs w:val="24"/>
              </w:rPr>
            </w:pPr>
            <w:r w:rsidRPr="00640658">
              <w:rPr>
                <w:rFonts w:ascii="Book Antiqua" w:hAnsi="Book Antiqua"/>
                <w:sz w:val="24"/>
                <w:szCs w:val="24"/>
              </w:rPr>
              <w:t>12/12</w:t>
            </w:r>
          </w:p>
          <w:p w14:paraId="0FF892AF" w14:textId="77777777" w:rsidR="00801BC7" w:rsidRPr="00640658" w:rsidRDefault="00801BC7" w:rsidP="006E53E9">
            <w:pPr>
              <w:jc w:val="both"/>
              <w:rPr>
                <w:rFonts w:ascii="Book Antiqua" w:hAnsi="Book Antiqua"/>
                <w:sz w:val="24"/>
                <w:szCs w:val="24"/>
              </w:rPr>
            </w:pPr>
            <w:r w:rsidRPr="00640658">
              <w:rPr>
                <w:rFonts w:ascii="Book Antiqua" w:hAnsi="Book Antiqua"/>
                <w:sz w:val="24"/>
                <w:szCs w:val="24"/>
              </w:rPr>
              <w:t>30/12</w:t>
            </w:r>
          </w:p>
          <w:p w14:paraId="4E2009B5" w14:textId="77777777" w:rsidR="00801BC7" w:rsidRPr="00640658" w:rsidRDefault="00801BC7" w:rsidP="006E53E9">
            <w:pPr>
              <w:jc w:val="both"/>
              <w:rPr>
                <w:rFonts w:ascii="Book Antiqua" w:hAnsi="Book Antiqua"/>
                <w:sz w:val="24"/>
                <w:szCs w:val="24"/>
              </w:rPr>
            </w:pPr>
            <w:r w:rsidRPr="00640658">
              <w:rPr>
                <w:rFonts w:ascii="Book Antiqua" w:hAnsi="Book Antiqua"/>
                <w:sz w:val="24"/>
                <w:szCs w:val="24"/>
              </w:rPr>
              <w:t>30/12</w:t>
            </w:r>
          </w:p>
          <w:p w14:paraId="3E213F31" w14:textId="77777777" w:rsidR="00800BC6" w:rsidRPr="00640658" w:rsidRDefault="00801BC7" w:rsidP="006E53E9">
            <w:pPr>
              <w:jc w:val="both"/>
              <w:rPr>
                <w:rFonts w:ascii="Book Antiqua" w:hAnsi="Book Antiqua"/>
                <w:sz w:val="24"/>
                <w:szCs w:val="24"/>
              </w:rPr>
            </w:pPr>
            <w:r w:rsidRPr="00640658">
              <w:rPr>
                <w:rFonts w:ascii="Book Antiqua" w:hAnsi="Book Antiqua"/>
                <w:sz w:val="24"/>
                <w:szCs w:val="24"/>
              </w:rPr>
              <w:t>31/12</w:t>
            </w:r>
          </w:p>
        </w:tc>
        <w:tc>
          <w:tcPr>
            <w:tcW w:w="3260" w:type="dxa"/>
          </w:tcPr>
          <w:p w14:paraId="1C821DDC" w14:textId="77777777" w:rsidR="00801BC7" w:rsidRPr="00640658" w:rsidRDefault="00801BC7" w:rsidP="006E53E9">
            <w:pPr>
              <w:jc w:val="both"/>
              <w:rPr>
                <w:rFonts w:ascii="Book Antiqua" w:hAnsi="Book Antiqua"/>
                <w:sz w:val="24"/>
                <w:szCs w:val="24"/>
              </w:rPr>
            </w:pPr>
            <w:r w:rsidRPr="00640658">
              <w:rPr>
                <w:rFonts w:ascii="Book Antiqua" w:hAnsi="Book Antiqua"/>
                <w:sz w:val="24"/>
                <w:szCs w:val="24"/>
              </w:rPr>
              <w:t>Solde à nouveau</w:t>
            </w:r>
          </w:p>
          <w:p w14:paraId="46C03958" w14:textId="77777777" w:rsidR="00801BC7" w:rsidRPr="00640658" w:rsidRDefault="00801BC7" w:rsidP="006E53E9">
            <w:pPr>
              <w:jc w:val="both"/>
              <w:rPr>
                <w:rFonts w:ascii="Book Antiqua" w:hAnsi="Book Antiqua"/>
                <w:sz w:val="24"/>
                <w:szCs w:val="24"/>
              </w:rPr>
            </w:pPr>
            <w:r w:rsidRPr="00640658">
              <w:rPr>
                <w:rFonts w:ascii="Book Antiqua" w:hAnsi="Book Antiqua"/>
                <w:sz w:val="24"/>
                <w:szCs w:val="24"/>
              </w:rPr>
              <w:t>Encaissement chèque</w:t>
            </w:r>
          </w:p>
          <w:p w14:paraId="5764B631" w14:textId="77777777" w:rsidR="00801BC7" w:rsidRPr="00640658" w:rsidRDefault="00801BC7" w:rsidP="006E53E9">
            <w:pPr>
              <w:jc w:val="both"/>
              <w:rPr>
                <w:rFonts w:ascii="Book Antiqua" w:hAnsi="Book Antiqua"/>
                <w:sz w:val="24"/>
                <w:szCs w:val="24"/>
              </w:rPr>
            </w:pPr>
            <w:r w:rsidRPr="00640658">
              <w:rPr>
                <w:rFonts w:ascii="Book Antiqua" w:hAnsi="Book Antiqua"/>
                <w:sz w:val="24"/>
                <w:szCs w:val="24"/>
              </w:rPr>
              <w:t>Versement d'espèces</w:t>
            </w:r>
          </w:p>
          <w:p w14:paraId="4DAE4BBE" w14:textId="77777777" w:rsidR="00801BC7" w:rsidRPr="00640658" w:rsidRDefault="00801BC7" w:rsidP="006E53E9">
            <w:pPr>
              <w:jc w:val="both"/>
              <w:rPr>
                <w:rFonts w:ascii="Book Antiqua" w:hAnsi="Book Antiqua"/>
                <w:sz w:val="24"/>
                <w:szCs w:val="24"/>
              </w:rPr>
            </w:pPr>
            <w:r w:rsidRPr="00640658">
              <w:rPr>
                <w:rFonts w:ascii="Book Antiqua" w:hAnsi="Book Antiqua"/>
                <w:sz w:val="24"/>
                <w:szCs w:val="24"/>
              </w:rPr>
              <w:t>Négociation d'effet</w:t>
            </w:r>
          </w:p>
          <w:p w14:paraId="329C9EFA" w14:textId="77777777" w:rsidR="00801BC7" w:rsidRPr="00640658" w:rsidRDefault="00801BC7" w:rsidP="006E53E9">
            <w:pPr>
              <w:jc w:val="both"/>
              <w:rPr>
                <w:rFonts w:ascii="Book Antiqua" w:hAnsi="Book Antiqua"/>
                <w:sz w:val="24"/>
                <w:szCs w:val="24"/>
              </w:rPr>
            </w:pPr>
            <w:r w:rsidRPr="00640658">
              <w:rPr>
                <w:rFonts w:ascii="Book Antiqua" w:hAnsi="Book Antiqua"/>
                <w:sz w:val="24"/>
                <w:szCs w:val="24"/>
              </w:rPr>
              <w:t>Intérêt créditeur</w:t>
            </w:r>
          </w:p>
          <w:p w14:paraId="3D8BA653" w14:textId="77777777" w:rsidR="00800BC6" w:rsidRPr="00640658" w:rsidRDefault="00801BC7" w:rsidP="006E53E9">
            <w:pPr>
              <w:rPr>
                <w:rFonts w:ascii="Book Antiqua" w:hAnsi="Book Antiqua"/>
                <w:sz w:val="24"/>
                <w:szCs w:val="24"/>
              </w:rPr>
            </w:pPr>
            <w:r w:rsidRPr="00640658">
              <w:rPr>
                <w:rFonts w:ascii="Book Antiqua" w:hAnsi="Book Antiqua"/>
                <w:sz w:val="24"/>
                <w:szCs w:val="24"/>
              </w:rPr>
              <w:t>Vente de titre de placement</w:t>
            </w:r>
          </w:p>
        </w:tc>
        <w:tc>
          <w:tcPr>
            <w:tcW w:w="1768" w:type="dxa"/>
          </w:tcPr>
          <w:p w14:paraId="31789F43" w14:textId="77777777" w:rsidR="00801BC7" w:rsidRPr="00640658" w:rsidRDefault="00801BC7" w:rsidP="00820EF0">
            <w:pPr>
              <w:jc w:val="right"/>
              <w:rPr>
                <w:rFonts w:ascii="Book Antiqua" w:hAnsi="Book Antiqua"/>
                <w:sz w:val="24"/>
                <w:szCs w:val="24"/>
              </w:rPr>
            </w:pPr>
            <w:r w:rsidRPr="00640658">
              <w:rPr>
                <w:rFonts w:ascii="Book Antiqua" w:hAnsi="Book Antiqua"/>
                <w:sz w:val="24"/>
                <w:szCs w:val="24"/>
              </w:rPr>
              <w:t>4 182 738</w:t>
            </w:r>
          </w:p>
          <w:p w14:paraId="7B829066" w14:textId="77777777" w:rsidR="00801BC7" w:rsidRPr="00640658" w:rsidRDefault="00801BC7" w:rsidP="00820EF0">
            <w:pPr>
              <w:jc w:val="right"/>
              <w:rPr>
                <w:rFonts w:ascii="Book Antiqua" w:hAnsi="Book Antiqua"/>
                <w:sz w:val="24"/>
                <w:szCs w:val="24"/>
              </w:rPr>
            </w:pPr>
            <w:r w:rsidRPr="00640658">
              <w:rPr>
                <w:rFonts w:ascii="Book Antiqua" w:hAnsi="Book Antiqua"/>
                <w:sz w:val="24"/>
                <w:szCs w:val="24"/>
              </w:rPr>
              <w:t>1 028 400</w:t>
            </w:r>
          </w:p>
          <w:p w14:paraId="5AEA88B2" w14:textId="77777777" w:rsidR="00801BC7" w:rsidRPr="00640658" w:rsidRDefault="00801BC7" w:rsidP="00820EF0">
            <w:pPr>
              <w:jc w:val="right"/>
              <w:rPr>
                <w:rFonts w:ascii="Book Antiqua" w:hAnsi="Book Antiqua"/>
                <w:sz w:val="24"/>
                <w:szCs w:val="24"/>
              </w:rPr>
            </w:pPr>
            <w:r w:rsidRPr="00640658">
              <w:rPr>
                <w:rFonts w:ascii="Book Antiqua" w:hAnsi="Book Antiqua"/>
                <w:sz w:val="24"/>
                <w:szCs w:val="24"/>
              </w:rPr>
              <w:t>24 000</w:t>
            </w:r>
          </w:p>
          <w:p w14:paraId="728B0760" w14:textId="77777777" w:rsidR="00801BC7" w:rsidRPr="00640658" w:rsidRDefault="00801BC7" w:rsidP="00820EF0">
            <w:pPr>
              <w:jc w:val="right"/>
              <w:rPr>
                <w:rFonts w:ascii="Book Antiqua" w:hAnsi="Book Antiqua"/>
                <w:sz w:val="24"/>
                <w:szCs w:val="24"/>
              </w:rPr>
            </w:pPr>
            <w:r w:rsidRPr="00640658">
              <w:rPr>
                <w:rFonts w:ascii="Book Antiqua" w:hAnsi="Book Antiqua"/>
                <w:sz w:val="24"/>
                <w:szCs w:val="24"/>
              </w:rPr>
              <w:t>1 100 010</w:t>
            </w:r>
          </w:p>
          <w:p w14:paraId="5AA6F199" w14:textId="77777777" w:rsidR="00801BC7" w:rsidRPr="00640658" w:rsidRDefault="00801BC7" w:rsidP="00820EF0">
            <w:pPr>
              <w:jc w:val="right"/>
              <w:rPr>
                <w:rFonts w:ascii="Book Antiqua" w:hAnsi="Book Antiqua"/>
                <w:sz w:val="24"/>
                <w:szCs w:val="24"/>
              </w:rPr>
            </w:pPr>
            <w:r w:rsidRPr="00640658">
              <w:rPr>
                <w:rFonts w:ascii="Book Antiqua" w:hAnsi="Book Antiqua"/>
                <w:sz w:val="24"/>
                <w:szCs w:val="24"/>
              </w:rPr>
              <w:t>9 600</w:t>
            </w:r>
          </w:p>
          <w:p w14:paraId="518F6102" w14:textId="77777777" w:rsidR="00800BC6" w:rsidRPr="00640658" w:rsidRDefault="00801BC7" w:rsidP="00820EF0">
            <w:pPr>
              <w:jc w:val="right"/>
              <w:rPr>
                <w:rFonts w:ascii="Book Antiqua" w:hAnsi="Book Antiqua"/>
                <w:sz w:val="24"/>
                <w:szCs w:val="24"/>
              </w:rPr>
            </w:pPr>
            <w:r w:rsidRPr="00640658">
              <w:rPr>
                <w:rFonts w:ascii="Book Antiqua" w:hAnsi="Book Antiqua"/>
                <w:sz w:val="24"/>
                <w:szCs w:val="24"/>
              </w:rPr>
              <w:t>29 760</w:t>
            </w:r>
          </w:p>
        </w:tc>
      </w:tr>
      <w:tr w:rsidR="00640658" w:rsidRPr="00640658" w14:paraId="12EFAA41" w14:textId="77777777" w:rsidTr="00820EF0">
        <w:tc>
          <w:tcPr>
            <w:tcW w:w="842" w:type="dxa"/>
          </w:tcPr>
          <w:p w14:paraId="277B0F4E" w14:textId="77777777" w:rsidR="00800BC6" w:rsidRPr="00640658" w:rsidRDefault="00800BC6" w:rsidP="006E53E9">
            <w:pPr>
              <w:jc w:val="both"/>
              <w:rPr>
                <w:rFonts w:ascii="Book Antiqua" w:hAnsi="Book Antiqua"/>
                <w:sz w:val="24"/>
                <w:szCs w:val="24"/>
              </w:rPr>
            </w:pPr>
          </w:p>
        </w:tc>
        <w:tc>
          <w:tcPr>
            <w:tcW w:w="2981" w:type="dxa"/>
          </w:tcPr>
          <w:p w14:paraId="3706E3C6" w14:textId="77777777" w:rsidR="00800BC6" w:rsidRPr="00640658" w:rsidRDefault="00801BC7" w:rsidP="006E53E9">
            <w:pPr>
              <w:jc w:val="both"/>
              <w:rPr>
                <w:rFonts w:ascii="Book Antiqua" w:hAnsi="Book Antiqua"/>
                <w:sz w:val="24"/>
                <w:szCs w:val="24"/>
              </w:rPr>
            </w:pPr>
            <w:r w:rsidRPr="00640658">
              <w:rPr>
                <w:rFonts w:ascii="Book Antiqua" w:hAnsi="Book Antiqua"/>
                <w:sz w:val="24"/>
                <w:szCs w:val="24"/>
              </w:rPr>
              <w:t>Total</w:t>
            </w:r>
          </w:p>
        </w:tc>
        <w:tc>
          <w:tcPr>
            <w:tcW w:w="1258" w:type="dxa"/>
          </w:tcPr>
          <w:p w14:paraId="1E5D04DD" w14:textId="77777777" w:rsidR="00800BC6" w:rsidRPr="00640658" w:rsidRDefault="00801BC7" w:rsidP="006E53E9">
            <w:pPr>
              <w:rPr>
                <w:rFonts w:ascii="Book Antiqua" w:hAnsi="Book Antiqua"/>
                <w:sz w:val="24"/>
                <w:szCs w:val="24"/>
              </w:rPr>
            </w:pPr>
            <w:r w:rsidRPr="00640658">
              <w:rPr>
                <w:rFonts w:ascii="Book Antiqua" w:hAnsi="Book Antiqua"/>
                <w:sz w:val="24"/>
                <w:szCs w:val="24"/>
              </w:rPr>
              <w:t>6 374 508</w:t>
            </w:r>
          </w:p>
        </w:tc>
        <w:tc>
          <w:tcPr>
            <w:tcW w:w="868" w:type="dxa"/>
          </w:tcPr>
          <w:p w14:paraId="71905545" w14:textId="77777777" w:rsidR="00800BC6" w:rsidRPr="00640658" w:rsidRDefault="00800BC6" w:rsidP="006E53E9">
            <w:pPr>
              <w:jc w:val="both"/>
              <w:rPr>
                <w:rFonts w:ascii="Book Antiqua" w:hAnsi="Book Antiqua"/>
                <w:sz w:val="24"/>
                <w:szCs w:val="24"/>
              </w:rPr>
            </w:pPr>
          </w:p>
        </w:tc>
        <w:tc>
          <w:tcPr>
            <w:tcW w:w="3260" w:type="dxa"/>
          </w:tcPr>
          <w:p w14:paraId="492420BE" w14:textId="77777777" w:rsidR="00800BC6" w:rsidRPr="00640658" w:rsidRDefault="00801BC7" w:rsidP="006E53E9">
            <w:pPr>
              <w:jc w:val="both"/>
              <w:rPr>
                <w:rFonts w:ascii="Book Antiqua" w:hAnsi="Book Antiqua"/>
                <w:sz w:val="24"/>
                <w:szCs w:val="24"/>
              </w:rPr>
            </w:pPr>
            <w:r w:rsidRPr="00640658">
              <w:rPr>
                <w:rFonts w:ascii="Book Antiqua" w:hAnsi="Book Antiqua"/>
                <w:sz w:val="24"/>
                <w:szCs w:val="24"/>
              </w:rPr>
              <w:t>Total</w:t>
            </w:r>
          </w:p>
        </w:tc>
        <w:tc>
          <w:tcPr>
            <w:tcW w:w="1768" w:type="dxa"/>
          </w:tcPr>
          <w:p w14:paraId="0A08E96D" w14:textId="77777777" w:rsidR="00800BC6" w:rsidRPr="00640658" w:rsidRDefault="00801BC7" w:rsidP="00820EF0">
            <w:pPr>
              <w:jc w:val="right"/>
              <w:rPr>
                <w:rFonts w:ascii="Book Antiqua" w:hAnsi="Book Antiqua"/>
                <w:sz w:val="24"/>
                <w:szCs w:val="24"/>
              </w:rPr>
            </w:pPr>
            <w:r w:rsidRPr="00640658">
              <w:rPr>
                <w:rFonts w:ascii="Book Antiqua" w:hAnsi="Book Antiqua"/>
                <w:sz w:val="24"/>
                <w:szCs w:val="24"/>
              </w:rPr>
              <w:t>6 374 508</w:t>
            </w:r>
          </w:p>
        </w:tc>
      </w:tr>
    </w:tbl>
    <w:p w14:paraId="0F63472C" w14:textId="77777777" w:rsidR="00F23E55" w:rsidRPr="00640658" w:rsidRDefault="00F23E55" w:rsidP="000659A1">
      <w:pPr>
        <w:jc w:val="both"/>
        <w:rPr>
          <w:rFonts w:ascii="Book Antiqua" w:hAnsi="Book Antiqua"/>
          <w:b/>
          <w:sz w:val="24"/>
          <w:szCs w:val="24"/>
        </w:rPr>
      </w:pPr>
      <w:bookmarkStart w:id="126" w:name="_Hlk74830369"/>
      <w:bookmarkEnd w:id="125"/>
      <w:r w:rsidRPr="00640658">
        <w:rPr>
          <w:rFonts w:ascii="Book Antiqua" w:hAnsi="Book Antiqua"/>
          <w:b/>
          <w:sz w:val="24"/>
          <w:szCs w:val="24"/>
        </w:rPr>
        <w:t>Travail à faire :</w:t>
      </w:r>
    </w:p>
    <w:p w14:paraId="6EAE285E" w14:textId="77777777" w:rsidR="00F23E55" w:rsidRPr="00640658" w:rsidRDefault="00620F3F" w:rsidP="00285314">
      <w:pPr>
        <w:numPr>
          <w:ilvl w:val="0"/>
          <w:numId w:val="96"/>
        </w:numPr>
        <w:jc w:val="both"/>
        <w:rPr>
          <w:rFonts w:ascii="Book Antiqua" w:hAnsi="Book Antiqua"/>
          <w:sz w:val="24"/>
          <w:szCs w:val="24"/>
        </w:rPr>
      </w:pPr>
      <w:r w:rsidRPr="00640658">
        <w:rPr>
          <w:rFonts w:ascii="Book Antiqua" w:hAnsi="Book Antiqua"/>
          <w:sz w:val="24"/>
          <w:szCs w:val="24"/>
        </w:rPr>
        <w:t>Justifiez</w:t>
      </w:r>
      <w:r w:rsidR="00F23E55" w:rsidRPr="00640658">
        <w:rPr>
          <w:rFonts w:ascii="Book Antiqua" w:hAnsi="Book Antiqua"/>
          <w:sz w:val="24"/>
          <w:szCs w:val="24"/>
        </w:rPr>
        <w:t xml:space="preserve"> la différence entre le solde du compte banque et celui du relevé bancaire à la date du 1er décembre ;</w:t>
      </w:r>
    </w:p>
    <w:p w14:paraId="2A4F7FA2" w14:textId="77777777" w:rsidR="00F23E55" w:rsidRPr="00640658" w:rsidRDefault="00620F3F" w:rsidP="00285314">
      <w:pPr>
        <w:numPr>
          <w:ilvl w:val="0"/>
          <w:numId w:val="96"/>
        </w:numPr>
        <w:jc w:val="both"/>
        <w:rPr>
          <w:rFonts w:ascii="Book Antiqua" w:hAnsi="Book Antiqua"/>
          <w:sz w:val="24"/>
          <w:szCs w:val="24"/>
        </w:rPr>
      </w:pPr>
      <w:r w:rsidRPr="00640658">
        <w:rPr>
          <w:rFonts w:ascii="Book Antiqua" w:hAnsi="Book Antiqua"/>
          <w:sz w:val="24"/>
          <w:szCs w:val="24"/>
        </w:rPr>
        <w:t>Présentez</w:t>
      </w:r>
      <w:r w:rsidR="00F23E55" w:rsidRPr="00640658">
        <w:rPr>
          <w:rFonts w:ascii="Book Antiqua" w:hAnsi="Book Antiqua"/>
          <w:sz w:val="24"/>
          <w:szCs w:val="24"/>
        </w:rPr>
        <w:t xml:space="preserve"> l'état de rapprochement au 31/12/19 ;</w:t>
      </w:r>
    </w:p>
    <w:p w14:paraId="46E02977" w14:textId="77777777" w:rsidR="00800BC6" w:rsidRPr="00640658" w:rsidRDefault="00620F3F" w:rsidP="00285314">
      <w:pPr>
        <w:numPr>
          <w:ilvl w:val="0"/>
          <w:numId w:val="96"/>
        </w:numPr>
        <w:jc w:val="both"/>
        <w:rPr>
          <w:rFonts w:ascii="Book Antiqua" w:hAnsi="Book Antiqua"/>
          <w:sz w:val="24"/>
          <w:szCs w:val="24"/>
        </w:rPr>
      </w:pPr>
      <w:r w:rsidRPr="00640658">
        <w:rPr>
          <w:rFonts w:ascii="Book Antiqua" w:hAnsi="Book Antiqua"/>
          <w:sz w:val="24"/>
          <w:szCs w:val="24"/>
        </w:rPr>
        <w:t>Passez</w:t>
      </w:r>
      <w:r w:rsidR="00F23E55" w:rsidRPr="00640658">
        <w:rPr>
          <w:rFonts w:ascii="Book Antiqua" w:hAnsi="Book Antiqua"/>
          <w:sz w:val="24"/>
          <w:szCs w:val="24"/>
        </w:rPr>
        <w:t xml:space="preserve"> au journal, les écritures de régularisations nécessaires.</w:t>
      </w:r>
    </w:p>
    <w:p w14:paraId="20A39C3D" w14:textId="77777777" w:rsidR="00CE4A13" w:rsidRPr="00640658" w:rsidRDefault="008C2EAB" w:rsidP="000659A1">
      <w:pPr>
        <w:pStyle w:val="Titre3"/>
        <w:numPr>
          <w:ilvl w:val="0"/>
          <w:numId w:val="88"/>
        </w:numPr>
        <w:jc w:val="both"/>
        <w:rPr>
          <w:rFonts w:ascii="Book Antiqua" w:hAnsi="Book Antiqua"/>
          <w:b/>
          <w:color w:val="auto"/>
        </w:rPr>
      </w:pPr>
      <w:bookmarkStart w:id="127" w:name="_Toc41890198"/>
      <w:bookmarkEnd w:id="123"/>
      <w:bookmarkEnd w:id="126"/>
      <w:r w:rsidRPr="00640658">
        <w:rPr>
          <w:rFonts w:ascii="Book Antiqua" w:hAnsi="Book Antiqua"/>
          <w:b/>
          <w:color w:val="auto"/>
        </w:rPr>
        <w:t>L’état de rapprochement classique</w:t>
      </w:r>
      <w:bookmarkEnd w:id="127"/>
    </w:p>
    <w:p w14:paraId="3FAD9A1D" w14:textId="77777777" w:rsidR="005F6ACB" w:rsidRPr="00640658" w:rsidRDefault="005F6ACB" w:rsidP="000659A1">
      <w:pPr>
        <w:jc w:val="both"/>
        <w:rPr>
          <w:rFonts w:ascii="Book Antiqua" w:hAnsi="Book Antiqua"/>
          <w:b/>
          <w:sz w:val="24"/>
          <w:szCs w:val="24"/>
        </w:rPr>
      </w:pPr>
      <w:r w:rsidRPr="00640658">
        <w:rPr>
          <w:rFonts w:ascii="Book Antiqua" w:hAnsi="Book Antiqua"/>
          <w:b/>
          <w:sz w:val="24"/>
          <w:szCs w:val="24"/>
        </w:rPr>
        <w:t>Application 3</w:t>
      </w:r>
    </w:p>
    <w:p w14:paraId="01FE2F18" w14:textId="77777777" w:rsidR="005F6ACB" w:rsidRPr="00640658" w:rsidRDefault="005F6ACB" w:rsidP="000659A1">
      <w:pPr>
        <w:jc w:val="both"/>
        <w:rPr>
          <w:rFonts w:ascii="Book Antiqua" w:hAnsi="Book Antiqua"/>
          <w:sz w:val="24"/>
          <w:szCs w:val="24"/>
        </w:rPr>
      </w:pPr>
      <w:bookmarkStart w:id="128" w:name="_Hlk74828408"/>
      <w:r w:rsidRPr="00640658">
        <w:rPr>
          <w:rFonts w:ascii="Book Antiqua" w:hAnsi="Book Antiqua"/>
          <w:sz w:val="24"/>
          <w:szCs w:val="24"/>
        </w:rPr>
        <w:t>Dans la balance de vérification au 31/07/19 établie par BARRO on relève pour le compte</w:t>
      </w:r>
    </w:p>
    <w:p w14:paraId="0F61560E" w14:textId="52F2B734" w:rsidR="005F6ACB" w:rsidRPr="00640658" w:rsidRDefault="005F6ACB" w:rsidP="000659A1">
      <w:pPr>
        <w:jc w:val="both"/>
        <w:rPr>
          <w:rFonts w:ascii="Book Antiqua" w:hAnsi="Book Antiqua"/>
          <w:sz w:val="24"/>
          <w:szCs w:val="24"/>
        </w:rPr>
      </w:pPr>
      <w:r w:rsidRPr="00640658">
        <w:rPr>
          <w:rFonts w:ascii="Book Antiqua" w:hAnsi="Book Antiqua"/>
          <w:sz w:val="24"/>
          <w:szCs w:val="24"/>
        </w:rPr>
        <w:t xml:space="preserve">521 </w:t>
      </w:r>
      <w:r w:rsidR="00DE0871" w:rsidRPr="00640658">
        <w:rPr>
          <w:rFonts w:ascii="Book Antiqua" w:hAnsi="Book Antiqua"/>
          <w:sz w:val="24"/>
          <w:szCs w:val="24"/>
        </w:rPr>
        <w:t>banques</w:t>
      </w:r>
      <w:r w:rsidRPr="00640658">
        <w:rPr>
          <w:rFonts w:ascii="Book Antiqua" w:hAnsi="Book Antiqua"/>
          <w:sz w:val="24"/>
          <w:szCs w:val="24"/>
        </w:rPr>
        <w:t xml:space="preserve"> SGBB les soldes suivants :</w:t>
      </w:r>
    </w:p>
    <w:p w14:paraId="242F229E" w14:textId="77777777" w:rsidR="005F6ACB" w:rsidRPr="00640658" w:rsidRDefault="005F6ACB" w:rsidP="000659A1">
      <w:pPr>
        <w:jc w:val="both"/>
        <w:rPr>
          <w:rFonts w:ascii="Book Antiqua" w:hAnsi="Book Antiqua"/>
          <w:b/>
          <w:sz w:val="24"/>
          <w:szCs w:val="24"/>
        </w:rPr>
      </w:pPr>
      <w:r w:rsidRPr="00640658">
        <w:rPr>
          <w:rFonts w:ascii="Book Antiqua" w:hAnsi="Book Antiqua"/>
          <w:b/>
          <w:sz w:val="24"/>
          <w:szCs w:val="24"/>
        </w:rPr>
        <w:t>D : 96 073 500</w:t>
      </w:r>
    </w:p>
    <w:p w14:paraId="3F4FD579" w14:textId="77777777" w:rsidR="005F6ACB" w:rsidRPr="00640658" w:rsidRDefault="005F6ACB" w:rsidP="000659A1">
      <w:pPr>
        <w:jc w:val="both"/>
        <w:rPr>
          <w:rFonts w:ascii="Book Antiqua" w:hAnsi="Book Antiqua"/>
          <w:b/>
          <w:sz w:val="24"/>
          <w:szCs w:val="24"/>
        </w:rPr>
      </w:pPr>
      <w:r w:rsidRPr="00640658">
        <w:rPr>
          <w:rFonts w:ascii="Book Antiqua" w:hAnsi="Book Antiqua"/>
          <w:b/>
          <w:sz w:val="24"/>
          <w:szCs w:val="24"/>
        </w:rPr>
        <w:t>C : 95 758 000</w:t>
      </w:r>
    </w:p>
    <w:p w14:paraId="74BD6722" w14:textId="77777777" w:rsidR="005F6ACB" w:rsidRPr="00640658" w:rsidRDefault="005F6ACB" w:rsidP="000659A1">
      <w:pPr>
        <w:jc w:val="both"/>
        <w:rPr>
          <w:rFonts w:ascii="Book Antiqua" w:hAnsi="Book Antiqua"/>
          <w:sz w:val="24"/>
          <w:szCs w:val="24"/>
        </w:rPr>
      </w:pPr>
      <w:r w:rsidRPr="00640658">
        <w:rPr>
          <w:rFonts w:ascii="Book Antiqua" w:hAnsi="Book Antiqua"/>
          <w:sz w:val="24"/>
          <w:szCs w:val="24"/>
        </w:rPr>
        <w:t>L’extrait de compte envoyé par la banque fait apparaître un solde créditeur de 192 600F au 31/07/19.</w:t>
      </w:r>
    </w:p>
    <w:p w14:paraId="212A7DF0" w14:textId="77777777" w:rsidR="005F6ACB" w:rsidRPr="00640658" w:rsidRDefault="005F6ACB" w:rsidP="000659A1">
      <w:pPr>
        <w:jc w:val="both"/>
        <w:rPr>
          <w:rFonts w:ascii="Book Antiqua" w:hAnsi="Book Antiqua"/>
          <w:sz w:val="24"/>
          <w:szCs w:val="24"/>
        </w:rPr>
      </w:pPr>
      <w:r w:rsidRPr="00640658">
        <w:rPr>
          <w:rFonts w:ascii="Book Antiqua" w:hAnsi="Book Antiqua"/>
          <w:sz w:val="24"/>
          <w:szCs w:val="24"/>
        </w:rPr>
        <w:t>Le pointage permet de constater les éléments suivants :</w:t>
      </w:r>
    </w:p>
    <w:p w14:paraId="762E19F4" w14:textId="77777777" w:rsidR="005F6ACB" w:rsidRPr="00640658" w:rsidRDefault="005F6ACB" w:rsidP="00285314">
      <w:pPr>
        <w:numPr>
          <w:ilvl w:val="0"/>
          <w:numId w:val="97"/>
        </w:numPr>
        <w:jc w:val="both"/>
        <w:rPr>
          <w:rFonts w:ascii="Book Antiqua" w:hAnsi="Book Antiqua"/>
          <w:sz w:val="24"/>
          <w:szCs w:val="24"/>
        </w:rPr>
      </w:pPr>
      <w:r w:rsidRPr="00640658">
        <w:rPr>
          <w:rFonts w:ascii="Book Antiqua" w:hAnsi="Book Antiqua"/>
          <w:sz w:val="24"/>
          <w:szCs w:val="24"/>
        </w:rPr>
        <w:t>Chèque n°80 :  42 500F à l’ordre du fournisseur OUEDRAOGO n’a pas été présenté à la banque par son bénéficiaire.</w:t>
      </w:r>
    </w:p>
    <w:p w14:paraId="61A6A791" w14:textId="77777777" w:rsidR="005F6ACB" w:rsidRPr="00640658" w:rsidRDefault="005F6ACB" w:rsidP="00285314">
      <w:pPr>
        <w:numPr>
          <w:ilvl w:val="0"/>
          <w:numId w:val="97"/>
        </w:numPr>
        <w:jc w:val="both"/>
        <w:rPr>
          <w:rFonts w:ascii="Book Antiqua" w:hAnsi="Book Antiqua"/>
          <w:sz w:val="24"/>
          <w:szCs w:val="24"/>
        </w:rPr>
      </w:pPr>
      <w:r w:rsidRPr="00640658">
        <w:rPr>
          <w:rFonts w:ascii="Book Antiqua" w:hAnsi="Book Antiqua"/>
          <w:sz w:val="24"/>
          <w:szCs w:val="24"/>
        </w:rPr>
        <w:t>Le virement bancaire de 93 500F effectué par le client COMPAORE n'a pas été comptabilisé par BARRO.</w:t>
      </w:r>
    </w:p>
    <w:p w14:paraId="51773E51" w14:textId="77777777" w:rsidR="005F6ACB" w:rsidRPr="00640658" w:rsidRDefault="005F6ACB" w:rsidP="00285314">
      <w:pPr>
        <w:numPr>
          <w:ilvl w:val="0"/>
          <w:numId w:val="97"/>
        </w:numPr>
        <w:jc w:val="both"/>
        <w:rPr>
          <w:rFonts w:ascii="Book Antiqua" w:hAnsi="Book Antiqua"/>
          <w:sz w:val="24"/>
          <w:szCs w:val="24"/>
        </w:rPr>
      </w:pPr>
      <w:r w:rsidRPr="00640658">
        <w:rPr>
          <w:rFonts w:ascii="Book Antiqua" w:hAnsi="Book Antiqua"/>
          <w:sz w:val="24"/>
          <w:szCs w:val="24"/>
        </w:rPr>
        <w:t>Les chèques remis à l'encaissement pour un montant 141 000f ne figurent pas sur le relevé bancaire.</w:t>
      </w:r>
    </w:p>
    <w:p w14:paraId="669E7EB1" w14:textId="77777777" w:rsidR="005F6ACB" w:rsidRPr="00640658" w:rsidRDefault="005F6ACB" w:rsidP="00285314">
      <w:pPr>
        <w:numPr>
          <w:ilvl w:val="0"/>
          <w:numId w:val="97"/>
        </w:numPr>
        <w:jc w:val="both"/>
        <w:rPr>
          <w:rFonts w:ascii="Book Antiqua" w:hAnsi="Book Antiqua"/>
          <w:sz w:val="24"/>
          <w:szCs w:val="24"/>
        </w:rPr>
      </w:pPr>
      <w:r w:rsidRPr="00640658">
        <w:rPr>
          <w:rFonts w:ascii="Book Antiqua" w:hAnsi="Book Antiqua"/>
          <w:sz w:val="24"/>
          <w:szCs w:val="24"/>
        </w:rPr>
        <w:lastRenderedPageBreak/>
        <w:t>Un chèque à l’ordre du fournisseur BEN a été comptabilisé pour 68 000 F.  L’extrait de compte de la so</w:t>
      </w:r>
      <w:r w:rsidR="0025112D">
        <w:rPr>
          <w:rFonts w:ascii="Book Antiqua" w:hAnsi="Book Antiqua"/>
          <w:sz w:val="24"/>
          <w:szCs w:val="24"/>
        </w:rPr>
        <w:t>uche indique un montant de 81 5</w:t>
      </w:r>
      <w:r w:rsidRPr="00640658">
        <w:rPr>
          <w:rFonts w:ascii="Book Antiqua" w:hAnsi="Book Antiqua"/>
          <w:sz w:val="24"/>
          <w:szCs w:val="24"/>
        </w:rPr>
        <w:t>00F.</w:t>
      </w:r>
    </w:p>
    <w:p w14:paraId="696F4143" w14:textId="77777777" w:rsidR="005F6ACB" w:rsidRPr="00640658" w:rsidRDefault="005F6ACB" w:rsidP="000659A1">
      <w:pPr>
        <w:jc w:val="both"/>
        <w:rPr>
          <w:rFonts w:ascii="Book Antiqua" w:hAnsi="Book Antiqua"/>
          <w:sz w:val="24"/>
          <w:szCs w:val="24"/>
        </w:rPr>
      </w:pPr>
      <w:r w:rsidRPr="00640658">
        <w:rPr>
          <w:rFonts w:ascii="Book Antiqua" w:hAnsi="Book Antiqua"/>
          <w:sz w:val="24"/>
          <w:szCs w:val="24"/>
        </w:rPr>
        <w:t>Le relevé de compte est accompagné de :</w:t>
      </w:r>
    </w:p>
    <w:p w14:paraId="6C2795EE" w14:textId="77777777" w:rsidR="005F6ACB" w:rsidRPr="00640658" w:rsidRDefault="008F2965" w:rsidP="00285314">
      <w:pPr>
        <w:numPr>
          <w:ilvl w:val="0"/>
          <w:numId w:val="98"/>
        </w:numPr>
        <w:jc w:val="both"/>
        <w:rPr>
          <w:rFonts w:ascii="Book Antiqua" w:hAnsi="Book Antiqua"/>
          <w:sz w:val="24"/>
          <w:szCs w:val="24"/>
        </w:rPr>
      </w:pPr>
      <w:r w:rsidRPr="00640658">
        <w:rPr>
          <w:rFonts w:ascii="Book Antiqua" w:hAnsi="Book Antiqua"/>
          <w:sz w:val="24"/>
          <w:szCs w:val="24"/>
        </w:rPr>
        <w:t>D’un</w:t>
      </w:r>
      <w:r w:rsidR="005F6ACB" w:rsidRPr="00640658">
        <w:rPr>
          <w:rFonts w:ascii="Book Antiqua" w:hAnsi="Book Antiqua"/>
          <w:sz w:val="24"/>
          <w:szCs w:val="24"/>
        </w:rPr>
        <w:t xml:space="preserve"> avis de débit correspondant à un virement en monnaie étrangère demandé </w:t>
      </w:r>
      <w:r w:rsidRPr="00640658">
        <w:rPr>
          <w:rFonts w:ascii="Book Antiqua" w:hAnsi="Book Antiqua"/>
          <w:sz w:val="24"/>
          <w:szCs w:val="24"/>
        </w:rPr>
        <w:t>par la société BARRO</w:t>
      </w:r>
      <w:r w:rsidR="005F6ACB" w:rsidRPr="00640658">
        <w:rPr>
          <w:rFonts w:ascii="Book Antiqua" w:hAnsi="Book Antiqua"/>
          <w:sz w:val="24"/>
          <w:szCs w:val="24"/>
        </w:rPr>
        <w:t xml:space="preserve"> au bénéfice de son fournisseur GOHOU pour un montant 93 750 F. Cette opération n'a pas</w:t>
      </w:r>
      <w:r w:rsidRPr="00640658">
        <w:rPr>
          <w:rFonts w:ascii="Book Antiqua" w:hAnsi="Book Antiqua"/>
          <w:sz w:val="24"/>
          <w:szCs w:val="24"/>
        </w:rPr>
        <w:t xml:space="preserve"> été enregistrée par BARRO</w:t>
      </w:r>
      <w:r w:rsidR="005F6ACB" w:rsidRPr="00640658">
        <w:rPr>
          <w:rFonts w:ascii="Book Antiqua" w:hAnsi="Book Antiqua"/>
          <w:sz w:val="24"/>
          <w:szCs w:val="24"/>
        </w:rPr>
        <w:t>.</w:t>
      </w:r>
    </w:p>
    <w:p w14:paraId="45AFCF8F" w14:textId="77777777" w:rsidR="001949D5" w:rsidRPr="00640658" w:rsidRDefault="008F2965" w:rsidP="00285314">
      <w:pPr>
        <w:numPr>
          <w:ilvl w:val="0"/>
          <w:numId w:val="98"/>
        </w:numPr>
        <w:jc w:val="both"/>
        <w:rPr>
          <w:rFonts w:ascii="Book Antiqua" w:hAnsi="Book Antiqua"/>
          <w:sz w:val="24"/>
          <w:szCs w:val="24"/>
        </w:rPr>
      </w:pPr>
      <w:r w:rsidRPr="00640658">
        <w:rPr>
          <w:rFonts w:ascii="Book Antiqua" w:hAnsi="Book Antiqua"/>
          <w:sz w:val="24"/>
          <w:szCs w:val="24"/>
        </w:rPr>
        <w:t>D’un</w:t>
      </w:r>
      <w:r w:rsidR="005F6ACB" w:rsidRPr="00640658">
        <w:rPr>
          <w:rFonts w:ascii="Book Antiqua" w:hAnsi="Book Antiqua"/>
          <w:sz w:val="24"/>
          <w:szCs w:val="24"/>
        </w:rPr>
        <w:t xml:space="preserve"> avis de crédit pour encaissement de coupon 7 000 F.</w:t>
      </w:r>
    </w:p>
    <w:p w14:paraId="04BA83C9" w14:textId="77777777" w:rsidR="001949D5" w:rsidRPr="00640658" w:rsidRDefault="001949D5" w:rsidP="00285314">
      <w:pPr>
        <w:numPr>
          <w:ilvl w:val="0"/>
          <w:numId w:val="98"/>
        </w:numPr>
        <w:jc w:val="both"/>
        <w:rPr>
          <w:rFonts w:ascii="Book Antiqua" w:hAnsi="Book Antiqua"/>
          <w:sz w:val="24"/>
          <w:szCs w:val="24"/>
        </w:rPr>
      </w:pPr>
      <w:r w:rsidRPr="00640658">
        <w:rPr>
          <w:rFonts w:ascii="Book Antiqua" w:hAnsi="Book Antiqua"/>
          <w:sz w:val="24"/>
          <w:szCs w:val="24"/>
        </w:rPr>
        <w:t>D'un chèque émis par le client KABORE 15 000F. Ce chèque avait été remis par BARRO à la SGBB pour encaissement le 26/06/19. La banque le retourne à BARRO pour défaut de provision sur le compte de KABORE.</w:t>
      </w:r>
    </w:p>
    <w:p w14:paraId="025E598A" w14:textId="77777777" w:rsidR="001949D5" w:rsidRPr="00640658" w:rsidRDefault="001949D5" w:rsidP="00285314">
      <w:pPr>
        <w:numPr>
          <w:ilvl w:val="0"/>
          <w:numId w:val="98"/>
        </w:numPr>
        <w:jc w:val="both"/>
        <w:rPr>
          <w:rFonts w:ascii="Book Antiqua" w:hAnsi="Book Antiqua"/>
          <w:sz w:val="24"/>
          <w:szCs w:val="24"/>
        </w:rPr>
      </w:pPr>
      <w:r w:rsidRPr="00640658">
        <w:rPr>
          <w:rFonts w:ascii="Book Antiqua" w:hAnsi="Book Antiqua"/>
          <w:sz w:val="24"/>
          <w:szCs w:val="24"/>
        </w:rPr>
        <w:t>D'un avis de débit pour droit de garde de titre 2 650F.</w:t>
      </w:r>
    </w:p>
    <w:p w14:paraId="789DBA5A" w14:textId="77777777" w:rsidR="001949D5" w:rsidRPr="00640658" w:rsidRDefault="001949D5" w:rsidP="000659A1">
      <w:pPr>
        <w:jc w:val="both"/>
        <w:rPr>
          <w:rFonts w:ascii="Book Antiqua" w:hAnsi="Book Antiqua"/>
          <w:sz w:val="24"/>
          <w:szCs w:val="24"/>
        </w:rPr>
      </w:pPr>
      <w:r w:rsidRPr="00640658">
        <w:rPr>
          <w:rFonts w:ascii="Book Antiqua" w:hAnsi="Book Antiqua"/>
          <w:sz w:val="24"/>
          <w:szCs w:val="24"/>
        </w:rPr>
        <w:t>Travail à faire :</w:t>
      </w:r>
    </w:p>
    <w:p w14:paraId="560309E1" w14:textId="77777777" w:rsidR="001949D5" w:rsidRPr="00640658" w:rsidRDefault="001949D5" w:rsidP="00285314">
      <w:pPr>
        <w:numPr>
          <w:ilvl w:val="0"/>
          <w:numId w:val="99"/>
        </w:numPr>
        <w:jc w:val="both"/>
        <w:rPr>
          <w:rFonts w:ascii="Book Antiqua" w:hAnsi="Book Antiqua"/>
          <w:sz w:val="24"/>
          <w:szCs w:val="24"/>
        </w:rPr>
      </w:pPr>
      <w:r w:rsidRPr="00640658">
        <w:rPr>
          <w:rFonts w:ascii="Book Antiqua" w:hAnsi="Book Antiqua"/>
          <w:sz w:val="24"/>
          <w:szCs w:val="24"/>
        </w:rPr>
        <w:t>Présenter l'état de rapprochement bancaire au 31/07/19.</w:t>
      </w:r>
    </w:p>
    <w:p w14:paraId="4D9EDEF8" w14:textId="77777777" w:rsidR="001949D5" w:rsidRPr="00640658" w:rsidRDefault="001949D5" w:rsidP="00285314">
      <w:pPr>
        <w:numPr>
          <w:ilvl w:val="0"/>
          <w:numId w:val="99"/>
        </w:numPr>
        <w:jc w:val="both"/>
        <w:rPr>
          <w:rFonts w:ascii="Book Antiqua" w:hAnsi="Book Antiqua"/>
          <w:sz w:val="24"/>
          <w:szCs w:val="24"/>
        </w:rPr>
      </w:pPr>
      <w:r w:rsidRPr="00640658">
        <w:rPr>
          <w:rFonts w:ascii="Book Antiqua" w:hAnsi="Book Antiqua"/>
          <w:sz w:val="24"/>
          <w:szCs w:val="24"/>
        </w:rPr>
        <w:t>Passer les écritures nécessaires au Journal Classique</w:t>
      </w:r>
    </w:p>
    <w:p w14:paraId="62DCAEF3" w14:textId="77777777" w:rsidR="008C2EAB" w:rsidRPr="00640658" w:rsidRDefault="008C2EAB" w:rsidP="000659A1">
      <w:pPr>
        <w:pStyle w:val="Titre3"/>
        <w:numPr>
          <w:ilvl w:val="0"/>
          <w:numId w:val="88"/>
        </w:numPr>
        <w:jc w:val="both"/>
        <w:rPr>
          <w:rFonts w:ascii="Book Antiqua" w:hAnsi="Book Antiqua"/>
          <w:b/>
          <w:color w:val="auto"/>
        </w:rPr>
      </w:pPr>
      <w:bookmarkStart w:id="129" w:name="_Toc41890199"/>
      <w:bookmarkEnd w:id="128"/>
      <w:r w:rsidRPr="00640658">
        <w:rPr>
          <w:rFonts w:ascii="Book Antiqua" w:hAnsi="Book Antiqua"/>
          <w:b/>
          <w:color w:val="auto"/>
        </w:rPr>
        <w:t>Le nouvel état de rapprochement</w:t>
      </w:r>
      <w:bookmarkEnd w:id="129"/>
    </w:p>
    <w:p w14:paraId="47309ED5" w14:textId="77777777" w:rsidR="005225C8" w:rsidRPr="00640658" w:rsidRDefault="005225C8" w:rsidP="000659A1">
      <w:pPr>
        <w:jc w:val="both"/>
        <w:rPr>
          <w:rFonts w:ascii="Book Antiqua" w:hAnsi="Book Antiqua"/>
          <w:sz w:val="24"/>
          <w:szCs w:val="24"/>
        </w:rPr>
      </w:pPr>
      <w:r w:rsidRPr="00640658">
        <w:rPr>
          <w:rFonts w:ascii="Book Antiqua" w:hAnsi="Book Antiqua"/>
          <w:sz w:val="24"/>
          <w:szCs w:val="24"/>
        </w:rPr>
        <w:t>Application 4</w:t>
      </w:r>
    </w:p>
    <w:p w14:paraId="2F4A2334" w14:textId="77777777" w:rsidR="005225C8" w:rsidRPr="00640658" w:rsidRDefault="005225C8" w:rsidP="000659A1">
      <w:pPr>
        <w:jc w:val="both"/>
        <w:rPr>
          <w:rFonts w:ascii="Book Antiqua" w:hAnsi="Book Antiqua"/>
          <w:sz w:val="24"/>
          <w:szCs w:val="24"/>
        </w:rPr>
      </w:pPr>
      <w:bookmarkStart w:id="130" w:name="_Hlk74828451"/>
      <w:r w:rsidRPr="00640658">
        <w:rPr>
          <w:rFonts w:ascii="Book Antiqua" w:hAnsi="Book Antiqua"/>
          <w:sz w:val="24"/>
          <w:szCs w:val="24"/>
        </w:rPr>
        <w:t>Vous disposez des documents suivants :</w:t>
      </w:r>
    </w:p>
    <w:p w14:paraId="4A3542DA" w14:textId="77777777" w:rsidR="005225C8" w:rsidRPr="00640658" w:rsidRDefault="005225C8" w:rsidP="00285314">
      <w:pPr>
        <w:numPr>
          <w:ilvl w:val="0"/>
          <w:numId w:val="100"/>
        </w:numPr>
        <w:jc w:val="both"/>
        <w:rPr>
          <w:rFonts w:ascii="Book Antiqua" w:hAnsi="Book Antiqua"/>
          <w:sz w:val="24"/>
          <w:szCs w:val="24"/>
        </w:rPr>
      </w:pPr>
      <w:r w:rsidRPr="00640658">
        <w:rPr>
          <w:rFonts w:ascii="Book Antiqua" w:hAnsi="Book Antiqua"/>
          <w:sz w:val="24"/>
          <w:szCs w:val="24"/>
        </w:rPr>
        <w:t>État de rapprochement au 31/05/19 (annexes 1) ;</w:t>
      </w:r>
    </w:p>
    <w:p w14:paraId="7852918A" w14:textId="77777777" w:rsidR="005225C8" w:rsidRPr="00640658" w:rsidRDefault="005225C8" w:rsidP="00285314">
      <w:pPr>
        <w:numPr>
          <w:ilvl w:val="0"/>
          <w:numId w:val="100"/>
        </w:numPr>
        <w:jc w:val="both"/>
        <w:rPr>
          <w:rFonts w:ascii="Book Antiqua" w:hAnsi="Book Antiqua"/>
          <w:sz w:val="24"/>
          <w:szCs w:val="24"/>
        </w:rPr>
      </w:pPr>
      <w:r w:rsidRPr="00640658">
        <w:rPr>
          <w:rFonts w:ascii="Book Antiqua" w:hAnsi="Book Antiqua"/>
          <w:sz w:val="24"/>
          <w:szCs w:val="24"/>
        </w:rPr>
        <w:t>Compte 521300 ECOBANK pour la période de Juin 19 (annexe 2) ;</w:t>
      </w:r>
    </w:p>
    <w:p w14:paraId="12A64E00" w14:textId="77777777" w:rsidR="005225C8" w:rsidRPr="00640658" w:rsidRDefault="005225C8" w:rsidP="00285314">
      <w:pPr>
        <w:numPr>
          <w:ilvl w:val="0"/>
          <w:numId w:val="100"/>
        </w:numPr>
        <w:jc w:val="both"/>
        <w:rPr>
          <w:rFonts w:ascii="Book Antiqua" w:hAnsi="Book Antiqua"/>
          <w:sz w:val="24"/>
          <w:szCs w:val="24"/>
        </w:rPr>
      </w:pPr>
      <w:r w:rsidRPr="00640658">
        <w:rPr>
          <w:rFonts w:ascii="Book Antiqua" w:hAnsi="Book Antiqua"/>
          <w:sz w:val="24"/>
          <w:szCs w:val="24"/>
        </w:rPr>
        <w:t>Relevé de compte reçu de l'ECOBANK le 30/06/19 (annexe 3).</w:t>
      </w:r>
    </w:p>
    <w:p w14:paraId="110B1B03" w14:textId="77777777" w:rsidR="005225C8" w:rsidRPr="00640658" w:rsidRDefault="005225C8" w:rsidP="000659A1">
      <w:pPr>
        <w:jc w:val="both"/>
        <w:rPr>
          <w:rFonts w:ascii="Book Antiqua" w:hAnsi="Book Antiqua"/>
          <w:b/>
          <w:sz w:val="24"/>
          <w:szCs w:val="24"/>
        </w:rPr>
      </w:pPr>
      <w:r w:rsidRPr="00640658">
        <w:rPr>
          <w:rFonts w:ascii="Book Antiqua" w:hAnsi="Book Antiqua"/>
          <w:b/>
          <w:sz w:val="24"/>
          <w:szCs w:val="24"/>
        </w:rPr>
        <w:t>Travail à faire</w:t>
      </w:r>
    </w:p>
    <w:p w14:paraId="721800BA" w14:textId="77777777" w:rsidR="005225C8" w:rsidRPr="00640658" w:rsidRDefault="005225C8" w:rsidP="000659A1">
      <w:pPr>
        <w:jc w:val="both"/>
        <w:rPr>
          <w:rFonts w:ascii="Book Antiqua" w:hAnsi="Book Antiqua"/>
          <w:sz w:val="24"/>
          <w:szCs w:val="24"/>
        </w:rPr>
      </w:pPr>
      <w:r w:rsidRPr="00640658">
        <w:rPr>
          <w:rFonts w:ascii="Book Antiqua" w:hAnsi="Book Antiqua"/>
          <w:sz w:val="24"/>
          <w:szCs w:val="24"/>
        </w:rPr>
        <w:t xml:space="preserve">1.    Etat de </w:t>
      </w:r>
      <w:r w:rsidR="00985CF6" w:rsidRPr="00640658">
        <w:rPr>
          <w:rFonts w:ascii="Book Antiqua" w:hAnsi="Book Antiqua"/>
          <w:sz w:val="24"/>
          <w:szCs w:val="24"/>
        </w:rPr>
        <w:t xml:space="preserve">rapprochement </w:t>
      </w:r>
      <w:r w:rsidR="00985CF6">
        <w:rPr>
          <w:rFonts w:ascii="Book Antiqua" w:hAnsi="Book Antiqua"/>
          <w:sz w:val="24"/>
          <w:szCs w:val="24"/>
        </w:rPr>
        <w:t>et</w:t>
      </w:r>
      <w:r w:rsidR="0003303D">
        <w:rPr>
          <w:rFonts w:ascii="Book Antiqua" w:hAnsi="Book Antiqua"/>
          <w:sz w:val="24"/>
          <w:szCs w:val="24"/>
        </w:rPr>
        <w:t xml:space="preserve"> écriture de régularisation </w:t>
      </w:r>
      <w:r w:rsidRPr="00640658">
        <w:rPr>
          <w:rFonts w:ascii="Book Antiqua" w:hAnsi="Book Antiqua"/>
          <w:sz w:val="24"/>
          <w:szCs w:val="24"/>
        </w:rPr>
        <w:t>au 30/06/19</w:t>
      </w:r>
    </w:p>
    <w:p w14:paraId="1DE0DA15" w14:textId="77777777" w:rsidR="005225C8" w:rsidRPr="00640658" w:rsidRDefault="005225C8" w:rsidP="000659A1">
      <w:pPr>
        <w:jc w:val="both"/>
        <w:rPr>
          <w:rFonts w:ascii="Book Antiqua" w:hAnsi="Book Antiqua"/>
          <w:b/>
          <w:sz w:val="24"/>
          <w:szCs w:val="24"/>
        </w:rPr>
      </w:pPr>
      <w:r w:rsidRPr="00640658">
        <w:rPr>
          <w:rFonts w:ascii="Book Antiqua" w:hAnsi="Book Antiqua"/>
          <w:b/>
          <w:sz w:val="24"/>
          <w:szCs w:val="24"/>
        </w:rPr>
        <w:t>ANNEXE 1 : Etat de rapprochement au 31/05/19</w:t>
      </w:r>
    </w:p>
    <w:tbl>
      <w:tblPr>
        <w:tblW w:w="10632"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1558"/>
        <w:gridCol w:w="1558"/>
        <w:gridCol w:w="2409"/>
        <w:gridCol w:w="1559"/>
        <w:gridCol w:w="1418"/>
      </w:tblGrid>
      <w:tr w:rsidR="00640658" w:rsidRPr="00640658" w14:paraId="4634E4F3" w14:textId="77777777" w:rsidTr="00820EF0">
        <w:tc>
          <w:tcPr>
            <w:tcW w:w="5246" w:type="dxa"/>
            <w:gridSpan w:val="3"/>
          </w:tcPr>
          <w:p w14:paraId="561B0A81" w14:textId="77777777" w:rsidR="00971876" w:rsidRPr="00640658" w:rsidRDefault="00971876" w:rsidP="00A54E75">
            <w:pPr>
              <w:spacing w:after="0" w:line="240" w:lineRule="auto"/>
              <w:jc w:val="both"/>
              <w:rPr>
                <w:rFonts w:ascii="Book Antiqua" w:hAnsi="Book Antiqua"/>
                <w:sz w:val="24"/>
                <w:szCs w:val="24"/>
              </w:rPr>
            </w:pPr>
            <w:r w:rsidRPr="00640658">
              <w:rPr>
                <w:rFonts w:ascii="Book Antiqua" w:hAnsi="Book Antiqua"/>
                <w:sz w:val="24"/>
                <w:szCs w:val="24"/>
              </w:rPr>
              <w:t>Grand livre Banque</w:t>
            </w:r>
          </w:p>
        </w:tc>
        <w:tc>
          <w:tcPr>
            <w:tcW w:w="5386" w:type="dxa"/>
            <w:gridSpan w:val="3"/>
          </w:tcPr>
          <w:p w14:paraId="666EDD83" w14:textId="77777777" w:rsidR="00971876" w:rsidRPr="00640658" w:rsidRDefault="00971876" w:rsidP="00A54E75">
            <w:pPr>
              <w:spacing w:after="0" w:line="240" w:lineRule="auto"/>
              <w:jc w:val="both"/>
              <w:rPr>
                <w:rFonts w:ascii="Book Antiqua" w:hAnsi="Book Antiqua"/>
                <w:sz w:val="24"/>
                <w:szCs w:val="24"/>
              </w:rPr>
            </w:pPr>
            <w:r w:rsidRPr="00640658">
              <w:rPr>
                <w:rFonts w:ascii="Book Antiqua" w:hAnsi="Book Antiqua"/>
                <w:sz w:val="24"/>
                <w:szCs w:val="24"/>
              </w:rPr>
              <w:t>Relevé Bancaire</w:t>
            </w:r>
          </w:p>
        </w:tc>
      </w:tr>
      <w:tr w:rsidR="00640658" w:rsidRPr="00640658" w14:paraId="780BEBD0" w14:textId="77777777" w:rsidTr="00820EF0">
        <w:tc>
          <w:tcPr>
            <w:tcW w:w="2130" w:type="dxa"/>
          </w:tcPr>
          <w:p w14:paraId="76400981" w14:textId="77777777" w:rsidR="00971876" w:rsidRPr="00640658" w:rsidRDefault="00971876" w:rsidP="00A54E75">
            <w:pPr>
              <w:spacing w:after="0" w:line="240" w:lineRule="auto"/>
              <w:jc w:val="both"/>
              <w:rPr>
                <w:rFonts w:ascii="Book Antiqua" w:hAnsi="Book Antiqua"/>
                <w:sz w:val="24"/>
                <w:szCs w:val="24"/>
              </w:rPr>
            </w:pPr>
            <w:r w:rsidRPr="00640658">
              <w:rPr>
                <w:rFonts w:ascii="Book Antiqua" w:hAnsi="Book Antiqua"/>
                <w:sz w:val="24"/>
                <w:szCs w:val="24"/>
              </w:rPr>
              <w:t>A nouveau</w:t>
            </w:r>
          </w:p>
          <w:p w14:paraId="11B981CB" w14:textId="77777777" w:rsidR="00971876" w:rsidRPr="00640658" w:rsidRDefault="00971876" w:rsidP="00A54E75">
            <w:pPr>
              <w:spacing w:after="0" w:line="240" w:lineRule="auto"/>
              <w:jc w:val="both"/>
              <w:rPr>
                <w:rFonts w:ascii="Book Antiqua" w:hAnsi="Book Antiqua"/>
                <w:sz w:val="24"/>
                <w:szCs w:val="24"/>
              </w:rPr>
            </w:pPr>
            <w:r w:rsidRPr="00640658">
              <w:rPr>
                <w:rFonts w:ascii="Book Antiqua" w:hAnsi="Book Antiqua"/>
                <w:sz w:val="24"/>
                <w:szCs w:val="24"/>
              </w:rPr>
              <w:t>Coupons échus</w:t>
            </w:r>
          </w:p>
          <w:p w14:paraId="14B4F9D4" w14:textId="77777777" w:rsidR="00971876" w:rsidRPr="00640658" w:rsidRDefault="00971876" w:rsidP="00A54E75">
            <w:pPr>
              <w:spacing w:after="0" w:line="240" w:lineRule="auto"/>
              <w:jc w:val="both"/>
              <w:rPr>
                <w:rFonts w:ascii="Book Antiqua" w:hAnsi="Book Antiqua"/>
                <w:sz w:val="24"/>
                <w:szCs w:val="24"/>
              </w:rPr>
            </w:pPr>
            <w:r w:rsidRPr="00640658">
              <w:rPr>
                <w:rFonts w:ascii="Book Antiqua" w:hAnsi="Book Antiqua"/>
                <w:sz w:val="24"/>
                <w:szCs w:val="24"/>
              </w:rPr>
              <w:t>Virement client</w:t>
            </w:r>
          </w:p>
          <w:p w14:paraId="7DE0EC84" w14:textId="77777777" w:rsidR="00971876" w:rsidRPr="00640658" w:rsidRDefault="00971876" w:rsidP="00A54E75">
            <w:pPr>
              <w:spacing w:after="0" w:line="240" w:lineRule="auto"/>
              <w:jc w:val="both"/>
              <w:rPr>
                <w:rFonts w:ascii="Book Antiqua" w:hAnsi="Book Antiqua"/>
                <w:sz w:val="24"/>
                <w:szCs w:val="24"/>
              </w:rPr>
            </w:pPr>
            <w:r w:rsidRPr="00640658">
              <w:rPr>
                <w:rFonts w:ascii="Book Antiqua" w:hAnsi="Book Antiqua"/>
                <w:sz w:val="24"/>
                <w:szCs w:val="24"/>
              </w:rPr>
              <w:t>Commissions</w:t>
            </w:r>
          </w:p>
          <w:p w14:paraId="38DE6E21" w14:textId="77777777" w:rsidR="00971876" w:rsidRPr="00640658" w:rsidRDefault="00971876" w:rsidP="00A54E75">
            <w:pPr>
              <w:spacing w:after="0" w:line="240" w:lineRule="auto"/>
              <w:jc w:val="both"/>
              <w:rPr>
                <w:rFonts w:ascii="Book Antiqua" w:hAnsi="Book Antiqua"/>
                <w:sz w:val="24"/>
                <w:szCs w:val="24"/>
              </w:rPr>
            </w:pPr>
            <w:r w:rsidRPr="00640658">
              <w:rPr>
                <w:rFonts w:ascii="Book Antiqua" w:hAnsi="Book Antiqua"/>
                <w:sz w:val="24"/>
                <w:szCs w:val="24"/>
              </w:rPr>
              <w:t>Solde débiteur</w:t>
            </w:r>
          </w:p>
        </w:tc>
        <w:tc>
          <w:tcPr>
            <w:tcW w:w="1558" w:type="dxa"/>
          </w:tcPr>
          <w:p w14:paraId="4833AA4D" w14:textId="77777777" w:rsidR="00971876" w:rsidRPr="00640658" w:rsidRDefault="00971876" w:rsidP="00A54E75">
            <w:pPr>
              <w:spacing w:after="0" w:line="240" w:lineRule="auto"/>
              <w:jc w:val="right"/>
              <w:rPr>
                <w:rFonts w:ascii="Book Antiqua" w:hAnsi="Book Antiqua"/>
                <w:sz w:val="24"/>
                <w:szCs w:val="24"/>
              </w:rPr>
            </w:pPr>
            <w:r w:rsidRPr="00640658">
              <w:rPr>
                <w:rFonts w:ascii="Book Antiqua" w:hAnsi="Book Antiqua"/>
                <w:sz w:val="24"/>
                <w:szCs w:val="24"/>
              </w:rPr>
              <w:t>4 800 000</w:t>
            </w:r>
          </w:p>
          <w:p w14:paraId="01191C4D" w14:textId="77777777" w:rsidR="00971876" w:rsidRPr="00640658" w:rsidRDefault="00971876" w:rsidP="00A54E75">
            <w:pPr>
              <w:spacing w:after="0" w:line="240" w:lineRule="auto"/>
              <w:jc w:val="right"/>
              <w:rPr>
                <w:rFonts w:ascii="Book Antiqua" w:hAnsi="Book Antiqua"/>
                <w:sz w:val="24"/>
                <w:szCs w:val="24"/>
              </w:rPr>
            </w:pPr>
            <w:r w:rsidRPr="00640658">
              <w:rPr>
                <w:rFonts w:ascii="Book Antiqua" w:hAnsi="Book Antiqua"/>
                <w:sz w:val="24"/>
                <w:szCs w:val="24"/>
              </w:rPr>
              <w:t>60 000</w:t>
            </w:r>
          </w:p>
          <w:p w14:paraId="3B5F5EA9" w14:textId="77777777" w:rsidR="00971876" w:rsidRPr="00640658" w:rsidRDefault="00971876" w:rsidP="00A54E75">
            <w:pPr>
              <w:spacing w:after="0" w:line="240" w:lineRule="auto"/>
              <w:jc w:val="right"/>
              <w:rPr>
                <w:rFonts w:ascii="Book Antiqua" w:hAnsi="Book Antiqua"/>
                <w:sz w:val="24"/>
                <w:szCs w:val="24"/>
              </w:rPr>
            </w:pPr>
            <w:r w:rsidRPr="00640658">
              <w:rPr>
                <w:rFonts w:ascii="Book Antiqua" w:hAnsi="Book Antiqua"/>
                <w:sz w:val="24"/>
                <w:szCs w:val="24"/>
              </w:rPr>
              <w:t>2 000 000</w:t>
            </w:r>
          </w:p>
        </w:tc>
        <w:tc>
          <w:tcPr>
            <w:tcW w:w="1558" w:type="dxa"/>
          </w:tcPr>
          <w:p w14:paraId="54BF4513" w14:textId="77777777" w:rsidR="00971876" w:rsidRPr="00640658" w:rsidRDefault="00971876" w:rsidP="00A54E75">
            <w:pPr>
              <w:spacing w:after="0" w:line="240" w:lineRule="auto"/>
              <w:jc w:val="right"/>
              <w:rPr>
                <w:rFonts w:ascii="Book Antiqua" w:hAnsi="Book Antiqua"/>
                <w:sz w:val="24"/>
                <w:szCs w:val="24"/>
              </w:rPr>
            </w:pPr>
          </w:p>
          <w:p w14:paraId="48C9BA60" w14:textId="77777777" w:rsidR="00971876" w:rsidRPr="00640658" w:rsidRDefault="00971876" w:rsidP="00A54E75">
            <w:pPr>
              <w:spacing w:after="0" w:line="240" w:lineRule="auto"/>
              <w:jc w:val="center"/>
              <w:rPr>
                <w:rFonts w:ascii="Book Antiqua" w:hAnsi="Book Antiqua"/>
                <w:sz w:val="24"/>
                <w:szCs w:val="24"/>
              </w:rPr>
            </w:pPr>
          </w:p>
          <w:p w14:paraId="7DFFD1DC" w14:textId="77777777" w:rsidR="00971876" w:rsidRPr="00640658" w:rsidRDefault="00971876" w:rsidP="00A54E75">
            <w:pPr>
              <w:spacing w:after="0" w:line="240" w:lineRule="auto"/>
              <w:jc w:val="right"/>
              <w:rPr>
                <w:rFonts w:ascii="Book Antiqua" w:hAnsi="Book Antiqua"/>
                <w:sz w:val="24"/>
                <w:szCs w:val="24"/>
              </w:rPr>
            </w:pPr>
          </w:p>
          <w:p w14:paraId="5A22CEB8" w14:textId="77777777" w:rsidR="00971876" w:rsidRPr="00640658" w:rsidRDefault="00971876" w:rsidP="00A54E75">
            <w:pPr>
              <w:spacing w:after="0" w:line="240" w:lineRule="auto"/>
              <w:jc w:val="right"/>
              <w:rPr>
                <w:rFonts w:ascii="Book Antiqua" w:hAnsi="Book Antiqua"/>
                <w:sz w:val="24"/>
                <w:szCs w:val="24"/>
              </w:rPr>
            </w:pPr>
            <w:r w:rsidRPr="00640658">
              <w:rPr>
                <w:rFonts w:ascii="Book Antiqua" w:hAnsi="Book Antiqua"/>
                <w:sz w:val="24"/>
                <w:szCs w:val="24"/>
              </w:rPr>
              <w:t>16 000</w:t>
            </w:r>
          </w:p>
          <w:p w14:paraId="046154F8" w14:textId="77777777" w:rsidR="00971876" w:rsidRPr="00640658" w:rsidRDefault="00971876" w:rsidP="00A54E75">
            <w:pPr>
              <w:spacing w:after="0" w:line="240" w:lineRule="auto"/>
              <w:jc w:val="right"/>
              <w:rPr>
                <w:rFonts w:ascii="Book Antiqua" w:hAnsi="Book Antiqua"/>
                <w:sz w:val="24"/>
                <w:szCs w:val="24"/>
              </w:rPr>
            </w:pPr>
            <w:r w:rsidRPr="00640658">
              <w:rPr>
                <w:rFonts w:ascii="Book Antiqua" w:hAnsi="Book Antiqua"/>
                <w:sz w:val="24"/>
                <w:szCs w:val="24"/>
              </w:rPr>
              <w:t>6 844 000</w:t>
            </w:r>
          </w:p>
        </w:tc>
        <w:tc>
          <w:tcPr>
            <w:tcW w:w="2409" w:type="dxa"/>
          </w:tcPr>
          <w:p w14:paraId="250565B1" w14:textId="77777777" w:rsidR="00971876" w:rsidRPr="00640658" w:rsidRDefault="00971876" w:rsidP="00A54E75">
            <w:pPr>
              <w:spacing w:after="0" w:line="240" w:lineRule="auto"/>
              <w:jc w:val="both"/>
              <w:rPr>
                <w:rFonts w:ascii="Book Antiqua" w:hAnsi="Book Antiqua"/>
                <w:sz w:val="24"/>
                <w:szCs w:val="24"/>
              </w:rPr>
            </w:pPr>
            <w:r w:rsidRPr="00640658">
              <w:rPr>
                <w:rFonts w:ascii="Book Antiqua" w:hAnsi="Book Antiqua"/>
                <w:sz w:val="24"/>
                <w:szCs w:val="24"/>
              </w:rPr>
              <w:t>A nouveau</w:t>
            </w:r>
          </w:p>
          <w:p w14:paraId="5B1B0899" w14:textId="77777777" w:rsidR="00971876" w:rsidRPr="00640658" w:rsidRDefault="00971876" w:rsidP="00A54E75">
            <w:pPr>
              <w:spacing w:after="0" w:line="240" w:lineRule="auto"/>
              <w:jc w:val="both"/>
              <w:rPr>
                <w:rFonts w:ascii="Book Antiqua" w:hAnsi="Book Antiqua"/>
                <w:sz w:val="24"/>
                <w:szCs w:val="24"/>
              </w:rPr>
            </w:pPr>
            <w:r w:rsidRPr="00640658">
              <w:rPr>
                <w:rFonts w:ascii="Book Antiqua" w:hAnsi="Book Antiqua"/>
                <w:sz w:val="24"/>
                <w:szCs w:val="24"/>
              </w:rPr>
              <w:t>Chèque 70</w:t>
            </w:r>
          </w:p>
          <w:p w14:paraId="3725B27E" w14:textId="77777777" w:rsidR="00971876" w:rsidRPr="00640658" w:rsidRDefault="00971876" w:rsidP="00A54E75">
            <w:pPr>
              <w:spacing w:after="0" w:line="240" w:lineRule="auto"/>
              <w:jc w:val="both"/>
              <w:rPr>
                <w:rFonts w:ascii="Book Antiqua" w:hAnsi="Book Antiqua"/>
                <w:sz w:val="24"/>
                <w:szCs w:val="24"/>
              </w:rPr>
            </w:pPr>
            <w:r w:rsidRPr="00640658">
              <w:rPr>
                <w:rFonts w:ascii="Book Antiqua" w:hAnsi="Book Antiqua"/>
                <w:sz w:val="24"/>
                <w:szCs w:val="24"/>
              </w:rPr>
              <w:t>Chèque 71</w:t>
            </w:r>
          </w:p>
          <w:p w14:paraId="3C3D6E9B" w14:textId="77777777" w:rsidR="00971876" w:rsidRPr="00640658" w:rsidRDefault="00971876" w:rsidP="00A54E75">
            <w:pPr>
              <w:spacing w:after="0" w:line="240" w:lineRule="auto"/>
              <w:jc w:val="both"/>
              <w:rPr>
                <w:rFonts w:ascii="Book Antiqua" w:hAnsi="Book Antiqua"/>
                <w:sz w:val="24"/>
                <w:szCs w:val="24"/>
              </w:rPr>
            </w:pPr>
            <w:r w:rsidRPr="00640658">
              <w:rPr>
                <w:rFonts w:ascii="Book Antiqua" w:hAnsi="Book Antiqua"/>
                <w:sz w:val="24"/>
                <w:szCs w:val="24"/>
              </w:rPr>
              <w:t>Virement SORGHO</w:t>
            </w:r>
          </w:p>
          <w:p w14:paraId="1BC8FA31" w14:textId="77777777" w:rsidR="00971876" w:rsidRPr="00640658" w:rsidRDefault="00971876" w:rsidP="00A54E75">
            <w:pPr>
              <w:spacing w:after="0" w:line="240" w:lineRule="auto"/>
              <w:jc w:val="both"/>
              <w:rPr>
                <w:rFonts w:ascii="Book Antiqua" w:hAnsi="Book Antiqua"/>
                <w:sz w:val="24"/>
                <w:szCs w:val="24"/>
              </w:rPr>
            </w:pPr>
            <w:r w:rsidRPr="00640658">
              <w:rPr>
                <w:rFonts w:ascii="Book Antiqua" w:hAnsi="Book Antiqua"/>
                <w:sz w:val="24"/>
                <w:szCs w:val="24"/>
              </w:rPr>
              <w:t>Remise chèque</w:t>
            </w:r>
          </w:p>
          <w:p w14:paraId="0832E107" w14:textId="77777777" w:rsidR="00971876" w:rsidRPr="00640658" w:rsidRDefault="00971876" w:rsidP="00A54E75">
            <w:pPr>
              <w:spacing w:after="0" w:line="240" w:lineRule="auto"/>
              <w:jc w:val="both"/>
              <w:rPr>
                <w:rFonts w:ascii="Book Antiqua" w:hAnsi="Book Antiqua"/>
                <w:sz w:val="24"/>
                <w:szCs w:val="24"/>
              </w:rPr>
            </w:pPr>
            <w:r w:rsidRPr="00640658">
              <w:rPr>
                <w:rFonts w:ascii="Book Antiqua" w:hAnsi="Book Antiqua"/>
                <w:sz w:val="24"/>
                <w:szCs w:val="24"/>
              </w:rPr>
              <w:t>Solde créditeur</w:t>
            </w:r>
          </w:p>
        </w:tc>
        <w:tc>
          <w:tcPr>
            <w:tcW w:w="1559" w:type="dxa"/>
          </w:tcPr>
          <w:p w14:paraId="22EF7800" w14:textId="77777777" w:rsidR="00971876" w:rsidRPr="00640658" w:rsidRDefault="00971876" w:rsidP="00A54E75">
            <w:pPr>
              <w:spacing w:after="0" w:line="240" w:lineRule="auto"/>
              <w:jc w:val="right"/>
              <w:rPr>
                <w:rFonts w:ascii="Book Antiqua" w:hAnsi="Book Antiqua"/>
                <w:sz w:val="24"/>
                <w:szCs w:val="24"/>
              </w:rPr>
            </w:pPr>
          </w:p>
          <w:p w14:paraId="57DB6327" w14:textId="77777777" w:rsidR="00971876" w:rsidRPr="00640658" w:rsidRDefault="00971876" w:rsidP="00A54E75">
            <w:pPr>
              <w:spacing w:after="0" w:line="240" w:lineRule="auto"/>
              <w:jc w:val="right"/>
              <w:rPr>
                <w:rFonts w:ascii="Book Antiqua" w:hAnsi="Book Antiqua"/>
                <w:sz w:val="24"/>
                <w:szCs w:val="24"/>
              </w:rPr>
            </w:pPr>
            <w:r w:rsidRPr="00640658">
              <w:rPr>
                <w:rFonts w:ascii="Book Antiqua" w:hAnsi="Book Antiqua"/>
                <w:sz w:val="24"/>
                <w:szCs w:val="24"/>
              </w:rPr>
              <w:t>490 000</w:t>
            </w:r>
          </w:p>
          <w:p w14:paraId="1677B021" w14:textId="77777777" w:rsidR="00971876" w:rsidRPr="00640658" w:rsidRDefault="00971876" w:rsidP="00A54E75">
            <w:pPr>
              <w:spacing w:after="0" w:line="240" w:lineRule="auto"/>
              <w:jc w:val="right"/>
              <w:rPr>
                <w:rFonts w:ascii="Book Antiqua" w:hAnsi="Book Antiqua"/>
                <w:sz w:val="24"/>
                <w:szCs w:val="24"/>
              </w:rPr>
            </w:pPr>
            <w:r w:rsidRPr="00640658">
              <w:rPr>
                <w:rFonts w:ascii="Book Antiqua" w:hAnsi="Book Antiqua"/>
                <w:sz w:val="24"/>
                <w:szCs w:val="24"/>
              </w:rPr>
              <w:t>194 000</w:t>
            </w:r>
          </w:p>
          <w:p w14:paraId="08AC971E" w14:textId="77777777" w:rsidR="00971876" w:rsidRPr="00640658" w:rsidRDefault="00971876" w:rsidP="00A54E75">
            <w:pPr>
              <w:spacing w:after="0" w:line="240" w:lineRule="auto"/>
              <w:jc w:val="right"/>
              <w:rPr>
                <w:rFonts w:ascii="Book Antiqua" w:hAnsi="Book Antiqua"/>
                <w:sz w:val="24"/>
                <w:szCs w:val="24"/>
              </w:rPr>
            </w:pPr>
            <w:r w:rsidRPr="00640658">
              <w:rPr>
                <w:rFonts w:ascii="Book Antiqua" w:hAnsi="Book Antiqua"/>
                <w:sz w:val="24"/>
                <w:szCs w:val="24"/>
              </w:rPr>
              <w:t>1 600 000</w:t>
            </w:r>
          </w:p>
          <w:p w14:paraId="602E050E" w14:textId="77777777" w:rsidR="00971876" w:rsidRPr="00640658" w:rsidRDefault="00971876" w:rsidP="00A54E75">
            <w:pPr>
              <w:spacing w:after="0" w:line="240" w:lineRule="auto"/>
              <w:jc w:val="right"/>
              <w:rPr>
                <w:rFonts w:ascii="Book Antiqua" w:hAnsi="Book Antiqua"/>
                <w:sz w:val="24"/>
                <w:szCs w:val="24"/>
              </w:rPr>
            </w:pPr>
          </w:p>
          <w:p w14:paraId="6084DBE6" w14:textId="77777777" w:rsidR="00971876" w:rsidRPr="00640658" w:rsidRDefault="00971876" w:rsidP="00A54E75">
            <w:pPr>
              <w:spacing w:after="0" w:line="240" w:lineRule="auto"/>
              <w:jc w:val="right"/>
              <w:rPr>
                <w:rFonts w:ascii="Book Antiqua" w:hAnsi="Book Antiqua"/>
                <w:sz w:val="24"/>
                <w:szCs w:val="24"/>
              </w:rPr>
            </w:pPr>
            <w:r w:rsidRPr="00640658">
              <w:rPr>
                <w:rFonts w:ascii="Book Antiqua" w:hAnsi="Book Antiqua"/>
                <w:sz w:val="24"/>
                <w:szCs w:val="24"/>
              </w:rPr>
              <w:t>6 844 000</w:t>
            </w:r>
          </w:p>
        </w:tc>
        <w:tc>
          <w:tcPr>
            <w:tcW w:w="1418" w:type="dxa"/>
          </w:tcPr>
          <w:p w14:paraId="63F50362" w14:textId="77777777" w:rsidR="00971876" w:rsidRPr="00640658" w:rsidRDefault="00971876" w:rsidP="00A54E75">
            <w:pPr>
              <w:spacing w:after="0" w:line="240" w:lineRule="auto"/>
              <w:jc w:val="right"/>
              <w:rPr>
                <w:rFonts w:ascii="Book Antiqua" w:hAnsi="Book Antiqua"/>
                <w:sz w:val="24"/>
                <w:szCs w:val="24"/>
              </w:rPr>
            </w:pPr>
            <w:r w:rsidRPr="00640658">
              <w:rPr>
                <w:rFonts w:ascii="Book Antiqua" w:hAnsi="Book Antiqua"/>
                <w:sz w:val="24"/>
                <w:szCs w:val="24"/>
              </w:rPr>
              <w:t>9 000 000</w:t>
            </w:r>
          </w:p>
          <w:p w14:paraId="498FB7F8" w14:textId="77777777" w:rsidR="00971876" w:rsidRPr="00640658" w:rsidRDefault="00971876" w:rsidP="00A54E75">
            <w:pPr>
              <w:spacing w:after="0" w:line="240" w:lineRule="auto"/>
              <w:jc w:val="right"/>
              <w:rPr>
                <w:rFonts w:ascii="Book Antiqua" w:hAnsi="Book Antiqua"/>
                <w:sz w:val="24"/>
                <w:szCs w:val="24"/>
              </w:rPr>
            </w:pPr>
          </w:p>
          <w:p w14:paraId="2991781E" w14:textId="77777777" w:rsidR="00971876" w:rsidRPr="00640658" w:rsidRDefault="00971876" w:rsidP="00A54E75">
            <w:pPr>
              <w:spacing w:after="0" w:line="240" w:lineRule="auto"/>
              <w:jc w:val="right"/>
              <w:rPr>
                <w:rFonts w:ascii="Book Antiqua" w:hAnsi="Book Antiqua"/>
                <w:sz w:val="24"/>
                <w:szCs w:val="24"/>
              </w:rPr>
            </w:pPr>
          </w:p>
          <w:p w14:paraId="4CB9D444" w14:textId="77777777" w:rsidR="00971876" w:rsidRPr="00640658" w:rsidRDefault="00971876" w:rsidP="00A54E75">
            <w:pPr>
              <w:spacing w:after="0" w:line="240" w:lineRule="auto"/>
              <w:jc w:val="right"/>
              <w:rPr>
                <w:rFonts w:ascii="Book Antiqua" w:hAnsi="Book Antiqua"/>
                <w:sz w:val="24"/>
                <w:szCs w:val="24"/>
              </w:rPr>
            </w:pPr>
          </w:p>
          <w:p w14:paraId="1011057B" w14:textId="77777777" w:rsidR="00971876" w:rsidRPr="00640658" w:rsidRDefault="00971876" w:rsidP="00A54E75">
            <w:pPr>
              <w:spacing w:after="0" w:line="240" w:lineRule="auto"/>
              <w:jc w:val="right"/>
              <w:rPr>
                <w:rFonts w:ascii="Book Antiqua" w:hAnsi="Book Antiqua"/>
                <w:sz w:val="24"/>
                <w:szCs w:val="24"/>
              </w:rPr>
            </w:pPr>
            <w:r w:rsidRPr="00640658">
              <w:rPr>
                <w:rFonts w:ascii="Book Antiqua" w:hAnsi="Book Antiqua"/>
                <w:sz w:val="24"/>
                <w:szCs w:val="24"/>
              </w:rPr>
              <w:t>128 000</w:t>
            </w:r>
          </w:p>
        </w:tc>
      </w:tr>
      <w:tr w:rsidR="00640658" w:rsidRPr="00640658" w14:paraId="5661BBE0" w14:textId="77777777" w:rsidTr="00820EF0">
        <w:tc>
          <w:tcPr>
            <w:tcW w:w="2130" w:type="dxa"/>
          </w:tcPr>
          <w:p w14:paraId="7C628A3D" w14:textId="77777777" w:rsidR="008955DD" w:rsidRPr="00640658" w:rsidRDefault="00985CF6" w:rsidP="00A54E75">
            <w:pPr>
              <w:spacing w:after="0" w:line="240" w:lineRule="auto"/>
              <w:jc w:val="both"/>
              <w:rPr>
                <w:rFonts w:ascii="Book Antiqua" w:hAnsi="Book Antiqua"/>
                <w:sz w:val="24"/>
                <w:szCs w:val="24"/>
              </w:rPr>
            </w:pPr>
            <w:r>
              <w:rPr>
                <w:rFonts w:ascii="Book Antiqua" w:hAnsi="Book Antiqua"/>
                <w:sz w:val="24"/>
                <w:szCs w:val="24"/>
              </w:rPr>
              <w:t xml:space="preserve">Total </w:t>
            </w:r>
          </w:p>
        </w:tc>
        <w:tc>
          <w:tcPr>
            <w:tcW w:w="1558" w:type="dxa"/>
          </w:tcPr>
          <w:p w14:paraId="6B5E33C7" w14:textId="77777777" w:rsidR="008955DD" w:rsidRPr="00640658" w:rsidRDefault="00A54E75" w:rsidP="00A54E75">
            <w:pPr>
              <w:spacing w:after="0" w:line="240" w:lineRule="auto"/>
              <w:jc w:val="right"/>
              <w:rPr>
                <w:rFonts w:ascii="Book Antiqua" w:hAnsi="Book Antiqua"/>
                <w:sz w:val="24"/>
                <w:szCs w:val="24"/>
              </w:rPr>
            </w:pPr>
            <w:r>
              <w:rPr>
                <w:rFonts w:ascii="Book Antiqua" w:hAnsi="Book Antiqua"/>
                <w:sz w:val="24"/>
                <w:szCs w:val="24"/>
              </w:rPr>
              <w:t>6 86</w:t>
            </w:r>
            <w:r w:rsidR="00985CF6">
              <w:rPr>
                <w:rFonts w:ascii="Book Antiqua" w:hAnsi="Book Antiqua"/>
                <w:sz w:val="24"/>
                <w:szCs w:val="24"/>
              </w:rPr>
              <w:t>0</w:t>
            </w:r>
            <w:r w:rsidR="008955DD" w:rsidRPr="00640658">
              <w:rPr>
                <w:rFonts w:ascii="Book Antiqua" w:hAnsi="Book Antiqua"/>
                <w:sz w:val="24"/>
                <w:szCs w:val="24"/>
              </w:rPr>
              <w:t xml:space="preserve"> 000</w:t>
            </w:r>
          </w:p>
        </w:tc>
        <w:tc>
          <w:tcPr>
            <w:tcW w:w="1558" w:type="dxa"/>
          </w:tcPr>
          <w:p w14:paraId="17F54F9C" w14:textId="77777777" w:rsidR="008955DD" w:rsidRPr="00640658" w:rsidRDefault="00A54E75" w:rsidP="00A54E75">
            <w:pPr>
              <w:spacing w:after="0" w:line="240" w:lineRule="auto"/>
              <w:jc w:val="right"/>
              <w:rPr>
                <w:rFonts w:ascii="Book Antiqua" w:hAnsi="Book Antiqua"/>
                <w:sz w:val="24"/>
                <w:szCs w:val="24"/>
              </w:rPr>
            </w:pPr>
            <w:r>
              <w:rPr>
                <w:rFonts w:ascii="Book Antiqua" w:hAnsi="Book Antiqua"/>
                <w:sz w:val="24"/>
                <w:szCs w:val="24"/>
              </w:rPr>
              <w:t>6 86</w:t>
            </w:r>
            <w:r w:rsidR="00985CF6">
              <w:rPr>
                <w:rFonts w:ascii="Book Antiqua" w:hAnsi="Book Antiqua"/>
                <w:sz w:val="24"/>
                <w:szCs w:val="24"/>
              </w:rPr>
              <w:t>0 000</w:t>
            </w:r>
          </w:p>
        </w:tc>
        <w:tc>
          <w:tcPr>
            <w:tcW w:w="2409" w:type="dxa"/>
          </w:tcPr>
          <w:p w14:paraId="38FBBFF5" w14:textId="77777777" w:rsidR="008955DD" w:rsidRPr="00640658" w:rsidRDefault="00985CF6" w:rsidP="00A54E75">
            <w:pPr>
              <w:spacing w:after="0" w:line="240" w:lineRule="auto"/>
              <w:jc w:val="both"/>
              <w:rPr>
                <w:rFonts w:ascii="Book Antiqua" w:hAnsi="Book Antiqua"/>
                <w:sz w:val="24"/>
                <w:szCs w:val="24"/>
              </w:rPr>
            </w:pPr>
            <w:r>
              <w:rPr>
                <w:rFonts w:ascii="Book Antiqua" w:hAnsi="Book Antiqua"/>
                <w:sz w:val="24"/>
                <w:szCs w:val="24"/>
              </w:rPr>
              <w:t>Total</w:t>
            </w:r>
          </w:p>
        </w:tc>
        <w:tc>
          <w:tcPr>
            <w:tcW w:w="1559" w:type="dxa"/>
          </w:tcPr>
          <w:p w14:paraId="2CFFDAE5" w14:textId="77777777" w:rsidR="008955DD" w:rsidRPr="00640658" w:rsidRDefault="00985CF6" w:rsidP="00A54E75">
            <w:pPr>
              <w:spacing w:after="0" w:line="240" w:lineRule="auto"/>
              <w:jc w:val="right"/>
              <w:rPr>
                <w:rFonts w:ascii="Book Antiqua" w:hAnsi="Book Antiqua"/>
                <w:sz w:val="24"/>
                <w:szCs w:val="24"/>
              </w:rPr>
            </w:pPr>
            <w:r>
              <w:rPr>
                <w:rFonts w:ascii="Book Antiqua" w:hAnsi="Book Antiqua"/>
                <w:sz w:val="24"/>
                <w:szCs w:val="24"/>
              </w:rPr>
              <w:t>9 128 000</w:t>
            </w:r>
          </w:p>
        </w:tc>
        <w:tc>
          <w:tcPr>
            <w:tcW w:w="1418" w:type="dxa"/>
          </w:tcPr>
          <w:p w14:paraId="6E7D4234" w14:textId="77777777" w:rsidR="008955DD" w:rsidRPr="00640658" w:rsidRDefault="00985CF6" w:rsidP="00A54E75">
            <w:pPr>
              <w:spacing w:after="0" w:line="240" w:lineRule="auto"/>
              <w:jc w:val="right"/>
              <w:rPr>
                <w:rFonts w:ascii="Book Antiqua" w:hAnsi="Book Antiqua"/>
                <w:sz w:val="24"/>
                <w:szCs w:val="24"/>
              </w:rPr>
            </w:pPr>
            <w:r>
              <w:rPr>
                <w:rFonts w:ascii="Book Antiqua" w:hAnsi="Book Antiqua"/>
                <w:sz w:val="24"/>
                <w:szCs w:val="24"/>
              </w:rPr>
              <w:t>9 128 000</w:t>
            </w:r>
          </w:p>
        </w:tc>
      </w:tr>
    </w:tbl>
    <w:p w14:paraId="7E716B4B" w14:textId="77777777" w:rsidR="00971876" w:rsidRPr="00CE6C65" w:rsidRDefault="008955DD" w:rsidP="000659A1">
      <w:pPr>
        <w:jc w:val="both"/>
        <w:rPr>
          <w:rFonts w:ascii="Book Antiqua" w:hAnsi="Book Antiqua"/>
          <w:b/>
          <w:sz w:val="24"/>
          <w:szCs w:val="24"/>
        </w:rPr>
      </w:pPr>
      <w:r w:rsidRPr="00CE6C65">
        <w:rPr>
          <w:rFonts w:ascii="Book Antiqua" w:hAnsi="Book Antiqua"/>
          <w:b/>
          <w:sz w:val="24"/>
          <w:szCs w:val="24"/>
        </w:rPr>
        <w:t>ANNEXE 2</w:t>
      </w:r>
      <w:r w:rsidR="00A54E75" w:rsidRPr="00CE6C65">
        <w:rPr>
          <w:rFonts w:ascii="Book Antiqua" w:hAnsi="Book Antiqua"/>
          <w:b/>
          <w:sz w:val="24"/>
          <w:szCs w:val="24"/>
        </w:rPr>
        <w:t> : grand livre de banque 521300</w:t>
      </w:r>
    </w:p>
    <w:tbl>
      <w:tblPr>
        <w:tblW w:w="10632"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2860"/>
        <w:gridCol w:w="1296"/>
        <w:gridCol w:w="947"/>
        <w:gridCol w:w="2964"/>
        <w:gridCol w:w="1572"/>
      </w:tblGrid>
      <w:tr w:rsidR="00640658" w:rsidRPr="00640658" w14:paraId="09561547" w14:textId="77777777" w:rsidTr="00D518B0">
        <w:tc>
          <w:tcPr>
            <w:tcW w:w="993" w:type="dxa"/>
          </w:tcPr>
          <w:p w14:paraId="602E242A"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Dates</w:t>
            </w:r>
          </w:p>
        </w:tc>
        <w:tc>
          <w:tcPr>
            <w:tcW w:w="2860" w:type="dxa"/>
          </w:tcPr>
          <w:p w14:paraId="652E4C47"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Opérations</w:t>
            </w:r>
          </w:p>
        </w:tc>
        <w:tc>
          <w:tcPr>
            <w:tcW w:w="1296" w:type="dxa"/>
          </w:tcPr>
          <w:p w14:paraId="3C3124A6"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Montants</w:t>
            </w:r>
          </w:p>
        </w:tc>
        <w:tc>
          <w:tcPr>
            <w:tcW w:w="947" w:type="dxa"/>
          </w:tcPr>
          <w:p w14:paraId="4457BA83"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Dates</w:t>
            </w:r>
          </w:p>
        </w:tc>
        <w:tc>
          <w:tcPr>
            <w:tcW w:w="2964" w:type="dxa"/>
          </w:tcPr>
          <w:p w14:paraId="749B14FE"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Opérations</w:t>
            </w:r>
          </w:p>
        </w:tc>
        <w:tc>
          <w:tcPr>
            <w:tcW w:w="1572" w:type="dxa"/>
          </w:tcPr>
          <w:p w14:paraId="7C815991"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Montants</w:t>
            </w:r>
          </w:p>
        </w:tc>
      </w:tr>
      <w:tr w:rsidR="00640658" w:rsidRPr="00640658" w14:paraId="2315B214" w14:textId="77777777" w:rsidTr="00D518B0">
        <w:tc>
          <w:tcPr>
            <w:tcW w:w="993" w:type="dxa"/>
          </w:tcPr>
          <w:p w14:paraId="467AF32C"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lastRenderedPageBreak/>
              <w:t>01/06</w:t>
            </w:r>
          </w:p>
          <w:p w14:paraId="75CFC988"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01/06</w:t>
            </w:r>
          </w:p>
          <w:p w14:paraId="3F734B7C"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01/06</w:t>
            </w:r>
          </w:p>
          <w:p w14:paraId="4523AF3C"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04/06</w:t>
            </w:r>
          </w:p>
          <w:p w14:paraId="05066CD0"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09/06</w:t>
            </w:r>
          </w:p>
          <w:p w14:paraId="62891D22"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09/06</w:t>
            </w:r>
          </w:p>
          <w:p w14:paraId="412F9CAF"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15/06</w:t>
            </w:r>
          </w:p>
          <w:p w14:paraId="5A9ABEAA"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18/06</w:t>
            </w:r>
          </w:p>
          <w:p w14:paraId="7D915878"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29/06</w:t>
            </w:r>
          </w:p>
        </w:tc>
        <w:tc>
          <w:tcPr>
            <w:tcW w:w="2860" w:type="dxa"/>
          </w:tcPr>
          <w:p w14:paraId="4BFBF632"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Solde</w:t>
            </w:r>
            <w:r w:rsidR="00CB728D" w:rsidRPr="00640658">
              <w:rPr>
                <w:rFonts w:ascii="Book Antiqua" w:hAnsi="Book Antiqua"/>
                <w:sz w:val="24"/>
                <w:szCs w:val="24"/>
              </w:rPr>
              <w:t xml:space="preserve">   débiteur</w:t>
            </w:r>
          </w:p>
          <w:p w14:paraId="1C20A6B8"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Encaissements coupons</w:t>
            </w:r>
          </w:p>
          <w:p w14:paraId="2BA8B06B"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Virement client</w:t>
            </w:r>
          </w:p>
          <w:p w14:paraId="0184CEF8"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Notre versement</w:t>
            </w:r>
          </w:p>
          <w:p w14:paraId="5F04A841" w14:textId="77777777" w:rsidR="008955DD" w:rsidRPr="00640658" w:rsidRDefault="008955DD" w:rsidP="00A54E75">
            <w:pPr>
              <w:spacing w:after="0"/>
              <w:rPr>
                <w:rFonts w:ascii="Book Antiqua" w:hAnsi="Book Antiqua"/>
                <w:sz w:val="24"/>
                <w:szCs w:val="24"/>
              </w:rPr>
            </w:pPr>
            <w:r w:rsidRPr="00640658">
              <w:rPr>
                <w:rFonts w:ascii="Book Antiqua" w:hAnsi="Book Antiqua"/>
                <w:sz w:val="24"/>
                <w:szCs w:val="24"/>
              </w:rPr>
              <w:t>Remise chèque ABEM</w:t>
            </w:r>
          </w:p>
          <w:p w14:paraId="50B7AD3D" w14:textId="77777777" w:rsidR="008955DD" w:rsidRPr="00640658" w:rsidRDefault="008955DD" w:rsidP="00A54E75">
            <w:pPr>
              <w:spacing w:after="0"/>
              <w:rPr>
                <w:rFonts w:ascii="Book Antiqua" w:hAnsi="Book Antiqua"/>
                <w:sz w:val="24"/>
                <w:szCs w:val="24"/>
              </w:rPr>
            </w:pPr>
            <w:r w:rsidRPr="00640658">
              <w:rPr>
                <w:rFonts w:ascii="Book Antiqua" w:hAnsi="Book Antiqua"/>
                <w:sz w:val="24"/>
                <w:szCs w:val="24"/>
              </w:rPr>
              <w:t>Remise chèque NANA</w:t>
            </w:r>
          </w:p>
          <w:p w14:paraId="317DEA7B"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Négociation, brut</w:t>
            </w:r>
          </w:p>
          <w:p w14:paraId="46994B0C"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Vente titre net</w:t>
            </w:r>
          </w:p>
          <w:p w14:paraId="01E0E773" w14:textId="77777777" w:rsidR="008955DD" w:rsidRPr="00640658" w:rsidRDefault="00CB728D" w:rsidP="00A54E75">
            <w:pPr>
              <w:spacing w:after="0"/>
              <w:jc w:val="both"/>
              <w:rPr>
                <w:rFonts w:ascii="Book Antiqua" w:hAnsi="Book Antiqua"/>
                <w:sz w:val="24"/>
                <w:szCs w:val="24"/>
              </w:rPr>
            </w:pPr>
            <w:r w:rsidRPr="00640658">
              <w:rPr>
                <w:rFonts w:ascii="Book Antiqua" w:hAnsi="Book Antiqua"/>
                <w:sz w:val="24"/>
                <w:szCs w:val="24"/>
              </w:rPr>
              <w:t>Remise chèque DEME</w:t>
            </w:r>
          </w:p>
        </w:tc>
        <w:tc>
          <w:tcPr>
            <w:tcW w:w="1296" w:type="dxa"/>
          </w:tcPr>
          <w:p w14:paraId="2C1BE352"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4 800 000</w:t>
            </w:r>
          </w:p>
          <w:p w14:paraId="44EC91A4"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60 000</w:t>
            </w:r>
          </w:p>
          <w:p w14:paraId="429C0AAF"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2 000 000</w:t>
            </w:r>
          </w:p>
          <w:p w14:paraId="7752A7B3"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5 000 000</w:t>
            </w:r>
          </w:p>
          <w:p w14:paraId="38F86CD9"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172 000</w:t>
            </w:r>
          </w:p>
          <w:p w14:paraId="2D748D2F"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234 000</w:t>
            </w:r>
          </w:p>
          <w:p w14:paraId="6B59216F"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500 000</w:t>
            </w:r>
          </w:p>
          <w:p w14:paraId="5564859A"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1 286 000</w:t>
            </w:r>
          </w:p>
          <w:p w14:paraId="0C663C8A" w14:textId="77777777" w:rsidR="008955DD" w:rsidRPr="00640658" w:rsidRDefault="008955DD" w:rsidP="00A54E75">
            <w:pPr>
              <w:spacing w:after="0"/>
              <w:jc w:val="both"/>
              <w:rPr>
                <w:rFonts w:ascii="Book Antiqua" w:hAnsi="Book Antiqua"/>
                <w:sz w:val="24"/>
                <w:szCs w:val="24"/>
              </w:rPr>
            </w:pPr>
            <w:r w:rsidRPr="00640658">
              <w:rPr>
                <w:rFonts w:ascii="Book Antiqua" w:hAnsi="Book Antiqua"/>
                <w:sz w:val="24"/>
                <w:szCs w:val="24"/>
              </w:rPr>
              <w:t>252 000</w:t>
            </w:r>
          </w:p>
        </w:tc>
        <w:tc>
          <w:tcPr>
            <w:tcW w:w="947" w:type="dxa"/>
          </w:tcPr>
          <w:p w14:paraId="492D3A92"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01/06</w:t>
            </w:r>
          </w:p>
          <w:p w14:paraId="672CD4F8"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07/06</w:t>
            </w:r>
          </w:p>
          <w:p w14:paraId="3DF31772"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09/06</w:t>
            </w:r>
          </w:p>
          <w:p w14:paraId="31D732BA"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10/06</w:t>
            </w:r>
          </w:p>
          <w:p w14:paraId="27C1D9E5"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12/06</w:t>
            </w:r>
          </w:p>
          <w:p w14:paraId="52D0F53D"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15/06</w:t>
            </w:r>
          </w:p>
          <w:p w14:paraId="355D1734"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23/06</w:t>
            </w:r>
          </w:p>
          <w:p w14:paraId="4F4FEAE6"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24/06</w:t>
            </w:r>
          </w:p>
          <w:p w14:paraId="47F35E8F"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25/06</w:t>
            </w:r>
          </w:p>
          <w:p w14:paraId="5E7F6818" w14:textId="77777777" w:rsidR="008955DD" w:rsidRPr="00640658" w:rsidRDefault="00CB728D" w:rsidP="00A54E75">
            <w:pPr>
              <w:spacing w:after="0"/>
              <w:jc w:val="both"/>
              <w:rPr>
                <w:rFonts w:ascii="Book Antiqua" w:hAnsi="Book Antiqua"/>
                <w:sz w:val="24"/>
                <w:szCs w:val="24"/>
              </w:rPr>
            </w:pPr>
            <w:r w:rsidRPr="00640658">
              <w:rPr>
                <w:rFonts w:ascii="Book Antiqua" w:hAnsi="Book Antiqua"/>
                <w:sz w:val="24"/>
                <w:szCs w:val="24"/>
              </w:rPr>
              <w:t>28/06</w:t>
            </w:r>
          </w:p>
        </w:tc>
        <w:tc>
          <w:tcPr>
            <w:tcW w:w="2964" w:type="dxa"/>
          </w:tcPr>
          <w:p w14:paraId="58C939E2"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Commissions</w:t>
            </w:r>
          </w:p>
          <w:p w14:paraId="3ABE72C9"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Chèque 80/DOUMBIA</w:t>
            </w:r>
          </w:p>
          <w:p w14:paraId="37466123"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Chèque 81/ZONGO</w:t>
            </w:r>
          </w:p>
          <w:p w14:paraId="22094692"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Facture SONABEL</w:t>
            </w:r>
          </w:p>
          <w:p w14:paraId="58E5141F"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Domiciliation</w:t>
            </w:r>
          </w:p>
          <w:p w14:paraId="6741D53B"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Facture ONEA</w:t>
            </w:r>
          </w:p>
          <w:p w14:paraId="639E2ED2"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Agio remise compte</w:t>
            </w:r>
          </w:p>
          <w:p w14:paraId="467707D4"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Virement COULIBALY</w:t>
            </w:r>
          </w:p>
          <w:p w14:paraId="5F742C2D" w14:textId="77777777" w:rsidR="00CB728D" w:rsidRPr="00640658" w:rsidRDefault="00CB728D" w:rsidP="00A54E75">
            <w:pPr>
              <w:spacing w:after="0"/>
              <w:jc w:val="both"/>
              <w:rPr>
                <w:rFonts w:ascii="Book Antiqua" w:hAnsi="Book Antiqua"/>
                <w:sz w:val="24"/>
                <w:szCs w:val="24"/>
              </w:rPr>
            </w:pPr>
            <w:r w:rsidRPr="00640658">
              <w:rPr>
                <w:rFonts w:ascii="Book Antiqua" w:hAnsi="Book Antiqua"/>
                <w:sz w:val="24"/>
                <w:szCs w:val="24"/>
              </w:rPr>
              <w:t>Chèque 82/CNSS</w:t>
            </w:r>
          </w:p>
          <w:p w14:paraId="06CFA43A" w14:textId="77777777" w:rsidR="008955DD" w:rsidRPr="00640658" w:rsidRDefault="00CB728D" w:rsidP="00A54E75">
            <w:pPr>
              <w:spacing w:after="0"/>
              <w:jc w:val="both"/>
              <w:rPr>
                <w:rFonts w:ascii="Book Antiqua" w:hAnsi="Book Antiqua"/>
                <w:sz w:val="24"/>
                <w:szCs w:val="24"/>
              </w:rPr>
            </w:pPr>
            <w:r w:rsidRPr="00640658">
              <w:rPr>
                <w:rFonts w:ascii="Book Antiqua" w:hAnsi="Book Antiqua"/>
                <w:sz w:val="24"/>
                <w:szCs w:val="24"/>
              </w:rPr>
              <w:t>Chèque 83/ SINARE</w:t>
            </w:r>
          </w:p>
        </w:tc>
        <w:tc>
          <w:tcPr>
            <w:tcW w:w="1572" w:type="dxa"/>
          </w:tcPr>
          <w:p w14:paraId="66DBEB6E" w14:textId="77777777" w:rsidR="00CB728D" w:rsidRPr="00640658" w:rsidRDefault="00CB728D" w:rsidP="00A54E75">
            <w:pPr>
              <w:spacing w:after="0"/>
              <w:jc w:val="right"/>
              <w:rPr>
                <w:rFonts w:ascii="Book Antiqua" w:hAnsi="Book Antiqua"/>
                <w:sz w:val="24"/>
                <w:szCs w:val="24"/>
              </w:rPr>
            </w:pPr>
            <w:r w:rsidRPr="00640658">
              <w:rPr>
                <w:rFonts w:ascii="Book Antiqua" w:hAnsi="Book Antiqua"/>
                <w:sz w:val="24"/>
                <w:szCs w:val="24"/>
              </w:rPr>
              <w:t>16 000</w:t>
            </w:r>
          </w:p>
          <w:p w14:paraId="1DE3DB2A" w14:textId="77777777" w:rsidR="00CB728D" w:rsidRPr="00640658" w:rsidRDefault="00CB728D" w:rsidP="00A54E75">
            <w:pPr>
              <w:spacing w:after="0"/>
              <w:jc w:val="right"/>
              <w:rPr>
                <w:rFonts w:ascii="Book Antiqua" w:hAnsi="Book Antiqua"/>
                <w:sz w:val="24"/>
                <w:szCs w:val="24"/>
              </w:rPr>
            </w:pPr>
            <w:r w:rsidRPr="00640658">
              <w:rPr>
                <w:rFonts w:ascii="Book Antiqua" w:hAnsi="Book Antiqua"/>
                <w:sz w:val="24"/>
                <w:szCs w:val="24"/>
              </w:rPr>
              <w:t>330 000</w:t>
            </w:r>
          </w:p>
          <w:p w14:paraId="495BABEE" w14:textId="77777777" w:rsidR="00CB728D" w:rsidRPr="00640658" w:rsidRDefault="00CB728D" w:rsidP="00A54E75">
            <w:pPr>
              <w:spacing w:after="0"/>
              <w:jc w:val="right"/>
              <w:rPr>
                <w:rFonts w:ascii="Book Antiqua" w:hAnsi="Book Antiqua"/>
                <w:sz w:val="24"/>
                <w:szCs w:val="24"/>
              </w:rPr>
            </w:pPr>
            <w:r w:rsidRPr="00640658">
              <w:rPr>
                <w:rFonts w:ascii="Book Antiqua" w:hAnsi="Book Antiqua"/>
                <w:sz w:val="24"/>
                <w:szCs w:val="24"/>
              </w:rPr>
              <w:t>428 000</w:t>
            </w:r>
          </w:p>
          <w:p w14:paraId="5CDFA2D9" w14:textId="77777777" w:rsidR="00CB728D" w:rsidRPr="00640658" w:rsidRDefault="00CB728D" w:rsidP="00A54E75">
            <w:pPr>
              <w:spacing w:after="0"/>
              <w:jc w:val="right"/>
              <w:rPr>
                <w:rFonts w:ascii="Book Antiqua" w:hAnsi="Book Antiqua"/>
                <w:sz w:val="24"/>
                <w:szCs w:val="24"/>
              </w:rPr>
            </w:pPr>
            <w:r w:rsidRPr="00640658">
              <w:rPr>
                <w:rFonts w:ascii="Book Antiqua" w:hAnsi="Book Antiqua"/>
                <w:sz w:val="24"/>
                <w:szCs w:val="24"/>
              </w:rPr>
              <w:t>194 000</w:t>
            </w:r>
          </w:p>
          <w:p w14:paraId="0A77536D" w14:textId="77777777" w:rsidR="00CB728D" w:rsidRPr="00640658" w:rsidRDefault="00D518B0" w:rsidP="00A54E75">
            <w:pPr>
              <w:spacing w:after="0"/>
              <w:jc w:val="right"/>
              <w:rPr>
                <w:rFonts w:ascii="Book Antiqua" w:hAnsi="Book Antiqua"/>
                <w:sz w:val="24"/>
                <w:szCs w:val="24"/>
              </w:rPr>
            </w:pPr>
            <w:r>
              <w:rPr>
                <w:rFonts w:ascii="Book Antiqua" w:hAnsi="Book Antiqua"/>
                <w:sz w:val="24"/>
                <w:szCs w:val="24"/>
              </w:rPr>
              <w:t xml:space="preserve">1 750 </w:t>
            </w:r>
            <w:r w:rsidR="00CB728D" w:rsidRPr="00640658">
              <w:rPr>
                <w:rFonts w:ascii="Book Antiqua" w:hAnsi="Book Antiqua"/>
                <w:sz w:val="24"/>
                <w:szCs w:val="24"/>
              </w:rPr>
              <w:t>000</w:t>
            </w:r>
          </w:p>
          <w:p w14:paraId="1EC821FD" w14:textId="77777777" w:rsidR="00CB728D" w:rsidRPr="00640658" w:rsidRDefault="00CB728D" w:rsidP="00A54E75">
            <w:pPr>
              <w:spacing w:after="0"/>
              <w:jc w:val="right"/>
              <w:rPr>
                <w:rFonts w:ascii="Book Antiqua" w:hAnsi="Book Antiqua"/>
                <w:sz w:val="24"/>
                <w:szCs w:val="24"/>
              </w:rPr>
            </w:pPr>
            <w:r w:rsidRPr="00640658">
              <w:rPr>
                <w:rFonts w:ascii="Book Antiqua" w:hAnsi="Book Antiqua"/>
                <w:sz w:val="24"/>
                <w:szCs w:val="24"/>
              </w:rPr>
              <w:t>112 000</w:t>
            </w:r>
          </w:p>
          <w:p w14:paraId="7ECCB2E2" w14:textId="77777777" w:rsidR="00CB728D" w:rsidRPr="00640658" w:rsidRDefault="00CB728D" w:rsidP="00A54E75">
            <w:pPr>
              <w:spacing w:after="0"/>
              <w:jc w:val="right"/>
              <w:rPr>
                <w:rFonts w:ascii="Book Antiqua" w:hAnsi="Book Antiqua"/>
                <w:sz w:val="24"/>
                <w:szCs w:val="24"/>
              </w:rPr>
            </w:pPr>
            <w:r w:rsidRPr="00640658">
              <w:rPr>
                <w:rFonts w:ascii="Book Antiqua" w:hAnsi="Book Antiqua"/>
                <w:sz w:val="24"/>
                <w:szCs w:val="24"/>
              </w:rPr>
              <w:t>14 000</w:t>
            </w:r>
          </w:p>
          <w:p w14:paraId="0DF78F5A" w14:textId="77777777" w:rsidR="00CB728D" w:rsidRPr="00640658" w:rsidRDefault="00CB728D" w:rsidP="00A54E75">
            <w:pPr>
              <w:spacing w:after="0"/>
              <w:jc w:val="right"/>
              <w:rPr>
                <w:rFonts w:ascii="Book Antiqua" w:hAnsi="Book Antiqua"/>
                <w:sz w:val="24"/>
                <w:szCs w:val="24"/>
              </w:rPr>
            </w:pPr>
            <w:r w:rsidRPr="00640658">
              <w:rPr>
                <w:rFonts w:ascii="Book Antiqua" w:hAnsi="Book Antiqua"/>
                <w:sz w:val="24"/>
                <w:szCs w:val="24"/>
              </w:rPr>
              <w:t>200 000</w:t>
            </w:r>
          </w:p>
          <w:p w14:paraId="6D431DEC" w14:textId="77777777" w:rsidR="00CB728D" w:rsidRPr="00640658" w:rsidRDefault="00CB728D" w:rsidP="00A54E75">
            <w:pPr>
              <w:spacing w:after="0"/>
              <w:jc w:val="right"/>
              <w:rPr>
                <w:rFonts w:ascii="Book Antiqua" w:hAnsi="Book Antiqua"/>
                <w:sz w:val="24"/>
                <w:szCs w:val="24"/>
              </w:rPr>
            </w:pPr>
            <w:r w:rsidRPr="00640658">
              <w:rPr>
                <w:rFonts w:ascii="Book Antiqua" w:hAnsi="Book Antiqua"/>
                <w:sz w:val="24"/>
                <w:szCs w:val="24"/>
              </w:rPr>
              <w:t>152 000</w:t>
            </w:r>
          </w:p>
          <w:p w14:paraId="42DFE9B6" w14:textId="77777777" w:rsidR="008955DD" w:rsidRPr="00640658" w:rsidRDefault="00CB728D" w:rsidP="00A54E75">
            <w:pPr>
              <w:spacing w:after="0"/>
              <w:jc w:val="right"/>
              <w:rPr>
                <w:rFonts w:ascii="Book Antiqua" w:hAnsi="Book Antiqua"/>
                <w:sz w:val="24"/>
                <w:szCs w:val="24"/>
              </w:rPr>
            </w:pPr>
            <w:r w:rsidRPr="00640658">
              <w:rPr>
                <w:rFonts w:ascii="Book Antiqua" w:hAnsi="Book Antiqua"/>
                <w:sz w:val="24"/>
                <w:szCs w:val="24"/>
              </w:rPr>
              <w:t>194 000</w:t>
            </w:r>
          </w:p>
        </w:tc>
      </w:tr>
    </w:tbl>
    <w:p w14:paraId="125D5D45" w14:textId="77777777" w:rsidR="008955DD" w:rsidRPr="00CE6C65" w:rsidRDefault="000659A1" w:rsidP="000659A1">
      <w:pPr>
        <w:jc w:val="both"/>
        <w:rPr>
          <w:rFonts w:ascii="Book Antiqua" w:hAnsi="Book Antiqua"/>
          <w:b/>
          <w:sz w:val="24"/>
          <w:szCs w:val="24"/>
        </w:rPr>
      </w:pPr>
      <w:r w:rsidRPr="00CE6C65">
        <w:rPr>
          <w:rFonts w:ascii="Book Antiqua" w:hAnsi="Book Antiqua"/>
          <w:b/>
          <w:sz w:val="24"/>
          <w:szCs w:val="24"/>
        </w:rPr>
        <w:t>ANNEXE 3</w:t>
      </w:r>
      <w:r w:rsidR="00A54E75" w:rsidRPr="00CE6C65">
        <w:rPr>
          <w:rFonts w:ascii="Book Antiqua" w:hAnsi="Book Antiqua"/>
          <w:b/>
          <w:sz w:val="24"/>
          <w:szCs w:val="24"/>
        </w:rPr>
        <w:t> : relevé bancaire</w:t>
      </w:r>
    </w:p>
    <w:tbl>
      <w:tblPr>
        <w:tblW w:w="10632"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4820"/>
        <w:gridCol w:w="2409"/>
        <w:gridCol w:w="2127"/>
      </w:tblGrid>
      <w:tr w:rsidR="00640658" w:rsidRPr="00640658" w14:paraId="2FD62D40" w14:textId="77777777" w:rsidTr="00CE6C65">
        <w:tc>
          <w:tcPr>
            <w:tcW w:w="1276" w:type="dxa"/>
          </w:tcPr>
          <w:p w14:paraId="22CFD5CB" w14:textId="77777777" w:rsidR="000659A1" w:rsidRPr="00640658" w:rsidRDefault="000659A1" w:rsidP="00CE6C65">
            <w:pPr>
              <w:spacing w:after="0"/>
              <w:jc w:val="center"/>
              <w:rPr>
                <w:rFonts w:ascii="Book Antiqua" w:hAnsi="Book Antiqua"/>
                <w:sz w:val="24"/>
                <w:szCs w:val="24"/>
              </w:rPr>
            </w:pPr>
            <w:r w:rsidRPr="00640658">
              <w:rPr>
                <w:rFonts w:ascii="Book Antiqua" w:hAnsi="Book Antiqua"/>
                <w:sz w:val="24"/>
                <w:szCs w:val="24"/>
              </w:rPr>
              <w:t>Dates</w:t>
            </w:r>
          </w:p>
        </w:tc>
        <w:tc>
          <w:tcPr>
            <w:tcW w:w="4820" w:type="dxa"/>
          </w:tcPr>
          <w:p w14:paraId="1A49894A" w14:textId="77777777" w:rsidR="000659A1" w:rsidRPr="00640658" w:rsidRDefault="000659A1" w:rsidP="00CE6C65">
            <w:pPr>
              <w:spacing w:after="0"/>
              <w:jc w:val="center"/>
              <w:rPr>
                <w:rFonts w:ascii="Book Antiqua" w:hAnsi="Book Antiqua"/>
                <w:sz w:val="24"/>
                <w:szCs w:val="24"/>
              </w:rPr>
            </w:pPr>
            <w:r w:rsidRPr="00640658">
              <w:rPr>
                <w:rFonts w:ascii="Book Antiqua" w:hAnsi="Book Antiqua"/>
                <w:sz w:val="24"/>
                <w:szCs w:val="24"/>
              </w:rPr>
              <w:t>Opérations</w:t>
            </w:r>
          </w:p>
        </w:tc>
        <w:tc>
          <w:tcPr>
            <w:tcW w:w="2409" w:type="dxa"/>
          </w:tcPr>
          <w:p w14:paraId="1224ACBC" w14:textId="77777777" w:rsidR="000659A1" w:rsidRPr="00640658" w:rsidRDefault="000659A1" w:rsidP="00CE6C65">
            <w:pPr>
              <w:spacing w:after="0"/>
              <w:jc w:val="center"/>
              <w:rPr>
                <w:rFonts w:ascii="Book Antiqua" w:hAnsi="Book Antiqua"/>
                <w:sz w:val="24"/>
                <w:szCs w:val="24"/>
              </w:rPr>
            </w:pPr>
            <w:r w:rsidRPr="00640658">
              <w:rPr>
                <w:rFonts w:ascii="Book Antiqua" w:hAnsi="Book Antiqua"/>
                <w:sz w:val="24"/>
                <w:szCs w:val="24"/>
              </w:rPr>
              <w:t>Débit</w:t>
            </w:r>
          </w:p>
        </w:tc>
        <w:tc>
          <w:tcPr>
            <w:tcW w:w="2127" w:type="dxa"/>
          </w:tcPr>
          <w:p w14:paraId="24035B66" w14:textId="77777777" w:rsidR="000659A1" w:rsidRPr="00640658" w:rsidRDefault="000659A1" w:rsidP="00CE6C65">
            <w:pPr>
              <w:spacing w:after="0"/>
              <w:jc w:val="center"/>
              <w:rPr>
                <w:rFonts w:ascii="Book Antiqua" w:hAnsi="Book Antiqua"/>
                <w:sz w:val="24"/>
                <w:szCs w:val="24"/>
              </w:rPr>
            </w:pPr>
            <w:r w:rsidRPr="00640658">
              <w:rPr>
                <w:rFonts w:ascii="Book Antiqua" w:hAnsi="Book Antiqua"/>
                <w:sz w:val="24"/>
                <w:szCs w:val="24"/>
              </w:rPr>
              <w:t>Crédit</w:t>
            </w:r>
          </w:p>
        </w:tc>
      </w:tr>
      <w:tr w:rsidR="00640658" w:rsidRPr="00640658" w14:paraId="10EAE8E1" w14:textId="77777777" w:rsidTr="00CE6C65">
        <w:tc>
          <w:tcPr>
            <w:tcW w:w="1276" w:type="dxa"/>
          </w:tcPr>
          <w:p w14:paraId="4692B7E2" w14:textId="77777777" w:rsidR="000659A1" w:rsidRPr="00640658" w:rsidRDefault="000659A1" w:rsidP="00A54E75">
            <w:pPr>
              <w:spacing w:after="0"/>
              <w:jc w:val="both"/>
              <w:rPr>
                <w:rFonts w:ascii="Book Antiqua" w:hAnsi="Book Antiqua"/>
                <w:sz w:val="24"/>
                <w:szCs w:val="24"/>
              </w:rPr>
            </w:pPr>
          </w:p>
          <w:p w14:paraId="05A52575"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02/06</w:t>
            </w:r>
          </w:p>
          <w:p w14:paraId="2B9AB081"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04/06</w:t>
            </w:r>
          </w:p>
          <w:p w14:paraId="687204C6"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05/06</w:t>
            </w:r>
          </w:p>
          <w:p w14:paraId="792E1DCE"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06/06</w:t>
            </w:r>
          </w:p>
          <w:p w14:paraId="793A6E08"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07/06</w:t>
            </w:r>
          </w:p>
          <w:p w14:paraId="519C0F08"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08/06</w:t>
            </w:r>
          </w:p>
          <w:p w14:paraId="6AF995EC"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12/06</w:t>
            </w:r>
          </w:p>
          <w:p w14:paraId="03F96DC8"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15/06</w:t>
            </w:r>
          </w:p>
          <w:p w14:paraId="12F54CA1"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15/06</w:t>
            </w:r>
          </w:p>
          <w:p w14:paraId="67896E17"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18/06</w:t>
            </w:r>
          </w:p>
          <w:p w14:paraId="1E514BA3"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20/06</w:t>
            </w:r>
          </w:p>
          <w:p w14:paraId="2FCF798B"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25/06</w:t>
            </w:r>
          </w:p>
          <w:p w14:paraId="45768E5B"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28/06</w:t>
            </w:r>
          </w:p>
          <w:p w14:paraId="7040101F"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29/06</w:t>
            </w:r>
          </w:p>
          <w:p w14:paraId="64B77802"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30/06</w:t>
            </w:r>
          </w:p>
          <w:p w14:paraId="6D83E394"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30/06</w:t>
            </w:r>
          </w:p>
          <w:p w14:paraId="77BE9275"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30/06</w:t>
            </w:r>
          </w:p>
        </w:tc>
        <w:tc>
          <w:tcPr>
            <w:tcW w:w="4820" w:type="dxa"/>
          </w:tcPr>
          <w:p w14:paraId="65058FB5"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ANCIEN SOLDE</w:t>
            </w:r>
          </w:p>
          <w:p w14:paraId="216700AD"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Virement</w:t>
            </w:r>
          </w:p>
          <w:p w14:paraId="0791B23C"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Versement espèces</w:t>
            </w:r>
          </w:p>
          <w:p w14:paraId="7B6F62E9"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Chèque N°71</w:t>
            </w:r>
          </w:p>
          <w:p w14:paraId="7B3290E8"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Remise chèque net</w:t>
            </w:r>
          </w:p>
          <w:p w14:paraId="5DEE15AE"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Domiciliation</w:t>
            </w:r>
          </w:p>
          <w:p w14:paraId="11C2A8BA"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Chèque Caisse N°80</w:t>
            </w:r>
          </w:p>
          <w:p w14:paraId="73CFAC5A"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Versement chèques sur place</w:t>
            </w:r>
          </w:p>
          <w:p w14:paraId="0113EF29"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Chèque N° 81</w:t>
            </w:r>
          </w:p>
          <w:p w14:paraId="74CAB21C"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Ventes actions net</w:t>
            </w:r>
          </w:p>
          <w:p w14:paraId="1F1FE18C"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Bordereau d'escompte</w:t>
            </w:r>
          </w:p>
          <w:p w14:paraId="251C832A"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Virement</w:t>
            </w:r>
          </w:p>
          <w:p w14:paraId="51E0AACA"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Coupons</w:t>
            </w:r>
          </w:p>
          <w:p w14:paraId="3304DAA1"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Chèque caisse N°83</w:t>
            </w:r>
          </w:p>
          <w:p w14:paraId="5C4424C2"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Facture SONABEL</w:t>
            </w:r>
          </w:p>
          <w:p w14:paraId="3D431140"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Facture ONEA</w:t>
            </w:r>
          </w:p>
          <w:p w14:paraId="50F997DF" w14:textId="77777777" w:rsidR="0025112D" w:rsidRDefault="0025112D" w:rsidP="00A54E75">
            <w:pPr>
              <w:spacing w:after="0"/>
              <w:jc w:val="both"/>
              <w:rPr>
                <w:rFonts w:ascii="Book Antiqua" w:hAnsi="Book Antiqua"/>
                <w:sz w:val="24"/>
                <w:szCs w:val="24"/>
              </w:rPr>
            </w:pPr>
            <w:r>
              <w:rPr>
                <w:rFonts w:ascii="Book Antiqua" w:hAnsi="Book Antiqua"/>
                <w:sz w:val="24"/>
                <w:szCs w:val="24"/>
              </w:rPr>
              <w:t>Intérêts créditeurs</w:t>
            </w:r>
          </w:p>
          <w:p w14:paraId="124414C4" w14:textId="77777777" w:rsidR="000659A1" w:rsidRPr="00640658" w:rsidRDefault="000659A1" w:rsidP="00A54E75">
            <w:pPr>
              <w:spacing w:after="0"/>
              <w:jc w:val="both"/>
              <w:rPr>
                <w:rFonts w:ascii="Book Antiqua" w:hAnsi="Book Antiqua"/>
                <w:sz w:val="24"/>
                <w:szCs w:val="24"/>
              </w:rPr>
            </w:pPr>
            <w:r w:rsidRPr="00640658">
              <w:rPr>
                <w:rFonts w:ascii="Book Antiqua" w:hAnsi="Book Antiqua"/>
                <w:sz w:val="24"/>
                <w:szCs w:val="24"/>
              </w:rPr>
              <w:t>NOUVEAU SOLDE</w:t>
            </w:r>
          </w:p>
        </w:tc>
        <w:tc>
          <w:tcPr>
            <w:tcW w:w="2409" w:type="dxa"/>
          </w:tcPr>
          <w:p w14:paraId="58DD5302"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3DC64938"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1 600 000</w:t>
            </w:r>
          </w:p>
          <w:p w14:paraId="7AF3CCD8"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7606830F"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194 000</w:t>
            </w:r>
          </w:p>
          <w:p w14:paraId="72DEDBBE"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6AA10D9E"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1 750 000</w:t>
            </w:r>
          </w:p>
          <w:p w14:paraId="3F946182"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330 000</w:t>
            </w:r>
          </w:p>
          <w:p w14:paraId="3A6D7C69"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154AAD3A"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428 000</w:t>
            </w:r>
          </w:p>
          <w:p w14:paraId="6CE43ED1"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0B4AD356"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509A4403"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200 000</w:t>
            </w:r>
          </w:p>
          <w:p w14:paraId="493002A7"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51E29928"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194 000</w:t>
            </w:r>
          </w:p>
          <w:p w14:paraId="7D1A8139"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194 000</w:t>
            </w:r>
          </w:p>
          <w:p w14:paraId="7CDC64E9" w14:textId="77777777" w:rsidR="000659A1" w:rsidRDefault="000659A1" w:rsidP="00A54E75">
            <w:pPr>
              <w:spacing w:after="0"/>
              <w:jc w:val="right"/>
              <w:rPr>
                <w:rFonts w:ascii="Book Antiqua" w:hAnsi="Book Antiqua"/>
                <w:sz w:val="24"/>
                <w:szCs w:val="24"/>
              </w:rPr>
            </w:pPr>
            <w:r w:rsidRPr="00640658">
              <w:rPr>
                <w:rFonts w:ascii="Book Antiqua" w:hAnsi="Book Antiqua"/>
                <w:sz w:val="24"/>
                <w:szCs w:val="24"/>
              </w:rPr>
              <w:t>112 000</w:t>
            </w:r>
          </w:p>
          <w:p w14:paraId="2E182C91" w14:textId="77777777" w:rsidR="00CE6C65" w:rsidRDefault="00CE6C65" w:rsidP="00A54E75">
            <w:pPr>
              <w:spacing w:after="0"/>
              <w:jc w:val="right"/>
              <w:rPr>
                <w:rFonts w:ascii="Book Antiqua" w:hAnsi="Book Antiqua"/>
                <w:sz w:val="24"/>
                <w:szCs w:val="24"/>
              </w:rPr>
            </w:pPr>
          </w:p>
          <w:p w14:paraId="70727C22" w14:textId="77777777" w:rsidR="00CE6C65" w:rsidRPr="00640658" w:rsidRDefault="00CE6C65" w:rsidP="00A54E75">
            <w:pPr>
              <w:spacing w:after="0"/>
              <w:jc w:val="right"/>
              <w:rPr>
                <w:rFonts w:ascii="Book Antiqua" w:hAnsi="Book Antiqua"/>
                <w:sz w:val="24"/>
                <w:szCs w:val="24"/>
              </w:rPr>
            </w:pPr>
            <w:r w:rsidRPr="00640658">
              <w:rPr>
                <w:rFonts w:ascii="Book Antiqua" w:hAnsi="Book Antiqua"/>
                <w:sz w:val="24"/>
                <w:szCs w:val="24"/>
              </w:rPr>
              <w:t>11 423 000</w:t>
            </w:r>
          </w:p>
        </w:tc>
        <w:tc>
          <w:tcPr>
            <w:tcW w:w="2127" w:type="dxa"/>
          </w:tcPr>
          <w:p w14:paraId="73110CCC"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9 000 000</w:t>
            </w:r>
          </w:p>
          <w:p w14:paraId="7024F667"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550DB6D7"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5 000 000</w:t>
            </w:r>
          </w:p>
          <w:p w14:paraId="0A2C45D4"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5F7F82D2"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126 000</w:t>
            </w:r>
          </w:p>
          <w:p w14:paraId="39CAA3F5"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2E00B689"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6C677903"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406 000</w:t>
            </w:r>
          </w:p>
          <w:p w14:paraId="589A60B9"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357D8421"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1 286 000</w:t>
            </w:r>
          </w:p>
          <w:p w14:paraId="2B42C78C"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486 000</w:t>
            </w:r>
          </w:p>
          <w:p w14:paraId="3BEE0C5E"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365D4911"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76 000</w:t>
            </w:r>
          </w:p>
          <w:p w14:paraId="33C8DFA0"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3C37DDC8"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464427A2" w14:textId="77777777" w:rsidR="000659A1" w:rsidRPr="00640658" w:rsidRDefault="000659A1" w:rsidP="00A54E75">
            <w:pPr>
              <w:spacing w:after="0"/>
              <w:jc w:val="right"/>
              <w:rPr>
                <w:rFonts w:ascii="Book Antiqua" w:hAnsi="Book Antiqua"/>
                <w:sz w:val="24"/>
                <w:szCs w:val="24"/>
              </w:rPr>
            </w:pPr>
            <w:r w:rsidRPr="00640658">
              <w:rPr>
                <w:rFonts w:ascii="Book Antiqua" w:hAnsi="Book Antiqua"/>
                <w:sz w:val="24"/>
                <w:szCs w:val="24"/>
              </w:rPr>
              <w:t>-</w:t>
            </w:r>
          </w:p>
          <w:p w14:paraId="3FB153DC" w14:textId="77777777" w:rsidR="000659A1" w:rsidRPr="00640658" w:rsidRDefault="00CE6C65" w:rsidP="00CE6C65">
            <w:pPr>
              <w:spacing w:after="0"/>
              <w:jc w:val="right"/>
              <w:rPr>
                <w:rFonts w:ascii="Book Antiqua" w:hAnsi="Book Antiqua"/>
                <w:sz w:val="24"/>
                <w:szCs w:val="24"/>
              </w:rPr>
            </w:pPr>
            <w:r>
              <w:rPr>
                <w:rFonts w:ascii="Book Antiqua" w:hAnsi="Book Antiqua"/>
                <w:sz w:val="24"/>
                <w:szCs w:val="24"/>
              </w:rPr>
              <w:t>46 000</w:t>
            </w:r>
          </w:p>
        </w:tc>
      </w:tr>
      <w:bookmarkEnd w:id="130"/>
    </w:tbl>
    <w:p w14:paraId="1EF4BDEE" w14:textId="77777777" w:rsidR="000659A1" w:rsidRPr="00640658" w:rsidRDefault="000659A1" w:rsidP="000659A1">
      <w:pPr>
        <w:jc w:val="both"/>
        <w:rPr>
          <w:rFonts w:ascii="Book Antiqua" w:hAnsi="Book Antiqua"/>
          <w:sz w:val="24"/>
          <w:szCs w:val="24"/>
        </w:rPr>
      </w:pPr>
    </w:p>
    <w:p w14:paraId="2E272429" w14:textId="77777777" w:rsidR="00F30E62" w:rsidRPr="00640658" w:rsidRDefault="00F30E62" w:rsidP="000659A1">
      <w:pPr>
        <w:jc w:val="both"/>
        <w:rPr>
          <w:rFonts w:ascii="Book Antiqua" w:hAnsi="Book Antiqua"/>
          <w:sz w:val="24"/>
          <w:szCs w:val="24"/>
        </w:rPr>
      </w:pPr>
    </w:p>
    <w:p w14:paraId="2EA3046C" w14:textId="77777777" w:rsidR="00F30E62" w:rsidRPr="00640658" w:rsidRDefault="00F30E62" w:rsidP="000659A1">
      <w:pPr>
        <w:jc w:val="both"/>
        <w:rPr>
          <w:rFonts w:ascii="Book Antiqua" w:hAnsi="Book Antiqua"/>
          <w:sz w:val="24"/>
          <w:szCs w:val="24"/>
        </w:rPr>
      </w:pPr>
    </w:p>
    <w:p w14:paraId="3EED80AC" w14:textId="77777777" w:rsidR="00F30E62" w:rsidRPr="00640658" w:rsidRDefault="00F30E62" w:rsidP="000659A1">
      <w:pPr>
        <w:jc w:val="both"/>
        <w:rPr>
          <w:rFonts w:ascii="Book Antiqua" w:hAnsi="Book Antiqua"/>
          <w:sz w:val="24"/>
          <w:szCs w:val="24"/>
        </w:rPr>
      </w:pPr>
    </w:p>
    <w:p w14:paraId="386E0D5E" w14:textId="77777777" w:rsidR="00F30E62" w:rsidRPr="00640658" w:rsidRDefault="00F30E62" w:rsidP="000659A1">
      <w:pPr>
        <w:jc w:val="both"/>
        <w:rPr>
          <w:rFonts w:ascii="Book Antiqua" w:hAnsi="Book Antiqua"/>
          <w:sz w:val="24"/>
          <w:szCs w:val="24"/>
        </w:rPr>
      </w:pPr>
    </w:p>
    <w:p w14:paraId="7103A28A" w14:textId="77777777" w:rsidR="00F30E62" w:rsidRPr="00640658" w:rsidRDefault="00F30E62" w:rsidP="000659A1">
      <w:pPr>
        <w:jc w:val="both"/>
        <w:rPr>
          <w:rFonts w:ascii="Book Antiqua" w:hAnsi="Book Antiqua"/>
          <w:sz w:val="24"/>
          <w:szCs w:val="24"/>
        </w:rPr>
      </w:pPr>
    </w:p>
    <w:p w14:paraId="337F8EB5" w14:textId="77777777" w:rsidR="00F30E62" w:rsidRDefault="00F30E62" w:rsidP="000659A1">
      <w:pPr>
        <w:jc w:val="both"/>
        <w:rPr>
          <w:rFonts w:ascii="Book Antiqua" w:hAnsi="Book Antiqua"/>
          <w:sz w:val="24"/>
          <w:szCs w:val="24"/>
        </w:rPr>
      </w:pPr>
    </w:p>
    <w:p w14:paraId="3F9271EC" w14:textId="77777777" w:rsidR="00CE6C65" w:rsidRDefault="00CE6C65" w:rsidP="000659A1">
      <w:pPr>
        <w:jc w:val="both"/>
        <w:rPr>
          <w:rFonts w:ascii="Book Antiqua" w:hAnsi="Book Antiqua"/>
          <w:sz w:val="24"/>
          <w:szCs w:val="24"/>
        </w:rPr>
      </w:pPr>
    </w:p>
    <w:p w14:paraId="70293F1A" w14:textId="77777777" w:rsidR="00F30E62" w:rsidRPr="00640658" w:rsidRDefault="00F30E62" w:rsidP="00640658">
      <w:pPr>
        <w:pStyle w:val="Titre1"/>
        <w:jc w:val="center"/>
        <w:rPr>
          <w:rFonts w:ascii="Book Antiqua" w:hAnsi="Book Antiqua"/>
          <w:b/>
          <w:color w:val="auto"/>
          <w:sz w:val="24"/>
          <w:szCs w:val="24"/>
        </w:rPr>
      </w:pPr>
      <w:bookmarkStart w:id="131" w:name="_Toc41890087"/>
      <w:bookmarkStart w:id="132" w:name="_Toc41890200"/>
      <w:r w:rsidRPr="00640658">
        <w:rPr>
          <w:rFonts w:ascii="Book Antiqua" w:hAnsi="Book Antiqua"/>
          <w:b/>
          <w:color w:val="auto"/>
          <w:sz w:val="24"/>
          <w:szCs w:val="24"/>
        </w:rPr>
        <w:lastRenderedPageBreak/>
        <w:t>CHAPITRE  6 : LES ETATS FINANCIERS DE BASE : BILAN ET COMPTE DE RESULTAT</w:t>
      </w:r>
      <w:bookmarkEnd w:id="131"/>
      <w:bookmarkEnd w:id="132"/>
    </w:p>
    <w:p w14:paraId="7966B683" w14:textId="77777777" w:rsidR="00F30E62" w:rsidRPr="00F30E62" w:rsidRDefault="00F30E62" w:rsidP="00285314">
      <w:pPr>
        <w:keepNext/>
        <w:keepLines/>
        <w:numPr>
          <w:ilvl w:val="0"/>
          <w:numId w:val="110"/>
        </w:numPr>
        <w:spacing w:before="40" w:after="0" w:line="276" w:lineRule="auto"/>
        <w:jc w:val="both"/>
        <w:outlineLvl w:val="1"/>
        <w:rPr>
          <w:rFonts w:ascii="Times New Roman" w:eastAsiaTheme="majorEastAsia" w:hAnsi="Times New Roman" w:cs="Times New Roman"/>
          <w:b/>
          <w:sz w:val="24"/>
          <w:szCs w:val="24"/>
        </w:rPr>
      </w:pPr>
      <w:bookmarkStart w:id="133" w:name="_Toc27510729"/>
      <w:bookmarkStart w:id="134" w:name="_Toc27510842"/>
      <w:bookmarkStart w:id="135" w:name="_Toc41890088"/>
      <w:bookmarkStart w:id="136" w:name="_Toc41890201"/>
      <w:r w:rsidRPr="00F30E62">
        <w:rPr>
          <w:rFonts w:ascii="Times New Roman" w:eastAsiaTheme="majorEastAsia" w:hAnsi="Times New Roman" w:cs="Times New Roman"/>
          <w:b/>
          <w:sz w:val="24"/>
          <w:szCs w:val="24"/>
        </w:rPr>
        <w:t>Le Bilan</w:t>
      </w:r>
      <w:bookmarkEnd w:id="133"/>
      <w:bookmarkEnd w:id="134"/>
      <w:bookmarkEnd w:id="135"/>
      <w:bookmarkEnd w:id="136"/>
    </w:p>
    <w:p w14:paraId="7474B958" w14:textId="77777777" w:rsidR="00F30E62" w:rsidRPr="00F30E62" w:rsidRDefault="00F30E62" w:rsidP="00285314">
      <w:pPr>
        <w:keepNext/>
        <w:keepLines/>
        <w:numPr>
          <w:ilvl w:val="0"/>
          <w:numId w:val="111"/>
        </w:numPr>
        <w:spacing w:before="40" w:after="0" w:line="276" w:lineRule="auto"/>
        <w:jc w:val="both"/>
        <w:outlineLvl w:val="2"/>
        <w:rPr>
          <w:rFonts w:ascii="Times New Roman" w:eastAsiaTheme="majorEastAsia" w:hAnsi="Times New Roman" w:cs="Times New Roman"/>
          <w:b/>
          <w:sz w:val="24"/>
          <w:szCs w:val="24"/>
        </w:rPr>
      </w:pPr>
      <w:bookmarkStart w:id="137" w:name="_Toc27510730"/>
      <w:bookmarkStart w:id="138" w:name="_Toc41890202"/>
      <w:r w:rsidRPr="00F30E62">
        <w:rPr>
          <w:rFonts w:ascii="Times New Roman" w:eastAsiaTheme="majorEastAsia" w:hAnsi="Times New Roman" w:cs="Times New Roman"/>
          <w:b/>
          <w:sz w:val="24"/>
          <w:szCs w:val="24"/>
        </w:rPr>
        <w:t>Définition</w:t>
      </w:r>
      <w:bookmarkEnd w:id="137"/>
      <w:bookmarkEnd w:id="138"/>
    </w:p>
    <w:p w14:paraId="3CF76B9E"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 xml:space="preserve">Le Bilan est un état de synthèse qui permet de décrire en termes d’actif et de passif la situation patrimoniale de l’entité à une date donnée.  Le Système comptable OHADA préconise un bilan avant répartition du résultat et opte pour un classement fonctionnel des postes du bilan.  Le bilan fonctionnel classe les éléments de l’actif et du passif selon trois grandes « fonctions » permettant d’analyser la vie économique de l’entité :  la fonction investissement, la fonction financement et la fonction exploitation. </w:t>
      </w:r>
    </w:p>
    <w:p w14:paraId="7AE84F9B"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 bilan est construit en 6 grandes masses :</w:t>
      </w:r>
    </w:p>
    <w:p w14:paraId="3D42EAE4" w14:textId="77777777" w:rsidR="00F30E62" w:rsidRPr="00F30E62" w:rsidRDefault="00F30E62" w:rsidP="00285314">
      <w:pPr>
        <w:numPr>
          <w:ilvl w:val="0"/>
          <w:numId w:val="105"/>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Les capitaux propres et ressources assimilées (passif) versus actif immobilisé (actif) ;</w:t>
      </w:r>
    </w:p>
    <w:p w14:paraId="4B39F0CA" w14:textId="77777777" w:rsidR="00F30E62" w:rsidRPr="00F30E62" w:rsidRDefault="00F30E62" w:rsidP="00285314">
      <w:pPr>
        <w:numPr>
          <w:ilvl w:val="0"/>
          <w:numId w:val="105"/>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Le passif circulant (passif) versus l’actif circulant (actif) ;</w:t>
      </w:r>
    </w:p>
    <w:p w14:paraId="08D7458F" w14:textId="77777777" w:rsidR="00F30E62" w:rsidRPr="00F30E62" w:rsidRDefault="00F30E62" w:rsidP="00285314">
      <w:pPr>
        <w:numPr>
          <w:ilvl w:val="0"/>
          <w:numId w:val="105"/>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La trésorerie - passif (passif) versus la trésorerie - actif (actif)</w:t>
      </w:r>
    </w:p>
    <w:p w14:paraId="45944010"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Mais qu’entend-t-on par actif et passif selon le SYSCOHADA révisé ?</w:t>
      </w:r>
    </w:p>
    <w:p w14:paraId="636A79BB" w14:textId="77777777" w:rsidR="00F30E62" w:rsidRPr="00F30E62" w:rsidRDefault="00F30E62" w:rsidP="00285314">
      <w:pPr>
        <w:keepNext/>
        <w:keepLines/>
        <w:numPr>
          <w:ilvl w:val="0"/>
          <w:numId w:val="112"/>
        </w:numPr>
        <w:spacing w:before="40" w:after="0" w:line="276" w:lineRule="auto"/>
        <w:jc w:val="both"/>
        <w:outlineLvl w:val="3"/>
        <w:rPr>
          <w:rFonts w:ascii="Times New Roman" w:eastAsiaTheme="majorEastAsia" w:hAnsi="Times New Roman" w:cs="Times New Roman"/>
          <w:b/>
          <w:iCs/>
          <w:sz w:val="24"/>
          <w:szCs w:val="24"/>
        </w:rPr>
      </w:pPr>
      <w:bookmarkStart w:id="139" w:name="_Toc27510731"/>
      <w:bookmarkStart w:id="140" w:name="_Toc41890203"/>
      <w:r w:rsidRPr="00F30E62">
        <w:rPr>
          <w:rFonts w:ascii="Times New Roman" w:eastAsiaTheme="majorEastAsia" w:hAnsi="Times New Roman" w:cs="Times New Roman"/>
          <w:b/>
          <w:iCs/>
          <w:sz w:val="24"/>
          <w:szCs w:val="24"/>
        </w:rPr>
        <w:t>La notion d’actif</w:t>
      </w:r>
      <w:bookmarkEnd w:id="139"/>
      <w:bookmarkEnd w:id="140"/>
    </w:p>
    <w:p w14:paraId="06CCE58F"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Un actif est un élément identifiable du patrimoine ayant une valeur économique positive pour l'entité, c'est-à-dire un élément générant une ressource que l'entité contrôle du fait d'événements passés et dont elle attend des avantages économiques futurs.</w:t>
      </w:r>
    </w:p>
    <w:p w14:paraId="7D8F64A1"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Pour être qualifier d’élément d’actif un bien doit remplir simultanément quatre critères :</w:t>
      </w:r>
    </w:p>
    <w:p w14:paraId="011471D9" w14:textId="77777777" w:rsidR="00F30E62" w:rsidRPr="00F30E62" w:rsidRDefault="00F30E62" w:rsidP="00285314">
      <w:pPr>
        <w:numPr>
          <w:ilvl w:val="0"/>
          <w:numId w:val="101"/>
        </w:num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Être un élément identifiable du patrimoine ;</w:t>
      </w:r>
    </w:p>
    <w:p w14:paraId="086040F7" w14:textId="77777777" w:rsidR="00F30E62" w:rsidRPr="00F30E62" w:rsidRDefault="00F30E62" w:rsidP="00285314">
      <w:pPr>
        <w:numPr>
          <w:ilvl w:val="0"/>
          <w:numId w:val="101"/>
        </w:num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Être contrôlé par l'entité ;</w:t>
      </w:r>
    </w:p>
    <w:p w14:paraId="6FA900DF" w14:textId="77777777" w:rsidR="00F30E62" w:rsidRPr="00F30E62" w:rsidRDefault="00F30E62" w:rsidP="00285314">
      <w:pPr>
        <w:numPr>
          <w:ilvl w:val="0"/>
          <w:numId w:val="101"/>
        </w:num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Procurer des avantages économiques futurs ;</w:t>
      </w:r>
    </w:p>
    <w:p w14:paraId="419358BF" w14:textId="77777777" w:rsidR="00F30E62" w:rsidRPr="00F30E62" w:rsidRDefault="00F30E62" w:rsidP="00285314">
      <w:pPr>
        <w:numPr>
          <w:ilvl w:val="0"/>
          <w:numId w:val="101"/>
        </w:num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Et enfin l'entité doit pouvoir évaluer le coût du bien avec une fiabilité suffisante.</w:t>
      </w:r>
    </w:p>
    <w:p w14:paraId="4CC05EA5"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Les charges immobilisées ne répondant pas à ces critères ont été simplement supprimées de l’actif du bilan des entreprises.</w:t>
      </w:r>
    </w:p>
    <w:p w14:paraId="0AFBAFD2" w14:textId="77777777" w:rsidR="00F30E62" w:rsidRPr="00F30E62" w:rsidRDefault="00F30E62" w:rsidP="00285314">
      <w:pPr>
        <w:keepNext/>
        <w:keepLines/>
        <w:numPr>
          <w:ilvl w:val="0"/>
          <w:numId w:val="112"/>
        </w:numPr>
        <w:spacing w:before="40" w:after="0" w:line="276" w:lineRule="auto"/>
        <w:jc w:val="both"/>
        <w:outlineLvl w:val="3"/>
        <w:rPr>
          <w:rFonts w:ascii="Times New Roman" w:eastAsiaTheme="majorEastAsia" w:hAnsi="Times New Roman" w:cs="Times New Roman"/>
          <w:b/>
          <w:iCs/>
          <w:sz w:val="24"/>
          <w:szCs w:val="24"/>
        </w:rPr>
      </w:pPr>
      <w:bookmarkStart w:id="141" w:name="_Toc27510732"/>
      <w:bookmarkStart w:id="142" w:name="_Toc41890204"/>
      <w:r w:rsidRPr="00F30E62">
        <w:rPr>
          <w:rFonts w:ascii="Times New Roman" w:eastAsiaTheme="majorEastAsia" w:hAnsi="Times New Roman" w:cs="Times New Roman"/>
          <w:b/>
          <w:iCs/>
          <w:sz w:val="24"/>
          <w:szCs w:val="24"/>
        </w:rPr>
        <w:t>La notion de passif</w:t>
      </w:r>
      <w:bookmarkEnd w:id="141"/>
      <w:bookmarkEnd w:id="142"/>
    </w:p>
    <w:p w14:paraId="7494B087"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Un passif est un élément du patrimoine ayant une valeur économique négative pour l'entité, c'est-à-dire une obligation de l'entité à l'égard d'un tiers dont il est probable ou certain qu'elle provoquera une sortie de ressources au bénéfice de ce tiers, sans contrepartie au moins équivalente attendue de celui-ci. L'ensemble de ces éléments est dénommé passif externe.</w:t>
      </w:r>
    </w:p>
    <w:p w14:paraId="07450F73"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Pour être qualifier de passif, un élément doit remplir simultanément quatre critères :</w:t>
      </w:r>
    </w:p>
    <w:p w14:paraId="7F6E7189" w14:textId="77777777" w:rsidR="00F30E62" w:rsidRPr="00F30E62" w:rsidRDefault="00F30E62" w:rsidP="00285314">
      <w:pPr>
        <w:numPr>
          <w:ilvl w:val="0"/>
          <w:numId w:val="102"/>
        </w:num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L’obligation de l'entité envers un tiers ;</w:t>
      </w:r>
    </w:p>
    <w:p w14:paraId="4B068EE7" w14:textId="77777777" w:rsidR="00F30E62" w:rsidRPr="00F30E62" w:rsidRDefault="00F30E62" w:rsidP="00285314">
      <w:pPr>
        <w:numPr>
          <w:ilvl w:val="0"/>
          <w:numId w:val="102"/>
        </w:num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La sortie de ressources probable ou certaine ;</w:t>
      </w:r>
    </w:p>
    <w:p w14:paraId="55A510C1" w14:textId="77777777" w:rsidR="00F30E62" w:rsidRPr="00F30E62" w:rsidRDefault="00F30E62" w:rsidP="00285314">
      <w:pPr>
        <w:numPr>
          <w:ilvl w:val="0"/>
          <w:numId w:val="102"/>
        </w:num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L’absence de contrepartie attendue.</w:t>
      </w:r>
    </w:p>
    <w:p w14:paraId="388097FA" w14:textId="77777777" w:rsidR="00F30E62" w:rsidRPr="00F30E62" w:rsidRDefault="00F30E62" w:rsidP="00285314">
      <w:pPr>
        <w:numPr>
          <w:ilvl w:val="0"/>
          <w:numId w:val="102"/>
        </w:num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lastRenderedPageBreak/>
        <w:t>L’origine du passif doit être antérieure à la clôture de l'exercice.</w:t>
      </w:r>
    </w:p>
    <w:p w14:paraId="38531FD2"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 xml:space="preserve"> </w:t>
      </w:r>
    </w:p>
    <w:p w14:paraId="67F8987F"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Les éléments d'actif et de passif sont évalués séparément. Aucune compensation ne peut être opérée entre les postes d'actif et de passif.</w:t>
      </w:r>
    </w:p>
    <w:p w14:paraId="46FF3ED7"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 bilan d’ouverture d’un exercice correspond au bilan de clôture avant répartition de l’exercice précédent.</w:t>
      </w:r>
    </w:p>
    <w:p w14:paraId="491A9DDD" w14:textId="77777777" w:rsidR="00F30E62" w:rsidRPr="00F30E62" w:rsidRDefault="00F30E62" w:rsidP="00285314">
      <w:pPr>
        <w:keepNext/>
        <w:keepLines/>
        <w:numPr>
          <w:ilvl w:val="0"/>
          <w:numId w:val="111"/>
        </w:numPr>
        <w:spacing w:before="40" w:after="0" w:line="276" w:lineRule="auto"/>
        <w:jc w:val="both"/>
        <w:outlineLvl w:val="2"/>
        <w:rPr>
          <w:rFonts w:ascii="Times New Roman" w:eastAsiaTheme="majorEastAsia" w:hAnsi="Times New Roman" w:cs="Times New Roman"/>
          <w:b/>
          <w:sz w:val="24"/>
          <w:szCs w:val="24"/>
        </w:rPr>
      </w:pPr>
      <w:bookmarkStart w:id="143" w:name="_Toc27510733"/>
      <w:bookmarkStart w:id="144" w:name="_Toc41890205"/>
      <w:r w:rsidRPr="00F30E62">
        <w:rPr>
          <w:rFonts w:ascii="Times New Roman" w:eastAsiaTheme="majorEastAsia" w:hAnsi="Times New Roman" w:cs="Times New Roman"/>
          <w:b/>
          <w:sz w:val="24"/>
          <w:szCs w:val="24"/>
        </w:rPr>
        <w:t>Présentation schématique</w:t>
      </w:r>
      <w:bookmarkEnd w:id="143"/>
      <w:bookmarkEnd w:id="144"/>
      <w:r w:rsidRPr="00F30E62">
        <w:rPr>
          <w:rFonts w:ascii="Times New Roman" w:eastAsiaTheme="majorEastAsia" w:hAnsi="Times New Roman" w:cs="Times New Roman"/>
          <w:b/>
          <w:sz w:val="24"/>
          <w:szCs w:val="24"/>
        </w:rPr>
        <w:t xml:space="preserve"> </w:t>
      </w:r>
    </w:p>
    <w:p w14:paraId="1D27065F"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 xml:space="preserve">Le bilan recense les soldes des comptes de patrimoine contenus dans les classes 1 à 5. </w:t>
      </w:r>
    </w:p>
    <w:p w14:paraId="7D2C313E"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Une lecture horizontale montre que le bilan présente :</w:t>
      </w:r>
    </w:p>
    <w:p w14:paraId="236A0359" w14:textId="77777777" w:rsidR="00F30E62" w:rsidRPr="00F30E62" w:rsidRDefault="00F30E62" w:rsidP="00285314">
      <w:pPr>
        <w:numPr>
          <w:ilvl w:val="0"/>
          <w:numId w:val="103"/>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À gauche (actif) les soldes débiteurs ;</w:t>
      </w:r>
    </w:p>
    <w:p w14:paraId="350F2F7F" w14:textId="77777777" w:rsidR="00F30E62" w:rsidRPr="00F30E62" w:rsidRDefault="00F30E62" w:rsidP="00285314">
      <w:pPr>
        <w:numPr>
          <w:ilvl w:val="0"/>
          <w:numId w:val="103"/>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À droite (passif) les soldes créditeurs.</w:t>
      </w:r>
    </w:p>
    <w:p w14:paraId="229DDD86"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Une lecture verticale révèle :</w:t>
      </w:r>
    </w:p>
    <w:p w14:paraId="1D4834F9" w14:textId="77777777" w:rsidR="00F30E62" w:rsidRPr="00F30E62" w:rsidRDefault="00F30E62" w:rsidP="00285314">
      <w:pPr>
        <w:numPr>
          <w:ilvl w:val="0"/>
          <w:numId w:val="104"/>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Dans le haut de bilan :</w:t>
      </w:r>
    </w:p>
    <w:p w14:paraId="7624FF62" w14:textId="77777777" w:rsidR="00F30E62" w:rsidRPr="00F30E62" w:rsidRDefault="00F30E62" w:rsidP="00285314">
      <w:pPr>
        <w:numPr>
          <w:ilvl w:val="1"/>
          <w:numId w:val="104"/>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Un actif immobilisé reprenant les comptes de la classe 2 ;</w:t>
      </w:r>
    </w:p>
    <w:p w14:paraId="04664505" w14:textId="77777777" w:rsidR="00F30E62" w:rsidRPr="00F30E62" w:rsidRDefault="00F30E62" w:rsidP="00285314">
      <w:pPr>
        <w:numPr>
          <w:ilvl w:val="1"/>
          <w:numId w:val="104"/>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Un passif interne ou capitaux propres et des dettes financières enregistrées en classe 1.</w:t>
      </w:r>
    </w:p>
    <w:p w14:paraId="62729260" w14:textId="77777777" w:rsidR="00F30E62" w:rsidRPr="00F30E62" w:rsidRDefault="00F30E62" w:rsidP="00285314">
      <w:pPr>
        <w:numPr>
          <w:ilvl w:val="0"/>
          <w:numId w:val="104"/>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Dans le bas du bilan :</w:t>
      </w:r>
    </w:p>
    <w:p w14:paraId="60666A9A" w14:textId="77777777" w:rsidR="00F30E62" w:rsidRPr="00F30E62" w:rsidRDefault="00F30E62" w:rsidP="00285314">
      <w:pPr>
        <w:numPr>
          <w:ilvl w:val="1"/>
          <w:numId w:val="104"/>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Un actif circulant reprenant les soldes débiteurs des comptes de la classe 3 et 4 et un actif de trésorerie, reprenant les soldes débiteurs des comptes de la classe 5 ;</w:t>
      </w:r>
    </w:p>
    <w:p w14:paraId="54148E34" w14:textId="77777777" w:rsidR="00F30E62" w:rsidRPr="00F30E62" w:rsidRDefault="00F30E62" w:rsidP="00285314">
      <w:pPr>
        <w:numPr>
          <w:ilvl w:val="1"/>
          <w:numId w:val="104"/>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Un passif circulant, reprenant les soldes créditeurs des comptes de la classe 4 et un passif de trésorerie reprenant les soldes créditeurs des comptes de la classe 5.</w:t>
      </w:r>
    </w:p>
    <w:p w14:paraId="33A04F30"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En résumé nous constatons que le bilan se compose de trois grandes masses aussi bien à l’actif qu’au passif.</w:t>
      </w:r>
    </w:p>
    <w:p w14:paraId="280AA64D"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noProof/>
          <w:sz w:val="24"/>
          <w:szCs w:val="24"/>
          <w:lang w:val="en-US"/>
        </w:rPr>
        <w:lastRenderedPageBreak/>
        <w:drawing>
          <wp:anchor distT="0" distB="0" distL="114300" distR="114300" simplePos="0" relativeHeight="251744256" behindDoc="1" locked="0" layoutInCell="1" allowOverlap="1" wp14:anchorId="556EBCF6" wp14:editId="145409CE">
            <wp:simplePos x="0" y="0"/>
            <wp:positionH relativeFrom="column">
              <wp:posOffset>-241935</wp:posOffset>
            </wp:positionH>
            <wp:positionV relativeFrom="page">
              <wp:posOffset>1193800</wp:posOffset>
            </wp:positionV>
            <wp:extent cx="6318885" cy="3942715"/>
            <wp:effectExtent l="0" t="0" r="5715" b="635"/>
            <wp:wrapTight wrapText="bothSides">
              <wp:wrapPolygon edited="0">
                <wp:start x="0" y="0"/>
                <wp:lineTo x="0" y="21499"/>
                <wp:lineTo x="21554" y="21499"/>
                <wp:lineTo x="21554"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18885" cy="3942715"/>
                    </a:xfrm>
                    <a:prstGeom prst="rect">
                      <a:avLst/>
                    </a:prstGeom>
                  </pic:spPr>
                </pic:pic>
              </a:graphicData>
            </a:graphic>
            <wp14:sizeRelH relativeFrom="margin">
              <wp14:pctWidth>0</wp14:pctWidth>
            </wp14:sizeRelH>
            <wp14:sizeRelV relativeFrom="margin">
              <wp14:pctHeight>0</wp14:pctHeight>
            </wp14:sizeRelV>
          </wp:anchor>
        </w:drawing>
      </w:r>
    </w:p>
    <w:p w14:paraId="3B9AA4DA" w14:textId="77777777" w:rsidR="00F30E62" w:rsidRPr="00F30E62" w:rsidRDefault="00F30E62" w:rsidP="00285314">
      <w:pPr>
        <w:keepNext/>
        <w:keepLines/>
        <w:numPr>
          <w:ilvl w:val="0"/>
          <w:numId w:val="111"/>
        </w:numPr>
        <w:spacing w:before="40" w:after="0" w:line="276" w:lineRule="auto"/>
        <w:jc w:val="both"/>
        <w:outlineLvl w:val="2"/>
        <w:rPr>
          <w:rFonts w:ascii="Times New Roman" w:eastAsiaTheme="majorEastAsia" w:hAnsi="Times New Roman" w:cs="Times New Roman"/>
          <w:b/>
          <w:sz w:val="24"/>
          <w:szCs w:val="24"/>
        </w:rPr>
      </w:pPr>
      <w:bookmarkStart w:id="145" w:name="_Toc27510734"/>
      <w:bookmarkStart w:id="146" w:name="_Toc41890206"/>
      <w:r w:rsidRPr="00F30E62">
        <w:rPr>
          <w:rFonts w:ascii="Times New Roman" w:eastAsiaTheme="majorEastAsia" w:hAnsi="Times New Roman" w:cs="Times New Roman"/>
          <w:b/>
          <w:sz w:val="24"/>
          <w:szCs w:val="24"/>
        </w:rPr>
        <w:t>Analyse des grandes masses du bilan</w:t>
      </w:r>
      <w:bookmarkEnd w:id="145"/>
      <w:bookmarkEnd w:id="146"/>
    </w:p>
    <w:p w14:paraId="36B3009C" w14:textId="77777777" w:rsidR="00F30E62" w:rsidRPr="00F30E62" w:rsidRDefault="00F30E62" w:rsidP="00285314">
      <w:pPr>
        <w:keepNext/>
        <w:keepLines/>
        <w:numPr>
          <w:ilvl w:val="0"/>
          <w:numId w:val="113"/>
        </w:numPr>
        <w:spacing w:before="40" w:after="0" w:line="276" w:lineRule="auto"/>
        <w:jc w:val="both"/>
        <w:outlineLvl w:val="3"/>
        <w:rPr>
          <w:rFonts w:ascii="Times New Roman" w:eastAsiaTheme="majorEastAsia" w:hAnsi="Times New Roman" w:cs="Times New Roman"/>
          <w:b/>
          <w:iCs/>
          <w:sz w:val="24"/>
          <w:szCs w:val="24"/>
        </w:rPr>
      </w:pPr>
      <w:bookmarkStart w:id="147" w:name="_Toc27510735"/>
      <w:bookmarkStart w:id="148" w:name="_Toc41890207"/>
      <w:r w:rsidRPr="00F30E62">
        <w:rPr>
          <w:rFonts w:ascii="Times New Roman" w:eastAsiaTheme="majorEastAsia" w:hAnsi="Times New Roman" w:cs="Times New Roman"/>
          <w:b/>
          <w:iCs/>
          <w:sz w:val="24"/>
          <w:szCs w:val="24"/>
        </w:rPr>
        <w:t>L’actif</w:t>
      </w:r>
      <w:bookmarkEnd w:id="147"/>
      <w:bookmarkEnd w:id="148"/>
    </w:p>
    <w:p w14:paraId="0C2B2A1B"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Les trois masses de l’actif sont l’actif immobilisé, l’actif circulant et la trésorerie actif.</w:t>
      </w:r>
    </w:p>
    <w:p w14:paraId="6EFB0195" w14:textId="77777777" w:rsidR="00F30E62" w:rsidRPr="00F30E62" w:rsidRDefault="00F30E62" w:rsidP="00285314">
      <w:pPr>
        <w:keepNext/>
        <w:keepLines/>
        <w:numPr>
          <w:ilvl w:val="0"/>
          <w:numId w:val="114"/>
        </w:numPr>
        <w:spacing w:before="40" w:after="0" w:line="276" w:lineRule="auto"/>
        <w:jc w:val="both"/>
        <w:outlineLvl w:val="4"/>
        <w:rPr>
          <w:rFonts w:ascii="Times New Roman" w:eastAsiaTheme="majorEastAsia" w:hAnsi="Times New Roman" w:cs="Times New Roman"/>
          <w:b/>
          <w:sz w:val="24"/>
          <w:szCs w:val="24"/>
        </w:rPr>
      </w:pPr>
      <w:bookmarkStart w:id="149" w:name="_Toc27510736"/>
      <w:bookmarkStart w:id="150" w:name="_Toc41890208"/>
      <w:r w:rsidRPr="00F30E62">
        <w:rPr>
          <w:rFonts w:ascii="Times New Roman" w:eastAsiaTheme="majorEastAsia" w:hAnsi="Times New Roman" w:cs="Times New Roman"/>
          <w:b/>
          <w:sz w:val="24"/>
          <w:szCs w:val="24"/>
        </w:rPr>
        <w:t>L’actif immobilisé</w:t>
      </w:r>
      <w:bookmarkEnd w:id="149"/>
      <w:bookmarkEnd w:id="150"/>
    </w:p>
    <w:p w14:paraId="2E789EAD"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Il correspond aux emplois durables rendus nécessaires par l’objet économique et financier de l’entité. La fraction à moins d’un an des prêts ainsi que les intérêts courus restent inclus dans les immobilisations financières que constituent ses « activités ordinaires ». Dans l’actif immobilisé est indiqué, par un renvoi, le montant hors activités ordinaires (H.A.O.). Ce renvoi peut être inscrit non globalement à l’actif immobilisé, mais à la rubrique, voire au poste concerné dans le cas où ce « H.A.O. » ne serait formé que des éléments de la rubrique ou du poste.</w:t>
      </w:r>
    </w:p>
    <w:p w14:paraId="646C1BE7" w14:textId="77777777" w:rsidR="00F30E62" w:rsidRPr="00F30E62" w:rsidRDefault="00F30E62" w:rsidP="00285314">
      <w:pPr>
        <w:keepNext/>
        <w:keepLines/>
        <w:numPr>
          <w:ilvl w:val="0"/>
          <w:numId w:val="114"/>
        </w:numPr>
        <w:spacing w:before="40" w:after="0" w:line="276" w:lineRule="auto"/>
        <w:jc w:val="both"/>
        <w:outlineLvl w:val="4"/>
        <w:rPr>
          <w:rFonts w:ascii="Times New Roman" w:eastAsiaTheme="majorEastAsia" w:hAnsi="Times New Roman" w:cs="Times New Roman"/>
          <w:b/>
          <w:sz w:val="24"/>
          <w:szCs w:val="24"/>
        </w:rPr>
      </w:pPr>
      <w:bookmarkStart w:id="151" w:name="_Toc27510737"/>
      <w:bookmarkStart w:id="152" w:name="_Toc41890209"/>
      <w:r w:rsidRPr="00F30E62">
        <w:rPr>
          <w:rFonts w:ascii="Times New Roman" w:eastAsiaTheme="majorEastAsia" w:hAnsi="Times New Roman" w:cs="Times New Roman"/>
          <w:b/>
          <w:sz w:val="24"/>
          <w:szCs w:val="24"/>
        </w:rPr>
        <w:t>L’actif circulant</w:t>
      </w:r>
      <w:bookmarkEnd w:id="151"/>
      <w:bookmarkEnd w:id="152"/>
    </w:p>
    <w:p w14:paraId="22774A95"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L’actif circulant représente les stocks et les créances du « circuit d’exploitation ». La partie H.A.O. de l’actif circulant est composée généralement de stocks occasionnels et de créances H.A.O.  (Par exemple :  créances sur cessions d’immobilisations).  Lorsque le montant des stocks occasionnels n’est pas significatif, il convient de l’inscrire dans les stocks et en-cours de l’activité ordinaire.</w:t>
      </w:r>
    </w:p>
    <w:p w14:paraId="5574EB8D" w14:textId="77777777" w:rsidR="00F30E62" w:rsidRPr="00F30E62" w:rsidRDefault="00F30E62" w:rsidP="00285314">
      <w:pPr>
        <w:keepNext/>
        <w:keepLines/>
        <w:numPr>
          <w:ilvl w:val="0"/>
          <w:numId w:val="114"/>
        </w:numPr>
        <w:spacing w:before="40" w:after="0" w:line="276" w:lineRule="auto"/>
        <w:jc w:val="both"/>
        <w:outlineLvl w:val="4"/>
        <w:rPr>
          <w:rFonts w:ascii="Times New Roman" w:eastAsiaTheme="majorEastAsia" w:hAnsi="Times New Roman" w:cs="Times New Roman"/>
          <w:b/>
          <w:sz w:val="24"/>
          <w:szCs w:val="24"/>
        </w:rPr>
      </w:pPr>
      <w:bookmarkStart w:id="153" w:name="_Toc27510738"/>
      <w:bookmarkStart w:id="154" w:name="_Toc41890210"/>
      <w:proofErr w:type="gramStart"/>
      <w:r w:rsidRPr="00F30E62">
        <w:rPr>
          <w:rFonts w:ascii="Times New Roman" w:eastAsiaTheme="majorEastAsia" w:hAnsi="Times New Roman" w:cs="Times New Roman"/>
          <w:b/>
          <w:sz w:val="24"/>
          <w:szCs w:val="24"/>
        </w:rPr>
        <w:lastRenderedPageBreak/>
        <w:t>La trésorerie actif</w:t>
      </w:r>
      <w:bookmarkEnd w:id="153"/>
      <w:bookmarkEnd w:id="154"/>
      <w:proofErr w:type="gramEnd"/>
    </w:p>
    <w:p w14:paraId="017D6D9F" w14:textId="77777777" w:rsidR="00F30E62" w:rsidRPr="00F30E62" w:rsidRDefault="00F30E62" w:rsidP="00F30E62">
      <w:pPr>
        <w:spacing w:after="0" w:line="276" w:lineRule="auto"/>
        <w:jc w:val="both"/>
        <w:rPr>
          <w:rFonts w:ascii="Times New Roman" w:hAnsi="Times New Roman" w:cs="Times New Roman"/>
          <w:sz w:val="24"/>
          <w:szCs w:val="24"/>
        </w:rPr>
      </w:pPr>
      <w:proofErr w:type="gramStart"/>
      <w:r w:rsidRPr="00F30E62">
        <w:rPr>
          <w:rFonts w:ascii="Times New Roman" w:eastAsia="Times New Roman" w:hAnsi="Times New Roman" w:cs="Times New Roman"/>
          <w:sz w:val="24"/>
          <w:szCs w:val="24"/>
          <w:lang w:eastAsia="fr-FR"/>
        </w:rPr>
        <w:t xml:space="preserve">La </w:t>
      </w:r>
      <w:r w:rsidRPr="00F30E62">
        <w:rPr>
          <w:rFonts w:ascii="Times New Roman" w:eastAsia="Times New Roman" w:hAnsi="Times New Roman" w:cs="Times New Roman"/>
          <w:bCs/>
          <w:sz w:val="24"/>
          <w:szCs w:val="24"/>
          <w:lang w:eastAsia="fr-FR"/>
        </w:rPr>
        <w:t>trésorerie</w:t>
      </w:r>
      <w:r w:rsidRPr="00F30E62">
        <w:rPr>
          <w:rFonts w:ascii="Times New Roman" w:eastAsia="Times New Roman" w:hAnsi="Times New Roman" w:cs="Times New Roman"/>
          <w:sz w:val="24"/>
          <w:szCs w:val="24"/>
          <w:lang w:eastAsia="fr-FR"/>
        </w:rPr>
        <w:t xml:space="preserve"> actif</w:t>
      </w:r>
      <w:proofErr w:type="gramEnd"/>
      <w:r w:rsidRPr="00F30E62">
        <w:rPr>
          <w:rFonts w:ascii="Times New Roman" w:eastAsia="Times New Roman" w:hAnsi="Times New Roman" w:cs="Times New Roman"/>
          <w:sz w:val="24"/>
          <w:szCs w:val="24"/>
          <w:lang w:eastAsia="fr-FR"/>
        </w:rPr>
        <w:t xml:space="preserve"> d'une </w:t>
      </w:r>
      <w:hyperlink r:id="rId18" w:tooltip="Entreprise" w:history="1">
        <w:r w:rsidRPr="00F30E62">
          <w:rPr>
            <w:rFonts w:ascii="Times New Roman" w:eastAsia="Times New Roman" w:hAnsi="Times New Roman" w:cs="Times New Roman"/>
            <w:sz w:val="24"/>
            <w:szCs w:val="24"/>
            <w:lang w:eastAsia="fr-FR"/>
          </w:rPr>
          <w:t>entreprise</w:t>
        </w:r>
      </w:hyperlink>
      <w:r w:rsidRPr="00F30E62">
        <w:rPr>
          <w:rFonts w:ascii="Times New Roman" w:eastAsia="Times New Roman" w:hAnsi="Times New Roman" w:cs="Times New Roman"/>
          <w:sz w:val="24"/>
          <w:szCs w:val="24"/>
          <w:lang w:eastAsia="fr-FR"/>
        </w:rPr>
        <w:t xml:space="preserve"> est l’ensemble des valeurs disponible et des valeurs à encaisser (chèque à encaisser, effets à encaisser). Elle également </w:t>
      </w:r>
      <w:r w:rsidRPr="00F30E62">
        <w:rPr>
          <w:rFonts w:ascii="Times New Roman" w:hAnsi="Times New Roman" w:cs="Times New Roman"/>
          <w:sz w:val="24"/>
          <w:szCs w:val="24"/>
        </w:rPr>
        <w:t xml:space="preserve">inclut le poste « Titres de placement ». Il importe, en conséquence, que les titres qui y sont inscrits soient réellement rapidement négociables dans l’intention des dirigeants et au regard des possibilités boursières.  Dans le cas contraire, ils doivent être classés en « Autres immobilisations financières ». </w:t>
      </w:r>
    </w:p>
    <w:p w14:paraId="43E327BB" w14:textId="77777777" w:rsidR="00F30E62" w:rsidRPr="00F30E62" w:rsidRDefault="00F30E62" w:rsidP="00285314">
      <w:pPr>
        <w:keepNext/>
        <w:keepLines/>
        <w:numPr>
          <w:ilvl w:val="0"/>
          <w:numId w:val="113"/>
        </w:numPr>
        <w:spacing w:before="40" w:after="0" w:line="276" w:lineRule="auto"/>
        <w:jc w:val="both"/>
        <w:outlineLvl w:val="3"/>
        <w:rPr>
          <w:rFonts w:ascii="Times New Roman" w:eastAsia="Times New Roman" w:hAnsi="Times New Roman" w:cs="Times New Roman"/>
          <w:b/>
          <w:iCs/>
          <w:sz w:val="24"/>
          <w:szCs w:val="24"/>
          <w:lang w:eastAsia="fr-FR"/>
        </w:rPr>
      </w:pPr>
      <w:bookmarkStart w:id="155" w:name="_Toc27510739"/>
      <w:bookmarkStart w:id="156" w:name="_Toc41890211"/>
      <w:r w:rsidRPr="00F30E62">
        <w:rPr>
          <w:rFonts w:ascii="Times New Roman" w:eastAsia="Times New Roman" w:hAnsi="Times New Roman" w:cs="Times New Roman"/>
          <w:b/>
          <w:iCs/>
          <w:sz w:val="24"/>
          <w:szCs w:val="24"/>
          <w:lang w:eastAsia="fr-FR"/>
        </w:rPr>
        <w:t>Le passif</w:t>
      </w:r>
      <w:bookmarkEnd w:id="155"/>
      <w:bookmarkEnd w:id="156"/>
    </w:p>
    <w:p w14:paraId="7C7808E6" w14:textId="77777777" w:rsidR="00F30E62" w:rsidRPr="00F30E62" w:rsidRDefault="00F30E62" w:rsidP="00285314">
      <w:pPr>
        <w:keepNext/>
        <w:keepLines/>
        <w:numPr>
          <w:ilvl w:val="0"/>
          <w:numId w:val="115"/>
        </w:numPr>
        <w:spacing w:before="40" w:after="0" w:line="276" w:lineRule="auto"/>
        <w:jc w:val="both"/>
        <w:outlineLvl w:val="4"/>
        <w:rPr>
          <w:rFonts w:ascii="Times New Roman" w:eastAsiaTheme="majorEastAsia" w:hAnsi="Times New Roman" w:cs="Times New Roman"/>
          <w:b/>
          <w:sz w:val="24"/>
          <w:szCs w:val="24"/>
        </w:rPr>
      </w:pPr>
      <w:bookmarkStart w:id="157" w:name="_Toc27510740"/>
      <w:bookmarkStart w:id="158" w:name="_Toc41890212"/>
      <w:r w:rsidRPr="00F30E62">
        <w:rPr>
          <w:rFonts w:ascii="Times New Roman" w:eastAsiaTheme="majorEastAsia" w:hAnsi="Times New Roman" w:cs="Times New Roman"/>
          <w:b/>
          <w:sz w:val="24"/>
          <w:szCs w:val="24"/>
        </w:rPr>
        <w:t>Les capitaux propres et ressources assimilées</w:t>
      </w:r>
      <w:bookmarkEnd w:id="157"/>
      <w:bookmarkEnd w:id="158"/>
    </w:p>
    <w:p w14:paraId="23FA4E4D"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 xml:space="preserve">Les capitaux propres (passif interne) désignent les ressources mises ou laissées par les propriétaires d’une entité à sa disposition et gérées comme les siennes. </w:t>
      </w:r>
    </w:p>
    <w:p w14:paraId="549AA56E"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Les capitaux propres correspondent   au total formé des apports (capital social), des écarts de réévaluation, des réserves, des bénéfices autres que ceux pour lesquels une décision de distribution est intervenue, des pertes, des subventions d’investissement et des provisions réglementées.</w:t>
      </w:r>
    </w:p>
    <w:p w14:paraId="4BC95569" w14:textId="77777777" w:rsidR="00F30E62" w:rsidRPr="00F30E62" w:rsidRDefault="00F30E62" w:rsidP="00285314">
      <w:pPr>
        <w:keepNext/>
        <w:keepLines/>
        <w:numPr>
          <w:ilvl w:val="0"/>
          <w:numId w:val="115"/>
        </w:numPr>
        <w:spacing w:before="40" w:after="0" w:line="276" w:lineRule="auto"/>
        <w:jc w:val="both"/>
        <w:outlineLvl w:val="4"/>
        <w:rPr>
          <w:rFonts w:ascii="Times New Roman" w:eastAsiaTheme="majorEastAsia" w:hAnsi="Times New Roman" w:cs="Times New Roman"/>
          <w:b/>
          <w:sz w:val="24"/>
          <w:szCs w:val="24"/>
        </w:rPr>
      </w:pPr>
      <w:bookmarkStart w:id="159" w:name="_Toc27510741"/>
      <w:bookmarkStart w:id="160" w:name="_Toc41890213"/>
      <w:r w:rsidRPr="00F30E62">
        <w:rPr>
          <w:rFonts w:ascii="Times New Roman" w:eastAsiaTheme="majorEastAsia" w:hAnsi="Times New Roman" w:cs="Times New Roman"/>
          <w:b/>
          <w:sz w:val="24"/>
          <w:szCs w:val="24"/>
        </w:rPr>
        <w:t>Les dettes financières et ressources assimilées</w:t>
      </w:r>
      <w:bookmarkEnd w:id="159"/>
      <w:bookmarkEnd w:id="160"/>
    </w:p>
    <w:p w14:paraId="05DE7EEE"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 xml:space="preserve">Les dettes financières et ressources assimilées, sont des     ressources     financières     externes, généralement contractées    auprès    d'établissements    de crédit et/ou de tiers divers, affectées de façon durable au financement des moyens d'exploitation ou de production. Elles forment avec les capitaux propres les ressources stables de l’entreprise. </w:t>
      </w:r>
    </w:p>
    <w:p w14:paraId="43B82583"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Sont incluses dans la rubrique, les « Provisions pour risques et charges » qui, compte tenu de leur nature et des principes comptables, sont des dettes probables. Par souci de simplification de la gestion comptable, les provisions dont l’échéance probable est à plus d’un an sont classées dans ce poste ; celles à un an ou moins sont classées dans le « passif circulant » : Provisions pour risques à court terme.</w:t>
      </w:r>
    </w:p>
    <w:p w14:paraId="0A83DD26" w14:textId="77777777" w:rsidR="00F30E62" w:rsidRPr="00F30E62" w:rsidRDefault="00F30E62" w:rsidP="00285314">
      <w:pPr>
        <w:keepNext/>
        <w:keepLines/>
        <w:numPr>
          <w:ilvl w:val="0"/>
          <w:numId w:val="115"/>
        </w:numPr>
        <w:spacing w:before="40" w:after="0" w:line="276" w:lineRule="auto"/>
        <w:jc w:val="both"/>
        <w:outlineLvl w:val="4"/>
        <w:rPr>
          <w:rFonts w:ascii="Times New Roman" w:eastAsiaTheme="majorEastAsia" w:hAnsi="Times New Roman" w:cs="Times New Roman"/>
          <w:b/>
          <w:sz w:val="24"/>
          <w:szCs w:val="24"/>
        </w:rPr>
      </w:pPr>
      <w:bookmarkStart w:id="161" w:name="_Toc27510742"/>
      <w:bookmarkStart w:id="162" w:name="_Toc41890214"/>
      <w:r w:rsidRPr="00F30E62">
        <w:rPr>
          <w:rFonts w:ascii="Times New Roman" w:eastAsiaTheme="majorEastAsia" w:hAnsi="Times New Roman" w:cs="Times New Roman"/>
          <w:b/>
          <w:sz w:val="24"/>
          <w:szCs w:val="24"/>
        </w:rPr>
        <w:t>Le passif circulant</w:t>
      </w:r>
      <w:bookmarkEnd w:id="161"/>
      <w:bookmarkEnd w:id="162"/>
    </w:p>
    <w:p w14:paraId="7FC7A403" w14:textId="77777777" w:rsidR="00F30E62" w:rsidRPr="00F30E62" w:rsidRDefault="00F30E62" w:rsidP="00F30E62">
      <w:pPr>
        <w:autoSpaceDE w:val="0"/>
        <w:autoSpaceDN w:val="0"/>
        <w:adjustRightInd w:val="0"/>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Le passif circulant correspond à l’ensemble des dettes de l’entreprise dont le dénouement est prévu à court terme, c’est-à-dire à l’issue d’une période inférieure à 12 mois. Il est principalement constitué des dettes non financières c’est-à-dire les dettes fournisseurs, fiscales et sociales.</w:t>
      </w:r>
    </w:p>
    <w:p w14:paraId="28EC038C" w14:textId="77777777" w:rsidR="00F30E62" w:rsidRPr="00F30E62" w:rsidRDefault="00F30E62" w:rsidP="00285314">
      <w:pPr>
        <w:keepNext/>
        <w:keepLines/>
        <w:numPr>
          <w:ilvl w:val="0"/>
          <w:numId w:val="115"/>
        </w:numPr>
        <w:spacing w:before="40" w:after="0" w:line="276" w:lineRule="auto"/>
        <w:jc w:val="both"/>
        <w:outlineLvl w:val="4"/>
        <w:rPr>
          <w:rFonts w:ascii="Times New Roman" w:eastAsiaTheme="majorEastAsia" w:hAnsi="Times New Roman" w:cs="Times New Roman"/>
          <w:b/>
          <w:sz w:val="24"/>
          <w:szCs w:val="24"/>
        </w:rPr>
      </w:pPr>
      <w:bookmarkStart w:id="163" w:name="_Toc27510743"/>
      <w:bookmarkStart w:id="164" w:name="_Toc41890215"/>
      <w:r w:rsidRPr="00F30E62">
        <w:rPr>
          <w:rFonts w:ascii="Times New Roman" w:eastAsiaTheme="majorEastAsia" w:hAnsi="Times New Roman" w:cs="Times New Roman"/>
          <w:b/>
          <w:sz w:val="24"/>
          <w:szCs w:val="24"/>
        </w:rPr>
        <w:t>La trésorerie passive</w:t>
      </w:r>
      <w:bookmarkEnd w:id="163"/>
      <w:bookmarkEnd w:id="164"/>
    </w:p>
    <w:p w14:paraId="0150E077" w14:textId="77777777" w:rsidR="00F30E62" w:rsidRPr="00F30E62" w:rsidRDefault="00F30E62" w:rsidP="00F30E62">
      <w:p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La trésorerie-passif comprend, outre les crédits de trésorerie (avances, concours bancaires) et les découverts, les « crédits d’escompte » correspondant au montant des effets escomptés restant en cours, c’est-à-dire avant la constatation de la bonne fin.</w:t>
      </w:r>
    </w:p>
    <w:p w14:paraId="16BFD71A" w14:textId="77777777" w:rsidR="00F30E62" w:rsidRPr="00F30E62" w:rsidRDefault="00F30E62" w:rsidP="00285314">
      <w:pPr>
        <w:keepNext/>
        <w:keepLines/>
        <w:numPr>
          <w:ilvl w:val="0"/>
          <w:numId w:val="113"/>
        </w:numPr>
        <w:spacing w:before="40" w:after="0" w:line="276" w:lineRule="auto"/>
        <w:jc w:val="both"/>
        <w:outlineLvl w:val="3"/>
        <w:rPr>
          <w:rFonts w:ascii="Times New Roman" w:eastAsiaTheme="majorEastAsia" w:hAnsi="Times New Roman" w:cs="Times New Roman"/>
          <w:b/>
          <w:iCs/>
          <w:sz w:val="24"/>
          <w:szCs w:val="24"/>
        </w:rPr>
      </w:pPr>
      <w:bookmarkStart w:id="165" w:name="_Toc27510744"/>
      <w:bookmarkStart w:id="166" w:name="_Toc41890216"/>
      <w:r w:rsidRPr="00F30E62">
        <w:rPr>
          <w:rFonts w:ascii="Times New Roman" w:eastAsiaTheme="majorEastAsia" w:hAnsi="Times New Roman" w:cs="Times New Roman"/>
          <w:b/>
          <w:iCs/>
          <w:sz w:val="24"/>
          <w:szCs w:val="24"/>
        </w:rPr>
        <w:t>Tracé du bilan et plan de regroupement</w:t>
      </w:r>
      <w:bookmarkEnd w:id="165"/>
      <w:bookmarkEnd w:id="166"/>
    </w:p>
    <w:p w14:paraId="58ABB7D1" w14:textId="77777777" w:rsidR="00F30E62" w:rsidRPr="00F30E62" w:rsidRDefault="00F30E62" w:rsidP="00285314">
      <w:pPr>
        <w:keepNext/>
        <w:keepLines/>
        <w:numPr>
          <w:ilvl w:val="0"/>
          <w:numId w:val="116"/>
        </w:numPr>
        <w:spacing w:before="40" w:after="0" w:line="276" w:lineRule="auto"/>
        <w:jc w:val="both"/>
        <w:outlineLvl w:val="4"/>
        <w:rPr>
          <w:rFonts w:ascii="Times New Roman" w:eastAsiaTheme="majorEastAsia" w:hAnsi="Times New Roman" w:cs="Times New Roman"/>
          <w:b/>
          <w:sz w:val="24"/>
          <w:szCs w:val="24"/>
        </w:rPr>
      </w:pPr>
      <w:bookmarkStart w:id="167" w:name="_Toc27510745"/>
      <w:bookmarkStart w:id="168" w:name="_Toc41890217"/>
      <w:r w:rsidRPr="00F30E62">
        <w:rPr>
          <w:rFonts w:ascii="Times New Roman" w:eastAsiaTheme="majorEastAsia" w:hAnsi="Times New Roman" w:cs="Times New Roman"/>
          <w:b/>
          <w:sz w:val="24"/>
          <w:szCs w:val="24"/>
        </w:rPr>
        <w:t>Tracé du bilan</w:t>
      </w:r>
      <w:bookmarkEnd w:id="167"/>
      <w:bookmarkEnd w:id="168"/>
    </w:p>
    <w:p w14:paraId="4EB7BB2F" w14:textId="77777777" w:rsidR="00F30E62" w:rsidRPr="00F30E62" w:rsidRDefault="00F30E62" w:rsidP="00285314">
      <w:pPr>
        <w:numPr>
          <w:ilvl w:val="0"/>
          <w:numId w:val="109"/>
        </w:numPr>
        <w:spacing w:after="0" w:line="276" w:lineRule="auto"/>
        <w:jc w:val="both"/>
        <w:rPr>
          <w:rFonts w:ascii="Times New Roman" w:hAnsi="Times New Roman" w:cs="Times New Roman"/>
          <w:b/>
          <w:sz w:val="24"/>
          <w:szCs w:val="24"/>
        </w:rPr>
      </w:pPr>
      <w:r w:rsidRPr="00F30E62">
        <w:rPr>
          <w:rFonts w:ascii="Times New Roman" w:hAnsi="Times New Roman" w:cs="Times New Roman"/>
          <w:b/>
          <w:sz w:val="24"/>
          <w:szCs w:val="24"/>
        </w:rPr>
        <w:t>Mode paysage</w:t>
      </w:r>
    </w:p>
    <w:p w14:paraId="7994CB98" w14:textId="77777777" w:rsidR="00F30E62" w:rsidRPr="00F30E62" w:rsidRDefault="00F30E62" w:rsidP="00F30E62">
      <w:pPr>
        <w:spacing w:after="0" w:line="276" w:lineRule="auto"/>
        <w:jc w:val="both"/>
        <w:rPr>
          <w:rFonts w:ascii="Times New Roman" w:hAnsi="Times New Roman" w:cs="Times New Roman"/>
          <w:b/>
          <w:sz w:val="24"/>
          <w:szCs w:val="24"/>
        </w:rPr>
      </w:pPr>
    </w:p>
    <w:p w14:paraId="5C537809" w14:textId="77777777" w:rsidR="00F30E62" w:rsidRPr="00F30E62" w:rsidRDefault="00F30E62" w:rsidP="00F30E62">
      <w:pPr>
        <w:spacing w:after="0" w:line="276" w:lineRule="auto"/>
        <w:jc w:val="both"/>
        <w:rPr>
          <w:rFonts w:ascii="Times New Roman" w:hAnsi="Times New Roman" w:cs="Times New Roman"/>
          <w:b/>
          <w:sz w:val="24"/>
          <w:szCs w:val="24"/>
        </w:rPr>
      </w:pPr>
    </w:p>
    <w:p w14:paraId="0930C7D1" w14:textId="77777777" w:rsidR="00F30E62" w:rsidRPr="00F30E62" w:rsidRDefault="00F30E62" w:rsidP="00F30E62">
      <w:pPr>
        <w:spacing w:after="0" w:line="276" w:lineRule="auto"/>
        <w:jc w:val="both"/>
        <w:rPr>
          <w:rFonts w:ascii="Times New Roman" w:hAnsi="Times New Roman" w:cs="Times New Roman"/>
          <w:b/>
          <w:sz w:val="24"/>
          <w:szCs w:val="24"/>
        </w:rPr>
      </w:pPr>
    </w:p>
    <w:p w14:paraId="2F6E4889" w14:textId="77777777" w:rsidR="00F30E62" w:rsidRPr="00F30E62" w:rsidRDefault="00F30E62" w:rsidP="00F30E62">
      <w:pPr>
        <w:spacing w:after="0" w:line="276" w:lineRule="auto"/>
        <w:jc w:val="both"/>
        <w:rPr>
          <w:rFonts w:ascii="Times New Roman" w:hAnsi="Times New Roman" w:cs="Times New Roman"/>
          <w:b/>
          <w:sz w:val="24"/>
          <w:szCs w:val="24"/>
        </w:rPr>
      </w:pPr>
    </w:p>
    <w:p w14:paraId="34E17EAC" w14:textId="77777777" w:rsidR="00F30E62" w:rsidRPr="00F30E62" w:rsidRDefault="00F30E62" w:rsidP="00F30E62">
      <w:pPr>
        <w:spacing w:after="0" w:line="276" w:lineRule="auto"/>
        <w:jc w:val="both"/>
        <w:rPr>
          <w:rFonts w:ascii="Times New Roman" w:hAnsi="Times New Roman" w:cs="Times New Roman"/>
          <w:b/>
          <w:sz w:val="24"/>
          <w:szCs w:val="24"/>
        </w:rPr>
      </w:pPr>
    </w:p>
    <w:p w14:paraId="49C54A3A" w14:textId="77777777" w:rsidR="00F30E62" w:rsidRPr="00F30E62" w:rsidRDefault="00F30E62" w:rsidP="00F30E62">
      <w:pPr>
        <w:spacing w:after="0" w:line="276" w:lineRule="auto"/>
        <w:jc w:val="both"/>
        <w:rPr>
          <w:rFonts w:ascii="Times New Roman" w:hAnsi="Times New Roman" w:cs="Times New Roman"/>
          <w:b/>
          <w:sz w:val="24"/>
          <w:szCs w:val="24"/>
        </w:rPr>
      </w:pPr>
    </w:p>
    <w:p w14:paraId="30BD6053" w14:textId="77777777" w:rsidR="00F30E62" w:rsidRPr="00F30E62" w:rsidRDefault="00F30E62" w:rsidP="00F30E62">
      <w:pPr>
        <w:spacing w:after="0" w:line="276" w:lineRule="auto"/>
        <w:jc w:val="both"/>
        <w:rPr>
          <w:rFonts w:ascii="Times New Roman" w:hAnsi="Times New Roman" w:cs="Times New Roman"/>
          <w:b/>
          <w:sz w:val="24"/>
          <w:szCs w:val="24"/>
        </w:rPr>
        <w:sectPr w:rsidR="00F30E62" w:rsidRPr="00F30E62" w:rsidSect="00F05E8B">
          <w:headerReference w:type="first" r:id="rId19"/>
          <w:pgSz w:w="11906" w:h="16838"/>
          <w:pgMar w:top="1417" w:right="1417" w:bottom="1417" w:left="1417" w:header="567" w:footer="567" w:gutter="0"/>
          <w:pgNumType w:start="1"/>
          <w:cols w:space="708"/>
          <w:docGrid w:linePitch="360"/>
        </w:sectPr>
      </w:pPr>
    </w:p>
    <w:p w14:paraId="6C250E0A" w14:textId="77777777" w:rsidR="00F30E62" w:rsidRPr="00F30E62" w:rsidRDefault="00F30E62" w:rsidP="00F30E62">
      <w:pPr>
        <w:spacing w:after="0" w:line="276" w:lineRule="auto"/>
        <w:jc w:val="both"/>
        <w:rPr>
          <w:rFonts w:ascii="Times New Roman" w:hAnsi="Times New Roman" w:cs="Times New Roman"/>
          <w:sz w:val="24"/>
          <w:szCs w:val="24"/>
        </w:rPr>
        <w:sectPr w:rsidR="00F30E62" w:rsidRPr="00F30E62" w:rsidSect="00640658">
          <w:pgSz w:w="16838" w:h="11906" w:orient="landscape"/>
          <w:pgMar w:top="1417" w:right="1417" w:bottom="1417" w:left="1417" w:header="708" w:footer="708" w:gutter="0"/>
          <w:cols w:space="708"/>
          <w:docGrid w:linePitch="360"/>
        </w:sectPr>
      </w:pPr>
      <w:r w:rsidRPr="00F30E62">
        <w:rPr>
          <w:rFonts w:ascii="Times New Roman" w:hAnsi="Times New Roman" w:cs="Times New Roman"/>
          <w:noProof/>
          <w:sz w:val="24"/>
          <w:szCs w:val="24"/>
          <w:lang w:val="en-US"/>
        </w:rPr>
        <w:lastRenderedPageBreak/>
        <w:drawing>
          <wp:anchor distT="0" distB="0" distL="114300" distR="114300" simplePos="0" relativeHeight="251745280" behindDoc="1" locked="0" layoutInCell="1" allowOverlap="1" wp14:anchorId="7708CE8B" wp14:editId="27E898DE">
            <wp:simplePos x="0" y="0"/>
            <wp:positionH relativeFrom="column">
              <wp:posOffset>-603250</wp:posOffset>
            </wp:positionH>
            <wp:positionV relativeFrom="page">
              <wp:posOffset>1076960</wp:posOffset>
            </wp:positionV>
            <wp:extent cx="10086975" cy="5643245"/>
            <wp:effectExtent l="0" t="0" r="9525" b="0"/>
            <wp:wrapTight wrapText="bothSides">
              <wp:wrapPolygon edited="0">
                <wp:start x="0" y="0"/>
                <wp:lineTo x="0" y="21510"/>
                <wp:lineTo x="21580" y="21510"/>
                <wp:lineTo x="2158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86975" cy="5643245"/>
                    </a:xfrm>
                    <a:prstGeom prst="rect">
                      <a:avLst/>
                    </a:prstGeom>
                  </pic:spPr>
                </pic:pic>
              </a:graphicData>
            </a:graphic>
            <wp14:sizeRelH relativeFrom="margin">
              <wp14:pctWidth>0</wp14:pctWidth>
            </wp14:sizeRelH>
            <wp14:sizeRelV relativeFrom="margin">
              <wp14:pctHeight>0</wp14:pctHeight>
            </wp14:sizeRelV>
          </wp:anchor>
        </w:drawing>
      </w:r>
    </w:p>
    <w:p w14:paraId="6498972F" w14:textId="77777777" w:rsidR="00F30E62" w:rsidRPr="00F30E62" w:rsidRDefault="00F30E62" w:rsidP="00F30E62">
      <w:pPr>
        <w:spacing w:after="0" w:line="276" w:lineRule="auto"/>
        <w:jc w:val="both"/>
        <w:rPr>
          <w:rFonts w:ascii="Times New Roman" w:hAnsi="Times New Roman" w:cs="Times New Roman"/>
          <w:sz w:val="24"/>
          <w:szCs w:val="24"/>
        </w:rPr>
      </w:pPr>
    </w:p>
    <w:p w14:paraId="4CECC229" w14:textId="77777777" w:rsidR="00F30E62" w:rsidRPr="00F30E62" w:rsidRDefault="00F30E62" w:rsidP="00285314">
      <w:pPr>
        <w:numPr>
          <w:ilvl w:val="0"/>
          <w:numId w:val="109"/>
        </w:numPr>
        <w:spacing w:after="0" w:line="276" w:lineRule="auto"/>
        <w:jc w:val="both"/>
        <w:rPr>
          <w:rFonts w:ascii="Times New Roman" w:hAnsi="Times New Roman" w:cs="Times New Roman"/>
          <w:b/>
          <w:sz w:val="24"/>
          <w:szCs w:val="24"/>
        </w:rPr>
      </w:pPr>
      <w:r w:rsidRPr="00F30E62">
        <w:rPr>
          <w:rFonts w:ascii="Times New Roman" w:hAnsi="Times New Roman" w:cs="Times New Roman"/>
          <w:b/>
          <w:sz w:val="24"/>
          <w:szCs w:val="24"/>
        </w:rPr>
        <w:t>Mode portrait</w:t>
      </w:r>
    </w:p>
    <w:p w14:paraId="31E181CD" w14:textId="77777777" w:rsidR="00F30E62" w:rsidRPr="00F30E62" w:rsidRDefault="00F30E62" w:rsidP="00F30E62">
      <w:pPr>
        <w:spacing w:after="0" w:line="276" w:lineRule="auto"/>
        <w:jc w:val="both"/>
        <w:rPr>
          <w:rFonts w:ascii="Times New Roman" w:hAnsi="Times New Roman" w:cs="Times New Roman"/>
          <w:b/>
          <w:sz w:val="24"/>
          <w:szCs w:val="24"/>
        </w:rPr>
      </w:pPr>
      <w:r w:rsidRPr="00F30E62">
        <w:rPr>
          <w:rFonts w:ascii="Times New Roman" w:hAnsi="Times New Roman" w:cs="Times New Roman"/>
          <w:noProof/>
          <w:sz w:val="24"/>
          <w:szCs w:val="24"/>
          <w:lang w:val="en-US"/>
        </w:rPr>
        <w:drawing>
          <wp:inline distT="0" distB="0" distL="0" distR="0" wp14:anchorId="213D458E" wp14:editId="46A2284F">
            <wp:extent cx="5760720" cy="7729220"/>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7729220"/>
                    </a:xfrm>
                    <a:prstGeom prst="rect">
                      <a:avLst/>
                    </a:prstGeom>
                  </pic:spPr>
                </pic:pic>
              </a:graphicData>
            </a:graphic>
          </wp:inline>
        </w:drawing>
      </w:r>
    </w:p>
    <w:p w14:paraId="333D6652" w14:textId="77777777" w:rsidR="00F30E62" w:rsidRPr="00F30E62" w:rsidRDefault="00F30E62" w:rsidP="00F30E62">
      <w:pPr>
        <w:spacing w:after="0" w:line="276" w:lineRule="auto"/>
        <w:jc w:val="both"/>
        <w:rPr>
          <w:rFonts w:ascii="Times New Roman" w:hAnsi="Times New Roman" w:cs="Times New Roman"/>
          <w:b/>
          <w:sz w:val="24"/>
          <w:szCs w:val="24"/>
        </w:rPr>
      </w:pPr>
    </w:p>
    <w:p w14:paraId="558B3141" w14:textId="77777777" w:rsidR="00F30E62" w:rsidRPr="00F30E62" w:rsidRDefault="00F30E62" w:rsidP="00F30E62">
      <w:pPr>
        <w:spacing w:after="0" w:line="276" w:lineRule="auto"/>
        <w:jc w:val="both"/>
        <w:rPr>
          <w:rFonts w:ascii="Times New Roman" w:hAnsi="Times New Roman" w:cs="Times New Roman"/>
          <w:b/>
          <w:sz w:val="24"/>
          <w:szCs w:val="24"/>
        </w:rPr>
      </w:pPr>
    </w:p>
    <w:p w14:paraId="57ED5FCE" w14:textId="77777777" w:rsidR="00F30E62" w:rsidRPr="00F30E62" w:rsidRDefault="00F30E62" w:rsidP="00F30E62">
      <w:pPr>
        <w:spacing w:after="0" w:line="276" w:lineRule="auto"/>
        <w:jc w:val="both"/>
        <w:rPr>
          <w:rFonts w:ascii="Times New Roman" w:hAnsi="Times New Roman" w:cs="Times New Roman"/>
          <w:b/>
          <w:sz w:val="24"/>
          <w:szCs w:val="24"/>
        </w:rPr>
      </w:pPr>
    </w:p>
    <w:p w14:paraId="48814FD5" w14:textId="77777777" w:rsidR="00F30E62" w:rsidRPr="00F30E62" w:rsidRDefault="00F30E62" w:rsidP="00F30E62">
      <w:pPr>
        <w:spacing w:after="0" w:line="276" w:lineRule="auto"/>
        <w:jc w:val="both"/>
        <w:rPr>
          <w:rFonts w:ascii="Times New Roman" w:hAnsi="Times New Roman" w:cs="Times New Roman"/>
          <w:b/>
          <w:sz w:val="24"/>
          <w:szCs w:val="24"/>
        </w:rPr>
      </w:pPr>
    </w:p>
    <w:p w14:paraId="736B654B" w14:textId="77777777" w:rsidR="00F30E62" w:rsidRPr="00F30E62" w:rsidRDefault="00F30E62" w:rsidP="00F30E62">
      <w:pPr>
        <w:spacing w:after="0" w:line="276" w:lineRule="auto"/>
        <w:jc w:val="both"/>
        <w:rPr>
          <w:rFonts w:ascii="Times New Roman" w:hAnsi="Times New Roman" w:cs="Times New Roman"/>
          <w:b/>
          <w:sz w:val="24"/>
          <w:szCs w:val="24"/>
        </w:rPr>
      </w:pPr>
      <w:r w:rsidRPr="00F30E62">
        <w:rPr>
          <w:rFonts w:ascii="Times New Roman" w:hAnsi="Times New Roman" w:cs="Times New Roman"/>
          <w:noProof/>
          <w:sz w:val="24"/>
          <w:szCs w:val="24"/>
          <w:lang w:val="en-US"/>
        </w:rPr>
        <w:drawing>
          <wp:inline distT="0" distB="0" distL="0" distR="0" wp14:anchorId="55F142BA" wp14:editId="2399C638">
            <wp:extent cx="5760720" cy="79070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907020"/>
                    </a:xfrm>
                    <a:prstGeom prst="rect">
                      <a:avLst/>
                    </a:prstGeom>
                  </pic:spPr>
                </pic:pic>
              </a:graphicData>
            </a:graphic>
          </wp:inline>
        </w:drawing>
      </w:r>
    </w:p>
    <w:p w14:paraId="7A19D485" w14:textId="77777777" w:rsidR="00F30E62" w:rsidRPr="00F30E62" w:rsidRDefault="00F30E62" w:rsidP="00285314">
      <w:pPr>
        <w:keepNext/>
        <w:keepLines/>
        <w:numPr>
          <w:ilvl w:val="0"/>
          <w:numId w:val="116"/>
        </w:numPr>
        <w:spacing w:before="40" w:after="0" w:line="276" w:lineRule="auto"/>
        <w:jc w:val="both"/>
        <w:outlineLvl w:val="4"/>
        <w:rPr>
          <w:rFonts w:ascii="Times New Roman" w:eastAsiaTheme="majorEastAsia" w:hAnsi="Times New Roman" w:cs="Times New Roman"/>
          <w:b/>
          <w:sz w:val="24"/>
          <w:szCs w:val="24"/>
        </w:rPr>
        <w:sectPr w:rsidR="00F30E62" w:rsidRPr="00F30E62">
          <w:pgSz w:w="11906" w:h="16838"/>
          <w:pgMar w:top="1417" w:right="1417" w:bottom="1417" w:left="1417" w:header="708" w:footer="708" w:gutter="0"/>
          <w:cols w:space="708"/>
          <w:docGrid w:linePitch="360"/>
        </w:sectPr>
      </w:pPr>
      <w:bookmarkStart w:id="169" w:name="_Toc27510746"/>
      <w:bookmarkStart w:id="170" w:name="_Toc41890218"/>
      <w:r w:rsidRPr="00F30E62">
        <w:rPr>
          <w:rFonts w:ascii="Times New Roman" w:eastAsiaTheme="majorEastAsia" w:hAnsi="Times New Roman" w:cs="Times New Roman"/>
          <w:b/>
          <w:sz w:val="24"/>
          <w:szCs w:val="24"/>
        </w:rPr>
        <w:lastRenderedPageBreak/>
        <w:t>Plan de regroupement</w:t>
      </w:r>
      <w:bookmarkEnd w:id="169"/>
      <w:bookmarkEnd w:id="170"/>
    </w:p>
    <w:p w14:paraId="4BFAF045" w14:textId="77777777" w:rsidR="00F30E62" w:rsidRPr="00F30E62" w:rsidRDefault="00F30E62" w:rsidP="00F30E62">
      <w:pPr>
        <w:spacing w:line="276" w:lineRule="auto"/>
        <w:jc w:val="both"/>
        <w:rPr>
          <w:rFonts w:ascii="Times New Roman" w:hAnsi="Times New Roman" w:cs="Times New Roman"/>
          <w:sz w:val="24"/>
          <w:szCs w:val="24"/>
        </w:rPr>
        <w:sectPr w:rsidR="00F30E62" w:rsidRPr="00F30E62" w:rsidSect="00640658">
          <w:pgSz w:w="16838" w:h="11906" w:orient="landscape"/>
          <w:pgMar w:top="1417" w:right="1417" w:bottom="1417" w:left="1417" w:header="708" w:footer="708" w:gutter="0"/>
          <w:cols w:space="708"/>
          <w:docGrid w:linePitch="360"/>
        </w:sectPr>
      </w:pPr>
      <w:r w:rsidRPr="00F30E62">
        <w:rPr>
          <w:rFonts w:ascii="Times New Roman" w:hAnsi="Times New Roman" w:cs="Times New Roman"/>
          <w:noProof/>
          <w:sz w:val="24"/>
          <w:szCs w:val="24"/>
          <w:lang w:val="en-US"/>
        </w:rPr>
        <w:lastRenderedPageBreak/>
        <w:drawing>
          <wp:anchor distT="0" distB="0" distL="114300" distR="114300" simplePos="0" relativeHeight="251746304" behindDoc="1" locked="0" layoutInCell="1" allowOverlap="1" wp14:anchorId="5D56145B" wp14:editId="4A57C1DF">
            <wp:simplePos x="0" y="0"/>
            <wp:positionH relativeFrom="column">
              <wp:posOffset>1027381</wp:posOffset>
            </wp:positionH>
            <wp:positionV relativeFrom="page">
              <wp:posOffset>-2210728</wp:posOffset>
            </wp:positionV>
            <wp:extent cx="10198100" cy="6170930"/>
            <wp:effectExtent l="0" t="0" r="0" b="1270"/>
            <wp:wrapTight wrapText="bothSides">
              <wp:wrapPolygon edited="0">
                <wp:start x="0" y="0"/>
                <wp:lineTo x="0" y="21538"/>
                <wp:lineTo x="21546" y="21538"/>
                <wp:lineTo x="21546"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198100" cy="6170930"/>
                    </a:xfrm>
                    <a:prstGeom prst="rect">
                      <a:avLst/>
                    </a:prstGeom>
                  </pic:spPr>
                </pic:pic>
              </a:graphicData>
            </a:graphic>
            <wp14:sizeRelH relativeFrom="margin">
              <wp14:pctWidth>0</wp14:pctWidth>
            </wp14:sizeRelH>
            <wp14:sizeRelV relativeFrom="margin">
              <wp14:pctHeight>0</wp14:pctHeight>
            </wp14:sizeRelV>
          </wp:anchor>
        </w:drawing>
      </w:r>
    </w:p>
    <w:p w14:paraId="74E06DF1" w14:textId="77777777" w:rsidR="00F30E62" w:rsidRPr="00F30E62" w:rsidRDefault="00F30E62" w:rsidP="00285314">
      <w:pPr>
        <w:keepNext/>
        <w:keepLines/>
        <w:numPr>
          <w:ilvl w:val="0"/>
          <w:numId w:val="110"/>
        </w:numPr>
        <w:spacing w:before="40" w:after="0" w:line="276" w:lineRule="auto"/>
        <w:jc w:val="both"/>
        <w:outlineLvl w:val="1"/>
        <w:rPr>
          <w:rFonts w:ascii="Times New Roman" w:eastAsiaTheme="majorEastAsia" w:hAnsi="Times New Roman" w:cs="Times New Roman"/>
          <w:b/>
          <w:sz w:val="24"/>
          <w:szCs w:val="24"/>
        </w:rPr>
      </w:pPr>
      <w:bookmarkStart w:id="171" w:name="_Toc27510747"/>
      <w:bookmarkStart w:id="172" w:name="_Toc27510843"/>
      <w:bookmarkStart w:id="173" w:name="_Toc41890089"/>
      <w:bookmarkStart w:id="174" w:name="_Toc41890219"/>
      <w:r w:rsidRPr="00F30E62">
        <w:rPr>
          <w:rFonts w:ascii="Times New Roman" w:eastAsiaTheme="majorEastAsia" w:hAnsi="Times New Roman" w:cs="Times New Roman"/>
          <w:b/>
          <w:sz w:val="24"/>
          <w:szCs w:val="24"/>
        </w:rPr>
        <w:lastRenderedPageBreak/>
        <w:t>Le Compte de résultat</w:t>
      </w:r>
      <w:bookmarkEnd w:id="171"/>
      <w:bookmarkEnd w:id="172"/>
      <w:bookmarkEnd w:id="173"/>
      <w:bookmarkEnd w:id="174"/>
    </w:p>
    <w:p w14:paraId="60E69F73" w14:textId="77777777" w:rsidR="00F30E62" w:rsidRPr="00F30E62" w:rsidRDefault="00F30E62" w:rsidP="00285314">
      <w:pPr>
        <w:keepNext/>
        <w:keepLines/>
        <w:numPr>
          <w:ilvl w:val="0"/>
          <w:numId w:val="117"/>
        </w:numPr>
        <w:spacing w:before="40" w:after="0" w:line="276" w:lineRule="auto"/>
        <w:jc w:val="both"/>
        <w:outlineLvl w:val="2"/>
        <w:rPr>
          <w:rFonts w:ascii="Times New Roman" w:eastAsiaTheme="majorEastAsia" w:hAnsi="Times New Roman" w:cs="Times New Roman"/>
          <w:b/>
          <w:sz w:val="24"/>
          <w:szCs w:val="24"/>
        </w:rPr>
      </w:pPr>
      <w:bookmarkStart w:id="175" w:name="_Toc27510748"/>
      <w:bookmarkStart w:id="176" w:name="_Toc41890220"/>
      <w:r w:rsidRPr="00F30E62">
        <w:rPr>
          <w:rFonts w:ascii="Times New Roman" w:eastAsiaTheme="majorEastAsia" w:hAnsi="Times New Roman" w:cs="Times New Roman"/>
          <w:b/>
          <w:sz w:val="24"/>
          <w:szCs w:val="24"/>
        </w:rPr>
        <w:t>Définition</w:t>
      </w:r>
      <w:bookmarkEnd w:id="175"/>
      <w:bookmarkEnd w:id="176"/>
      <w:r w:rsidRPr="00F30E62">
        <w:rPr>
          <w:rFonts w:ascii="Times New Roman" w:eastAsiaTheme="majorEastAsia" w:hAnsi="Times New Roman" w:cs="Times New Roman"/>
          <w:b/>
          <w:sz w:val="24"/>
          <w:szCs w:val="24"/>
        </w:rPr>
        <w:t xml:space="preserve"> </w:t>
      </w:r>
    </w:p>
    <w:p w14:paraId="0A7FE402"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 compte de résultat est un document comptable synthétisant l’ensemble des charges et des produits de l’exercice d’une entité sans qu'il soit tenu compte de leur date de paiement ou d'encaissement. Selon le régime juridique de l'entité, le solde des charges et des produits constitue :</w:t>
      </w:r>
    </w:p>
    <w:p w14:paraId="675AE369" w14:textId="77777777" w:rsidR="00F30E62" w:rsidRPr="00F30E62" w:rsidRDefault="00F30E62" w:rsidP="00285314">
      <w:pPr>
        <w:numPr>
          <w:ilvl w:val="0"/>
          <w:numId w:val="106"/>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Le bénéfice ou la perte de l'exercice ;</w:t>
      </w:r>
    </w:p>
    <w:p w14:paraId="24D32650" w14:textId="77777777" w:rsidR="00F30E62" w:rsidRPr="00F30E62" w:rsidRDefault="00F30E62" w:rsidP="00285314">
      <w:pPr>
        <w:numPr>
          <w:ilvl w:val="0"/>
          <w:numId w:val="106"/>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 xml:space="preserve">L’excédent ou l'insuffisance de ressources. </w:t>
      </w:r>
    </w:p>
    <w:p w14:paraId="53718581"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Aucune compensation ne peut être opérée entre les postes de charges et de produits.</w:t>
      </w:r>
    </w:p>
    <w:p w14:paraId="451B99C7" w14:textId="77777777" w:rsidR="00F30E62" w:rsidRPr="00F30E62" w:rsidRDefault="00F30E62" w:rsidP="00F30E62">
      <w:pPr>
        <w:spacing w:line="276" w:lineRule="auto"/>
        <w:jc w:val="both"/>
        <w:rPr>
          <w:rFonts w:ascii="Times New Roman" w:hAnsi="Times New Roman" w:cs="Times New Roman"/>
          <w:sz w:val="24"/>
          <w:szCs w:val="24"/>
        </w:rPr>
      </w:pPr>
    </w:p>
    <w:p w14:paraId="4EE7410E" w14:textId="77777777" w:rsidR="00F30E62" w:rsidRPr="00F30E62" w:rsidRDefault="00F30E62" w:rsidP="00285314">
      <w:pPr>
        <w:keepNext/>
        <w:keepLines/>
        <w:numPr>
          <w:ilvl w:val="0"/>
          <w:numId w:val="117"/>
        </w:numPr>
        <w:spacing w:before="40" w:after="0" w:line="276" w:lineRule="auto"/>
        <w:jc w:val="both"/>
        <w:outlineLvl w:val="2"/>
        <w:rPr>
          <w:rFonts w:ascii="Times New Roman" w:eastAsiaTheme="majorEastAsia" w:hAnsi="Times New Roman" w:cs="Times New Roman"/>
          <w:b/>
          <w:sz w:val="24"/>
          <w:szCs w:val="24"/>
        </w:rPr>
      </w:pPr>
      <w:bookmarkStart w:id="177" w:name="_Toc27510749"/>
      <w:bookmarkStart w:id="178" w:name="_Toc41890221"/>
      <w:r w:rsidRPr="00F30E62">
        <w:rPr>
          <w:rFonts w:ascii="Times New Roman" w:eastAsiaTheme="majorEastAsia" w:hAnsi="Times New Roman" w:cs="Times New Roman"/>
          <w:b/>
          <w:sz w:val="24"/>
          <w:szCs w:val="24"/>
        </w:rPr>
        <w:t>Analyse « par nature » des charges et des produits</w:t>
      </w:r>
      <w:bookmarkEnd w:id="177"/>
      <w:bookmarkEnd w:id="178"/>
    </w:p>
    <w:p w14:paraId="18B7A728"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 Système comptable OHADA retient l’analyse par nature des charges et produits.  Cette analyse peut être complétée par une analyse « par fonction », organisée si possible en système comptable dans la « comptabilité analytique de gestion ».</w:t>
      </w:r>
    </w:p>
    <w:p w14:paraId="589460AD" w14:textId="77777777" w:rsidR="00F30E62" w:rsidRPr="00F30E62" w:rsidRDefault="00F30E62" w:rsidP="00285314">
      <w:pPr>
        <w:keepNext/>
        <w:keepLines/>
        <w:numPr>
          <w:ilvl w:val="0"/>
          <w:numId w:val="118"/>
        </w:numPr>
        <w:spacing w:before="40" w:after="0" w:line="276" w:lineRule="auto"/>
        <w:jc w:val="both"/>
        <w:outlineLvl w:val="3"/>
        <w:rPr>
          <w:rFonts w:ascii="Times New Roman" w:eastAsiaTheme="majorEastAsia" w:hAnsi="Times New Roman" w:cs="Times New Roman"/>
          <w:b/>
          <w:iCs/>
          <w:sz w:val="24"/>
          <w:szCs w:val="24"/>
        </w:rPr>
      </w:pPr>
      <w:bookmarkStart w:id="179" w:name="_Toc27510750"/>
      <w:bookmarkStart w:id="180" w:name="_Toc41890222"/>
      <w:r w:rsidRPr="00F30E62">
        <w:rPr>
          <w:rFonts w:ascii="Times New Roman" w:eastAsiaTheme="majorEastAsia" w:hAnsi="Times New Roman" w:cs="Times New Roman"/>
          <w:b/>
          <w:iCs/>
          <w:sz w:val="24"/>
          <w:szCs w:val="24"/>
        </w:rPr>
        <w:t>Distinction activités ordinaires / hors activités ordinaires (HAO)</w:t>
      </w:r>
      <w:bookmarkEnd w:id="179"/>
      <w:bookmarkEnd w:id="180"/>
    </w:p>
    <w:p w14:paraId="4F4DC110"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La raison majeure de cette analyse tient à la nécessité d’obtenir, dans toute la mesure du possible, des soldes de gestion et un résultat « récurrents », c’est-à-dire susceptibles, à qualité de gestion égale, d’être reconduits dans les années qui viennent, s’il n’y a pas dans l’entité de changements majeurs de structure, liés à l’investissement-financement essentiellement.</w:t>
      </w:r>
    </w:p>
    <w:p w14:paraId="74F45215"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Il en résulte que :</w:t>
      </w:r>
    </w:p>
    <w:p w14:paraId="5BFDF693" w14:textId="77777777" w:rsidR="00F30E62" w:rsidRPr="00F30E62" w:rsidRDefault="00F30E62" w:rsidP="00285314">
      <w:pPr>
        <w:numPr>
          <w:ilvl w:val="0"/>
          <w:numId w:val="107"/>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La zone H.A.O.  Des produits et des charges doit se définir en fonction de cette récurrence et non en termes moraux (exemples :  amendes fiscales ou pénales) ou d’opportunité (exemples : charges « exceptionnelles » par leur montant...) ;</w:t>
      </w:r>
    </w:p>
    <w:p w14:paraId="38E9447D" w14:textId="77777777" w:rsidR="00F30E62" w:rsidRPr="00F30E62" w:rsidRDefault="00F30E62" w:rsidP="00285314">
      <w:pPr>
        <w:numPr>
          <w:ilvl w:val="0"/>
          <w:numId w:val="107"/>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Les charges H.A.O. le sont non du fait de leur volume exceptionnel, mais du fait de leur nature, non liée à l’activité ordinaire ;</w:t>
      </w:r>
    </w:p>
    <w:p w14:paraId="67F53624" w14:textId="77777777" w:rsidR="00F30E62" w:rsidRPr="00F30E62" w:rsidRDefault="00F30E62" w:rsidP="00285314">
      <w:pPr>
        <w:numPr>
          <w:ilvl w:val="0"/>
          <w:numId w:val="107"/>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Une charge d’exploitation d’un montant exceptionnellement élevé doit rester inscrite dans le niveau « ordinaire » (exemple :  grosse perte sur une importante créance clients).  Le niveau significativement élevé de cette charge sera signalé, avec ses conséquences, dans les Notes annexes ;</w:t>
      </w:r>
    </w:p>
    <w:p w14:paraId="452AEEE6" w14:textId="77777777" w:rsidR="00F30E62" w:rsidRPr="00F30E62" w:rsidRDefault="00F30E62" w:rsidP="00285314">
      <w:pPr>
        <w:numPr>
          <w:ilvl w:val="0"/>
          <w:numId w:val="107"/>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Une charge ou un produit d’exploitation omis au cours d’un exercice antérieur doit être comptabilisé dans les charges ou les produits des « Activités ordinaires » de l’exercice de rectification.</w:t>
      </w:r>
    </w:p>
    <w:p w14:paraId="1B1BD602"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 xml:space="preserve">Les produits et les charges H.A.O. sont liés à des changements de structure (significatifs) où de stratégie de l’entité, ou à des changements importants dans l’environnement (exemple : Modification de la législation commerciale qui impliquera sans doute un changement de la stratégie et des investissements de la firme). Les sorties et les prix de cession des immobilisations </w:t>
      </w:r>
      <w:r w:rsidRPr="00F30E62">
        <w:rPr>
          <w:rFonts w:ascii="Times New Roman" w:hAnsi="Times New Roman" w:cs="Times New Roman"/>
          <w:sz w:val="24"/>
          <w:szCs w:val="24"/>
        </w:rPr>
        <w:lastRenderedPageBreak/>
        <w:t>sont des charges et produits HAO. Par contre, les   opérations   relativement   légères   et   régulières   d’investissement-financement (Renouvellement du « parc » de matériel sans novation profonde) ne doivent donc pas être traitées en « H.A.O. », mais être « remontées » dans les activités ordinaires.</w:t>
      </w:r>
    </w:p>
    <w:p w14:paraId="15EDC626"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En conclusion, la structure du compte de résultat est ainsi formée de quatre niveaux successifs :</w:t>
      </w:r>
    </w:p>
    <w:p w14:paraId="5DD754DA" w14:textId="77777777" w:rsidR="00F30E62" w:rsidRPr="00F30E62" w:rsidRDefault="00F30E62" w:rsidP="00285314">
      <w:pPr>
        <w:numPr>
          <w:ilvl w:val="0"/>
          <w:numId w:val="108"/>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 xml:space="preserve">Activités d’exploitation ; </w:t>
      </w:r>
    </w:p>
    <w:p w14:paraId="28DF201D" w14:textId="77777777" w:rsidR="00F30E62" w:rsidRPr="00F30E62" w:rsidRDefault="00F30E62" w:rsidP="00285314">
      <w:pPr>
        <w:numPr>
          <w:ilvl w:val="0"/>
          <w:numId w:val="108"/>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Activités financières ;</w:t>
      </w:r>
    </w:p>
    <w:p w14:paraId="12DFC81D" w14:textId="77777777" w:rsidR="00F30E62" w:rsidRPr="00F30E62" w:rsidRDefault="00F30E62" w:rsidP="00285314">
      <w:pPr>
        <w:numPr>
          <w:ilvl w:val="0"/>
          <w:numId w:val="108"/>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Activités ordinaires (regroupant les activités d’exploitation et les activités financières)</w:t>
      </w:r>
    </w:p>
    <w:p w14:paraId="2E0CB044" w14:textId="77777777" w:rsidR="00F30E62" w:rsidRPr="00F30E62" w:rsidRDefault="00F30E62" w:rsidP="00285314">
      <w:pPr>
        <w:numPr>
          <w:ilvl w:val="0"/>
          <w:numId w:val="108"/>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 xml:space="preserve">Activités H.A.O. </w:t>
      </w:r>
    </w:p>
    <w:p w14:paraId="37D2EF3B" w14:textId="77777777" w:rsidR="00F30E62" w:rsidRPr="00F30E62" w:rsidRDefault="00F30E62" w:rsidP="00285314">
      <w:pPr>
        <w:keepNext/>
        <w:keepLines/>
        <w:numPr>
          <w:ilvl w:val="0"/>
          <w:numId w:val="118"/>
        </w:numPr>
        <w:spacing w:before="40" w:after="0" w:line="276" w:lineRule="auto"/>
        <w:jc w:val="both"/>
        <w:outlineLvl w:val="3"/>
        <w:rPr>
          <w:rFonts w:ascii="Times New Roman" w:eastAsiaTheme="majorEastAsia" w:hAnsi="Times New Roman" w:cs="Times New Roman"/>
          <w:b/>
          <w:iCs/>
          <w:sz w:val="24"/>
          <w:szCs w:val="24"/>
        </w:rPr>
      </w:pPr>
      <w:bookmarkStart w:id="181" w:name="_Toc27510751"/>
      <w:bookmarkStart w:id="182" w:name="_Toc41890223"/>
      <w:r w:rsidRPr="00F30E62">
        <w:rPr>
          <w:rFonts w:ascii="Times New Roman" w:eastAsiaTheme="majorEastAsia" w:hAnsi="Times New Roman" w:cs="Times New Roman"/>
          <w:b/>
          <w:iCs/>
          <w:sz w:val="24"/>
          <w:szCs w:val="24"/>
        </w:rPr>
        <w:t>Mise en évidence des soldes intermédiaires de gestion</w:t>
      </w:r>
      <w:bookmarkEnd w:id="181"/>
      <w:bookmarkEnd w:id="182"/>
    </w:p>
    <w:p w14:paraId="32306BB3"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La définition, le « découpage » des charges et des produits permettent l’obtention directe, à partir des enregistrements comptables, de soldes intermédiaires de gestion fournissant aux utilisateurs des états financiers des informations de synthèse capitales pour l’étude de la structure et des performances de la firme, et directement inscrits dans le compte de résultat.</w:t>
      </w:r>
    </w:p>
    <w:p w14:paraId="06A06D86"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L’activité de l’entreprise se mesure sur une année par le résultat de l’exercice. Ce résultat est formé par la différence entre les produits et les charges de l’exercice et les SIG   sont   des   indicateurs   synthétiques   de   l’activité   de   l’entreprise, qui   servent généralement de base à l’analyse financière.</w:t>
      </w:r>
    </w:p>
    <w:p w14:paraId="539669B2"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noProof/>
          <w:sz w:val="24"/>
          <w:szCs w:val="24"/>
          <w:lang w:val="en-US"/>
        </w:rPr>
        <w:drawing>
          <wp:inline distT="0" distB="0" distL="0" distR="0" wp14:anchorId="23B5678C" wp14:editId="0152300B">
            <wp:extent cx="5713544" cy="3637655"/>
            <wp:effectExtent l="0" t="0" r="1905"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6002" cy="3639220"/>
                    </a:xfrm>
                    <a:prstGeom prst="rect">
                      <a:avLst/>
                    </a:prstGeom>
                  </pic:spPr>
                </pic:pic>
              </a:graphicData>
            </a:graphic>
          </wp:inline>
        </w:drawing>
      </w:r>
    </w:p>
    <w:p w14:paraId="4C61BE76" w14:textId="77777777" w:rsidR="00F30E62" w:rsidRPr="00F30E62" w:rsidRDefault="00F30E62" w:rsidP="00285314">
      <w:pPr>
        <w:keepNext/>
        <w:keepLines/>
        <w:numPr>
          <w:ilvl w:val="0"/>
          <w:numId w:val="119"/>
        </w:numPr>
        <w:spacing w:before="40" w:after="0" w:line="276" w:lineRule="auto"/>
        <w:jc w:val="both"/>
        <w:outlineLvl w:val="4"/>
        <w:rPr>
          <w:rFonts w:ascii="Times New Roman" w:eastAsiaTheme="majorEastAsia" w:hAnsi="Times New Roman" w:cs="Times New Roman"/>
          <w:b/>
          <w:sz w:val="24"/>
          <w:szCs w:val="24"/>
        </w:rPr>
      </w:pPr>
      <w:bookmarkStart w:id="183" w:name="_Toc27510752"/>
      <w:bookmarkStart w:id="184" w:name="_Toc41890224"/>
      <w:r w:rsidRPr="00F30E62">
        <w:rPr>
          <w:rFonts w:ascii="Times New Roman" w:eastAsiaTheme="majorEastAsia" w:hAnsi="Times New Roman" w:cs="Times New Roman"/>
          <w:b/>
          <w:sz w:val="24"/>
          <w:szCs w:val="24"/>
        </w:rPr>
        <w:lastRenderedPageBreak/>
        <w:t>Marge commerciale</w:t>
      </w:r>
      <w:bookmarkEnd w:id="183"/>
      <w:bookmarkEnd w:id="184"/>
    </w:p>
    <w:p w14:paraId="5CD484D0"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 xml:space="preserve">La marge commerciale correspond à la différence entre le prix de vente et le prix d’achat de biens ou de services vendus. </w:t>
      </w:r>
    </w:p>
    <w:p w14:paraId="5FF8187F" w14:textId="77777777" w:rsidR="00F30E62" w:rsidRPr="00F30E62" w:rsidRDefault="00F30E62" w:rsidP="00F30E62">
      <w:pPr>
        <w:spacing w:line="276" w:lineRule="auto"/>
        <w:jc w:val="both"/>
        <w:rPr>
          <w:rFonts w:ascii="Times New Roman" w:hAnsi="Times New Roman" w:cs="Times New Roman"/>
          <w:b/>
          <w:sz w:val="24"/>
          <w:szCs w:val="24"/>
        </w:rPr>
      </w:pPr>
      <w:r w:rsidRPr="00F30E62">
        <w:rPr>
          <w:rFonts w:ascii="Times New Roman" w:hAnsi="Times New Roman" w:cs="Times New Roman"/>
          <w:b/>
          <w:sz w:val="24"/>
          <w:szCs w:val="24"/>
        </w:rPr>
        <w:t>Remarque : détermination de la variation de stock</w:t>
      </w:r>
    </w:p>
    <w:p w14:paraId="4BD0A06B" w14:textId="77777777" w:rsidR="00F30E62" w:rsidRPr="00F30E62" w:rsidRDefault="00F30E62" w:rsidP="00285314">
      <w:pPr>
        <w:numPr>
          <w:ilvl w:val="0"/>
          <w:numId w:val="121"/>
        </w:numPr>
        <w:spacing w:line="276" w:lineRule="auto"/>
        <w:contextualSpacing/>
        <w:jc w:val="both"/>
        <w:rPr>
          <w:rFonts w:ascii="Times New Roman" w:hAnsi="Times New Roman" w:cs="Times New Roman"/>
          <w:b/>
          <w:sz w:val="24"/>
          <w:szCs w:val="24"/>
        </w:rPr>
      </w:pPr>
      <w:r w:rsidRPr="00F30E62">
        <w:rPr>
          <w:rFonts w:ascii="Times New Roman" w:hAnsi="Times New Roman" w:cs="Times New Roman"/>
          <w:b/>
          <w:sz w:val="24"/>
          <w:szCs w:val="24"/>
        </w:rPr>
        <w:t>La variation de stock de biens achetés</w:t>
      </w:r>
    </w:p>
    <w:p w14:paraId="1DA7125F"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La variation de stock est la différence entre le stock final – stock initial</w:t>
      </w:r>
    </w:p>
    <w:tbl>
      <w:tblPr>
        <w:tblW w:w="0" w:type="auto"/>
        <w:tblLook w:val="04A0" w:firstRow="1" w:lastRow="0" w:firstColumn="1" w:lastColumn="0" w:noHBand="0" w:noVBand="1"/>
      </w:tblPr>
      <w:tblGrid>
        <w:gridCol w:w="2830"/>
      </w:tblGrid>
      <w:tr w:rsidR="00640658" w:rsidRPr="00F30E62" w14:paraId="063C7EED" w14:textId="77777777" w:rsidTr="00640658">
        <w:tc>
          <w:tcPr>
            <w:tcW w:w="2830" w:type="dxa"/>
          </w:tcPr>
          <w:p w14:paraId="2D7896C3" w14:textId="77777777" w:rsidR="00F30E62" w:rsidRPr="00F30E62" w:rsidRDefault="00F30E62" w:rsidP="00F30E62">
            <w:pPr>
              <w:spacing w:line="276" w:lineRule="auto"/>
              <w:jc w:val="both"/>
              <w:rPr>
                <w:rFonts w:ascii="Times New Roman" w:hAnsi="Times New Roman" w:cs="Times New Roman"/>
                <w:b/>
                <w:sz w:val="24"/>
                <w:szCs w:val="24"/>
              </w:rPr>
            </w:pPr>
            <w:r w:rsidRPr="00F30E62">
              <w:rPr>
                <w:rFonts w:ascii="Times New Roman" w:hAnsi="Times New Roman" w:cs="Times New Roman"/>
                <w:b/>
                <w:sz w:val="24"/>
                <w:szCs w:val="24"/>
              </w:rPr>
              <w:t>Variation stock = SF – SI</w:t>
            </w:r>
          </w:p>
        </w:tc>
      </w:tr>
    </w:tbl>
    <w:p w14:paraId="59DDF388" w14:textId="77777777" w:rsidR="00F30E62" w:rsidRPr="00F30E62" w:rsidRDefault="00F30E62" w:rsidP="00285314">
      <w:pPr>
        <w:numPr>
          <w:ilvl w:val="0"/>
          <w:numId w:val="122"/>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Si le SF &gt; SI, on a VS &gt; 0. La variation est donc une augmentation. Une augmentation de stock correspond à des achats non consommés mis en stock à la fin de l’exercice. La variation des stocks doit être soustraite des achats de la période.</w:t>
      </w:r>
    </w:p>
    <w:p w14:paraId="32D49368" w14:textId="77777777" w:rsidR="00F30E62" w:rsidRPr="00F30E62" w:rsidRDefault="00F30E62" w:rsidP="00F30E62">
      <w:pPr>
        <w:spacing w:line="276" w:lineRule="auto"/>
        <w:jc w:val="both"/>
        <w:rPr>
          <w:rFonts w:ascii="Times New Roman" w:hAnsi="Times New Roman" w:cs="Times New Roman"/>
          <w:b/>
          <w:sz w:val="24"/>
          <w:szCs w:val="24"/>
        </w:rPr>
      </w:pPr>
      <w:r w:rsidRPr="00F30E62">
        <w:rPr>
          <w:rFonts w:ascii="Times New Roman" w:hAnsi="Times New Roman" w:cs="Times New Roman"/>
          <w:b/>
          <w:sz w:val="24"/>
          <w:szCs w:val="24"/>
        </w:rPr>
        <w:t xml:space="preserve">Application : </w:t>
      </w:r>
    </w:p>
    <w:p w14:paraId="2027BEF2"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Au 01/01, le stock de matières premières d’une entreprise est évalué à 1 000 000 F, au cours de l’exercice les achats se sont élevés à 5 500 000, à la fin de l’exercice le stock s’est évalué à 1 500 000.</w:t>
      </w:r>
    </w:p>
    <w:p w14:paraId="2FD50C4D" w14:textId="77777777" w:rsidR="00F30E62" w:rsidRPr="00F30E62" w:rsidRDefault="00F30E62" w:rsidP="00F30E62">
      <w:pPr>
        <w:spacing w:line="276" w:lineRule="auto"/>
        <w:jc w:val="both"/>
        <w:rPr>
          <w:rFonts w:ascii="Times New Roman" w:hAnsi="Times New Roman" w:cs="Times New Roman"/>
          <w:b/>
          <w:sz w:val="24"/>
          <w:szCs w:val="24"/>
        </w:rPr>
      </w:pPr>
      <w:r w:rsidRPr="00F30E62">
        <w:rPr>
          <w:rFonts w:ascii="Times New Roman" w:hAnsi="Times New Roman" w:cs="Times New Roman"/>
          <w:b/>
          <w:sz w:val="24"/>
          <w:szCs w:val="24"/>
        </w:rPr>
        <w:t>TAF :</w:t>
      </w:r>
    </w:p>
    <w:p w14:paraId="1B45BD44" w14:textId="77777777" w:rsidR="00F30E62" w:rsidRPr="00F30E62" w:rsidRDefault="00F30E62" w:rsidP="00285314">
      <w:pPr>
        <w:numPr>
          <w:ilvl w:val="0"/>
          <w:numId w:val="123"/>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Calculez la variation de stock</w:t>
      </w:r>
    </w:p>
    <w:p w14:paraId="5D7AA4A1" w14:textId="77777777" w:rsidR="00F30E62" w:rsidRPr="00F30E62" w:rsidRDefault="00F30E62" w:rsidP="00285314">
      <w:pPr>
        <w:numPr>
          <w:ilvl w:val="0"/>
          <w:numId w:val="123"/>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Calculez le coût d’achat des marchandises vendues ou les achats consommés de marchandises.</w:t>
      </w:r>
    </w:p>
    <w:p w14:paraId="450AA6E7" w14:textId="77777777" w:rsidR="00F30E62" w:rsidRPr="00F30E62" w:rsidRDefault="00F30E62" w:rsidP="00285314">
      <w:pPr>
        <w:numPr>
          <w:ilvl w:val="0"/>
          <w:numId w:val="122"/>
        </w:numPr>
        <w:spacing w:after="0"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Si le SF &lt; SI, alors on a VS &lt; 0. La variation est donc une diminution. Une diminution de stock montre que l’entreprise a puisé dans le stock. La variation doit être ajoutée aux achats de la période.</w:t>
      </w:r>
    </w:p>
    <w:p w14:paraId="44B1D3C5" w14:textId="77777777" w:rsidR="00F30E62" w:rsidRPr="00F30E62" w:rsidRDefault="00F30E62" w:rsidP="00F30E62">
      <w:pPr>
        <w:spacing w:after="0" w:line="276" w:lineRule="auto"/>
        <w:jc w:val="both"/>
        <w:rPr>
          <w:rFonts w:ascii="Times New Roman" w:hAnsi="Times New Roman" w:cs="Times New Roman"/>
          <w:sz w:val="24"/>
          <w:szCs w:val="24"/>
        </w:rPr>
      </w:pPr>
      <w:r w:rsidRPr="00F30E62">
        <w:rPr>
          <w:rFonts w:ascii="Times New Roman" w:hAnsi="Times New Roman" w:cs="Times New Roman"/>
          <w:b/>
          <w:sz w:val="24"/>
          <w:szCs w:val="24"/>
        </w:rPr>
        <w:t xml:space="preserve">Application </w:t>
      </w:r>
      <w:r w:rsidRPr="00F30E62">
        <w:rPr>
          <w:rFonts w:ascii="Times New Roman" w:hAnsi="Times New Roman" w:cs="Times New Roman"/>
          <w:sz w:val="24"/>
          <w:szCs w:val="24"/>
        </w:rPr>
        <w:t xml:space="preserve">: </w:t>
      </w:r>
    </w:p>
    <w:p w14:paraId="7515FCF6" w14:textId="77777777" w:rsidR="00F30E62" w:rsidRPr="00F30E62" w:rsidRDefault="00F30E62" w:rsidP="00F30E62">
      <w:p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Au 01/01, le stock initial d’une entreprise est évalué à 1 000 000. Au cours de l’exercice les achats se sont élevés à 5 500 000. Le stock final est évalué à 800 000.</w:t>
      </w:r>
    </w:p>
    <w:p w14:paraId="679665BF" w14:textId="77777777" w:rsidR="00F30E62" w:rsidRPr="00F30E62" w:rsidRDefault="00F30E62" w:rsidP="00F30E62">
      <w:pPr>
        <w:spacing w:after="0" w:line="276" w:lineRule="auto"/>
        <w:jc w:val="both"/>
        <w:rPr>
          <w:rFonts w:ascii="Times New Roman" w:hAnsi="Times New Roman" w:cs="Times New Roman"/>
          <w:b/>
          <w:sz w:val="24"/>
          <w:szCs w:val="24"/>
        </w:rPr>
      </w:pPr>
      <w:r w:rsidRPr="00F30E62">
        <w:rPr>
          <w:rFonts w:ascii="Times New Roman" w:hAnsi="Times New Roman" w:cs="Times New Roman"/>
          <w:b/>
          <w:sz w:val="24"/>
          <w:szCs w:val="24"/>
        </w:rPr>
        <w:t>TAF :</w:t>
      </w:r>
    </w:p>
    <w:p w14:paraId="0FCA3E4F" w14:textId="77777777" w:rsidR="00F30E62" w:rsidRPr="00F30E62" w:rsidRDefault="00F30E62" w:rsidP="00285314">
      <w:pPr>
        <w:numPr>
          <w:ilvl w:val="0"/>
          <w:numId w:val="124"/>
        </w:numPr>
        <w:spacing w:after="0"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Calculer la variation de stock</w:t>
      </w:r>
    </w:p>
    <w:p w14:paraId="5CC52215" w14:textId="77777777" w:rsidR="00F30E62" w:rsidRPr="00F30E62" w:rsidRDefault="00F30E62" w:rsidP="00285314">
      <w:pPr>
        <w:numPr>
          <w:ilvl w:val="0"/>
          <w:numId w:val="124"/>
        </w:numPr>
        <w:spacing w:after="0"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Calculer le coût d’achat des marchandises vendues ou les achats consommés de marchandises.</w:t>
      </w:r>
    </w:p>
    <w:p w14:paraId="11B9611D" w14:textId="77777777" w:rsidR="00F30E62" w:rsidRPr="00F30E62" w:rsidRDefault="00F30E62" w:rsidP="00F30E62">
      <w:p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Nous pouvons donc retenir que :</w:t>
      </w:r>
    </w:p>
    <w:tbl>
      <w:tblPr>
        <w:tblW w:w="9776" w:type="dxa"/>
        <w:tblLook w:val="04A0" w:firstRow="1" w:lastRow="0" w:firstColumn="1" w:lastColumn="0" w:noHBand="0" w:noVBand="1"/>
      </w:tblPr>
      <w:tblGrid>
        <w:gridCol w:w="9776"/>
      </w:tblGrid>
      <w:tr w:rsidR="00640658" w:rsidRPr="00F30E62" w14:paraId="1FFF94F1" w14:textId="77777777" w:rsidTr="00640658">
        <w:tc>
          <w:tcPr>
            <w:tcW w:w="9776" w:type="dxa"/>
          </w:tcPr>
          <w:p w14:paraId="0FCF5514" w14:textId="77777777" w:rsidR="00F30E62" w:rsidRPr="00F30E62" w:rsidRDefault="00F30E62" w:rsidP="00F30E62">
            <w:pPr>
              <w:spacing w:line="276" w:lineRule="auto"/>
              <w:jc w:val="both"/>
              <w:rPr>
                <w:rFonts w:ascii="Times New Roman" w:hAnsi="Times New Roman" w:cs="Times New Roman"/>
                <w:b/>
                <w:sz w:val="24"/>
                <w:szCs w:val="24"/>
              </w:rPr>
            </w:pPr>
            <w:r w:rsidRPr="00F30E62">
              <w:rPr>
                <w:rFonts w:ascii="Times New Roman" w:hAnsi="Times New Roman" w:cs="Times New Roman"/>
                <w:b/>
                <w:sz w:val="24"/>
                <w:szCs w:val="24"/>
              </w:rPr>
              <w:t>Cout d’achat des marchandises vendues ou des matières consommées = Achats – variation de stocks de marchandises ou de matières premières</w:t>
            </w:r>
          </w:p>
        </w:tc>
      </w:tr>
    </w:tbl>
    <w:p w14:paraId="2B01AFA1" w14:textId="77777777" w:rsidR="00F30E62" w:rsidRPr="00F30E62" w:rsidRDefault="00F30E62" w:rsidP="00285314">
      <w:pPr>
        <w:numPr>
          <w:ilvl w:val="0"/>
          <w:numId w:val="121"/>
        </w:numPr>
        <w:spacing w:line="276" w:lineRule="auto"/>
        <w:contextualSpacing/>
        <w:jc w:val="both"/>
        <w:rPr>
          <w:rFonts w:ascii="Times New Roman" w:hAnsi="Times New Roman" w:cs="Times New Roman"/>
          <w:b/>
          <w:sz w:val="24"/>
          <w:szCs w:val="24"/>
        </w:rPr>
      </w:pPr>
      <w:r w:rsidRPr="00F30E62">
        <w:rPr>
          <w:rFonts w:ascii="Times New Roman" w:hAnsi="Times New Roman" w:cs="Times New Roman"/>
          <w:b/>
          <w:sz w:val="24"/>
          <w:szCs w:val="24"/>
        </w:rPr>
        <w:t>La production stockée et/ou déstockage</w:t>
      </w:r>
    </w:p>
    <w:p w14:paraId="7ABB714D"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Les productions stockées ou déstockages sont la variation des encours ou des produits finis, des produits intermédiaires et résiduels.</w:t>
      </w:r>
    </w:p>
    <w:tbl>
      <w:tblPr>
        <w:tblW w:w="0" w:type="auto"/>
        <w:tblLook w:val="04A0" w:firstRow="1" w:lastRow="0" w:firstColumn="1" w:lastColumn="0" w:noHBand="0" w:noVBand="1"/>
      </w:tblPr>
      <w:tblGrid>
        <w:gridCol w:w="4531"/>
      </w:tblGrid>
      <w:tr w:rsidR="00640658" w:rsidRPr="00F30E62" w14:paraId="253AD4B9" w14:textId="77777777" w:rsidTr="00640658">
        <w:tc>
          <w:tcPr>
            <w:tcW w:w="4531" w:type="dxa"/>
          </w:tcPr>
          <w:p w14:paraId="03F6918F" w14:textId="77777777" w:rsidR="00F30E62" w:rsidRPr="00F30E62" w:rsidRDefault="00F30E62" w:rsidP="00F30E62">
            <w:pPr>
              <w:spacing w:line="276" w:lineRule="auto"/>
              <w:jc w:val="both"/>
              <w:rPr>
                <w:rFonts w:ascii="Times New Roman" w:hAnsi="Times New Roman" w:cs="Times New Roman"/>
                <w:b/>
                <w:sz w:val="24"/>
                <w:szCs w:val="24"/>
              </w:rPr>
            </w:pPr>
            <w:r w:rsidRPr="00F30E62">
              <w:rPr>
                <w:rFonts w:ascii="Times New Roman" w:hAnsi="Times New Roman" w:cs="Times New Roman"/>
                <w:b/>
                <w:sz w:val="24"/>
                <w:szCs w:val="24"/>
              </w:rPr>
              <w:lastRenderedPageBreak/>
              <w:t>Production stockée / déstockage = SF – SI</w:t>
            </w:r>
          </w:p>
        </w:tc>
      </w:tr>
    </w:tbl>
    <w:p w14:paraId="5CFF7268" w14:textId="77777777" w:rsidR="00F30E62" w:rsidRPr="00F30E62" w:rsidRDefault="00F30E62" w:rsidP="00285314">
      <w:pPr>
        <w:numPr>
          <w:ilvl w:val="0"/>
          <w:numId w:val="122"/>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Si le SF &gt; SI, on a PS/D &gt; 0. La variation est donc une augmentation. Une augmentation du stock montre qu’une partie de la production non vendue est restée dans l’entreprise. Cette augmentation doit être ajoutée aux ventes de la période pour trouver la production totale de la période.</w:t>
      </w:r>
    </w:p>
    <w:p w14:paraId="4ED4D845" w14:textId="77777777" w:rsidR="00F30E62" w:rsidRPr="00F30E62" w:rsidRDefault="00F30E62" w:rsidP="00F30E62">
      <w:pPr>
        <w:spacing w:after="0" w:line="276" w:lineRule="auto"/>
        <w:jc w:val="both"/>
        <w:rPr>
          <w:rFonts w:ascii="Times New Roman" w:hAnsi="Times New Roman" w:cs="Times New Roman"/>
          <w:sz w:val="24"/>
          <w:szCs w:val="24"/>
        </w:rPr>
      </w:pPr>
      <w:r w:rsidRPr="00F30E62">
        <w:rPr>
          <w:rFonts w:ascii="Times New Roman" w:hAnsi="Times New Roman" w:cs="Times New Roman"/>
          <w:b/>
          <w:sz w:val="24"/>
          <w:szCs w:val="24"/>
        </w:rPr>
        <w:t xml:space="preserve">Application </w:t>
      </w:r>
      <w:r w:rsidRPr="00F30E62">
        <w:rPr>
          <w:rFonts w:ascii="Times New Roman" w:hAnsi="Times New Roman" w:cs="Times New Roman"/>
          <w:sz w:val="24"/>
          <w:szCs w:val="24"/>
        </w:rPr>
        <w:t xml:space="preserve">: </w:t>
      </w:r>
    </w:p>
    <w:p w14:paraId="5679BCC3" w14:textId="77777777" w:rsidR="00F30E62" w:rsidRPr="00F30E62" w:rsidRDefault="00F30E62" w:rsidP="00F30E62">
      <w:p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Au 1er janvier, les stocks étaient les suivants :</w:t>
      </w:r>
    </w:p>
    <w:p w14:paraId="174B5BAF" w14:textId="77777777" w:rsidR="00F30E62" w:rsidRPr="00F30E62" w:rsidRDefault="00F30E62" w:rsidP="00285314">
      <w:pPr>
        <w:numPr>
          <w:ilvl w:val="0"/>
          <w:numId w:val="125"/>
        </w:num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En cours de production : 1 800 000</w:t>
      </w:r>
    </w:p>
    <w:p w14:paraId="4109100E" w14:textId="77777777" w:rsidR="00F30E62" w:rsidRPr="00F30E62" w:rsidRDefault="00F30E62" w:rsidP="00285314">
      <w:pPr>
        <w:numPr>
          <w:ilvl w:val="0"/>
          <w:numId w:val="125"/>
        </w:num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Produits finis : 5 400 000</w:t>
      </w:r>
    </w:p>
    <w:p w14:paraId="13B9CDDE" w14:textId="77777777" w:rsidR="00F30E62" w:rsidRPr="00F30E62" w:rsidRDefault="00F30E62" w:rsidP="00F30E62">
      <w:p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Au cours de l’exercice, les ventes sont les suivantes :</w:t>
      </w:r>
    </w:p>
    <w:p w14:paraId="5A1B7CE3" w14:textId="77777777" w:rsidR="00F30E62" w:rsidRPr="00F30E62" w:rsidRDefault="00F30E62" w:rsidP="00285314">
      <w:pPr>
        <w:numPr>
          <w:ilvl w:val="0"/>
          <w:numId w:val="126"/>
        </w:num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Produits finis : 12 000 000</w:t>
      </w:r>
    </w:p>
    <w:p w14:paraId="6B92F5FE" w14:textId="77777777" w:rsidR="00F30E62" w:rsidRPr="00F30E62" w:rsidRDefault="00F30E62" w:rsidP="00285314">
      <w:pPr>
        <w:numPr>
          <w:ilvl w:val="0"/>
          <w:numId w:val="126"/>
        </w:num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Produits résiduels : 4 500 000</w:t>
      </w:r>
    </w:p>
    <w:p w14:paraId="7FF3EFD4" w14:textId="77777777" w:rsidR="00F30E62" w:rsidRPr="00F30E62" w:rsidRDefault="00F30E62" w:rsidP="00F30E62">
      <w:p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Au 31/12, les stocks sont :</w:t>
      </w:r>
    </w:p>
    <w:p w14:paraId="4C44A135" w14:textId="77777777" w:rsidR="00F30E62" w:rsidRPr="00F30E62" w:rsidRDefault="00F30E62" w:rsidP="00285314">
      <w:pPr>
        <w:numPr>
          <w:ilvl w:val="0"/>
          <w:numId w:val="127"/>
        </w:num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En cours de production : 2 500 000</w:t>
      </w:r>
    </w:p>
    <w:p w14:paraId="7FE95E91" w14:textId="77777777" w:rsidR="00F30E62" w:rsidRPr="00F30E62" w:rsidRDefault="00F30E62" w:rsidP="00285314">
      <w:pPr>
        <w:numPr>
          <w:ilvl w:val="0"/>
          <w:numId w:val="127"/>
        </w:num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Produits finis : 6 800 000</w:t>
      </w:r>
    </w:p>
    <w:p w14:paraId="36DDEB98" w14:textId="77777777" w:rsidR="00F30E62" w:rsidRPr="00F30E62" w:rsidRDefault="00F30E62" w:rsidP="00285314">
      <w:pPr>
        <w:numPr>
          <w:ilvl w:val="0"/>
          <w:numId w:val="128"/>
        </w:num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Calculer la production stockée.</w:t>
      </w:r>
    </w:p>
    <w:p w14:paraId="7AA3F710" w14:textId="77777777" w:rsidR="00F30E62" w:rsidRPr="00F30E62" w:rsidRDefault="00F30E62" w:rsidP="00285314">
      <w:pPr>
        <w:numPr>
          <w:ilvl w:val="0"/>
          <w:numId w:val="128"/>
        </w:num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Calculer la production de la période.</w:t>
      </w:r>
    </w:p>
    <w:p w14:paraId="7F4A20A3" w14:textId="77777777" w:rsidR="00F30E62" w:rsidRPr="00F30E62" w:rsidRDefault="00F30E62" w:rsidP="00285314">
      <w:pPr>
        <w:numPr>
          <w:ilvl w:val="0"/>
          <w:numId w:val="122"/>
        </w:numPr>
        <w:spacing w:after="0"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Si la SF &lt; SI, on a PS/D &lt; 0. La variation est donc une diminution. Une diminution de stock montre qu’il y a plus de sortie de production que d’entrée (déstockage). Une diminution de stock doit être retranchée des ventes pour trouver la production de la période.</w:t>
      </w:r>
    </w:p>
    <w:p w14:paraId="59D308EC" w14:textId="77777777" w:rsidR="00F30E62" w:rsidRPr="00F30E62" w:rsidRDefault="00F30E62" w:rsidP="00F30E62">
      <w:pPr>
        <w:spacing w:line="276" w:lineRule="auto"/>
        <w:jc w:val="both"/>
        <w:rPr>
          <w:rFonts w:ascii="Times New Roman" w:hAnsi="Times New Roman" w:cs="Times New Roman"/>
          <w:b/>
          <w:sz w:val="24"/>
          <w:szCs w:val="24"/>
        </w:rPr>
      </w:pPr>
      <w:r w:rsidRPr="00F30E62">
        <w:rPr>
          <w:rFonts w:ascii="Times New Roman" w:hAnsi="Times New Roman" w:cs="Times New Roman"/>
          <w:b/>
          <w:sz w:val="24"/>
          <w:szCs w:val="24"/>
        </w:rPr>
        <w:t xml:space="preserve">Application </w:t>
      </w:r>
    </w:p>
    <w:p w14:paraId="100A1B61"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Au 1er janvier les stocks étaient :</w:t>
      </w:r>
    </w:p>
    <w:p w14:paraId="6EC92350" w14:textId="77777777" w:rsidR="00F30E62" w:rsidRPr="00F30E62" w:rsidRDefault="00F30E62" w:rsidP="00285314">
      <w:pPr>
        <w:numPr>
          <w:ilvl w:val="0"/>
          <w:numId w:val="130"/>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Produits finis : 1 500 000</w:t>
      </w:r>
    </w:p>
    <w:p w14:paraId="355CB46A" w14:textId="77777777" w:rsidR="00F30E62" w:rsidRPr="00F30E62" w:rsidRDefault="00F30E62" w:rsidP="00285314">
      <w:pPr>
        <w:numPr>
          <w:ilvl w:val="0"/>
          <w:numId w:val="130"/>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Produits intermédiaires : 950 000</w:t>
      </w:r>
    </w:p>
    <w:p w14:paraId="40822631"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Les ventes de la période sont :</w:t>
      </w:r>
    </w:p>
    <w:p w14:paraId="5BFFFDEA" w14:textId="77777777" w:rsidR="00F30E62" w:rsidRPr="00F30E62" w:rsidRDefault="00F30E62" w:rsidP="00285314">
      <w:pPr>
        <w:numPr>
          <w:ilvl w:val="0"/>
          <w:numId w:val="131"/>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Produits finis : 10 000 000</w:t>
      </w:r>
    </w:p>
    <w:p w14:paraId="06BCEB3A" w14:textId="77777777" w:rsidR="00F30E62" w:rsidRPr="00F30E62" w:rsidRDefault="00F30E62" w:rsidP="00285314">
      <w:pPr>
        <w:numPr>
          <w:ilvl w:val="0"/>
          <w:numId w:val="131"/>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Travaux facturés : 2 500 000</w:t>
      </w:r>
    </w:p>
    <w:p w14:paraId="1898D528"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 xml:space="preserve">Au 31/12, les stocks sont </w:t>
      </w:r>
    </w:p>
    <w:p w14:paraId="3A362524" w14:textId="77777777" w:rsidR="00F30E62" w:rsidRPr="00F30E62" w:rsidRDefault="00F30E62" w:rsidP="00285314">
      <w:pPr>
        <w:numPr>
          <w:ilvl w:val="0"/>
          <w:numId w:val="132"/>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Produits finis : 1 200 000</w:t>
      </w:r>
    </w:p>
    <w:p w14:paraId="4A3BA61A" w14:textId="77777777" w:rsidR="00F30E62" w:rsidRPr="00F30E62" w:rsidRDefault="00F30E62" w:rsidP="00285314">
      <w:pPr>
        <w:numPr>
          <w:ilvl w:val="0"/>
          <w:numId w:val="132"/>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Produits intermédiaires : 700 000</w:t>
      </w:r>
    </w:p>
    <w:p w14:paraId="6D600CFB" w14:textId="77777777" w:rsidR="00F30E62" w:rsidRPr="00F30E62" w:rsidRDefault="00F30E62" w:rsidP="00285314">
      <w:pPr>
        <w:numPr>
          <w:ilvl w:val="0"/>
          <w:numId w:val="129"/>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 xml:space="preserve">Calculez la production stockée </w:t>
      </w:r>
    </w:p>
    <w:p w14:paraId="18DEFBB6" w14:textId="77777777" w:rsidR="00F30E62" w:rsidRPr="00F30E62" w:rsidRDefault="00F30E62" w:rsidP="00285314">
      <w:pPr>
        <w:numPr>
          <w:ilvl w:val="0"/>
          <w:numId w:val="129"/>
        </w:numPr>
        <w:spacing w:line="276" w:lineRule="auto"/>
        <w:contextualSpacing/>
        <w:jc w:val="both"/>
        <w:rPr>
          <w:rFonts w:ascii="Times New Roman" w:hAnsi="Times New Roman" w:cs="Times New Roman"/>
          <w:sz w:val="24"/>
          <w:szCs w:val="24"/>
        </w:rPr>
      </w:pPr>
      <w:r w:rsidRPr="00F30E62">
        <w:rPr>
          <w:rFonts w:ascii="Times New Roman" w:hAnsi="Times New Roman" w:cs="Times New Roman"/>
          <w:sz w:val="24"/>
          <w:szCs w:val="24"/>
        </w:rPr>
        <w:t>Calculez la production de la période</w:t>
      </w:r>
    </w:p>
    <w:p w14:paraId="3D6B38C7" w14:textId="77777777" w:rsidR="00F30E62" w:rsidRPr="00F30E62" w:rsidRDefault="00F30E62" w:rsidP="00F30E62">
      <w:pPr>
        <w:spacing w:after="0" w:line="276" w:lineRule="auto"/>
        <w:jc w:val="both"/>
        <w:rPr>
          <w:rFonts w:ascii="Times New Roman" w:hAnsi="Times New Roman" w:cs="Times New Roman"/>
          <w:sz w:val="24"/>
          <w:szCs w:val="24"/>
        </w:rPr>
      </w:pPr>
      <w:r w:rsidRPr="00F30E62">
        <w:rPr>
          <w:rFonts w:ascii="Times New Roman" w:hAnsi="Times New Roman" w:cs="Times New Roman"/>
          <w:sz w:val="24"/>
          <w:szCs w:val="24"/>
        </w:rPr>
        <w:t>Nous pouvons donc retenir que :</w:t>
      </w:r>
    </w:p>
    <w:tbl>
      <w:tblPr>
        <w:tblW w:w="9776" w:type="dxa"/>
        <w:tblLook w:val="04A0" w:firstRow="1" w:lastRow="0" w:firstColumn="1" w:lastColumn="0" w:noHBand="0" w:noVBand="1"/>
      </w:tblPr>
      <w:tblGrid>
        <w:gridCol w:w="9776"/>
      </w:tblGrid>
      <w:tr w:rsidR="00640658" w:rsidRPr="00F30E62" w14:paraId="78C0FC99" w14:textId="77777777" w:rsidTr="00640658">
        <w:tc>
          <w:tcPr>
            <w:tcW w:w="9776" w:type="dxa"/>
          </w:tcPr>
          <w:p w14:paraId="556E04F5" w14:textId="77777777" w:rsidR="00F30E62" w:rsidRPr="00F30E62" w:rsidRDefault="00F30E62" w:rsidP="00F30E62">
            <w:pPr>
              <w:spacing w:line="276" w:lineRule="auto"/>
              <w:jc w:val="both"/>
              <w:rPr>
                <w:rFonts w:ascii="Times New Roman" w:hAnsi="Times New Roman" w:cs="Times New Roman"/>
                <w:b/>
                <w:sz w:val="24"/>
                <w:szCs w:val="24"/>
              </w:rPr>
            </w:pPr>
            <w:r w:rsidRPr="00F30E62">
              <w:rPr>
                <w:rFonts w:ascii="Times New Roman" w:hAnsi="Times New Roman" w:cs="Times New Roman"/>
                <w:b/>
                <w:sz w:val="24"/>
                <w:szCs w:val="24"/>
              </w:rPr>
              <w:t xml:space="preserve">Production de la </w:t>
            </w:r>
            <w:proofErr w:type="gramStart"/>
            <w:r w:rsidRPr="00F30E62">
              <w:rPr>
                <w:rFonts w:ascii="Times New Roman" w:hAnsi="Times New Roman" w:cs="Times New Roman"/>
                <w:b/>
                <w:sz w:val="24"/>
                <w:szCs w:val="24"/>
              </w:rPr>
              <w:t>période  =</w:t>
            </w:r>
            <w:proofErr w:type="gramEnd"/>
            <w:r w:rsidRPr="00F30E62">
              <w:rPr>
                <w:rFonts w:ascii="Times New Roman" w:hAnsi="Times New Roman" w:cs="Times New Roman"/>
                <w:b/>
                <w:sz w:val="24"/>
                <w:szCs w:val="24"/>
              </w:rPr>
              <w:t xml:space="preserve"> Ventes de produits fabriqués – Production stockée / déstockage</w:t>
            </w:r>
          </w:p>
        </w:tc>
      </w:tr>
    </w:tbl>
    <w:p w14:paraId="1EA7725E" w14:textId="77777777" w:rsidR="00F30E62" w:rsidRPr="00F30E62" w:rsidRDefault="00F30E62" w:rsidP="00285314">
      <w:pPr>
        <w:keepNext/>
        <w:keepLines/>
        <w:numPr>
          <w:ilvl w:val="0"/>
          <w:numId w:val="119"/>
        </w:numPr>
        <w:spacing w:before="40" w:after="0" w:line="276" w:lineRule="auto"/>
        <w:jc w:val="both"/>
        <w:outlineLvl w:val="4"/>
        <w:rPr>
          <w:rFonts w:ascii="Times New Roman" w:eastAsiaTheme="majorEastAsia" w:hAnsi="Times New Roman" w:cs="Times New Roman"/>
          <w:b/>
          <w:sz w:val="24"/>
          <w:szCs w:val="24"/>
        </w:rPr>
      </w:pPr>
      <w:bookmarkStart w:id="185" w:name="_Toc27510753"/>
      <w:bookmarkStart w:id="186" w:name="_Toc41890225"/>
      <w:r w:rsidRPr="00F30E62">
        <w:rPr>
          <w:rFonts w:ascii="Times New Roman" w:eastAsiaTheme="majorEastAsia" w:hAnsi="Times New Roman" w:cs="Times New Roman"/>
          <w:b/>
          <w:sz w:val="24"/>
          <w:szCs w:val="24"/>
        </w:rPr>
        <w:lastRenderedPageBreak/>
        <w:t>Valeur ajoutée</w:t>
      </w:r>
      <w:bookmarkEnd w:id="185"/>
      <w:bookmarkEnd w:id="186"/>
    </w:p>
    <w:p w14:paraId="18DB527F"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 xml:space="preserve">La valeur ajoutée s’obtient par la différence entre la production globale (marge </w:t>
      </w:r>
      <w:r w:rsidR="00506317">
        <w:rPr>
          <w:rFonts w:ascii="Times New Roman" w:hAnsi="Times New Roman" w:cs="Times New Roman"/>
          <w:sz w:val="24"/>
          <w:szCs w:val="24"/>
        </w:rPr>
        <w:t>commerciale</w:t>
      </w:r>
      <w:r w:rsidRPr="00F30E62">
        <w:rPr>
          <w:rFonts w:ascii="Times New Roman" w:hAnsi="Times New Roman" w:cs="Times New Roman"/>
          <w:sz w:val="24"/>
          <w:szCs w:val="24"/>
        </w:rPr>
        <w:t>, produits accessoires, subvention d’exploitation, autres produits) et la consommation des biens et services en provenance des tiers.</w:t>
      </w:r>
    </w:p>
    <w:p w14:paraId="30F89D84"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La valeur ajoutée représente la richesse créée par l’entreprise après comparaison avec la valeur initiale des biens et services utilisés pour réaliser ces activités.  Elle rémunère les différents   facteurs   de   production (Actionnaire, Personnel, État, Banquier) et l’autofinancement.</w:t>
      </w:r>
    </w:p>
    <w:p w14:paraId="4CBFA074" w14:textId="77777777" w:rsidR="00F30E62" w:rsidRPr="00F30E62" w:rsidRDefault="00F30E62" w:rsidP="00285314">
      <w:pPr>
        <w:keepNext/>
        <w:keepLines/>
        <w:numPr>
          <w:ilvl w:val="0"/>
          <w:numId w:val="119"/>
        </w:numPr>
        <w:spacing w:before="40" w:after="0" w:line="276" w:lineRule="auto"/>
        <w:jc w:val="both"/>
        <w:outlineLvl w:val="4"/>
        <w:rPr>
          <w:rFonts w:ascii="Times New Roman" w:eastAsiaTheme="majorEastAsia" w:hAnsi="Times New Roman" w:cs="Times New Roman"/>
          <w:b/>
          <w:sz w:val="24"/>
          <w:szCs w:val="24"/>
        </w:rPr>
      </w:pPr>
      <w:bookmarkStart w:id="187" w:name="_Toc27510754"/>
      <w:bookmarkStart w:id="188" w:name="_Toc41890226"/>
      <w:r w:rsidRPr="00F30E62">
        <w:rPr>
          <w:rFonts w:ascii="Times New Roman" w:eastAsiaTheme="majorEastAsia" w:hAnsi="Times New Roman" w:cs="Times New Roman"/>
          <w:b/>
          <w:sz w:val="24"/>
          <w:szCs w:val="24"/>
        </w:rPr>
        <w:t>Excédent brut d’exploitation</w:t>
      </w:r>
      <w:bookmarkEnd w:id="187"/>
      <w:bookmarkEnd w:id="188"/>
    </w:p>
    <w:p w14:paraId="6E7B5143" w14:textId="77777777" w:rsidR="00F30E62" w:rsidRPr="00F30E62" w:rsidRDefault="00F30E62" w:rsidP="00F30E62">
      <w:pPr>
        <w:spacing w:line="276" w:lineRule="auto"/>
        <w:jc w:val="both"/>
        <w:rPr>
          <w:rFonts w:ascii="Times New Roman" w:hAnsi="Times New Roman" w:cs="Times New Roman"/>
          <w:b/>
          <w:sz w:val="24"/>
          <w:szCs w:val="24"/>
        </w:rPr>
      </w:pPr>
      <w:r w:rsidRPr="00F30E62">
        <w:rPr>
          <w:rFonts w:ascii="Times New Roman" w:hAnsi="Times New Roman" w:cs="Times New Roman"/>
          <w:sz w:val="24"/>
          <w:szCs w:val="24"/>
        </w:rPr>
        <w:t>L’Excédent brut d’exploitation correspond à la ressource dégagée par l’entreprise avant la</w:t>
      </w:r>
      <w:r w:rsidRPr="00F30E62">
        <w:rPr>
          <w:rFonts w:ascii="Times New Roman" w:hAnsi="Times New Roman" w:cs="Times New Roman"/>
          <w:b/>
          <w:sz w:val="24"/>
          <w:szCs w:val="24"/>
        </w:rPr>
        <w:t xml:space="preserve"> </w:t>
      </w:r>
      <w:r w:rsidRPr="00F30E62">
        <w:rPr>
          <w:rFonts w:ascii="Times New Roman" w:hAnsi="Times New Roman" w:cs="Times New Roman"/>
          <w:sz w:val="24"/>
          <w:szCs w:val="24"/>
        </w:rPr>
        <w:t xml:space="preserve">prise en compte de sa politique financière et d’investissement. </w:t>
      </w:r>
    </w:p>
    <w:p w14:paraId="0BE9705A"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C’est un bon critère de la performance industrielle et commerciale de l’entreprise :</w:t>
      </w:r>
    </w:p>
    <w:p w14:paraId="1587EDA9" w14:textId="77777777" w:rsidR="00F30E62" w:rsidRPr="00F30E62" w:rsidRDefault="00F30E62" w:rsidP="00F30E62">
      <w:pPr>
        <w:spacing w:line="276" w:lineRule="auto"/>
        <w:ind w:firstLine="708"/>
        <w:jc w:val="both"/>
        <w:rPr>
          <w:rFonts w:ascii="Times New Roman" w:hAnsi="Times New Roman" w:cs="Times New Roman"/>
          <w:sz w:val="24"/>
          <w:szCs w:val="24"/>
        </w:rPr>
      </w:pPr>
      <w:r w:rsidRPr="00F30E62">
        <w:rPr>
          <w:rFonts w:ascii="Times New Roman" w:hAnsi="Times New Roman" w:cs="Times New Roman"/>
          <w:sz w:val="24"/>
          <w:szCs w:val="24"/>
        </w:rPr>
        <w:t>-    il est indépendant des produits et charges HAO, du mode de financement, des modalités d’amortissement ;</w:t>
      </w:r>
    </w:p>
    <w:p w14:paraId="1AB53261" w14:textId="77777777" w:rsidR="00F30E62" w:rsidRPr="00F30E62" w:rsidRDefault="00F30E62" w:rsidP="00F30E62">
      <w:pPr>
        <w:spacing w:line="276" w:lineRule="auto"/>
        <w:ind w:firstLine="708"/>
        <w:jc w:val="both"/>
        <w:rPr>
          <w:rFonts w:ascii="Times New Roman" w:hAnsi="Times New Roman" w:cs="Times New Roman"/>
          <w:sz w:val="24"/>
          <w:szCs w:val="24"/>
        </w:rPr>
      </w:pPr>
      <w:r w:rsidRPr="00F30E62">
        <w:rPr>
          <w:rFonts w:ascii="Times New Roman" w:hAnsi="Times New Roman" w:cs="Times New Roman"/>
          <w:sz w:val="24"/>
          <w:szCs w:val="24"/>
        </w:rPr>
        <w:t>-    l’ensemble des produits et des charges composant l’EBE sont encaissables et décaissables</w:t>
      </w:r>
    </w:p>
    <w:p w14:paraId="345A7FBE" w14:textId="77777777" w:rsidR="00F30E62" w:rsidRPr="00F30E62" w:rsidRDefault="00F30E62" w:rsidP="00285314">
      <w:pPr>
        <w:keepNext/>
        <w:keepLines/>
        <w:numPr>
          <w:ilvl w:val="0"/>
          <w:numId w:val="119"/>
        </w:numPr>
        <w:spacing w:before="40" w:after="0" w:line="276" w:lineRule="auto"/>
        <w:jc w:val="both"/>
        <w:outlineLvl w:val="4"/>
        <w:rPr>
          <w:rFonts w:ascii="Times New Roman" w:eastAsiaTheme="majorEastAsia" w:hAnsi="Times New Roman" w:cs="Times New Roman"/>
          <w:b/>
          <w:sz w:val="24"/>
          <w:szCs w:val="24"/>
        </w:rPr>
      </w:pPr>
      <w:bookmarkStart w:id="189" w:name="_Toc27510755"/>
      <w:bookmarkStart w:id="190" w:name="_Toc41890227"/>
      <w:r w:rsidRPr="00F30E62">
        <w:rPr>
          <w:rFonts w:ascii="Times New Roman" w:eastAsiaTheme="majorEastAsia" w:hAnsi="Times New Roman" w:cs="Times New Roman"/>
          <w:b/>
          <w:sz w:val="24"/>
          <w:szCs w:val="24"/>
        </w:rPr>
        <w:t>Résultat d’exploitation</w:t>
      </w:r>
      <w:bookmarkEnd w:id="189"/>
      <w:bookmarkEnd w:id="190"/>
    </w:p>
    <w:p w14:paraId="0EE360F6"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 résultat d’exploitation traduit la richesse dont profite l’entreprise du fait de son exploitation.</w:t>
      </w:r>
    </w:p>
    <w:p w14:paraId="440B750A" w14:textId="77777777" w:rsidR="00F30E62" w:rsidRPr="00F30E62" w:rsidRDefault="00F30E62" w:rsidP="00285314">
      <w:pPr>
        <w:keepNext/>
        <w:keepLines/>
        <w:numPr>
          <w:ilvl w:val="0"/>
          <w:numId w:val="119"/>
        </w:numPr>
        <w:spacing w:before="40" w:after="0" w:line="276" w:lineRule="auto"/>
        <w:jc w:val="both"/>
        <w:outlineLvl w:val="4"/>
        <w:rPr>
          <w:rFonts w:ascii="Times New Roman" w:eastAsiaTheme="majorEastAsia" w:hAnsi="Times New Roman" w:cs="Times New Roman"/>
          <w:b/>
          <w:sz w:val="24"/>
          <w:szCs w:val="24"/>
        </w:rPr>
      </w:pPr>
      <w:bookmarkStart w:id="191" w:name="_Toc27510756"/>
      <w:bookmarkStart w:id="192" w:name="_Toc41890228"/>
      <w:r w:rsidRPr="00F30E62">
        <w:rPr>
          <w:rFonts w:ascii="Times New Roman" w:eastAsiaTheme="majorEastAsia" w:hAnsi="Times New Roman" w:cs="Times New Roman"/>
          <w:b/>
          <w:sz w:val="24"/>
          <w:szCs w:val="24"/>
        </w:rPr>
        <w:t>Résultat financier</w:t>
      </w:r>
      <w:bookmarkEnd w:id="191"/>
      <w:bookmarkEnd w:id="192"/>
    </w:p>
    <w:p w14:paraId="0695D8E7"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Il traduit les F</w:t>
      </w:r>
      <w:r w:rsidR="000A730A">
        <w:rPr>
          <w:rFonts w:ascii="Times New Roman" w:hAnsi="Times New Roman" w:cs="Times New Roman"/>
          <w:sz w:val="24"/>
          <w:szCs w:val="24"/>
        </w:rPr>
        <w:t>l</w:t>
      </w:r>
      <w:r w:rsidRPr="00F30E62">
        <w:rPr>
          <w:rFonts w:ascii="Times New Roman" w:hAnsi="Times New Roman" w:cs="Times New Roman"/>
          <w:sz w:val="24"/>
          <w:szCs w:val="24"/>
        </w:rPr>
        <w:t>ux liés au cycle de financement de l’entreprise. Il s’agit d’opérations d’emprunt et de remboursement, mais également des opérations sur fonds propres (augmentation de capital, distribution de dividendes…).</w:t>
      </w:r>
    </w:p>
    <w:p w14:paraId="3DAEC858" w14:textId="77777777" w:rsidR="00F30E62" w:rsidRPr="00F30E62" w:rsidRDefault="00F30E62" w:rsidP="00285314">
      <w:pPr>
        <w:keepNext/>
        <w:keepLines/>
        <w:numPr>
          <w:ilvl w:val="0"/>
          <w:numId w:val="119"/>
        </w:numPr>
        <w:spacing w:before="40" w:after="0" w:line="276" w:lineRule="auto"/>
        <w:jc w:val="both"/>
        <w:outlineLvl w:val="4"/>
        <w:rPr>
          <w:rFonts w:ascii="Times New Roman" w:eastAsiaTheme="majorEastAsia" w:hAnsi="Times New Roman" w:cs="Times New Roman"/>
          <w:b/>
          <w:sz w:val="24"/>
          <w:szCs w:val="24"/>
        </w:rPr>
      </w:pPr>
      <w:bookmarkStart w:id="193" w:name="_Toc27510757"/>
      <w:bookmarkStart w:id="194" w:name="_Toc41890229"/>
      <w:r w:rsidRPr="00F30E62">
        <w:rPr>
          <w:rFonts w:ascii="Times New Roman" w:eastAsiaTheme="majorEastAsia" w:hAnsi="Times New Roman" w:cs="Times New Roman"/>
          <w:b/>
          <w:sz w:val="24"/>
          <w:szCs w:val="24"/>
        </w:rPr>
        <w:t>Résultat des activités ordinaires (RAO)</w:t>
      </w:r>
      <w:bookmarkEnd w:id="193"/>
      <w:bookmarkEnd w:id="194"/>
      <w:r w:rsidRPr="00F30E62">
        <w:rPr>
          <w:rFonts w:ascii="Times New Roman" w:eastAsiaTheme="majorEastAsia" w:hAnsi="Times New Roman" w:cs="Times New Roman"/>
          <w:b/>
          <w:sz w:val="24"/>
          <w:szCs w:val="24"/>
        </w:rPr>
        <w:t xml:space="preserve"> </w:t>
      </w:r>
    </w:p>
    <w:p w14:paraId="7548BB2C"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   résultat   des   activités   ordinaires   résulte   de   l’activité   normale   d’exploitation   et   de financement de l’entreprise. De manière générale, le résultat des activités ordinaires permet d’analyser le résultat d’une entreprise sans que le jugement ne soit modifié par des éléments non récurrents (hors activité ordinaires) et fiscaux.</w:t>
      </w:r>
    </w:p>
    <w:p w14:paraId="024173B6" w14:textId="77777777" w:rsidR="00F30E62" w:rsidRPr="00F30E62" w:rsidRDefault="00F30E62" w:rsidP="00285314">
      <w:pPr>
        <w:keepNext/>
        <w:keepLines/>
        <w:numPr>
          <w:ilvl w:val="0"/>
          <w:numId w:val="119"/>
        </w:numPr>
        <w:spacing w:before="40" w:after="0" w:line="276" w:lineRule="auto"/>
        <w:jc w:val="both"/>
        <w:outlineLvl w:val="4"/>
        <w:rPr>
          <w:rFonts w:ascii="Times New Roman" w:eastAsiaTheme="majorEastAsia" w:hAnsi="Times New Roman" w:cs="Times New Roman"/>
          <w:b/>
          <w:sz w:val="24"/>
          <w:szCs w:val="24"/>
        </w:rPr>
      </w:pPr>
      <w:bookmarkStart w:id="195" w:name="_Toc27510758"/>
      <w:bookmarkStart w:id="196" w:name="_Toc41890230"/>
      <w:r w:rsidRPr="00F30E62">
        <w:rPr>
          <w:rFonts w:ascii="Times New Roman" w:eastAsiaTheme="majorEastAsia" w:hAnsi="Times New Roman" w:cs="Times New Roman"/>
          <w:b/>
          <w:sz w:val="24"/>
          <w:szCs w:val="24"/>
        </w:rPr>
        <w:t>Résultat hors activités ordinaires (RHAO)</w:t>
      </w:r>
      <w:bookmarkEnd w:id="195"/>
      <w:bookmarkEnd w:id="196"/>
    </w:p>
    <w:p w14:paraId="2400AFD0"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 résultat hors activités ordinaires traduit les activités non récurrentes de l’entreprise, c'est-à-dire qui ne sont pas susceptibles de se répéter d’année en année.</w:t>
      </w:r>
    </w:p>
    <w:p w14:paraId="496575DD" w14:textId="77777777" w:rsidR="00F30E62" w:rsidRPr="00F30E62" w:rsidRDefault="00F30E62" w:rsidP="00285314">
      <w:pPr>
        <w:keepNext/>
        <w:keepLines/>
        <w:numPr>
          <w:ilvl w:val="0"/>
          <w:numId w:val="119"/>
        </w:numPr>
        <w:spacing w:before="40" w:after="0" w:line="276" w:lineRule="auto"/>
        <w:jc w:val="both"/>
        <w:outlineLvl w:val="4"/>
        <w:rPr>
          <w:rFonts w:ascii="Times New Roman" w:eastAsiaTheme="majorEastAsia" w:hAnsi="Times New Roman" w:cs="Times New Roman"/>
          <w:b/>
          <w:sz w:val="24"/>
          <w:szCs w:val="24"/>
        </w:rPr>
      </w:pPr>
      <w:bookmarkStart w:id="197" w:name="_Toc27510759"/>
      <w:bookmarkStart w:id="198" w:name="_Toc41890231"/>
      <w:r w:rsidRPr="00F30E62">
        <w:rPr>
          <w:rFonts w:ascii="Times New Roman" w:eastAsiaTheme="majorEastAsia" w:hAnsi="Times New Roman" w:cs="Times New Roman"/>
          <w:b/>
          <w:sz w:val="24"/>
          <w:szCs w:val="24"/>
        </w:rPr>
        <w:t>Résultat net</w:t>
      </w:r>
      <w:bookmarkEnd w:id="197"/>
      <w:bookmarkEnd w:id="198"/>
    </w:p>
    <w:p w14:paraId="54676BB6"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 résultat net représente la mesure comptable du résultat qui figure au passif du bilan. C’est un élément central dans l’analyse de la rentabilité financière de l’entreprise.  Cependant, il faut relever que, le fait qu’il prenne en compte le résultat hors activités ordinaires, la participation des travailleurs et l’impôt sur le résultat peut biaiser l’analyse de son évolution.</w:t>
      </w:r>
    </w:p>
    <w:p w14:paraId="1E9C0973" w14:textId="77777777" w:rsidR="00F30E62" w:rsidRPr="00F30E62" w:rsidRDefault="00F30E62" w:rsidP="00285314">
      <w:pPr>
        <w:keepNext/>
        <w:keepLines/>
        <w:numPr>
          <w:ilvl w:val="0"/>
          <w:numId w:val="118"/>
        </w:numPr>
        <w:spacing w:before="40" w:after="0" w:line="276" w:lineRule="auto"/>
        <w:jc w:val="both"/>
        <w:outlineLvl w:val="3"/>
        <w:rPr>
          <w:rFonts w:ascii="Times New Roman" w:eastAsiaTheme="majorEastAsia" w:hAnsi="Times New Roman" w:cs="Times New Roman"/>
          <w:b/>
          <w:iCs/>
          <w:sz w:val="24"/>
          <w:szCs w:val="24"/>
        </w:rPr>
      </w:pPr>
      <w:bookmarkStart w:id="199" w:name="_Toc27510760"/>
      <w:bookmarkStart w:id="200" w:name="_Toc41890232"/>
      <w:r w:rsidRPr="00F30E62">
        <w:rPr>
          <w:rFonts w:ascii="Times New Roman" w:eastAsiaTheme="majorEastAsia" w:hAnsi="Times New Roman" w:cs="Times New Roman"/>
          <w:b/>
          <w:iCs/>
          <w:sz w:val="24"/>
          <w:szCs w:val="24"/>
        </w:rPr>
        <w:lastRenderedPageBreak/>
        <w:t>Interprétation des soldes intermédiaires de gestion</w:t>
      </w:r>
      <w:bookmarkEnd w:id="199"/>
      <w:bookmarkEnd w:id="200"/>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0"/>
        <w:gridCol w:w="5523"/>
      </w:tblGrid>
      <w:tr w:rsidR="00640658" w:rsidRPr="00F30E62" w14:paraId="3C137AC6" w14:textId="77777777" w:rsidTr="00640658">
        <w:tc>
          <w:tcPr>
            <w:tcW w:w="3970" w:type="dxa"/>
          </w:tcPr>
          <w:p w14:paraId="63233C91" w14:textId="77777777" w:rsidR="00F30E62" w:rsidRPr="00F30E62" w:rsidRDefault="00F30E62" w:rsidP="00F30E62">
            <w:pPr>
              <w:spacing w:line="276" w:lineRule="auto"/>
              <w:jc w:val="both"/>
              <w:rPr>
                <w:rFonts w:ascii="Times New Roman" w:hAnsi="Times New Roman" w:cs="Times New Roman"/>
                <w:b/>
                <w:sz w:val="24"/>
                <w:szCs w:val="24"/>
              </w:rPr>
            </w:pPr>
            <w:r w:rsidRPr="00F30E62">
              <w:rPr>
                <w:rFonts w:ascii="Times New Roman" w:hAnsi="Times New Roman" w:cs="Times New Roman"/>
                <w:b/>
                <w:sz w:val="24"/>
                <w:szCs w:val="24"/>
              </w:rPr>
              <w:t>Soldes intermédiaires de gestions</w:t>
            </w:r>
          </w:p>
        </w:tc>
        <w:tc>
          <w:tcPr>
            <w:tcW w:w="5523" w:type="dxa"/>
          </w:tcPr>
          <w:p w14:paraId="59D784EE" w14:textId="77777777" w:rsidR="00F30E62" w:rsidRPr="00F30E62" w:rsidRDefault="00F30E62" w:rsidP="00F30E62">
            <w:pPr>
              <w:spacing w:line="276" w:lineRule="auto"/>
              <w:jc w:val="both"/>
              <w:rPr>
                <w:rFonts w:ascii="Times New Roman" w:hAnsi="Times New Roman" w:cs="Times New Roman"/>
                <w:b/>
                <w:sz w:val="24"/>
                <w:szCs w:val="24"/>
              </w:rPr>
            </w:pPr>
            <w:proofErr w:type="gramStart"/>
            <w:r w:rsidRPr="00F30E62">
              <w:rPr>
                <w:rFonts w:ascii="Times New Roman" w:hAnsi="Times New Roman" w:cs="Times New Roman"/>
                <w:b/>
                <w:sz w:val="24"/>
                <w:szCs w:val="24"/>
              </w:rPr>
              <w:t>interprétations</w:t>
            </w:r>
            <w:proofErr w:type="gramEnd"/>
          </w:p>
        </w:tc>
      </w:tr>
      <w:tr w:rsidR="00640658" w:rsidRPr="00F30E62" w14:paraId="68D813CB" w14:textId="77777777" w:rsidTr="00640658">
        <w:tc>
          <w:tcPr>
            <w:tcW w:w="3970" w:type="dxa"/>
            <w:vAlign w:val="center"/>
          </w:tcPr>
          <w:p w14:paraId="5259CF60"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Marge commerciale</w:t>
            </w:r>
          </w:p>
        </w:tc>
        <w:tc>
          <w:tcPr>
            <w:tcW w:w="5523" w:type="dxa"/>
          </w:tcPr>
          <w:p w14:paraId="5A7580B9"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Ce    solde    permet    de    calculer    la    performance    des    entités commerciales. Elle représente le supplément de valeur apportée par l’entité au coût des marchandises vendues dans l’exercice.</w:t>
            </w:r>
          </w:p>
        </w:tc>
      </w:tr>
      <w:tr w:rsidR="00640658" w:rsidRPr="00F30E62" w14:paraId="722E1955" w14:textId="77777777" w:rsidTr="00640658">
        <w:tc>
          <w:tcPr>
            <w:tcW w:w="3970" w:type="dxa"/>
            <w:vAlign w:val="center"/>
          </w:tcPr>
          <w:p w14:paraId="447C43BD"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Valeur ajoutée</w:t>
            </w:r>
          </w:p>
        </w:tc>
        <w:tc>
          <w:tcPr>
            <w:tcW w:w="5523" w:type="dxa"/>
          </w:tcPr>
          <w:p w14:paraId="6E3F8033"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 xml:space="preserve">La valeur ajoutée représente la richesse créée par l’entité du fait de ses opérations d’exploitation et mesure son poids économique.  En effet, la valeur ajoutée    mesure l’accroissement de valeur que </w:t>
            </w:r>
          </w:p>
          <w:p w14:paraId="15261CDD" w14:textId="77777777" w:rsidR="00F30E62" w:rsidRPr="00F30E62" w:rsidRDefault="00F30E62" w:rsidP="00F30E62">
            <w:pPr>
              <w:spacing w:line="276" w:lineRule="auto"/>
              <w:jc w:val="both"/>
              <w:rPr>
                <w:rFonts w:ascii="Times New Roman" w:hAnsi="Times New Roman" w:cs="Times New Roman"/>
                <w:sz w:val="24"/>
                <w:szCs w:val="24"/>
              </w:rPr>
            </w:pPr>
            <w:proofErr w:type="gramStart"/>
            <w:r w:rsidRPr="00F30E62">
              <w:rPr>
                <w:rFonts w:ascii="Times New Roman" w:hAnsi="Times New Roman" w:cs="Times New Roman"/>
                <w:sz w:val="24"/>
                <w:szCs w:val="24"/>
              </w:rPr>
              <w:t>l’entité</w:t>
            </w:r>
            <w:proofErr w:type="gramEnd"/>
            <w:r w:rsidRPr="00F30E62">
              <w:rPr>
                <w:rFonts w:ascii="Times New Roman" w:hAnsi="Times New Roman" w:cs="Times New Roman"/>
                <w:sz w:val="24"/>
                <w:szCs w:val="24"/>
              </w:rPr>
              <w:t xml:space="preserve"> apporte aux biens et services dans l’exercice de ses activités professionnelles courantes.</w:t>
            </w:r>
          </w:p>
        </w:tc>
      </w:tr>
      <w:tr w:rsidR="00640658" w:rsidRPr="00F30E62" w14:paraId="08C592D9" w14:textId="77777777" w:rsidTr="00640658">
        <w:tc>
          <w:tcPr>
            <w:tcW w:w="3970" w:type="dxa"/>
            <w:vAlign w:val="center"/>
          </w:tcPr>
          <w:p w14:paraId="6D8EC3EB"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Excédent Brut d’Exploitation</w:t>
            </w:r>
          </w:p>
        </w:tc>
        <w:tc>
          <w:tcPr>
            <w:tcW w:w="5523" w:type="dxa"/>
          </w:tcPr>
          <w:p w14:paraId="18FEF9E5"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 xml:space="preserve">L’EBE est la ressource que l’entité tire de son exploitation après avoir   rémunéré   le   facteur   travail.   Il   mesure   la   performance économique   de   l’entité   indépendamment   de   son   mode   de financement, de   ses   choix   en   matière   d’investissement   et   de distribution.   Il   constitue   un   bon   critère   de   la   performance industrielle et commerciale de l’entité.  C’est un indicateur de comparaison des entités du même secteur d’activité.  </w:t>
            </w:r>
            <w:proofErr w:type="gramStart"/>
            <w:r w:rsidRPr="00F30E62">
              <w:rPr>
                <w:rFonts w:ascii="Times New Roman" w:hAnsi="Times New Roman" w:cs="Times New Roman"/>
                <w:sz w:val="24"/>
                <w:szCs w:val="24"/>
              </w:rPr>
              <w:t>Si  l’EBE</w:t>
            </w:r>
            <w:proofErr w:type="gramEnd"/>
            <w:r w:rsidRPr="00F30E62">
              <w:rPr>
                <w:rFonts w:ascii="Times New Roman" w:hAnsi="Times New Roman" w:cs="Times New Roman"/>
                <w:sz w:val="24"/>
                <w:szCs w:val="24"/>
              </w:rPr>
              <w:t xml:space="preserve">  est négatif, on parle alors d’Insuffisance Brut d’Exploitation (IBE).</w:t>
            </w:r>
          </w:p>
        </w:tc>
      </w:tr>
      <w:tr w:rsidR="00640658" w:rsidRPr="00F30E62" w14:paraId="69307811" w14:textId="77777777" w:rsidTr="00640658">
        <w:tc>
          <w:tcPr>
            <w:tcW w:w="3970" w:type="dxa"/>
            <w:vAlign w:val="center"/>
          </w:tcPr>
          <w:p w14:paraId="1E9F3B58"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Résultat d’exploitation</w:t>
            </w:r>
          </w:p>
        </w:tc>
        <w:tc>
          <w:tcPr>
            <w:tcW w:w="5523" w:type="dxa"/>
          </w:tcPr>
          <w:p w14:paraId="5DB44E66"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   résultat   d’exploitation   mesure   la   performance   économique industrielle et commerciale, sans tenir compte de sa politique de financement. Il représente la ressource nette dégagée par la totalité des opérations d’exploitation.</w:t>
            </w:r>
          </w:p>
        </w:tc>
      </w:tr>
      <w:tr w:rsidR="00640658" w:rsidRPr="00F30E62" w14:paraId="7F0A0DD7" w14:textId="77777777" w:rsidTr="00640658">
        <w:tc>
          <w:tcPr>
            <w:tcW w:w="3970" w:type="dxa"/>
            <w:vAlign w:val="center"/>
          </w:tcPr>
          <w:p w14:paraId="037B1C4A"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Résultat financier</w:t>
            </w:r>
          </w:p>
        </w:tc>
        <w:tc>
          <w:tcPr>
            <w:tcW w:w="5523" w:type="dxa"/>
          </w:tcPr>
          <w:p w14:paraId="24F8FCE1"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Le résultat financier met en évidence les choix effectués en matière de financement (activité d'endettement et de placement) et l'impact du mode de financement sur le résultat de l'entité.</w:t>
            </w:r>
          </w:p>
        </w:tc>
      </w:tr>
      <w:tr w:rsidR="00640658" w:rsidRPr="00F30E62" w14:paraId="54DDA4E9" w14:textId="77777777" w:rsidTr="00640658">
        <w:tc>
          <w:tcPr>
            <w:tcW w:w="3970" w:type="dxa"/>
            <w:vAlign w:val="center"/>
          </w:tcPr>
          <w:p w14:paraId="3FC1E399"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Résultat des Activités Ordinaires</w:t>
            </w:r>
          </w:p>
        </w:tc>
        <w:tc>
          <w:tcPr>
            <w:tcW w:w="5523" w:type="dxa"/>
          </w:tcPr>
          <w:p w14:paraId="0C452D0B"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 xml:space="preserve">Le résultat A.O mesure la performance de l’activité économique et financière   de   l’entité.   C’est   le   </w:t>
            </w:r>
            <w:r w:rsidRPr="00F30E62">
              <w:rPr>
                <w:rFonts w:ascii="Times New Roman" w:hAnsi="Times New Roman" w:cs="Times New Roman"/>
                <w:sz w:val="24"/>
                <w:szCs w:val="24"/>
              </w:rPr>
              <w:lastRenderedPageBreak/>
              <w:t xml:space="preserve">résultat   </w:t>
            </w:r>
            <w:proofErr w:type="gramStart"/>
            <w:r w:rsidRPr="00F30E62">
              <w:rPr>
                <w:rFonts w:ascii="Times New Roman" w:hAnsi="Times New Roman" w:cs="Times New Roman"/>
                <w:sz w:val="24"/>
                <w:szCs w:val="24"/>
              </w:rPr>
              <w:t xml:space="preserve">courant,   </w:t>
            </w:r>
            <w:proofErr w:type="gramEnd"/>
            <w:r w:rsidRPr="00F30E62">
              <w:rPr>
                <w:rFonts w:ascii="Times New Roman" w:hAnsi="Times New Roman" w:cs="Times New Roman"/>
                <w:sz w:val="24"/>
                <w:szCs w:val="24"/>
              </w:rPr>
              <w:t>c'est-à-dire provenant de l’activité normale et habituelle de l’entité.</w:t>
            </w:r>
          </w:p>
        </w:tc>
      </w:tr>
      <w:tr w:rsidR="00640658" w:rsidRPr="00F30E62" w14:paraId="22B68B44" w14:textId="77777777" w:rsidTr="00640658">
        <w:tc>
          <w:tcPr>
            <w:tcW w:w="3970" w:type="dxa"/>
            <w:vAlign w:val="center"/>
          </w:tcPr>
          <w:p w14:paraId="560C5509"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lastRenderedPageBreak/>
              <w:t>Résultat Hors Activités Ordinaires</w:t>
            </w:r>
          </w:p>
        </w:tc>
        <w:tc>
          <w:tcPr>
            <w:tcW w:w="5523" w:type="dxa"/>
          </w:tcPr>
          <w:p w14:paraId="322724AB" w14:textId="77777777" w:rsidR="00F30E62" w:rsidRPr="00F30E62" w:rsidRDefault="00F30E62" w:rsidP="00F30E62">
            <w:pPr>
              <w:spacing w:line="276" w:lineRule="auto"/>
              <w:jc w:val="both"/>
              <w:rPr>
                <w:rFonts w:ascii="Times New Roman" w:hAnsi="Times New Roman" w:cs="Times New Roman"/>
                <w:sz w:val="24"/>
                <w:szCs w:val="24"/>
              </w:rPr>
            </w:pPr>
            <w:proofErr w:type="gramStart"/>
            <w:r w:rsidRPr="00F30E62">
              <w:rPr>
                <w:rFonts w:ascii="Times New Roman" w:hAnsi="Times New Roman" w:cs="Times New Roman"/>
                <w:sz w:val="24"/>
                <w:szCs w:val="24"/>
              </w:rPr>
              <w:t>Le  résultat</w:t>
            </w:r>
            <w:proofErr w:type="gramEnd"/>
            <w:r w:rsidRPr="00F30E62">
              <w:rPr>
                <w:rFonts w:ascii="Times New Roman" w:hAnsi="Times New Roman" w:cs="Times New Roman"/>
                <w:sz w:val="24"/>
                <w:szCs w:val="24"/>
              </w:rPr>
              <w:t xml:space="preserve">  H.A.O  est  le  résultat  des  opérations peu  fréquentes  et non récurrentes de l’entité.</w:t>
            </w:r>
          </w:p>
        </w:tc>
      </w:tr>
      <w:tr w:rsidR="00640658" w:rsidRPr="00F30E62" w14:paraId="35ACEA1B" w14:textId="77777777" w:rsidTr="00640658">
        <w:tc>
          <w:tcPr>
            <w:tcW w:w="3970" w:type="dxa"/>
            <w:vAlign w:val="center"/>
          </w:tcPr>
          <w:p w14:paraId="50096CB2"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Résultat net de l’exercice</w:t>
            </w:r>
          </w:p>
        </w:tc>
        <w:tc>
          <w:tcPr>
            <w:tcW w:w="5523" w:type="dxa"/>
          </w:tcPr>
          <w:p w14:paraId="149BBCF6"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sz w:val="24"/>
                <w:szCs w:val="24"/>
              </w:rPr>
              <w:t xml:space="preserve">Le résultat de l’exercice représente le revenu qui revient aux associés.  </w:t>
            </w:r>
            <w:proofErr w:type="gramStart"/>
            <w:r w:rsidRPr="00F30E62">
              <w:rPr>
                <w:rFonts w:ascii="Times New Roman" w:hAnsi="Times New Roman" w:cs="Times New Roman"/>
                <w:sz w:val="24"/>
                <w:szCs w:val="24"/>
              </w:rPr>
              <w:t>En  principe</w:t>
            </w:r>
            <w:proofErr w:type="gramEnd"/>
            <w:r w:rsidRPr="00F30E62">
              <w:rPr>
                <w:rFonts w:ascii="Times New Roman" w:hAnsi="Times New Roman" w:cs="Times New Roman"/>
                <w:sz w:val="24"/>
                <w:szCs w:val="24"/>
              </w:rPr>
              <w:t>,  une  partie  de  ce  résultat  est  distribuée  aux associés    et    une    autre    est    réservée    à    la    constitution    de l’autofinancement de l’entité pour assurer sa croissance.</w:t>
            </w:r>
          </w:p>
        </w:tc>
      </w:tr>
    </w:tbl>
    <w:p w14:paraId="459DE540" w14:textId="77777777" w:rsidR="00F30E62" w:rsidRPr="00F30E62" w:rsidRDefault="00F30E62" w:rsidP="00F30E62">
      <w:pPr>
        <w:spacing w:line="276" w:lineRule="auto"/>
        <w:jc w:val="both"/>
        <w:rPr>
          <w:rFonts w:ascii="Times New Roman" w:hAnsi="Times New Roman" w:cs="Times New Roman"/>
          <w:b/>
          <w:sz w:val="24"/>
          <w:szCs w:val="24"/>
        </w:rPr>
      </w:pPr>
    </w:p>
    <w:p w14:paraId="5570A11D" w14:textId="77777777" w:rsidR="00F30E62" w:rsidRPr="00F30E62" w:rsidRDefault="00F30E62" w:rsidP="00285314">
      <w:pPr>
        <w:keepNext/>
        <w:keepLines/>
        <w:numPr>
          <w:ilvl w:val="0"/>
          <w:numId w:val="118"/>
        </w:numPr>
        <w:spacing w:before="40" w:after="0" w:line="276" w:lineRule="auto"/>
        <w:jc w:val="both"/>
        <w:outlineLvl w:val="3"/>
        <w:rPr>
          <w:rFonts w:ascii="Times New Roman" w:eastAsiaTheme="majorEastAsia" w:hAnsi="Times New Roman" w:cs="Times New Roman"/>
          <w:b/>
          <w:iCs/>
          <w:sz w:val="24"/>
          <w:szCs w:val="24"/>
        </w:rPr>
      </w:pPr>
      <w:bookmarkStart w:id="201" w:name="_Toc27510761"/>
      <w:bookmarkStart w:id="202" w:name="_Toc41890233"/>
      <w:r w:rsidRPr="00F30E62">
        <w:rPr>
          <w:rFonts w:ascii="Times New Roman" w:eastAsiaTheme="majorEastAsia" w:hAnsi="Times New Roman" w:cs="Times New Roman"/>
          <w:b/>
          <w:iCs/>
          <w:sz w:val="24"/>
          <w:szCs w:val="24"/>
        </w:rPr>
        <w:lastRenderedPageBreak/>
        <w:t>Tracé du compte de résultat et plan de regroupement</w:t>
      </w:r>
      <w:bookmarkEnd w:id="201"/>
      <w:bookmarkEnd w:id="202"/>
    </w:p>
    <w:p w14:paraId="5CE1BFB5" w14:textId="77777777" w:rsidR="00F30E62" w:rsidRPr="00F30E62" w:rsidRDefault="00F30E62" w:rsidP="00285314">
      <w:pPr>
        <w:keepNext/>
        <w:keepLines/>
        <w:numPr>
          <w:ilvl w:val="0"/>
          <w:numId w:val="120"/>
        </w:numPr>
        <w:spacing w:before="40" w:after="0" w:line="276" w:lineRule="auto"/>
        <w:jc w:val="both"/>
        <w:outlineLvl w:val="4"/>
        <w:rPr>
          <w:rFonts w:ascii="Times New Roman" w:eastAsiaTheme="majorEastAsia" w:hAnsi="Times New Roman" w:cs="Times New Roman"/>
          <w:b/>
          <w:sz w:val="24"/>
          <w:szCs w:val="24"/>
        </w:rPr>
      </w:pPr>
      <w:bookmarkStart w:id="203" w:name="_Toc27510762"/>
      <w:bookmarkStart w:id="204" w:name="_Toc41890234"/>
      <w:r w:rsidRPr="00F30E62">
        <w:rPr>
          <w:rFonts w:ascii="Times New Roman" w:eastAsiaTheme="majorEastAsia" w:hAnsi="Times New Roman" w:cs="Times New Roman"/>
          <w:b/>
          <w:sz w:val="24"/>
          <w:szCs w:val="24"/>
        </w:rPr>
        <w:t>Tracé du compte de résultat</w:t>
      </w:r>
      <w:bookmarkEnd w:id="203"/>
      <w:bookmarkEnd w:id="204"/>
    </w:p>
    <w:p w14:paraId="5B846B5A" w14:textId="77777777" w:rsidR="00F30E62" w:rsidRPr="00F30E62" w:rsidRDefault="00F30E62" w:rsidP="00F30E62">
      <w:pPr>
        <w:spacing w:line="276" w:lineRule="auto"/>
        <w:jc w:val="both"/>
        <w:rPr>
          <w:rFonts w:ascii="Times New Roman" w:hAnsi="Times New Roman" w:cs="Times New Roman"/>
          <w:sz w:val="24"/>
          <w:szCs w:val="24"/>
        </w:rPr>
      </w:pPr>
      <w:r w:rsidRPr="00F30E62">
        <w:rPr>
          <w:rFonts w:ascii="Times New Roman" w:hAnsi="Times New Roman" w:cs="Times New Roman"/>
          <w:noProof/>
          <w:sz w:val="24"/>
          <w:szCs w:val="24"/>
          <w:lang w:val="en-US"/>
        </w:rPr>
        <w:drawing>
          <wp:inline distT="0" distB="0" distL="0" distR="0" wp14:anchorId="4909C2BA" wp14:editId="16804446">
            <wp:extent cx="5760720" cy="7288530"/>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288530"/>
                    </a:xfrm>
                    <a:prstGeom prst="rect">
                      <a:avLst/>
                    </a:prstGeom>
                  </pic:spPr>
                </pic:pic>
              </a:graphicData>
            </a:graphic>
          </wp:inline>
        </w:drawing>
      </w:r>
    </w:p>
    <w:p w14:paraId="516AE17C" w14:textId="77777777" w:rsidR="00F30E62" w:rsidRPr="00F30E62" w:rsidRDefault="00F30E62" w:rsidP="00285314">
      <w:pPr>
        <w:keepNext/>
        <w:keepLines/>
        <w:numPr>
          <w:ilvl w:val="0"/>
          <w:numId w:val="120"/>
        </w:numPr>
        <w:spacing w:before="40" w:after="0" w:line="276" w:lineRule="auto"/>
        <w:jc w:val="both"/>
        <w:outlineLvl w:val="4"/>
        <w:rPr>
          <w:rFonts w:ascii="Times New Roman" w:eastAsiaTheme="majorEastAsia" w:hAnsi="Times New Roman" w:cs="Times New Roman"/>
          <w:b/>
          <w:sz w:val="24"/>
          <w:szCs w:val="24"/>
        </w:rPr>
      </w:pPr>
      <w:bookmarkStart w:id="205" w:name="_Toc27510763"/>
      <w:bookmarkStart w:id="206" w:name="_Toc41890235"/>
      <w:r w:rsidRPr="00F30E62">
        <w:rPr>
          <w:rFonts w:ascii="Times New Roman" w:eastAsiaTheme="majorEastAsia" w:hAnsi="Times New Roman" w:cs="Times New Roman"/>
          <w:b/>
          <w:sz w:val="24"/>
          <w:szCs w:val="24"/>
        </w:rPr>
        <w:lastRenderedPageBreak/>
        <w:t>Plan de regroupement</w:t>
      </w:r>
      <w:bookmarkEnd w:id="205"/>
      <w:bookmarkEnd w:id="206"/>
    </w:p>
    <w:p w14:paraId="0C594298" w14:textId="77777777" w:rsidR="00DD1F79" w:rsidRDefault="00F30E62" w:rsidP="00F30E62">
      <w:pPr>
        <w:spacing w:line="276" w:lineRule="auto"/>
        <w:jc w:val="both"/>
        <w:rPr>
          <w:rFonts w:ascii="Times New Roman" w:hAnsi="Times New Roman" w:cs="Times New Roman"/>
          <w:b/>
          <w:sz w:val="24"/>
          <w:szCs w:val="24"/>
        </w:rPr>
        <w:sectPr w:rsidR="00DD1F79">
          <w:headerReference w:type="default" r:id="rId26"/>
          <w:footerReference w:type="default" r:id="rId27"/>
          <w:pgSz w:w="12240" w:h="15840"/>
          <w:pgMar w:top="1440" w:right="1440" w:bottom="1440" w:left="1440" w:header="708" w:footer="708" w:gutter="0"/>
          <w:cols w:space="708"/>
          <w:docGrid w:linePitch="360"/>
        </w:sectPr>
      </w:pPr>
      <w:r w:rsidRPr="00F30E62">
        <w:rPr>
          <w:rFonts w:ascii="Times New Roman" w:hAnsi="Times New Roman" w:cs="Times New Roman"/>
          <w:noProof/>
          <w:sz w:val="24"/>
          <w:szCs w:val="24"/>
          <w:lang w:val="en-US"/>
        </w:rPr>
        <w:drawing>
          <wp:inline distT="0" distB="0" distL="0" distR="0" wp14:anchorId="51C7E32E" wp14:editId="7C634CED">
            <wp:extent cx="5760720" cy="7421245"/>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7421245"/>
                    </a:xfrm>
                    <a:prstGeom prst="rect">
                      <a:avLst/>
                    </a:prstGeom>
                  </pic:spPr>
                </pic:pic>
              </a:graphicData>
            </a:graphic>
          </wp:inline>
        </w:drawing>
      </w:r>
    </w:p>
    <w:p w14:paraId="575C84F4" w14:textId="77777777" w:rsidR="00F30E62" w:rsidRPr="00DD1F79" w:rsidRDefault="00A61000" w:rsidP="00A61000">
      <w:pPr>
        <w:pStyle w:val="Titre1"/>
        <w:jc w:val="center"/>
        <w:rPr>
          <w:rFonts w:ascii="Book Antiqua" w:hAnsi="Book Antiqua"/>
          <w:b/>
          <w:color w:val="auto"/>
          <w:sz w:val="22"/>
          <w:szCs w:val="22"/>
        </w:rPr>
      </w:pPr>
      <w:bookmarkStart w:id="207" w:name="_Toc41890090"/>
      <w:bookmarkStart w:id="208" w:name="_Toc41890236"/>
      <w:r w:rsidRPr="00DD1F79">
        <w:rPr>
          <w:rFonts w:ascii="Book Antiqua" w:hAnsi="Book Antiqua"/>
          <w:b/>
          <w:color w:val="auto"/>
          <w:sz w:val="22"/>
          <w:szCs w:val="22"/>
        </w:rPr>
        <w:lastRenderedPageBreak/>
        <w:t>TABLE DES MATIERES</w:t>
      </w:r>
      <w:bookmarkEnd w:id="207"/>
      <w:bookmarkEnd w:id="208"/>
    </w:p>
    <w:p w14:paraId="13656646" w14:textId="4B37E2C0" w:rsidR="00DD1F79" w:rsidRPr="00DD1F79" w:rsidRDefault="00A61000">
      <w:pPr>
        <w:pStyle w:val="TM1"/>
        <w:tabs>
          <w:tab w:val="right" w:leader="dot" w:pos="9350"/>
        </w:tabs>
        <w:rPr>
          <w:rFonts w:ascii="Book Antiqua" w:eastAsiaTheme="minorEastAsia" w:hAnsi="Book Antiqua"/>
          <w:noProof/>
          <w:lang w:val="en-US"/>
        </w:rPr>
      </w:pPr>
      <w:r w:rsidRPr="00DD1F79">
        <w:rPr>
          <w:rFonts w:ascii="Book Antiqua" w:hAnsi="Book Antiqua"/>
        </w:rPr>
        <w:fldChar w:fldCharType="begin"/>
      </w:r>
      <w:r w:rsidRPr="00DD1F79">
        <w:rPr>
          <w:rFonts w:ascii="Book Antiqua" w:hAnsi="Book Antiqua"/>
        </w:rPr>
        <w:instrText xml:space="preserve"> TOC \o \h \z \u </w:instrText>
      </w:r>
      <w:r w:rsidRPr="00DD1F79">
        <w:rPr>
          <w:rFonts w:ascii="Book Antiqua" w:hAnsi="Book Antiqua"/>
        </w:rPr>
        <w:fldChar w:fldCharType="separate"/>
      </w:r>
      <w:hyperlink w:anchor="_Toc41890110" w:history="1">
        <w:r w:rsidR="00DD1F79" w:rsidRPr="00DD1F79">
          <w:rPr>
            <w:rStyle w:val="Lienhypertexte"/>
            <w:rFonts w:ascii="Book Antiqua" w:hAnsi="Book Antiqua"/>
            <w:b/>
            <w:noProof/>
          </w:rPr>
          <w:t>SOMMAIRE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_Toc41890110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i</w:t>
        </w:r>
        <w:r w:rsidR="00DD1F79" w:rsidRPr="00DD1F79">
          <w:rPr>
            <w:rFonts w:ascii="Book Antiqua" w:hAnsi="Book Antiqua"/>
            <w:noProof/>
            <w:webHidden/>
          </w:rPr>
          <w:fldChar w:fldCharType="end"/>
        </w:r>
      </w:hyperlink>
    </w:p>
    <w:p w14:paraId="341158E8" w14:textId="18204A4D" w:rsidR="00DD1F79" w:rsidRPr="00DD1F79" w:rsidRDefault="00B54677">
      <w:pPr>
        <w:pStyle w:val="TM1"/>
        <w:tabs>
          <w:tab w:val="right" w:leader="dot" w:pos="9350"/>
        </w:tabs>
        <w:rPr>
          <w:rFonts w:ascii="Book Antiqua" w:eastAsiaTheme="minorEastAsia" w:hAnsi="Book Antiqua"/>
          <w:noProof/>
          <w:lang w:val="en-US"/>
        </w:rPr>
      </w:pPr>
      <w:hyperlink w:anchor="_Toc41890111" w:history="1">
        <w:r w:rsidR="00DD1F79" w:rsidRPr="00DD1F79">
          <w:rPr>
            <w:rStyle w:val="Lienhypertexte"/>
            <w:rFonts w:ascii="Book Antiqua" w:hAnsi="Book Antiqua"/>
            <w:b/>
            <w:noProof/>
          </w:rPr>
          <w:t>CHAPITRE 0 : INTRODUCTION AUX TRAVAUX D’INVENTAIRE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_Toc41890111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w:t>
        </w:r>
        <w:r w:rsidR="00DD1F79" w:rsidRPr="00DD1F79">
          <w:rPr>
            <w:rFonts w:ascii="Book Antiqua" w:hAnsi="Book Antiqua"/>
            <w:noProof/>
            <w:webHidden/>
          </w:rPr>
          <w:fldChar w:fldCharType="end"/>
        </w:r>
      </w:hyperlink>
    </w:p>
    <w:p w14:paraId="188C8F14" w14:textId="0E0CA161" w:rsidR="00DD1F79" w:rsidRPr="00DD1F79" w:rsidRDefault="00B54677">
      <w:pPr>
        <w:pStyle w:val="TM2"/>
        <w:tabs>
          <w:tab w:val="left" w:pos="660"/>
          <w:tab w:val="right" w:leader="dot" w:pos="9350"/>
        </w:tabs>
        <w:rPr>
          <w:rFonts w:ascii="Book Antiqua" w:eastAsiaTheme="minorEastAsia" w:hAnsi="Book Antiqua"/>
          <w:noProof/>
          <w:lang w:val="en-US"/>
        </w:rPr>
      </w:pPr>
      <w:hyperlink w:anchor="_Toc41890112" w:history="1">
        <w:r w:rsidR="00DD1F79" w:rsidRPr="00DD1F79">
          <w:rPr>
            <w:rStyle w:val="Lienhypertexte"/>
            <w:rFonts w:ascii="Book Antiqua" w:hAnsi="Book Antiqua"/>
            <w:b/>
            <w:noProof/>
          </w:rPr>
          <w:t>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généralités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_Toc41890112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w:t>
        </w:r>
        <w:r w:rsidR="00DD1F79" w:rsidRPr="00DD1F79">
          <w:rPr>
            <w:rFonts w:ascii="Book Antiqua" w:hAnsi="Book Antiqua"/>
            <w:noProof/>
            <w:webHidden/>
          </w:rPr>
          <w:fldChar w:fldCharType="end"/>
        </w:r>
      </w:hyperlink>
    </w:p>
    <w:p w14:paraId="6359C117" w14:textId="7815BAA6"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113" w:history="1">
        <w:r w:rsidR="00DD1F79" w:rsidRPr="00DD1F79">
          <w:rPr>
            <w:rStyle w:val="Lienhypertexte"/>
            <w:rFonts w:ascii="Book Antiqua" w:hAnsi="Book Antiqua"/>
            <w:b/>
            <w:noProof/>
          </w:rPr>
          <w:t>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opérations d’inventaire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_Toc41890113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w:t>
        </w:r>
        <w:r w:rsidR="00DD1F79" w:rsidRPr="00DD1F79">
          <w:rPr>
            <w:rFonts w:ascii="Book Antiqua" w:hAnsi="Book Antiqua"/>
            <w:noProof/>
            <w:webHidden/>
          </w:rPr>
          <w:fldChar w:fldCharType="end"/>
        </w:r>
      </w:hyperlink>
    </w:p>
    <w:p w14:paraId="05516C7F" w14:textId="31C5A87D"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14" w:history="1">
        <w:r w:rsidR="00DD1F79" w:rsidRPr="00DD1F79">
          <w:rPr>
            <w:rStyle w:val="Lienhypertexte"/>
            <w:rFonts w:ascii="Book Antiqua" w:hAnsi="Book Antiqua"/>
            <w:b/>
            <w:noProof/>
          </w:rPr>
          <w:t>1.</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régularisations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_Toc41890114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2</w:t>
        </w:r>
        <w:r w:rsidR="00DD1F79" w:rsidRPr="00DD1F79">
          <w:rPr>
            <w:rFonts w:ascii="Book Antiqua" w:hAnsi="Book Antiqua"/>
            <w:noProof/>
            <w:webHidden/>
          </w:rPr>
          <w:fldChar w:fldCharType="end"/>
        </w:r>
      </w:hyperlink>
    </w:p>
    <w:p w14:paraId="1FBBEF26" w14:textId="7FB5689B"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15" w:history="1">
        <w:r w:rsidR="00DD1F79" w:rsidRPr="00DD1F79">
          <w:rPr>
            <w:rStyle w:val="Lienhypertexte"/>
            <w:rFonts w:ascii="Book Antiqua" w:hAnsi="Book Antiqua"/>
            <w:b/>
            <w:noProof/>
          </w:rPr>
          <w:t>a.</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régularisation des comptes de gestion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_Toc41890115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2</w:t>
        </w:r>
        <w:r w:rsidR="00DD1F79" w:rsidRPr="00DD1F79">
          <w:rPr>
            <w:rFonts w:ascii="Book Antiqua" w:hAnsi="Book Antiqua"/>
            <w:noProof/>
            <w:webHidden/>
          </w:rPr>
          <w:fldChar w:fldCharType="end"/>
        </w:r>
      </w:hyperlink>
    </w:p>
    <w:p w14:paraId="07D24253" w14:textId="2491DC87"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16" w:history="1">
        <w:r w:rsidR="00DD1F79" w:rsidRPr="00DD1F79">
          <w:rPr>
            <w:rStyle w:val="Lienhypertexte"/>
            <w:rFonts w:ascii="Book Antiqua" w:hAnsi="Book Antiqua"/>
            <w:b/>
            <w:noProof/>
          </w:rPr>
          <w:t>b.</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régularisation des comptes de bilan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_Toc41890116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2</w:t>
        </w:r>
        <w:r w:rsidR="00DD1F79" w:rsidRPr="00DD1F79">
          <w:rPr>
            <w:rFonts w:ascii="Book Antiqua" w:hAnsi="Book Antiqua"/>
            <w:noProof/>
            <w:webHidden/>
          </w:rPr>
          <w:fldChar w:fldCharType="end"/>
        </w:r>
      </w:hyperlink>
    </w:p>
    <w:p w14:paraId="28472280" w14:textId="648DA447"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17" w:history="1">
        <w:r w:rsidR="00DD1F79" w:rsidRPr="00DD1F79">
          <w:rPr>
            <w:rStyle w:val="Lienhypertexte"/>
            <w:rFonts w:ascii="Book Antiqua" w:hAnsi="Book Antiqua"/>
            <w:b/>
            <w:noProof/>
          </w:rPr>
          <w:t>2.</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 regroupement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_Toc41890117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w:t>
        </w:r>
        <w:r w:rsidR="00DD1F79" w:rsidRPr="00DD1F79">
          <w:rPr>
            <w:rFonts w:ascii="Book Antiqua" w:hAnsi="Book Antiqua"/>
            <w:noProof/>
            <w:webHidden/>
          </w:rPr>
          <w:fldChar w:fldCharType="end"/>
        </w:r>
      </w:hyperlink>
    </w:p>
    <w:p w14:paraId="4C0352C1" w14:textId="53FA9DB1" w:rsidR="00DD1F79" w:rsidRPr="00DD1F79" w:rsidRDefault="00B54677">
      <w:pPr>
        <w:pStyle w:val="TM1"/>
        <w:tabs>
          <w:tab w:val="right" w:leader="dot" w:pos="9350"/>
        </w:tabs>
        <w:rPr>
          <w:rFonts w:ascii="Book Antiqua" w:eastAsiaTheme="minorEastAsia" w:hAnsi="Book Antiqua"/>
          <w:noProof/>
          <w:lang w:val="en-US"/>
        </w:rPr>
      </w:pPr>
      <w:hyperlink w:anchor="_Toc41890118" w:history="1">
        <w:r w:rsidR="00DD1F79" w:rsidRPr="00DD1F79">
          <w:rPr>
            <w:rStyle w:val="Lienhypertexte"/>
            <w:rFonts w:ascii="Book Antiqua" w:hAnsi="Book Antiqua"/>
            <w:b/>
            <w:noProof/>
          </w:rPr>
          <w:t>CHAPITRE 1 : LES AMORTISSEMENTS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_Toc41890118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w:t>
        </w:r>
        <w:r w:rsidR="00DD1F79" w:rsidRPr="00DD1F79">
          <w:rPr>
            <w:rFonts w:ascii="Book Antiqua" w:hAnsi="Book Antiqua"/>
            <w:noProof/>
            <w:webHidden/>
          </w:rPr>
          <w:fldChar w:fldCharType="end"/>
        </w:r>
      </w:hyperlink>
    </w:p>
    <w:p w14:paraId="368A902E" w14:textId="68BEA237" w:rsidR="00DD1F79" w:rsidRPr="00DD1F79" w:rsidRDefault="00B54677">
      <w:pPr>
        <w:pStyle w:val="TM2"/>
        <w:tabs>
          <w:tab w:val="left" w:pos="660"/>
          <w:tab w:val="right" w:leader="dot" w:pos="9350"/>
        </w:tabs>
        <w:rPr>
          <w:rFonts w:ascii="Book Antiqua" w:eastAsiaTheme="minorEastAsia" w:hAnsi="Book Antiqua"/>
          <w:noProof/>
          <w:lang w:val="en-US"/>
        </w:rPr>
      </w:pPr>
      <w:hyperlink w:anchor="_Toc41890119" w:history="1">
        <w:r w:rsidR="00DD1F79" w:rsidRPr="00DD1F79">
          <w:rPr>
            <w:rStyle w:val="Lienhypertexte"/>
            <w:rFonts w:ascii="Book Antiqua" w:eastAsia="Calibri" w:hAnsi="Book Antiqua"/>
            <w:b/>
            <w:noProof/>
          </w:rPr>
          <w:t>I.</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Les généralités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_Toc41890119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w:t>
        </w:r>
        <w:r w:rsidR="00DD1F79" w:rsidRPr="00DD1F79">
          <w:rPr>
            <w:rFonts w:ascii="Book Antiqua" w:hAnsi="Book Antiqua"/>
            <w:noProof/>
            <w:webHidden/>
          </w:rPr>
          <w:fldChar w:fldCharType="end"/>
        </w:r>
      </w:hyperlink>
    </w:p>
    <w:p w14:paraId="7CC9F4EC" w14:textId="6E97BF2A"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20" w:history="1">
        <w:r w:rsidR="00DD1F79" w:rsidRPr="00DD1F79">
          <w:rPr>
            <w:rStyle w:val="Lienhypertexte"/>
            <w:rFonts w:ascii="Book Antiqua" w:eastAsia="Calibri" w:hAnsi="Book Antiqua"/>
            <w:b/>
            <w:noProof/>
          </w:rPr>
          <w:t>1.</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La définition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_Toc41890120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w:t>
        </w:r>
        <w:r w:rsidR="00DD1F79" w:rsidRPr="00DD1F79">
          <w:rPr>
            <w:rFonts w:ascii="Book Antiqua" w:hAnsi="Book Antiqua"/>
            <w:noProof/>
            <w:webHidden/>
          </w:rPr>
          <w:fldChar w:fldCharType="end"/>
        </w:r>
      </w:hyperlink>
    </w:p>
    <w:p w14:paraId="6AC5F51F" w14:textId="27F869D4"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21" w:history="1">
        <w:r w:rsidR="00DD1F79" w:rsidRPr="00DD1F79">
          <w:rPr>
            <w:rStyle w:val="Lienhypertexte"/>
            <w:rFonts w:ascii="Book Antiqua" w:eastAsia="Calibri" w:hAnsi="Book Antiqua"/>
            <w:b/>
            <w:noProof/>
          </w:rPr>
          <w:t>2.</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Les fonctions de l’amortissement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_Toc41890121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w:t>
        </w:r>
        <w:r w:rsidR="00DD1F79" w:rsidRPr="00DD1F79">
          <w:rPr>
            <w:rFonts w:ascii="Book Antiqua" w:hAnsi="Book Antiqua"/>
            <w:noProof/>
            <w:webHidden/>
          </w:rPr>
          <w:fldChar w:fldCharType="end"/>
        </w:r>
      </w:hyperlink>
    </w:p>
    <w:p w14:paraId="47599BF9" w14:textId="36BA2D80"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22" w:history="1">
        <w:r w:rsidR="00DD1F79" w:rsidRPr="00DD1F79">
          <w:rPr>
            <w:rStyle w:val="Lienhypertexte"/>
            <w:rFonts w:ascii="Book Antiqua" w:eastAsia="Calibri" w:hAnsi="Book Antiqua"/>
            <w:b/>
            <w:noProof/>
          </w:rPr>
          <w:t>a.</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La fonction comptable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_Toc41890122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w:t>
        </w:r>
        <w:r w:rsidR="00DD1F79" w:rsidRPr="00DD1F79">
          <w:rPr>
            <w:rFonts w:ascii="Book Antiqua" w:hAnsi="Book Antiqua"/>
            <w:noProof/>
            <w:webHidden/>
          </w:rPr>
          <w:fldChar w:fldCharType="end"/>
        </w:r>
      </w:hyperlink>
    </w:p>
    <w:p w14:paraId="53C18715" w14:textId="354A8674"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23" w:history="1">
        <w:r w:rsidR="00DD1F79" w:rsidRPr="00DD1F79">
          <w:rPr>
            <w:rStyle w:val="Lienhypertexte"/>
            <w:rFonts w:ascii="Book Antiqua" w:eastAsia="Calibri" w:hAnsi="Book Antiqua"/>
            <w:b/>
            <w:noProof/>
          </w:rPr>
          <w:t>b.</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La fonction financière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_Toc41890123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w:t>
        </w:r>
        <w:r w:rsidR="00DD1F79" w:rsidRPr="00DD1F79">
          <w:rPr>
            <w:rFonts w:ascii="Book Antiqua" w:hAnsi="Book Antiqua"/>
            <w:noProof/>
            <w:webHidden/>
          </w:rPr>
          <w:fldChar w:fldCharType="end"/>
        </w:r>
      </w:hyperlink>
    </w:p>
    <w:p w14:paraId="4268127C" w14:textId="46D74593"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24" w:history="1">
        <w:r w:rsidR="00DD1F79" w:rsidRPr="00DD1F79">
          <w:rPr>
            <w:rStyle w:val="Lienhypertexte"/>
            <w:rFonts w:ascii="Book Antiqua" w:eastAsia="Calibri" w:hAnsi="Book Antiqua"/>
            <w:b/>
            <w:noProof/>
          </w:rPr>
          <w:t>c.</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La fonction économique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_Toc41890124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w:t>
        </w:r>
        <w:r w:rsidR="00DD1F79" w:rsidRPr="00DD1F79">
          <w:rPr>
            <w:rFonts w:ascii="Book Antiqua" w:hAnsi="Book Antiqua"/>
            <w:noProof/>
            <w:webHidden/>
          </w:rPr>
          <w:fldChar w:fldCharType="end"/>
        </w:r>
      </w:hyperlink>
    </w:p>
    <w:p w14:paraId="2D9A016E" w14:textId="2A6BF9BA"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25" w:history="1">
        <w:r w:rsidR="00DD1F79" w:rsidRPr="00DD1F79">
          <w:rPr>
            <w:rStyle w:val="Lienhypertexte"/>
            <w:rFonts w:ascii="Book Antiqua" w:hAnsi="Book Antiqua"/>
            <w:b/>
            <w:noProof/>
          </w:rPr>
          <w:t>3.</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éléments amortissables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_Toc41890125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w:t>
        </w:r>
        <w:r w:rsidR="00DD1F79" w:rsidRPr="00DD1F79">
          <w:rPr>
            <w:rFonts w:ascii="Book Antiqua" w:hAnsi="Book Antiqua"/>
            <w:noProof/>
            <w:webHidden/>
          </w:rPr>
          <w:fldChar w:fldCharType="end"/>
        </w:r>
      </w:hyperlink>
    </w:p>
    <w:p w14:paraId="08359F66" w14:textId="4C6D1831"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26" w:history="1">
        <w:r w:rsidR="00DD1F79" w:rsidRPr="00DD1F79">
          <w:rPr>
            <w:rStyle w:val="Lienhypertexte"/>
            <w:rFonts w:ascii="Book Antiqua" w:eastAsia="Calibri" w:hAnsi="Book Antiqua"/>
            <w:b/>
            <w:noProof/>
          </w:rPr>
          <w:t>4.</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Terminologie usuelle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_Toc41890126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w:t>
        </w:r>
        <w:r w:rsidR="00DD1F79" w:rsidRPr="00DD1F79">
          <w:rPr>
            <w:rFonts w:ascii="Book Antiqua" w:hAnsi="Book Antiqua"/>
            <w:noProof/>
            <w:webHidden/>
          </w:rPr>
          <w:fldChar w:fldCharType="end"/>
        </w:r>
      </w:hyperlink>
    </w:p>
    <w:p w14:paraId="0C30B5A5" w14:textId="67F84987"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27" w:history="1">
        <w:r w:rsidR="00DD1F79" w:rsidRPr="00DD1F79">
          <w:rPr>
            <w:rStyle w:val="Lienhypertexte"/>
            <w:rFonts w:ascii="Book Antiqua" w:eastAsia="Calibri" w:hAnsi="Book Antiqua"/>
            <w:b/>
            <w:noProof/>
          </w:rPr>
          <w:t>a.</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La valeur d’origine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_Toc41890127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w:t>
        </w:r>
        <w:r w:rsidR="00DD1F79" w:rsidRPr="00DD1F79">
          <w:rPr>
            <w:rFonts w:ascii="Book Antiqua" w:hAnsi="Book Antiqua"/>
            <w:noProof/>
            <w:webHidden/>
          </w:rPr>
          <w:fldChar w:fldCharType="end"/>
        </w:r>
      </w:hyperlink>
    </w:p>
    <w:p w14:paraId="43B52726" w14:textId="4AAA2F1A"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28" w:history="1">
        <w:r w:rsidR="00DD1F79" w:rsidRPr="00DD1F79">
          <w:rPr>
            <w:rStyle w:val="Lienhypertexte"/>
            <w:rFonts w:ascii="Book Antiqua" w:eastAsia="Calibri" w:hAnsi="Book Antiqua"/>
            <w:b/>
            <w:noProof/>
          </w:rPr>
          <w:t>b.</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La date d’acquisition et date de mise en service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_Toc41890128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w:t>
        </w:r>
        <w:r w:rsidR="00DD1F79" w:rsidRPr="00DD1F79">
          <w:rPr>
            <w:rFonts w:ascii="Book Antiqua" w:hAnsi="Book Antiqua"/>
            <w:noProof/>
            <w:webHidden/>
          </w:rPr>
          <w:fldChar w:fldCharType="end"/>
        </w:r>
      </w:hyperlink>
    </w:p>
    <w:p w14:paraId="17ABBD17" w14:textId="4431D12A"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29" w:history="1">
        <w:r w:rsidR="00DD1F79" w:rsidRPr="00DD1F79">
          <w:rPr>
            <w:rStyle w:val="Lienhypertexte"/>
            <w:rFonts w:ascii="Book Antiqua" w:eastAsia="Calibri" w:hAnsi="Book Antiqua"/>
            <w:b/>
            <w:noProof/>
          </w:rPr>
          <w:t>c.</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La durée d’utilité (d)</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_Toc41890129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w:t>
        </w:r>
        <w:r w:rsidR="00DD1F79" w:rsidRPr="00DD1F79">
          <w:rPr>
            <w:rFonts w:ascii="Book Antiqua" w:hAnsi="Book Antiqua"/>
            <w:noProof/>
            <w:webHidden/>
          </w:rPr>
          <w:fldChar w:fldCharType="end"/>
        </w:r>
      </w:hyperlink>
    </w:p>
    <w:p w14:paraId="3281DE7E" w14:textId="0746B947"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30" w:history="1">
        <w:r w:rsidR="00DD1F79" w:rsidRPr="00DD1F79">
          <w:rPr>
            <w:rStyle w:val="Lienhypertexte"/>
            <w:rFonts w:ascii="Book Antiqua" w:eastAsia="Calibri" w:hAnsi="Book Antiqua"/>
            <w:b/>
            <w:noProof/>
          </w:rPr>
          <w:t>d.</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L’annuité d’amortissement (a)</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_Toc41890130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w:t>
        </w:r>
        <w:r w:rsidR="00DD1F79" w:rsidRPr="00DD1F79">
          <w:rPr>
            <w:rFonts w:ascii="Book Antiqua" w:hAnsi="Book Antiqua"/>
            <w:noProof/>
            <w:webHidden/>
          </w:rPr>
          <w:fldChar w:fldCharType="end"/>
        </w:r>
      </w:hyperlink>
    </w:p>
    <w:p w14:paraId="3B415806" w14:textId="5F8C2E3C"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31" w:history="1">
        <w:r w:rsidR="00DD1F79" w:rsidRPr="00DD1F79">
          <w:rPr>
            <w:rStyle w:val="Lienhypertexte"/>
            <w:rFonts w:ascii="Book Antiqua" w:eastAsia="Calibri" w:hAnsi="Book Antiqua"/>
            <w:b/>
            <w:noProof/>
          </w:rPr>
          <w:t>e.</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La valeur comptable nette (VCN)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_Toc41890131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w:t>
        </w:r>
        <w:r w:rsidR="00DD1F79" w:rsidRPr="00DD1F79">
          <w:rPr>
            <w:rFonts w:ascii="Book Antiqua" w:hAnsi="Book Antiqua"/>
            <w:noProof/>
            <w:webHidden/>
          </w:rPr>
          <w:fldChar w:fldCharType="end"/>
        </w:r>
      </w:hyperlink>
    </w:p>
    <w:p w14:paraId="54DAA642" w14:textId="06B9643C"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32" w:history="1">
        <w:r w:rsidR="00DD1F79" w:rsidRPr="00DD1F79">
          <w:rPr>
            <w:rStyle w:val="Lienhypertexte"/>
            <w:rFonts w:ascii="Book Antiqua" w:eastAsia="Calibri" w:hAnsi="Book Antiqua"/>
            <w:b/>
            <w:noProof/>
          </w:rPr>
          <w:t>f.</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Le taux d’amortissement (t)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_Toc41890132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w:t>
        </w:r>
        <w:r w:rsidR="00DD1F79" w:rsidRPr="00DD1F79">
          <w:rPr>
            <w:rFonts w:ascii="Book Antiqua" w:hAnsi="Book Antiqua"/>
            <w:noProof/>
            <w:webHidden/>
          </w:rPr>
          <w:fldChar w:fldCharType="end"/>
        </w:r>
      </w:hyperlink>
    </w:p>
    <w:p w14:paraId="63292823" w14:textId="6AADF69A"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33" w:history="1">
        <w:r w:rsidR="00DD1F79" w:rsidRPr="00DD1F79">
          <w:rPr>
            <w:rStyle w:val="Lienhypertexte"/>
            <w:rFonts w:ascii="Book Antiqua" w:eastAsia="Calibri" w:hAnsi="Book Antiqua"/>
            <w:b/>
            <w:noProof/>
          </w:rPr>
          <w:t>g.</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Le plan ou tableau d’amortissement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_Toc41890133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w:t>
        </w:r>
        <w:r w:rsidR="00DD1F79" w:rsidRPr="00DD1F79">
          <w:rPr>
            <w:rFonts w:ascii="Book Antiqua" w:hAnsi="Book Antiqua"/>
            <w:noProof/>
            <w:webHidden/>
          </w:rPr>
          <w:fldChar w:fldCharType="end"/>
        </w:r>
      </w:hyperlink>
    </w:p>
    <w:p w14:paraId="3CF5B1B7" w14:textId="0B8282B1"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134" w:history="1">
        <w:r w:rsidR="00DD1F79" w:rsidRPr="00DD1F79">
          <w:rPr>
            <w:rStyle w:val="Lienhypertexte"/>
            <w:rFonts w:ascii="Book Antiqua" w:eastAsia="Calibri" w:hAnsi="Book Antiqua"/>
            <w:b/>
            <w:noProof/>
          </w:rPr>
          <w:t>II.</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Les différents systèmes ou modes d’amortissement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_Toc41890134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w:t>
        </w:r>
        <w:r w:rsidR="00DD1F79" w:rsidRPr="00DD1F79">
          <w:rPr>
            <w:rFonts w:ascii="Book Antiqua" w:hAnsi="Book Antiqua"/>
            <w:noProof/>
            <w:webHidden/>
          </w:rPr>
          <w:fldChar w:fldCharType="end"/>
        </w:r>
      </w:hyperlink>
    </w:p>
    <w:p w14:paraId="38AF7BA5" w14:textId="2A0DC517"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35" w:history="1">
        <w:r w:rsidR="00DD1F79" w:rsidRPr="00DD1F79">
          <w:rPr>
            <w:rStyle w:val="Lienhypertexte"/>
            <w:rFonts w:ascii="Book Antiqua" w:eastAsia="Calibri" w:hAnsi="Book Antiqua"/>
            <w:b/>
            <w:noProof/>
          </w:rPr>
          <w:t>1.</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L’amortissement linéaire ou constant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_Toc41890135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8</w:t>
        </w:r>
        <w:r w:rsidR="00DD1F79" w:rsidRPr="00DD1F79">
          <w:rPr>
            <w:rFonts w:ascii="Book Antiqua" w:hAnsi="Book Antiqua"/>
            <w:noProof/>
            <w:webHidden/>
          </w:rPr>
          <w:fldChar w:fldCharType="end"/>
        </w:r>
      </w:hyperlink>
    </w:p>
    <w:p w14:paraId="3F272B54" w14:textId="03BCAD88"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36" w:history="1">
        <w:r w:rsidR="00DD1F79" w:rsidRPr="00DD1F79">
          <w:rPr>
            <w:rStyle w:val="Lienhypertexte"/>
            <w:rFonts w:ascii="Book Antiqua" w:eastAsia="Calibri" w:hAnsi="Book Antiqua"/>
            <w:b/>
            <w:noProof/>
          </w:rPr>
          <w:t>a.</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Principe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_Toc41890136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8</w:t>
        </w:r>
        <w:r w:rsidR="00DD1F79" w:rsidRPr="00DD1F79">
          <w:rPr>
            <w:rFonts w:ascii="Book Antiqua" w:hAnsi="Book Antiqua"/>
            <w:noProof/>
            <w:webHidden/>
          </w:rPr>
          <w:fldChar w:fldCharType="end"/>
        </w:r>
      </w:hyperlink>
    </w:p>
    <w:p w14:paraId="5CB60CCE" w14:textId="2E103CE0"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37" w:history="1">
        <w:r w:rsidR="00DD1F79" w:rsidRPr="00DD1F79">
          <w:rPr>
            <w:rStyle w:val="Lienhypertexte"/>
            <w:rFonts w:ascii="Book Antiqua" w:eastAsia="Calibri" w:hAnsi="Book Antiqua"/>
            <w:b/>
            <w:noProof/>
          </w:rPr>
          <w:t>b.</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Formule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_Toc41890137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8</w:t>
        </w:r>
        <w:r w:rsidR="00DD1F79" w:rsidRPr="00DD1F79">
          <w:rPr>
            <w:rFonts w:ascii="Book Antiqua" w:hAnsi="Book Antiqua"/>
            <w:noProof/>
            <w:webHidden/>
          </w:rPr>
          <w:fldChar w:fldCharType="end"/>
        </w:r>
      </w:hyperlink>
    </w:p>
    <w:p w14:paraId="4F162C20" w14:textId="4A800369"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38" w:history="1">
        <w:r w:rsidR="00DD1F79" w:rsidRPr="00DD1F79">
          <w:rPr>
            <w:rStyle w:val="Lienhypertexte"/>
            <w:rFonts w:ascii="Book Antiqua" w:eastAsia="Calibri" w:hAnsi="Book Antiqua"/>
            <w:b/>
            <w:noProof/>
          </w:rPr>
          <w:t>c.</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Application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_Toc41890138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8</w:t>
        </w:r>
        <w:r w:rsidR="00DD1F79" w:rsidRPr="00DD1F79">
          <w:rPr>
            <w:rFonts w:ascii="Book Antiqua" w:hAnsi="Book Antiqua"/>
            <w:noProof/>
            <w:webHidden/>
          </w:rPr>
          <w:fldChar w:fldCharType="end"/>
        </w:r>
      </w:hyperlink>
    </w:p>
    <w:p w14:paraId="20A7BA0B" w14:textId="7043D307"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39" w:history="1">
        <w:r w:rsidR="00DD1F79" w:rsidRPr="00DD1F79">
          <w:rPr>
            <w:rStyle w:val="Lienhypertexte"/>
            <w:rFonts w:ascii="Book Antiqua" w:eastAsia="Calibri" w:hAnsi="Book Antiqua"/>
            <w:b/>
            <w:noProof/>
          </w:rPr>
          <w:t>2.</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L’amortissement accéléré</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_Toc41890139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9</w:t>
        </w:r>
        <w:r w:rsidR="00DD1F79" w:rsidRPr="00DD1F79">
          <w:rPr>
            <w:rFonts w:ascii="Book Antiqua" w:hAnsi="Book Antiqua"/>
            <w:noProof/>
            <w:webHidden/>
          </w:rPr>
          <w:fldChar w:fldCharType="end"/>
        </w:r>
      </w:hyperlink>
    </w:p>
    <w:p w14:paraId="5D98F97B" w14:textId="272819C3"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40" w:history="1">
        <w:r w:rsidR="00DD1F79" w:rsidRPr="00DD1F79">
          <w:rPr>
            <w:rStyle w:val="Lienhypertexte"/>
            <w:rFonts w:ascii="Book Antiqua" w:eastAsia="Calibri" w:hAnsi="Book Antiqua"/>
            <w:b/>
            <w:noProof/>
          </w:rPr>
          <w:t>a.</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Principe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_Toc41890140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9</w:t>
        </w:r>
        <w:r w:rsidR="00DD1F79" w:rsidRPr="00DD1F79">
          <w:rPr>
            <w:rFonts w:ascii="Book Antiqua" w:hAnsi="Book Antiqua"/>
            <w:noProof/>
            <w:webHidden/>
          </w:rPr>
          <w:fldChar w:fldCharType="end"/>
        </w:r>
      </w:hyperlink>
    </w:p>
    <w:p w14:paraId="50A7DA72" w14:textId="32E1CB60"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41" w:history="1">
        <w:r w:rsidR="00DD1F79" w:rsidRPr="00DD1F79">
          <w:rPr>
            <w:rStyle w:val="Lienhypertexte"/>
            <w:rFonts w:ascii="Book Antiqua" w:eastAsia="Calibri" w:hAnsi="Book Antiqua"/>
            <w:b/>
            <w:noProof/>
          </w:rPr>
          <w:t>b.</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Formule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_Toc41890141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10</w:t>
        </w:r>
        <w:r w:rsidR="00DD1F79" w:rsidRPr="00DD1F79">
          <w:rPr>
            <w:rFonts w:ascii="Book Antiqua" w:hAnsi="Book Antiqua"/>
            <w:noProof/>
            <w:webHidden/>
          </w:rPr>
          <w:fldChar w:fldCharType="end"/>
        </w:r>
      </w:hyperlink>
    </w:p>
    <w:p w14:paraId="52741D6E" w14:textId="16ACD4BB"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42" w:history="1">
        <w:r w:rsidR="00DD1F79" w:rsidRPr="00DD1F79">
          <w:rPr>
            <w:rStyle w:val="Lienhypertexte"/>
            <w:rFonts w:ascii="Book Antiqua" w:eastAsia="Calibri" w:hAnsi="Book Antiqua"/>
            <w:b/>
            <w:noProof/>
          </w:rPr>
          <w:t>c.</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Applications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_Toc41890142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10</w:t>
        </w:r>
        <w:r w:rsidR="00DD1F79" w:rsidRPr="00DD1F79">
          <w:rPr>
            <w:rFonts w:ascii="Book Antiqua" w:hAnsi="Book Antiqua"/>
            <w:noProof/>
            <w:webHidden/>
          </w:rPr>
          <w:fldChar w:fldCharType="end"/>
        </w:r>
      </w:hyperlink>
    </w:p>
    <w:p w14:paraId="4B99F2E1" w14:textId="15C54021"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43" w:history="1">
        <w:r w:rsidR="00DD1F79" w:rsidRPr="00DD1F79">
          <w:rPr>
            <w:rStyle w:val="Lienhypertexte"/>
            <w:rFonts w:ascii="Book Antiqua" w:eastAsia="Calibri" w:hAnsi="Book Antiqua"/>
            <w:b/>
            <w:noProof/>
          </w:rPr>
          <w:t>3.</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L’amortissement dégressif à taux décroissants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_Toc41890143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10</w:t>
        </w:r>
        <w:r w:rsidR="00DD1F79" w:rsidRPr="00DD1F79">
          <w:rPr>
            <w:rFonts w:ascii="Book Antiqua" w:hAnsi="Book Antiqua"/>
            <w:noProof/>
            <w:webHidden/>
          </w:rPr>
          <w:fldChar w:fldCharType="end"/>
        </w:r>
      </w:hyperlink>
    </w:p>
    <w:p w14:paraId="6C078D7C" w14:textId="0B5227CC"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44" w:history="1">
        <w:r w:rsidR="00DD1F79" w:rsidRPr="00DD1F79">
          <w:rPr>
            <w:rStyle w:val="Lienhypertexte"/>
            <w:rFonts w:ascii="Book Antiqua" w:hAnsi="Book Antiqua"/>
            <w:b/>
            <w:noProof/>
          </w:rPr>
          <w:t>a.</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Principe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_Toc41890144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10</w:t>
        </w:r>
        <w:r w:rsidR="00DD1F79" w:rsidRPr="00DD1F79">
          <w:rPr>
            <w:rFonts w:ascii="Book Antiqua" w:hAnsi="Book Antiqua"/>
            <w:noProof/>
            <w:webHidden/>
          </w:rPr>
          <w:fldChar w:fldCharType="end"/>
        </w:r>
      </w:hyperlink>
    </w:p>
    <w:p w14:paraId="78CBAF87" w14:textId="098D3A5B"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45" w:history="1">
        <w:r w:rsidR="00DD1F79" w:rsidRPr="00DD1F79">
          <w:rPr>
            <w:rStyle w:val="Lienhypertexte"/>
            <w:rFonts w:ascii="Book Antiqua" w:hAnsi="Book Antiqua"/>
            <w:b/>
            <w:noProof/>
          </w:rPr>
          <w:t>b.</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Formule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_Toc41890145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11</w:t>
        </w:r>
        <w:r w:rsidR="00DD1F79" w:rsidRPr="00DD1F79">
          <w:rPr>
            <w:rFonts w:ascii="Book Antiqua" w:hAnsi="Book Antiqua"/>
            <w:noProof/>
            <w:webHidden/>
          </w:rPr>
          <w:fldChar w:fldCharType="end"/>
        </w:r>
      </w:hyperlink>
    </w:p>
    <w:p w14:paraId="3919B405" w14:textId="68F4015E"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46" w:history="1">
        <w:r w:rsidR="00DD1F79" w:rsidRPr="00DD1F79">
          <w:rPr>
            <w:rStyle w:val="Lienhypertexte"/>
            <w:rFonts w:ascii="Book Antiqua" w:hAnsi="Book Antiqua"/>
            <w:b/>
            <w:noProof/>
          </w:rPr>
          <w:t>c.</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Application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_Toc41890146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11</w:t>
        </w:r>
        <w:r w:rsidR="00DD1F79" w:rsidRPr="00DD1F79">
          <w:rPr>
            <w:rFonts w:ascii="Book Antiqua" w:hAnsi="Book Antiqua"/>
            <w:noProof/>
            <w:webHidden/>
          </w:rPr>
          <w:fldChar w:fldCharType="end"/>
        </w:r>
      </w:hyperlink>
    </w:p>
    <w:p w14:paraId="2A1C05E6" w14:textId="40C70090"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47" w:history="1">
        <w:r w:rsidR="00DD1F79" w:rsidRPr="00DD1F79">
          <w:rPr>
            <w:rStyle w:val="Lienhypertexte"/>
            <w:rFonts w:ascii="Book Antiqua" w:eastAsia="Calibri" w:hAnsi="Book Antiqua"/>
            <w:b/>
            <w:noProof/>
          </w:rPr>
          <w:t>4.</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L’amortissement dégressif fiscal</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_Toc41890147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12</w:t>
        </w:r>
        <w:r w:rsidR="00DD1F79" w:rsidRPr="00DD1F79">
          <w:rPr>
            <w:rFonts w:ascii="Book Antiqua" w:hAnsi="Book Antiqua"/>
            <w:noProof/>
            <w:webHidden/>
          </w:rPr>
          <w:fldChar w:fldCharType="end"/>
        </w:r>
      </w:hyperlink>
    </w:p>
    <w:p w14:paraId="101B197B" w14:textId="596428A2"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48" w:history="1">
        <w:r w:rsidR="00DD1F79" w:rsidRPr="00DD1F79">
          <w:rPr>
            <w:rStyle w:val="Lienhypertexte"/>
            <w:rFonts w:ascii="Book Antiqua" w:eastAsia="Calibri" w:hAnsi="Book Antiqua"/>
            <w:b/>
            <w:noProof/>
          </w:rPr>
          <w:t>a.</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Principe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_Toc41890148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12</w:t>
        </w:r>
        <w:r w:rsidR="00DD1F79" w:rsidRPr="00DD1F79">
          <w:rPr>
            <w:rFonts w:ascii="Book Antiqua" w:hAnsi="Book Antiqua"/>
            <w:noProof/>
            <w:webHidden/>
          </w:rPr>
          <w:fldChar w:fldCharType="end"/>
        </w:r>
      </w:hyperlink>
    </w:p>
    <w:p w14:paraId="7AAD3DC0" w14:textId="753E8C92"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49" w:history="1">
        <w:r w:rsidR="00DD1F79" w:rsidRPr="00DD1F79">
          <w:rPr>
            <w:rStyle w:val="Lienhypertexte"/>
            <w:rFonts w:ascii="Book Antiqua" w:eastAsia="Calibri" w:hAnsi="Book Antiqua"/>
            <w:b/>
            <w:noProof/>
          </w:rPr>
          <w:t>b.</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Formule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_Toc41890149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12</w:t>
        </w:r>
        <w:r w:rsidR="00DD1F79" w:rsidRPr="00DD1F79">
          <w:rPr>
            <w:rFonts w:ascii="Book Antiqua" w:hAnsi="Book Antiqua"/>
            <w:noProof/>
            <w:webHidden/>
          </w:rPr>
          <w:fldChar w:fldCharType="end"/>
        </w:r>
      </w:hyperlink>
    </w:p>
    <w:p w14:paraId="6326E62F" w14:textId="52E7CD8C"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50" w:history="1">
        <w:r w:rsidR="00DD1F79" w:rsidRPr="00DD1F79">
          <w:rPr>
            <w:rStyle w:val="Lienhypertexte"/>
            <w:rFonts w:ascii="Book Antiqua" w:eastAsia="Calibri" w:hAnsi="Book Antiqua"/>
            <w:b/>
            <w:noProof/>
          </w:rPr>
          <w:t>c.</w:t>
        </w:r>
        <w:r w:rsidR="00DD1F79" w:rsidRPr="00DD1F79">
          <w:rPr>
            <w:rFonts w:ascii="Book Antiqua" w:eastAsiaTheme="minorEastAsia" w:hAnsi="Book Antiqua"/>
            <w:noProof/>
            <w:lang w:val="en-US"/>
          </w:rPr>
          <w:tab/>
        </w:r>
        <w:r w:rsidR="00DD1F79" w:rsidRPr="00DD1F79">
          <w:rPr>
            <w:rStyle w:val="Lienhypertexte"/>
            <w:rFonts w:ascii="Book Antiqua" w:eastAsia="Calibri" w:hAnsi="Book Antiqua"/>
            <w:b/>
            <w:noProof/>
          </w:rPr>
          <w:t>Applications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_Toc41890150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15</w:t>
        </w:r>
        <w:r w:rsidR="00DD1F79" w:rsidRPr="00DD1F79">
          <w:rPr>
            <w:rFonts w:ascii="Book Antiqua" w:hAnsi="Book Antiqua"/>
            <w:noProof/>
            <w:webHidden/>
          </w:rPr>
          <w:fldChar w:fldCharType="end"/>
        </w:r>
      </w:hyperlink>
    </w:p>
    <w:p w14:paraId="66598797" w14:textId="29879A99"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51" w:history="1">
        <w:r w:rsidR="00DD1F79" w:rsidRPr="00DD1F79">
          <w:rPr>
            <w:rStyle w:val="Lienhypertexte"/>
            <w:rFonts w:ascii="Book Antiqua" w:hAnsi="Book Antiqua"/>
            <w:b/>
            <w:noProof/>
          </w:rPr>
          <w:t>5.</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L’amortissement par unité d’œuvre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_Toc41890151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15</w:t>
        </w:r>
        <w:r w:rsidR="00DD1F79" w:rsidRPr="00DD1F79">
          <w:rPr>
            <w:rFonts w:ascii="Book Antiqua" w:hAnsi="Book Antiqua"/>
            <w:noProof/>
            <w:webHidden/>
          </w:rPr>
          <w:fldChar w:fldCharType="end"/>
        </w:r>
      </w:hyperlink>
    </w:p>
    <w:p w14:paraId="13B3A8FD" w14:textId="616C1CF6"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52" w:history="1">
        <w:r w:rsidR="00DD1F79" w:rsidRPr="00DD1F79">
          <w:rPr>
            <w:rStyle w:val="Lienhypertexte"/>
            <w:rFonts w:ascii="Book Antiqua" w:hAnsi="Book Antiqua"/>
            <w:b/>
            <w:noProof/>
          </w:rPr>
          <w:t>a.</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Principe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_Toc41890152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15</w:t>
        </w:r>
        <w:r w:rsidR="00DD1F79" w:rsidRPr="00DD1F79">
          <w:rPr>
            <w:rFonts w:ascii="Book Antiqua" w:hAnsi="Book Antiqua"/>
            <w:noProof/>
            <w:webHidden/>
          </w:rPr>
          <w:fldChar w:fldCharType="end"/>
        </w:r>
      </w:hyperlink>
    </w:p>
    <w:p w14:paraId="6E66B26C" w14:textId="12549D7A"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53" w:history="1">
        <w:r w:rsidR="00DD1F79" w:rsidRPr="00DD1F79">
          <w:rPr>
            <w:rStyle w:val="Lienhypertexte"/>
            <w:rFonts w:ascii="Book Antiqua" w:hAnsi="Book Antiqua"/>
            <w:b/>
            <w:noProof/>
          </w:rPr>
          <w:t>b.</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Formule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_Toc41890153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15</w:t>
        </w:r>
        <w:r w:rsidR="00DD1F79" w:rsidRPr="00DD1F79">
          <w:rPr>
            <w:rFonts w:ascii="Book Antiqua" w:hAnsi="Book Antiqua"/>
            <w:noProof/>
            <w:webHidden/>
          </w:rPr>
          <w:fldChar w:fldCharType="end"/>
        </w:r>
      </w:hyperlink>
    </w:p>
    <w:p w14:paraId="74D7C222" w14:textId="1012003F"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54" w:history="1">
        <w:r w:rsidR="00DD1F79" w:rsidRPr="00DD1F79">
          <w:rPr>
            <w:rStyle w:val="Lienhypertexte"/>
            <w:rFonts w:ascii="Book Antiqua" w:hAnsi="Book Antiqua"/>
            <w:b/>
            <w:noProof/>
          </w:rPr>
          <w:t>c.</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Application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_Toc41890154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15</w:t>
        </w:r>
        <w:r w:rsidR="00DD1F79" w:rsidRPr="00DD1F79">
          <w:rPr>
            <w:rFonts w:ascii="Book Antiqua" w:hAnsi="Book Antiqua"/>
            <w:noProof/>
            <w:webHidden/>
          </w:rPr>
          <w:fldChar w:fldCharType="end"/>
        </w:r>
      </w:hyperlink>
    </w:p>
    <w:p w14:paraId="143F7795" w14:textId="2623B87D"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55" w:history="1">
        <w:r w:rsidR="00DD1F79" w:rsidRPr="00DD1F79">
          <w:rPr>
            <w:rStyle w:val="Lienhypertexte"/>
            <w:rFonts w:ascii="Book Antiqua" w:hAnsi="Book Antiqua"/>
            <w:b/>
            <w:noProof/>
          </w:rPr>
          <w:t>6.</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L’amortissement dérogatoire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_Toc41890155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16</w:t>
        </w:r>
        <w:r w:rsidR="00DD1F79" w:rsidRPr="00DD1F79">
          <w:rPr>
            <w:rFonts w:ascii="Book Antiqua" w:hAnsi="Book Antiqua"/>
            <w:noProof/>
            <w:webHidden/>
          </w:rPr>
          <w:fldChar w:fldCharType="end"/>
        </w:r>
      </w:hyperlink>
    </w:p>
    <w:p w14:paraId="61DB51E3" w14:textId="3E23C6D6"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156" w:history="1">
        <w:r w:rsidR="00DD1F79" w:rsidRPr="00DD1F79">
          <w:rPr>
            <w:rStyle w:val="Lienhypertexte"/>
            <w:rFonts w:ascii="Book Antiqua" w:hAnsi="Book Antiqua"/>
            <w:b/>
            <w:noProof/>
          </w:rPr>
          <w:t>III.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comptabilisation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_Toc41890156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16</w:t>
        </w:r>
        <w:r w:rsidR="00DD1F79" w:rsidRPr="00DD1F79">
          <w:rPr>
            <w:rFonts w:ascii="Book Antiqua" w:hAnsi="Book Antiqua"/>
            <w:noProof/>
            <w:webHidden/>
          </w:rPr>
          <w:fldChar w:fldCharType="end"/>
        </w:r>
      </w:hyperlink>
    </w:p>
    <w:p w14:paraId="35E16B99" w14:textId="13027626"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57" w:history="1">
        <w:r w:rsidR="00DD1F79" w:rsidRPr="00DD1F79">
          <w:rPr>
            <w:rStyle w:val="Lienhypertexte"/>
            <w:rFonts w:ascii="Book Antiqua" w:hAnsi="Book Antiqua"/>
            <w:b/>
            <w:noProof/>
          </w:rPr>
          <w:t>1.</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comptabilisation de l’acquisition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_Toc41890157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16</w:t>
        </w:r>
        <w:r w:rsidR="00DD1F79" w:rsidRPr="00DD1F79">
          <w:rPr>
            <w:rFonts w:ascii="Book Antiqua" w:hAnsi="Book Antiqua"/>
            <w:noProof/>
            <w:webHidden/>
          </w:rPr>
          <w:fldChar w:fldCharType="end"/>
        </w:r>
      </w:hyperlink>
    </w:p>
    <w:p w14:paraId="23E9A945" w14:textId="7488EA8C"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58" w:history="1">
        <w:r w:rsidR="00DD1F79" w:rsidRPr="00DD1F79">
          <w:rPr>
            <w:rStyle w:val="Lienhypertexte"/>
            <w:rFonts w:ascii="Book Antiqua" w:hAnsi="Book Antiqua"/>
            <w:b/>
            <w:noProof/>
          </w:rPr>
          <w:t>2.</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constatation de l’amortissement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_Toc41890158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17</w:t>
        </w:r>
        <w:r w:rsidR="00DD1F79" w:rsidRPr="00DD1F79">
          <w:rPr>
            <w:rFonts w:ascii="Book Antiqua" w:hAnsi="Book Antiqua"/>
            <w:noProof/>
            <w:webHidden/>
          </w:rPr>
          <w:fldChar w:fldCharType="end"/>
        </w:r>
      </w:hyperlink>
    </w:p>
    <w:p w14:paraId="560F89FE" w14:textId="2C91D90F" w:rsidR="00DD1F79" w:rsidRPr="00DD1F79" w:rsidRDefault="00B54677">
      <w:pPr>
        <w:pStyle w:val="TM1"/>
        <w:tabs>
          <w:tab w:val="right" w:leader="dot" w:pos="9350"/>
        </w:tabs>
        <w:rPr>
          <w:rFonts w:ascii="Book Antiqua" w:eastAsiaTheme="minorEastAsia" w:hAnsi="Book Antiqua"/>
          <w:noProof/>
          <w:lang w:val="en-US"/>
        </w:rPr>
      </w:pPr>
      <w:hyperlink w:anchor="_Toc41890159" w:history="1">
        <w:r w:rsidR="00DD1F79" w:rsidRPr="00DD1F79">
          <w:rPr>
            <w:rStyle w:val="Lienhypertexte"/>
            <w:rFonts w:ascii="Book Antiqua" w:hAnsi="Book Antiqua"/>
            <w:b/>
            <w:noProof/>
          </w:rPr>
          <w:t>CHAPITRE 2 : LES PROVISIONS ET LES DEPRECIATIONS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_Toc41890159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19</w:t>
        </w:r>
        <w:r w:rsidR="00DD1F79" w:rsidRPr="00DD1F79">
          <w:rPr>
            <w:rFonts w:ascii="Book Antiqua" w:hAnsi="Book Antiqua"/>
            <w:noProof/>
            <w:webHidden/>
          </w:rPr>
          <w:fldChar w:fldCharType="end"/>
        </w:r>
      </w:hyperlink>
    </w:p>
    <w:p w14:paraId="2D2DAB84" w14:textId="3FA94290" w:rsidR="00DD1F79" w:rsidRPr="00DD1F79" w:rsidRDefault="00B54677">
      <w:pPr>
        <w:pStyle w:val="TM2"/>
        <w:tabs>
          <w:tab w:val="left" w:pos="660"/>
          <w:tab w:val="right" w:leader="dot" w:pos="9350"/>
        </w:tabs>
        <w:rPr>
          <w:rFonts w:ascii="Book Antiqua" w:eastAsiaTheme="minorEastAsia" w:hAnsi="Book Antiqua"/>
          <w:noProof/>
          <w:lang w:val="en-US"/>
        </w:rPr>
      </w:pPr>
      <w:hyperlink w:anchor="_Toc41890160" w:history="1">
        <w:r w:rsidR="00DD1F79" w:rsidRPr="00DD1F79">
          <w:rPr>
            <w:rStyle w:val="Lienhypertexte"/>
            <w:rFonts w:ascii="Book Antiqua" w:hAnsi="Book Antiqua"/>
            <w:b/>
            <w:noProof/>
          </w:rPr>
          <w:t>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dépréciations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_Toc41890160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19</w:t>
        </w:r>
        <w:r w:rsidR="00DD1F79" w:rsidRPr="00DD1F79">
          <w:rPr>
            <w:rFonts w:ascii="Book Antiqua" w:hAnsi="Book Antiqua"/>
            <w:noProof/>
            <w:webHidden/>
          </w:rPr>
          <w:fldChar w:fldCharType="end"/>
        </w:r>
      </w:hyperlink>
    </w:p>
    <w:p w14:paraId="4C19C36A" w14:textId="445EDCA1"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61" w:history="1">
        <w:r w:rsidR="00DD1F79" w:rsidRPr="00DD1F79">
          <w:rPr>
            <w:rStyle w:val="Lienhypertexte"/>
            <w:rFonts w:ascii="Book Antiqua" w:hAnsi="Book Antiqua"/>
            <w:b/>
            <w:noProof/>
          </w:rPr>
          <w:t>1.</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Définition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_Toc41890161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19</w:t>
        </w:r>
        <w:r w:rsidR="00DD1F79" w:rsidRPr="00DD1F79">
          <w:rPr>
            <w:rFonts w:ascii="Book Antiqua" w:hAnsi="Book Antiqua"/>
            <w:noProof/>
            <w:webHidden/>
          </w:rPr>
          <w:fldChar w:fldCharType="end"/>
        </w:r>
      </w:hyperlink>
    </w:p>
    <w:p w14:paraId="136A98E5" w14:textId="51AD1D9D"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62" w:history="1">
        <w:r w:rsidR="00DD1F79" w:rsidRPr="00DD1F79">
          <w:rPr>
            <w:rStyle w:val="Lienhypertexte"/>
            <w:rFonts w:ascii="Book Antiqua" w:hAnsi="Book Antiqua"/>
            <w:b/>
            <w:noProof/>
          </w:rPr>
          <w:t>2.</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dépréciations des immobilisations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_Toc41890162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19</w:t>
        </w:r>
        <w:r w:rsidR="00DD1F79" w:rsidRPr="00DD1F79">
          <w:rPr>
            <w:rFonts w:ascii="Book Antiqua" w:hAnsi="Book Antiqua"/>
            <w:noProof/>
            <w:webHidden/>
          </w:rPr>
          <w:fldChar w:fldCharType="end"/>
        </w:r>
      </w:hyperlink>
    </w:p>
    <w:p w14:paraId="7B78456E" w14:textId="734CE1C3"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63" w:history="1">
        <w:r w:rsidR="00DD1F79" w:rsidRPr="00DD1F79">
          <w:rPr>
            <w:rStyle w:val="Lienhypertexte"/>
            <w:rFonts w:ascii="Book Antiqua" w:hAnsi="Book Antiqua"/>
            <w:b/>
            <w:noProof/>
          </w:rPr>
          <w:t>a.</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Constatation des dotations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_Toc41890163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19</w:t>
        </w:r>
        <w:r w:rsidR="00DD1F79" w:rsidRPr="00DD1F79">
          <w:rPr>
            <w:rFonts w:ascii="Book Antiqua" w:hAnsi="Book Antiqua"/>
            <w:noProof/>
            <w:webHidden/>
          </w:rPr>
          <w:fldChar w:fldCharType="end"/>
        </w:r>
      </w:hyperlink>
    </w:p>
    <w:p w14:paraId="500C8EA9" w14:textId="677448CF"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64" w:history="1">
        <w:r w:rsidR="00DD1F79" w:rsidRPr="00DD1F79">
          <w:rPr>
            <w:rStyle w:val="Lienhypertexte"/>
            <w:rFonts w:ascii="Book Antiqua" w:hAnsi="Book Antiqua"/>
            <w:b/>
            <w:noProof/>
          </w:rPr>
          <w:t>b.</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Ajustement des dépréciations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_Toc41890164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20</w:t>
        </w:r>
        <w:r w:rsidR="00DD1F79" w:rsidRPr="00DD1F79">
          <w:rPr>
            <w:rFonts w:ascii="Book Antiqua" w:hAnsi="Book Antiqua"/>
            <w:noProof/>
            <w:webHidden/>
          </w:rPr>
          <w:fldChar w:fldCharType="end"/>
        </w:r>
      </w:hyperlink>
    </w:p>
    <w:p w14:paraId="0CC9D36C" w14:textId="4B025FFB"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65" w:history="1">
        <w:r w:rsidR="00DD1F79" w:rsidRPr="00DD1F79">
          <w:rPr>
            <w:rStyle w:val="Lienhypertexte"/>
            <w:rFonts w:ascii="Book Antiqua" w:hAnsi="Book Antiqua"/>
            <w:b/>
            <w:noProof/>
          </w:rPr>
          <w:t>3.</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dépréciations des actifs à court terme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_Toc41890165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22</w:t>
        </w:r>
        <w:r w:rsidR="00DD1F79" w:rsidRPr="00DD1F79">
          <w:rPr>
            <w:rFonts w:ascii="Book Antiqua" w:hAnsi="Book Antiqua"/>
            <w:noProof/>
            <w:webHidden/>
          </w:rPr>
          <w:fldChar w:fldCharType="end"/>
        </w:r>
      </w:hyperlink>
    </w:p>
    <w:p w14:paraId="35C08A89" w14:textId="02B8AB13"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66" w:history="1">
        <w:r w:rsidR="00DD1F79" w:rsidRPr="00DD1F79">
          <w:rPr>
            <w:rStyle w:val="Lienhypertexte"/>
            <w:rFonts w:ascii="Book Antiqua" w:hAnsi="Book Antiqua"/>
            <w:b/>
            <w:noProof/>
          </w:rPr>
          <w:t>a.</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charges pour dépréciation des stocks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_Toc41890166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22</w:t>
        </w:r>
        <w:r w:rsidR="00DD1F79" w:rsidRPr="00DD1F79">
          <w:rPr>
            <w:rFonts w:ascii="Book Antiqua" w:hAnsi="Book Antiqua"/>
            <w:noProof/>
            <w:webHidden/>
          </w:rPr>
          <w:fldChar w:fldCharType="end"/>
        </w:r>
      </w:hyperlink>
    </w:p>
    <w:p w14:paraId="368F7B5E" w14:textId="4F335DFA"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67" w:history="1">
        <w:r w:rsidR="00DD1F79" w:rsidRPr="00DD1F79">
          <w:rPr>
            <w:rStyle w:val="Lienhypertexte"/>
            <w:rFonts w:ascii="Book Antiqua" w:hAnsi="Book Antiqua"/>
            <w:b/>
            <w:noProof/>
          </w:rPr>
          <w:t>b.</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charges pour dépréciation des créances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_Toc41890167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24</w:t>
        </w:r>
        <w:r w:rsidR="00DD1F79" w:rsidRPr="00DD1F79">
          <w:rPr>
            <w:rFonts w:ascii="Book Antiqua" w:hAnsi="Book Antiqua"/>
            <w:noProof/>
            <w:webHidden/>
          </w:rPr>
          <w:fldChar w:fldCharType="end"/>
        </w:r>
      </w:hyperlink>
    </w:p>
    <w:p w14:paraId="397C9792" w14:textId="7480471E"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68" w:history="1">
        <w:r w:rsidR="00DD1F79" w:rsidRPr="00DD1F79">
          <w:rPr>
            <w:rStyle w:val="Lienhypertexte"/>
            <w:rFonts w:ascii="Book Antiqua" w:hAnsi="Book Antiqua"/>
            <w:b/>
            <w:noProof/>
          </w:rPr>
          <w:t>c.</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charges pour dépréciation des titres de placements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_Toc41890168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28</w:t>
        </w:r>
        <w:r w:rsidR="00DD1F79" w:rsidRPr="00DD1F79">
          <w:rPr>
            <w:rFonts w:ascii="Book Antiqua" w:hAnsi="Book Antiqua"/>
            <w:noProof/>
            <w:webHidden/>
          </w:rPr>
          <w:fldChar w:fldCharType="end"/>
        </w:r>
      </w:hyperlink>
    </w:p>
    <w:p w14:paraId="7BCF8E62" w14:textId="2C944553"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169" w:history="1">
        <w:r w:rsidR="00DD1F79" w:rsidRPr="00DD1F79">
          <w:rPr>
            <w:rStyle w:val="Lienhypertexte"/>
            <w:rFonts w:ascii="Book Antiqua" w:hAnsi="Book Antiqua"/>
            <w:b/>
            <w:noProof/>
          </w:rPr>
          <w:t>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provisions pour risques et charges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_Toc41890169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31</w:t>
        </w:r>
        <w:r w:rsidR="00DD1F79" w:rsidRPr="00DD1F79">
          <w:rPr>
            <w:rFonts w:ascii="Book Antiqua" w:hAnsi="Book Antiqua"/>
            <w:noProof/>
            <w:webHidden/>
          </w:rPr>
          <w:fldChar w:fldCharType="end"/>
        </w:r>
      </w:hyperlink>
    </w:p>
    <w:p w14:paraId="64963757" w14:textId="221007F0"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70" w:history="1">
        <w:r w:rsidR="00DD1F79" w:rsidRPr="00DD1F79">
          <w:rPr>
            <w:rStyle w:val="Lienhypertexte"/>
            <w:rFonts w:ascii="Book Antiqua" w:hAnsi="Book Antiqua"/>
            <w:b/>
            <w:noProof/>
          </w:rPr>
          <w:t>1.</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provisions pour risques et charges à long terme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_Toc41890170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31</w:t>
        </w:r>
        <w:r w:rsidR="00DD1F79" w:rsidRPr="00DD1F79">
          <w:rPr>
            <w:rFonts w:ascii="Book Antiqua" w:hAnsi="Book Antiqua"/>
            <w:noProof/>
            <w:webHidden/>
          </w:rPr>
          <w:fldChar w:fldCharType="end"/>
        </w:r>
      </w:hyperlink>
    </w:p>
    <w:p w14:paraId="71D5FA9D" w14:textId="02CD810E"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71" w:history="1">
        <w:r w:rsidR="00DD1F79" w:rsidRPr="00DD1F79">
          <w:rPr>
            <w:rStyle w:val="Lienhypertexte"/>
            <w:rFonts w:ascii="Book Antiqua" w:hAnsi="Book Antiqua"/>
            <w:b/>
            <w:noProof/>
          </w:rPr>
          <w:t>2.</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provisions pour risques et charges à court terme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_Toc41890171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32</w:t>
        </w:r>
        <w:r w:rsidR="00DD1F79" w:rsidRPr="00DD1F79">
          <w:rPr>
            <w:rFonts w:ascii="Book Antiqua" w:hAnsi="Book Antiqua"/>
            <w:noProof/>
            <w:webHidden/>
          </w:rPr>
          <w:fldChar w:fldCharType="end"/>
        </w:r>
      </w:hyperlink>
    </w:p>
    <w:p w14:paraId="38FC5C76" w14:textId="49B5A9C4" w:rsidR="00DD1F79" w:rsidRPr="00DD1F79" w:rsidRDefault="00B54677">
      <w:pPr>
        <w:pStyle w:val="TM1"/>
        <w:tabs>
          <w:tab w:val="right" w:leader="dot" w:pos="9350"/>
        </w:tabs>
        <w:rPr>
          <w:rFonts w:ascii="Book Antiqua" w:eastAsiaTheme="minorEastAsia" w:hAnsi="Book Antiqua"/>
          <w:noProof/>
          <w:lang w:val="en-US"/>
        </w:rPr>
      </w:pPr>
      <w:hyperlink w:anchor="_Toc41890172" w:history="1">
        <w:r w:rsidR="00DD1F79" w:rsidRPr="00DD1F79">
          <w:rPr>
            <w:rStyle w:val="Lienhypertexte"/>
            <w:rFonts w:ascii="Book Antiqua" w:hAnsi="Book Antiqua"/>
            <w:b/>
            <w:noProof/>
          </w:rPr>
          <w:t>CHAPITRE 3 : LES SORTIES D’ELEMENTS D’ACTIFS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_Toc41890172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34</w:t>
        </w:r>
        <w:r w:rsidR="00DD1F79" w:rsidRPr="00DD1F79">
          <w:rPr>
            <w:rFonts w:ascii="Book Antiqua" w:hAnsi="Book Antiqua"/>
            <w:noProof/>
            <w:webHidden/>
          </w:rPr>
          <w:fldChar w:fldCharType="end"/>
        </w:r>
      </w:hyperlink>
    </w:p>
    <w:p w14:paraId="4473E56C" w14:textId="5324F373" w:rsidR="00DD1F79" w:rsidRPr="00DD1F79" w:rsidRDefault="00B54677">
      <w:pPr>
        <w:pStyle w:val="TM2"/>
        <w:tabs>
          <w:tab w:val="left" w:pos="660"/>
          <w:tab w:val="right" w:leader="dot" w:pos="9350"/>
        </w:tabs>
        <w:rPr>
          <w:rFonts w:ascii="Book Antiqua" w:eastAsiaTheme="minorEastAsia" w:hAnsi="Book Antiqua"/>
          <w:noProof/>
          <w:lang w:val="en-US"/>
        </w:rPr>
      </w:pPr>
      <w:hyperlink w:anchor="_Toc41890173" w:history="1">
        <w:r w:rsidR="00DD1F79" w:rsidRPr="00DD1F79">
          <w:rPr>
            <w:rStyle w:val="Lienhypertexte"/>
            <w:rFonts w:ascii="Book Antiqua" w:hAnsi="Book Antiqua"/>
            <w:b/>
            <w:noProof/>
          </w:rPr>
          <w:t>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sortie d’éléments amortissables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_Toc41890173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34</w:t>
        </w:r>
        <w:r w:rsidR="00DD1F79" w:rsidRPr="00DD1F79">
          <w:rPr>
            <w:rFonts w:ascii="Book Antiqua" w:hAnsi="Book Antiqua"/>
            <w:noProof/>
            <w:webHidden/>
          </w:rPr>
          <w:fldChar w:fldCharType="end"/>
        </w:r>
      </w:hyperlink>
    </w:p>
    <w:p w14:paraId="2D352FCF" w14:textId="4B7CA9D5"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74" w:history="1">
        <w:r w:rsidR="00DD1F79" w:rsidRPr="00DD1F79">
          <w:rPr>
            <w:rStyle w:val="Lienhypertexte"/>
            <w:rFonts w:ascii="Book Antiqua" w:hAnsi="Book Antiqua"/>
            <w:b/>
            <w:noProof/>
          </w:rPr>
          <w:t>1.</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cession ou vente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_Toc41890174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34</w:t>
        </w:r>
        <w:r w:rsidR="00DD1F79" w:rsidRPr="00DD1F79">
          <w:rPr>
            <w:rFonts w:ascii="Book Antiqua" w:hAnsi="Book Antiqua"/>
            <w:noProof/>
            <w:webHidden/>
          </w:rPr>
          <w:fldChar w:fldCharType="end"/>
        </w:r>
      </w:hyperlink>
    </w:p>
    <w:p w14:paraId="6C77EE4A" w14:textId="066CFECD"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75" w:history="1">
        <w:r w:rsidR="00DD1F79" w:rsidRPr="00DD1F79">
          <w:rPr>
            <w:rStyle w:val="Lienhypertexte"/>
            <w:rFonts w:ascii="Book Antiqua" w:hAnsi="Book Antiqua"/>
            <w:b/>
            <w:noProof/>
          </w:rPr>
          <w:t>2.</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L’échange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_Toc41890175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37</w:t>
        </w:r>
        <w:r w:rsidR="00DD1F79" w:rsidRPr="00DD1F79">
          <w:rPr>
            <w:rFonts w:ascii="Book Antiqua" w:hAnsi="Book Antiqua"/>
            <w:noProof/>
            <w:webHidden/>
          </w:rPr>
          <w:fldChar w:fldCharType="end"/>
        </w:r>
      </w:hyperlink>
    </w:p>
    <w:p w14:paraId="4FFD81C5" w14:textId="712EE63B"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76" w:history="1">
        <w:r w:rsidR="00DD1F79" w:rsidRPr="00DD1F79">
          <w:rPr>
            <w:rStyle w:val="Lienhypertexte"/>
            <w:rFonts w:ascii="Book Antiqua" w:hAnsi="Book Antiqua"/>
            <w:b/>
            <w:noProof/>
          </w:rPr>
          <w:t>3.</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mise au rebut (mis hors service)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_Toc41890176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38</w:t>
        </w:r>
        <w:r w:rsidR="00DD1F79" w:rsidRPr="00DD1F79">
          <w:rPr>
            <w:rFonts w:ascii="Book Antiqua" w:hAnsi="Book Antiqua"/>
            <w:noProof/>
            <w:webHidden/>
          </w:rPr>
          <w:fldChar w:fldCharType="end"/>
        </w:r>
      </w:hyperlink>
    </w:p>
    <w:p w14:paraId="4B684A31" w14:textId="461521C1"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77" w:history="1">
        <w:r w:rsidR="00DD1F79" w:rsidRPr="00DD1F79">
          <w:rPr>
            <w:rStyle w:val="Lienhypertexte"/>
            <w:rFonts w:ascii="Book Antiqua" w:hAnsi="Book Antiqua"/>
            <w:b/>
            <w:noProof/>
          </w:rPr>
          <w:t>4.</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destruction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_Toc41890177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38</w:t>
        </w:r>
        <w:r w:rsidR="00DD1F79" w:rsidRPr="00DD1F79">
          <w:rPr>
            <w:rFonts w:ascii="Book Antiqua" w:hAnsi="Book Antiqua"/>
            <w:noProof/>
            <w:webHidden/>
          </w:rPr>
          <w:fldChar w:fldCharType="end"/>
        </w:r>
      </w:hyperlink>
    </w:p>
    <w:p w14:paraId="7AF31BA7" w14:textId="6BF477C9"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178" w:history="1">
        <w:r w:rsidR="00DD1F79" w:rsidRPr="00DD1F79">
          <w:rPr>
            <w:rStyle w:val="Lienhypertexte"/>
            <w:rFonts w:ascii="Book Antiqua" w:hAnsi="Book Antiqua"/>
            <w:b/>
            <w:noProof/>
          </w:rPr>
          <w:t>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cession d’éléments non amortissables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_Toc41890178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38</w:t>
        </w:r>
        <w:r w:rsidR="00DD1F79" w:rsidRPr="00DD1F79">
          <w:rPr>
            <w:rFonts w:ascii="Book Antiqua" w:hAnsi="Book Antiqua"/>
            <w:noProof/>
            <w:webHidden/>
          </w:rPr>
          <w:fldChar w:fldCharType="end"/>
        </w:r>
      </w:hyperlink>
    </w:p>
    <w:p w14:paraId="5B78DE69" w14:textId="63B6A176"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79" w:history="1">
        <w:r w:rsidR="00DD1F79" w:rsidRPr="00DD1F79">
          <w:rPr>
            <w:rStyle w:val="Lienhypertexte"/>
            <w:rFonts w:ascii="Book Antiqua" w:hAnsi="Book Antiqua"/>
            <w:b/>
            <w:noProof/>
          </w:rPr>
          <w:t>1.</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cession des titres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_Toc41890179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38</w:t>
        </w:r>
        <w:r w:rsidR="00DD1F79" w:rsidRPr="00DD1F79">
          <w:rPr>
            <w:rFonts w:ascii="Book Antiqua" w:hAnsi="Book Antiqua"/>
            <w:noProof/>
            <w:webHidden/>
          </w:rPr>
          <w:fldChar w:fldCharType="end"/>
        </w:r>
      </w:hyperlink>
    </w:p>
    <w:p w14:paraId="46F94F04" w14:textId="3E1AC69F"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80" w:history="1">
        <w:r w:rsidR="00DD1F79" w:rsidRPr="00DD1F79">
          <w:rPr>
            <w:rStyle w:val="Lienhypertexte"/>
            <w:rFonts w:ascii="Book Antiqua" w:hAnsi="Book Antiqua"/>
            <w:b/>
            <w:noProof/>
          </w:rPr>
          <w:t>a.</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cession des titres de participation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_Toc41890180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38</w:t>
        </w:r>
        <w:r w:rsidR="00DD1F79" w:rsidRPr="00DD1F79">
          <w:rPr>
            <w:rFonts w:ascii="Book Antiqua" w:hAnsi="Book Antiqua"/>
            <w:noProof/>
            <w:webHidden/>
          </w:rPr>
          <w:fldChar w:fldCharType="end"/>
        </w:r>
      </w:hyperlink>
    </w:p>
    <w:p w14:paraId="6559235E" w14:textId="29BCFB9A"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81" w:history="1">
        <w:r w:rsidR="00DD1F79" w:rsidRPr="00DD1F79">
          <w:rPr>
            <w:rStyle w:val="Lienhypertexte"/>
            <w:rFonts w:ascii="Book Antiqua" w:hAnsi="Book Antiqua"/>
            <w:b/>
            <w:noProof/>
          </w:rPr>
          <w:t>b.</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cession des titres de placement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_Toc41890181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39</w:t>
        </w:r>
        <w:r w:rsidR="00DD1F79" w:rsidRPr="00DD1F79">
          <w:rPr>
            <w:rFonts w:ascii="Book Antiqua" w:hAnsi="Book Antiqua"/>
            <w:noProof/>
            <w:webHidden/>
          </w:rPr>
          <w:fldChar w:fldCharType="end"/>
        </w:r>
      </w:hyperlink>
    </w:p>
    <w:p w14:paraId="27AEC1F7" w14:textId="5ADFAAA8"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82" w:history="1">
        <w:r w:rsidR="00DD1F79" w:rsidRPr="00DD1F79">
          <w:rPr>
            <w:rStyle w:val="Lienhypertexte"/>
            <w:rFonts w:ascii="Book Antiqua" w:hAnsi="Book Antiqua"/>
            <w:b/>
            <w:noProof/>
          </w:rPr>
          <w:t>2.</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La sortie des autres immobilisations non amortissables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_Toc41890182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41</w:t>
        </w:r>
        <w:r w:rsidR="00DD1F79" w:rsidRPr="00DD1F79">
          <w:rPr>
            <w:rFonts w:ascii="Book Antiqua" w:hAnsi="Book Antiqua"/>
            <w:noProof/>
            <w:webHidden/>
          </w:rPr>
          <w:fldChar w:fldCharType="end"/>
        </w:r>
      </w:hyperlink>
    </w:p>
    <w:p w14:paraId="7653DB06" w14:textId="7064FDA0" w:rsidR="00DD1F79" w:rsidRPr="00DD1F79" w:rsidRDefault="00B54677">
      <w:pPr>
        <w:pStyle w:val="TM1"/>
        <w:tabs>
          <w:tab w:val="right" w:leader="dot" w:pos="9350"/>
        </w:tabs>
        <w:rPr>
          <w:rFonts w:ascii="Book Antiqua" w:eastAsiaTheme="minorEastAsia" w:hAnsi="Book Antiqua"/>
          <w:noProof/>
          <w:lang w:val="en-US"/>
        </w:rPr>
      </w:pPr>
      <w:hyperlink w:anchor="_Toc41890183" w:history="1">
        <w:r w:rsidR="00DD1F79" w:rsidRPr="00DD1F79">
          <w:rPr>
            <w:rStyle w:val="Lienhypertexte"/>
            <w:rFonts w:ascii="Book Antiqua" w:hAnsi="Book Antiqua"/>
            <w:b/>
            <w:noProof/>
          </w:rPr>
          <w:t>CHAPITRE 4 : LES AUTRES REGULARISATIONS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_Toc41890183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42</w:t>
        </w:r>
        <w:r w:rsidR="00DD1F79" w:rsidRPr="00DD1F79">
          <w:rPr>
            <w:rFonts w:ascii="Book Antiqua" w:hAnsi="Book Antiqua"/>
            <w:noProof/>
            <w:webHidden/>
          </w:rPr>
          <w:fldChar w:fldCharType="end"/>
        </w:r>
      </w:hyperlink>
    </w:p>
    <w:p w14:paraId="0A065B29" w14:textId="031CFD45" w:rsidR="00DD1F79" w:rsidRPr="00DD1F79" w:rsidRDefault="00B54677">
      <w:pPr>
        <w:pStyle w:val="TM2"/>
        <w:tabs>
          <w:tab w:val="left" w:pos="660"/>
          <w:tab w:val="right" w:leader="dot" w:pos="9350"/>
        </w:tabs>
        <w:rPr>
          <w:rFonts w:ascii="Book Antiqua" w:eastAsiaTheme="minorEastAsia" w:hAnsi="Book Antiqua"/>
          <w:noProof/>
          <w:lang w:val="en-US"/>
        </w:rPr>
      </w:pPr>
      <w:hyperlink w:anchor="_Toc41890184" w:history="1">
        <w:r w:rsidR="00DD1F79" w:rsidRPr="00DD1F79">
          <w:rPr>
            <w:rStyle w:val="Lienhypertexte"/>
            <w:rFonts w:ascii="Book Antiqua" w:hAnsi="Book Antiqua"/>
            <w:b/>
            <w:noProof/>
          </w:rPr>
          <w:t>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charges constatées d’avance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_Toc41890184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42</w:t>
        </w:r>
        <w:r w:rsidR="00DD1F79" w:rsidRPr="00DD1F79">
          <w:rPr>
            <w:rFonts w:ascii="Book Antiqua" w:hAnsi="Book Antiqua"/>
            <w:noProof/>
            <w:webHidden/>
          </w:rPr>
          <w:fldChar w:fldCharType="end"/>
        </w:r>
      </w:hyperlink>
    </w:p>
    <w:p w14:paraId="30E3EF9D" w14:textId="7A11E6F6"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185" w:history="1">
        <w:r w:rsidR="00DD1F79" w:rsidRPr="00DD1F79">
          <w:rPr>
            <w:rStyle w:val="Lienhypertexte"/>
            <w:rFonts w:ascii="Book Antiqua" w:hAnsi="Book Antiqua"/>
            <w:b/>
            <w:noProof/>
          </w:rPr>
          <w:t>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produits constatés d’avance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_Toc41890185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44</w:t>
        </w:r>
        <w:r w:rsidR="00DD1F79" w:rsidRPr="00DD1F79">
          <w:rPr>
            <w:rFonts w:ascii="Book Antiqua" w:hAnsi="Book Antiqua"/>
            <w:noProof/>
            <w:webHidden/>
          </w:rPr>
          <w:fldChar w:fldCharType="end"/>
        </w:r>
      </w:hyperlink>
    </w:p>
    <w:p w14:paraId="336C2AF5" w14:textId="08A4BB7D"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186" w:history="1">
        <w:r w:rsidR="00DD1F79" w:rsidRPr="00DD1F79">
          <w:rPr>
            <w:rStyle w:val="Lienhypertexte"/>
            <w:rFonts w:ascii="Book Antiqua" w:hAnsi="Book Antiqua"/>
            <w:b/>
            <w:noProof/>
          </w:rPr>
          <w:t>III.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charges à payer</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_Toc41890186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45</w:t>
        </w:r>
        <w:r w:rsidR="00DD1F79" w:rsidRPr="00DD1F79">
          <w:rPr>
            <w:rFonts w:ascii="Book Antiqua" w:hAnsi="Book Antiqua"/>
            <w:noProof/>
            <w:webHidden/>
          </w:rPr>
          <w:fldChar w:fldCharType="end"/>
        </w:r>
      </w:hyperlink>
    </w:p>
    <w:p w14:paraId="57B8D96F" w14:textId="09C71C7F"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187" w:history="1">
        <w:r w:rsidR="00DD1F79" w:rsidRPr="00DD1F79">
          <w:rPr>
            <w:rStyle w:val="Lienhypertexte"/>
            <w:rFonts w:ascii="Book Antiqua" w:hAnsi="Book Antiqua"/>
            <w:b/>
            <w:noProof/>
          </w:rPr>
          <w:t>IV.</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produits à recevoir</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_Toc41890187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47</w:t>
        </w:r>
        <w:r w:rsidR="00DD1F79" w:rsidRPr="00DD1F79">
          <w:rPr>
            <w:rFonts w:ascii="Book Antiqua" w:hAnsi="Book Antiqua"/>
            <w:noProof/>
            <w:webHidden/>
          </w:rPr>
          <w:fldChar w:fldCharType="end"/>
        </w:r>
      </w:hyperlink>
    </w:p>
    <w:p w14:paraId="697A6EC2" w14:textId="3E934B02"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188" w:history="1">
        <w:r w:rsidR="00DD1F79" w:rsidRPr="00DD1F79">
          <w:rPr>
            <w:rStyle w:val="Lienhypertexte"/>
            <w:rFonts w:ascii="Book Antiqua" w:hAnsi="Book Antiqua"/>
            <w:b/>
            <w:noProof/>
          </w:rPr>
          <w:t>V.</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remises, rabais et ristournes à obtenir</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_Toc41890188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48</w:t>
        </w:r>
        <w:r w:rsidR="00DD1F79" w:rsidRPr="00DD1F79">
          <w:rPr>
            <w:rFonts w:ascii="Book Antiqua" w:hAnsi="Book Antiqua"/>
            <w:noProof/>
            <w:webHidden/>
          </w:rPr>
          <w:fldChar w:fldCharType="end"/>
        </w:r>
      </w:hyperlink>
    </w:p>
    <w:p w14:paraId="18F7F6D9" w14:textId="34874065"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189" w:history="1">
        <w:r w:rsidR="00DD1F79" w:rsidRPr="00DD1F79">
          <w:rPr>
            <w:rStyle w:val="Lienhypertexte"/>
            <w:rFonts w:ascii="Book Antiqua" w:hAnsi="Book Antiqua"/>
            <w:b/>
            <w:noProof/>
          </w:rPr>
          <w:t>VI.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Les remises, rabais et ristournes à accorder</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_Toc41890189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48</w:t>
        </w:r>
        <w:r w:rsidR="00DD1F79" w:rsidRPr="00DD1F79">
          <w:rPr>
            <w:rFonts w:ascii="Book Antiqua" w:hAnsi="Book Antiqua"/>
            <w:noProof/>
            <w:webHidden/>
          </w:rPr>
          <w:fldChar w:fldCharType="end"/>
        </w:r>
      </w:hyperlink>
    </w:p>
    <w:p w14:paraId="7BC5ABA9" w14:textId="74B7987B"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190" w:history="1">
        <w:r w:rsidR="00DD1F79" w:rsidRPr="00DD1F79">
          <w:rPr>
            <w:rStyle w:val="Lienhypertexte"/>
            <w:rFonts w:ascii="Book Antiqua" w:hAnsi="Book Antiqua" w:cstheme="majorHAnsi"/>
            <w:b/>
            <w:noProof/>
          </w:rPr>
          <w:t>VII.</w:t>
        </w:r>
        <w:r w:rsidR="00DD1F79" w:rsidRPr="00DD1F79">
          <w:rPr>
            <w:rFonts w:ascii="Book Antiqua" w:eastAsiaTheme="minorEastAsia" w:hAnsi="Book Antiqua"/>
            <w:noProof/>
            <w:lang w:val="en-US"/>
          </w:rPr>
          <w:tab/>
        </w:r>
        <w:r w:rsidR="00DD1F79" w:rsidRPr="00DD1F79">
          <w:rPr>
            <w:rStyle w:val="Lienhypertexte"/>
            <w:rFonts w:ascii="Book Antiqua" w:hAnsi="Book Antiqua" w:cstheme="majorHAnsi"/>
            <w:b/>
            <w:noProof/>
          </w:rPr>
          <w:t>La régularisation des comptes caisse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_Toc41890190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49</w:t>
        </w:r>
        <w:r w:rsidR="00DD1F79" w:rsidRPr="00DD1F79">
          <w:rPr>
            <w:rFonts w:ascii="Book Antiqua" w:hAnsi="Book Antiqua"/>
            <w:noProof/>
            <w:webHidden/>
          </w:rPr>
          <w:fldChar w:fldCharType="end"/>
        </w:r>
      </w:hyperlink>
    </w:p>
    <w:p w14:paraId="69576183" w14:textId="347AA499" w:rsidR="00DD1F79" w:rsidRPr="00DD1F79" w:rsidRDefault="00B54677">
      <w:pPr>
        <w:pStyle w:val="TM1"/>
        <w:tabs>
          <w:tab w:val="right" w:leader="dot" w:pos="9350"/>
        </w:tabs>
        <w:rPr>
          <w:rFonts w:ascii="Book Antiqua" w:eastAsiaTheme="minorEastAsia" w:hAnsi="Book Antiqua"/>
          <w:noProof/>
          <w:lang w:val="en-US"/>
        </w:rPr>
      </w:pPr>
      <w:hyperlink w:anchor="_Toc41890191" w:history="1">
        <w:r w:rsidR="00DD1F79" w:rsidRPr="00DD1F79">
          <w:rPr>
            <w:rStyle w:val="Lienhypertexte"/>
            <w:rFonts w:ascii="Book Antiqua" w:hAnsi="Book Antiqua"/>
            <w:b/>
            <w:noProof/>
          </w:rPr>
          <w:t>CHAPITRE 5 : L’ETAT DE RAPPROCHEMENT BANCAIRE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_Toc41890191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51</w:t>
        </w:r>
        <w:r w:rsidR="00DD1F79" w:rsidRPr="00DD1F79">
          <w:rPr>
            <w:rFonts w:ascii="Book Antiqua" w:hAnsi="Book Antiqua"/>
            <w:noProof/>
            <w:webHidden/>
          </w:rPr>
          <w:fldChar w:fldCharType="end"/>
        </w:r>
      </w:hyperlink>
    </w:p>
    <w:p w14:paraId="5844C6D0" w14:textId="61BD3323" w:rsidR="00DD1F79" w:rsidRPr="00DD1F79" w:rsidRDefault="00B54677">
      <w:pPr>
        <w:pStyle w:val="TM2"/>
        <w:tabs>
          <w:tab w:val="left" w:pos="660"/>
          <w:tab w:val="right" w:leader="dot" w:pos="9350"/>
        </w:tabs>
        <w:rPr>
          <w:rFonts w:ascii="Book Antiqua" w:eastAsiaTheme="minorEastAsia" w:hAnsi="Book Antiqua"/>
          <w:noProof/>
          <w:lang w:val="en-US"/>
        </w:rPr>
      </w:pPr>
      <w:hyperlink w:anchor="_Toc41890192" w:history="1">
        <w:r w:rsidR="00DD1F79" w:rsidRPr="00DD1F79">
          <w:rPr>
            <w:rStyle w:val="Lienhypertexte"/>
            <w:rFonts w:ascii="Book Antiqua" w:hAnsi="Book Antiqua"/>
            <w:b/>
            <w:noProof/>
          </w:rPr>
          <w:t>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Définition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_Toc41890192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51</w:t>
        </w:r>
        <w:r w:rsidR="00DD1F79" w:rsidRPr="00DD1F79">
          <w:rPr>
            <w:rFonts w:ascii="Book Antiqua" w:hAnsi="Book Antiqua"/>
            <w:noProof/>
            <w:webHidden/>
          </w:rPr>
          <w:fldChar w:fldCharType="end"/>
        </w:r>
      </w:hyperlink>
    </w:p>
    <w:p w14:paraId="618C0CCD" w14:textId="1D588FA5"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193" w:history="1">
        <w:r w:rsidR="00DD1F79" w:rsidRPr="00DD1F79">
          <w:rPr>
            <w:rStyle w:val="Lienhypertexte"/>
            <w:rFonts w:ascii="Book Antiqua" w:hAnsi="Book Antiqua"/>
            <w:b/>
            <w:noProof/>
          </w:rPr>
          <w:t>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Intérêts de l’état de rapprochement bancaire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_Toc41890193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51</w:t>
        </w:r>
        <w:r w:rsidR="00DD1F79" w:rsidRPr="00DD1F79">
          <w:rPr>
            <w:rFonts w:ascii="Book Antiqua" w:hAnsi="Book Antiqua"/>
            <w:noProof/>
            <w:webHidden/>
          </w:rPr>
          <w:fldChar w:fldCharType="end"/>
        </w:r>
      </w:hyperlink>
    </w:p>
    <w:p w14:paraId="54D3FC3F" w14:textId="22945F55"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194" w:history="1">
        <w:r w:rsidR="00DD1F79" w:rsidRPr="00DD1F79">
          <w:rPr>
            <w:rStyle w:val="Lienhypertexte"/>
            <w:rFonts w:ascii="Book Antiqua" w:hAnsi="Book Antiqua"/>
            <w:b/>
            <w:noProof/>
          </w:rPr>
          <w:t>III.</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Elaboration de l’état de rapprochement bancaire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_Toc41890194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51</w:t>
        </w:r>
        <w:r w:rsidR="00DD1F79" w:rsidRPr="00DD1F79">
          <w:rPr>
            <w:rFonts w:ascii="Book Antiqua" w:hAnsi="Book Antiqua"/>
            <w:noProof/>
            <w:webHidden/>
          </w:rPr>
          <w:fldChar w:fldCharType="end"/>
        </w:r>
      </w:hyperlink>
    </w:p>
    <w:p w14:paraId="6380ECAE" w14:textId="4B631E30"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95" w:history="1">
        <w:r w:rsidR="00DD1F79" w:rsidRPr="00DD1F79">
          <w:rPr>
            <w:rStyle w:val="Lienhypertexte"/>
            <w:rFonts w:ascii="Book Antiqua" w:hAnsi="Book Antiqua"/>
            <w:b/>
            <w:noProof/>
          </w:rPr>
          <w:t>1.</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L’état de rapprochement ordinaire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_Toc41890195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52</w:t>
        </w:r>
        <w:r w:rsidR="00DD1F79" w:rsidRPr="00DD1F79">
          <w:rPr>
            <w:rFonts w:ascii="Book Antiqua" w:hAnsi="Book Antiqua"/>
            <w:noProof/>
            <w:webHidden/>
          </w:rPr>
          <w:fldChar w:fldCharType="end"/>
        </w:r>
      </w:hyperlink>
    </w:p>
    <w:p w14:paraId="6404A959" w14:textId="2B252087"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96" w:history="1">
        <w:r w:rsidR="00DD1F79" w:rsidRPr="00DD1F79">
          <w:rPr>
            <w:rStyle w:val="Lienhypertexte"/>
            <w:rFonts w:ascii="Book Antiqua" w:hAnsi="Book Antiqua"/>
            <w:b/>
            <w:noProof/>
          </w:rPr>
          <w:t>a.</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Quelques retraitements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_Toc41890196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52</w:t>
        </w:r>
        <w:r w:rsidR="00DD1F79" w:rsidRPr="00DD1F79">
          <w:rPr>
            <w:rFonts w:ascii="Book Antiqua" w:hAnsi="Book Antiqua"/>
            <w:noProof/>
            <w:webHidden/>
          </w:rPr>
          <w:fldChar w:fldCharType="end"/>
        </w:r>
      </w:hyperlink>
    </w:p>
    <w:p w14:paraId="21E1A8E1" w14:textId="045C1D08"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197" w:history="1">
        <w:r w:rsidR="00DD1F79" w:rsidRPr="00DD1F79">
          <w:rPr>
            <w:rStyle w:val="Lienhypertexte"/>
            <w:rFonts w:ascii="Book Antiqua" w:hAnsi="Book Antiqua"/>
            <w:b/>
            <w:noProof/>
          </w:rPr>
          <w:t>b.</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L’état de rapprochement proprement dit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_Toc41890197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54</w:t>
        </w:r>
        <w:r w:rsidR="00DD1F79" w:rsidRPr="00DD1F79">
          <w:rPr>
            <w:rFonts w:ascii="Book Antiqua" w:hAnsi="Book Antiqua"/>
            <w:noProof/>
            <w:webHidden/>
          </w:rPr>
          <w:fldChar w:fldCharType="end"/>
        </w:r>
      </w:hyperlink>
    </w:p>
    <w:p w14:paraId="691888A4" w14:textId="11806356"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98" w:history="1">
        <w:r w:rsidR="00DD1F79" w:rsidRPr="00DD1F79">
          <w:rPr>
            <w:rStyle w:val="Lienhypertexte"/>
            <w:rFonts w:ascii="Book Antiqua" w:hAnsi="Book Antiqua"/>
            <w:b/>
            <w:noProof/>
          </w:rPr>
          <w:t>2.</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L’état de rapprochement classique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_Toc41890198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57</w:t>
        </w:r>
        <w:r w:rsidR="00DD1F79" w:rsidRPr="00DD1F79">
          <w:rPr>
            <w:rFonts w:ascii="Book Antiqua" w:hAnsi="Book Antiqua"/>
            <w:noProof/>
            <w:webHidden/>
          </w:rPr>
          <w:fldChar w:fldCharType="end"/>
        </w:r>
      </w:hyperlink>
    </w:p>
    <w:p w14:paraId="6D3EF1AA" w14:textId="23210314"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199" w:history="1">
        <w:r w:rsidR="00DD1F79" w:rsidRPr="00DD1F79">
          <w:rPr>
            <w:rStyle w:val="Lienhypertexte"/>
            <w:rFonts w:ascii="Book Antiqua" w:hAnsi="Book Antiqua"/>
            <w:b/>
            <w:noProof/>
          </w:rPr>
          <w:t>3.</w:t>
        </w:r>
        <w:r w:rsidR="00DD1F79" w:rsidRPr="00DD1F79">
          <w:rPr>
            <w:rFonts w:ascii="Book Antiqua" w:eastAsiaTheme="minorEastAsia" w:hAnsi="Book Antiqua"/>
            <w:noProof/>
            <w:lang w:val="en-US"/>
          </w:rPr>
          <w:tab/>
        </w:r>
        <w:r w:rsidR="00DD1F79" w:rsidRPr="00DD1F79">
          <w:rPr>
            <w:rStyle w:val="Lienhypertexte"/>
            <w:rFonts w:ascii="Book Antiqua" w:hAnsi="Book Antiqua"/>
            <w:b/>
            <w:noProof/>
          </w:rPr>
          <w:t>Le nouvel état de rapprochement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_Toc41890199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58</w:t>
        </w:r>
        <w:r w:rsidR="00DD1F79" w:rsidRPr="00DD1F79">
          <w:rPr>
            <w:rFonts w:ascii="Book Antiqua" w:hAnsi="Book Antiqua"/>
            <w:noProof/>
            <w:webHidden/>
          </w:rPr>
          <w:fldChar w:fldCharType="end"/>
        </w:r>
      </w:hyperlink>
    </w:p>
    <w:p w14:paraId="22C9EACA" w14:textId="78E94779" w:rsidR="00DD1F79" w:rsidRPr="00DD1F79" w:rsidRDefault="00B54677">
      <w:pPr>
        <w:pStyle w:val="TM1"/>
        <w:tabs>
          <w:tab w:val="right" w:leader="dot" w:pos="9350"/>
        </w:tabs>
        <w:rPr>
          <w:rFonts w:ascii="Book Antiqua" w:eastAsiaTheme="minorEastAsia" w:hAnsi="Book Antiqua"/>
          <w:noProof/>
          <w:lang w:val="en-US"/>
        </w:rPr>
      </w:pPr>
      <w:hyperlink w:anchor="_Toc41890200" w:history="1">
        <w:r w:rsidR="00DD1F79" w:rsidRPr="00DD1F79">
          <w:rPr>
            <w:rStyle w:val="Lienhypertexte"/>
            <w:rFonts w:ascii="Book Antiqua" w:hAnsi="Book Antiqua"/>
            <w:b/>
            <w:noProof/>
          </w:rPr>
          <w:t>CHAPITRE  6 : LES ETATS FINANCIERS DE BASE : BILAN ET COMPTE DE RESULTAT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_Toc41890200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60</w:t>
        </w:r>
        <w:r w:rsidR="00DD1F79" w:rsidRPr="00DD1F79">
          <w:rPr>
            <w:rFonts w:ascii="Book Antiqua" w:hAnsi="Book Antiqua"/>
            <w:noProof/>
            <w:webHidden/>
          </w:rPr>
          <w:fldChar w:fldCharType="end"/>
        </w:r>
      </w:hyperlink>
    </w:p>
    <w:p w14:paraId="37410DBE" w14:textId="33980B5F" w:rsidR="00DD1F79" w:rsidRPr="00DD1F79" w:rsidRDefault="00B54677">
      <w:pPr>
        <w:pStyle w:val="TM2"/>
        <w:tabs>
          <w:tab w:val="left" w:pos="660"/>
          <w:tab w:val="right" w:leader="dot" w:pos="9350"/>
        </w:tabs>
        <w:rPr>
          <w:rFonts w:ascii="Book Antiqua" w:eastAsiaTheme="minorEastAsia" w:hAnsi="Book Antiqua"/>
          <w:noProof/>
          <w:lang w:val="en-US"/>
        </w:rPr>
      </w:pPr>
      <w:hyperlink w:anchor="_Toc41890201" w:history="1">
        <w:r w:rsidR="00DD1F79" w:rsidRPr="00DD1F79">
          <w:rPr>
            <w:rStyle w:val="Lienhypertexte"/>
            <w:rFonts w:ascii="Book Antiqua" w:eastAsiaTheme="majorEastAsia" w:hAnsi="Book Antiqua" w:cs="Times New Roman"/>
            <w:b/>
            <w:noProof/>
          </w:rPr>
          <w:t>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Le Bilan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_Toc41890201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60</w:t>
        </w:r>
        <w:r w:rsidR="00DD1F79" w:rsidRPr="00DD1F79">
          <w:rPr>
            <w:rFonts w:ascii="Book Antiqua" w:hAnsi="Book Antiqua"/>
            <w:noProof/>
            <w:webHidden/>
          </w:rPr>
          <w:fldChar w:fldCharType="end"/>
        </w:r>
      </w:hyperlink>
    </w:p>
    <w:p w14:paraId="55B8FB01" w14:textId="713089CE"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202" w:history="1">
        <w:r w:rsidR="00DD1F79" w:rsidRPr="00DD1F79">
          <w:rPr>
            <w:rStyle w:val="Lienhypertexte"/>
            <w:rFonts w:ascii="Book Antiqua" w:eastAsiaTheme="majorEastAsia" w:hAnsi="Book Antiqua" w:cs="Times New Roman"/>
            <w:b/>
            <w:noProof/>
          </w:rPr>
          <w:t>1.</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Définition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_Toc41890202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60</w:t>
        </w:r>
        <w:r w:rsidR="00DD1F79" w:rsidRPr="00DD1F79">
          <w:rPr>
            <w:rFonts w:ascii="Book Antiqua" w:hAnsi="Book Antiqua"/>
            <w:noProof/>
            <w:webHidden/>
          </w:rPr>
          <w:fldChar w:fldCharType="end"/>
        </w:r>
      </w:hyperlink>
    </w:p>
    <w:p w14:paraId="34822C0E" w14:textId="64BB4F05"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203" w:history="1">
        <w:r w:rsidR="00DD1F79" w:rsidRPr="00DD1F79">
          <w:rPr>
            <w:rStyle w:val="Lienhypertexte"/>
            <w:rFonts w:ascii="Book Antiqua" w:eastAsiaTheme="majorEastAsia" w:hAnsi="Book Antiqua" w:cs="Times New Roman"/>
            <w:b/>
            <w:iCs/>
            <w:noProof/>
          </w:rPr>
          <w:t>a.</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iCs/>
            <w:noProof/>
          </w:rPr>
          <w:t>La notion d’actif</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_Toc41890203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60</w:t>
        </w:r>
        <w:r w:rsidR="00DD1F79" w:rsidRPr="00DD1F79">
          <w:rPr>
            <w:rFonts w:ascii="Book Antiqua" w:hAnsi="Book Antiqua"/>
            <w:noProof/>
            <w:webHidden/>
          </w:rPr>
          <w:fldChar w:fldCharType="end"/>
        </w:r>
      </w:hyperlink>
    </w:p>
    <w:p w14:paraId="00E0F500" w14:textId="4991A844"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204" w:history="1">
        <w:r w:rsidR="00DD1F79" w:rsidRPr="00DD1F79">
          <w:rPr>
            <w:rStyle w:val="Lienhypertexte"/>
            <w:rFonts w:ascii="Book Antiqua" w:eastAsiaTheme="majorEastAsia" w:hAnsi="Book Antiqua" w:cs="Times New Roman"/>
            <w:b/>
            <w:iCs/>
            <w:noProof/>
          </w:rPr>
          <w:t>b.</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iCs/>
            <w:noProof/>
          </w:rPr>
          <w:t>La notion de passif</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_Toc41890204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60</w:t>
        </w:r>
        <w:r w:rsidR="00DD1F79" w:rsidRPr="00DD1F79">
          <w:rPr>
            <w:rFonts w:ascii="Book Antiqua" w:hAnsi="Book Antiqua"/>
            <w:noProof/>
            <w:webHidden/>
          </w:rPr>
          <w:fldChar w:fldCharType="end"/>
        </w:r>
      </w:hyperlink>
    </w:p>
    <w:p w14:paraId="5123A14B" w14:textId="02EB356E"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205" w:history="1">
        <w:r w:rsidR="00DD1F79" w:rsidRPr="00DD1F79">
          <w:rPr>
            <w:rStyle w:val="Lienhypertexte"/>
            <w:rFonts w:ascii="Book Antiqua" w:eastAsiaTheme="majorEastAsia" w:hAnsi="Book Antiqua" w:cs="Times New Roman"/>
            <w:b/>
            <w:noProof/>
          </w:rPr>
          <w:t>2.</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Présentation schématique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_Toc41890205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61</w:t>
        </w:r>
        <w:r w:rsidR="00DD1F79" w:rsidRPr="00DD1F79">
          <w:rPr>
            <w:rFonts w:ascii="Book Antiqua" w:hAnsi="Book Antiqua"/>
            <w:noProof/>
            <w:webHidden/>
          </w:rPr>
          <w:fldChar w:fldCharType="end"/>
        </w:r>
      </w:hyperlink>
    </w:p>
    <w:p w14:paraId="5EEF9F19" w14:textId="43576331"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206" w:history="1">
        <w:r w:rsidR="00DD1F79" w:rsidRPr="00DD1F79">
          <w:rPr>
            <w:rStyle w:val="Lienhypertexte"/>
            <w:rFonts w:ascii="Book Antiqua" w:eastAsiaTheme="majorEastAsia" w:hAnsi="Book Antiqua" w:cs="Times New Roman"/>
            <w:b/>
            <w:noProof/>
          </w:rPr>
          <w:t>3.</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Analyse des grandes masses du bilan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_Toc41890206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62</w:t>
        </w:r>
        <w:r w:rsidR="00DD1F79" w:rsidRPr="00DD1F79">
          <w:rPr>
            <w:rFonts w:ascii="Book Antiqua" w:hAnsi="Book Antiqua"/>
            <w:noProof/>
            <w:webHidden/>
          </w:rPr>
          <w:fldChar w:fldCharType="end"/>
        </w:r>
      </w:hyperlink>
    </w:p>
    <w:p w14:paraId="29B77A1E" w14:textId="32AE3F28"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207" w:history="1">
        <w:r w:rsidR="00DD1F79" w:rsidRPr="00DD1F79">
          <w:rPr>
            <w:rStyle w:val="Lienhypertexte"/>
            <w:rFonts w:ascii="Book Antiqua" w:eastAsiaTheme="majorEastAsia" w:hAnsi="Book Antiqua" w:cs="Times New Roman"/>
            <w:b/>
            <w:iCs/>
            <w:noProof/>
          </w:rPr>
          <w:t>a.</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iCs/>
            <w:noProof/>
          </w:rPr>
          <w:t>L’actif</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_Toc41890207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62</w:t>
        </w:r>
        <w:r w:rsidR="00DD1F79" w:rsidRPr="00DD1F79">
          <w:rPr>
            <w:rFonts w:ascii="Book Antiqua" w:hAnsi="Book Antiqua"/>
            <w:noProof/>
            <w:webHidden/>
          </w:rPr>
          <w:fldChar w:fldCharType="end"/>
        </w:r>
      </w:hyperlink>
    </w:p>
    <w:p w14:paraId="7ED4AA49" w14:textId="29314CE8" w:rsidR="00DD1F79" w:rsidRPr="00DD1F79" w:rsidRDefault="00B54677">
      <w:pPr>
        <w:pStyle w:val="TM5"/>
        <w:tabs>
          <w:tab w:val="left" w:pos="1320"/>
          <w:tab w:val="right" w:leader="dot" w:pos="9350"/>
        </w:tabs>
        <w:rPr>
          <w:rFonts w:ascii="Book Antiqua" w:eastAsiaTheme="minorEastAsia" w:hAnsi="Book Antiqua"/>
          <w:noProof/>
          <w:lang w:val="en-US"/>
        </w:rPr>
      </w:pPr>
      <w:hyperlink w:anchor="_Toc41890208" w:history="1">
        <w:r w:rsidR="00DD1F79" w:rsidRPr="00DD1F79">
          <w:rPr>
            <w:rStyle w:val="Lienhypertexte"/>
            <w:rFonts w:ascii="Book Antiqua" w:eastAsiaTheme="majorEastAsia" w:hAnsi="Book Antiqua" w:cs="Times New Roman"/>
            <w:b/>
            <w:noProof/>
          </w:rPr>
          <w:t>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L’actif immobilisé</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_Toc41890208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62</w:t>
        </w:r>
        <w:r w:rsidR="00DD1F79" w:rsidRPr="00DD1F79">
          <w:rPr>
            <w:rFonts w:ascii="Book Antiqua" w:hAnsi="Book Antiqua"/>
            <w:noProof/>
            <w:webHidden/>
          </w:rPr>
          <w:fldChar w:fldCharType="end"/>
        </w:r>
      </w:hyperlink>
    </w:p>
    <w:p w14:paraId="3F95A71C" w14:textId="7B7D81A2" w:rsidR="00DD1F79" w:rsidRPr="00DD1F79" w:rsidRDefault="00B54677">
      <w:pPr>
        <w:pStyle w:val="TM5"/>
        <w:tabs>
          <w:tab w:val="left" w:pos="1320"/>
          <w:tab w:val="right" w:leader="dot" w:pos="9350"/>
        </w:tabs>
        <w:rPr>
          <w:rFonts w:ascii="Book Antiqua" w:eastAsiaTheme="minorEastAsia" w:hAnsi="Book Antiqua"/>
          <w:noProof/>
          <w:lang w:val="en-US"/>
        </w:rPr>
      </w:pPr>
      <w:hyperlink w:anchor="_Toc41890209" w:history="1">
        <w:r w:rsidR="00DD1F79" w:rsidRPr="00DD1F79">
          <w:rPr>
            <w:rStyle w:val="Lienhypertexte"/>
            <w:rFonts w:ascii="Book Antiqua" w:eastAsiaTheme="majorEastAsia" w:hAnsi="Book Antiqua" w:cs="Times New Roman"/>
            <w:b/>
            <w:noProof/>
          </w:rPr>
          <w:t>ii.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L’actif circulant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_Toc41890209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62</w:t>
        </w:r>
        <w:r w:rsidR="00DD1F79" w:rsidRPr="00DD1F79">
          <w:rPr>
            <w:rFonts w:ascii="Book Antiqua" w:hAnsi="Book Antiqua"/>
            <w:noProof/>
            <w:webHidden/>
          </w:rPr>
          <w:fldChar w:fldCharType="end"/>
        </w:r>
      </w:hyperlink>
    </w:p>
    <w:p w14:paraId="6B38A8EC" w14:textId="5A13BFA0" w:rsidR="00DD1F79" w:rsidRPr="00DD1F79" w:rsidRDefault="00B54677">
      <w:pPr>
        <w:pStyle w:val="TM5"/>
        <w:tabs>
          <w:tab w:val="left" w:pos="1540"/>
          <w:tab w:val="right" w:leader="dot" w:pos="9350"/>
        </w:tabs>
        <w:rPr>
          <w:rFonts w:ascii="Book Antiqua" w:eastAsiaTheme="minorEastAsia" w:hAnsi="Book Antiqua"/>
          <w:noProof/>
          <w:lang w:val="en-US"/>
        </w:rPr>
      </w:pPr>
      <w:hyperlink w:anchor="_Toc41890210" w:history="1">
        <w:r w:rsidR="00DD1F79" w:rsidRPr="00DD1F79">
          <w:rPr>
            <w:rStyle w:val="Lienhypertexte"/>
            <w:rFonts w:ascii="Book Antiqua" w:eastAsiaTheme="majorEastAsia" w:hAnsi="Book Antiqua" w:cs="Times New Roman"/>
            <w:b/>
            <w:noProof/>
          </w:rPr>
          <w:t>iii.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La trésorerie actif</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_Toc41890210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63</w:t>
        </w:r>
        <w:r w:rsidR="00DD1F79" w:rsidRPr="00DD1F79">
          <w:rPr>
            <w:rFonts w:ascii="Book Antiqua" w:hAnsi="Book Antiqua"/>
            <w:noProof/>
            <w:webHidden/>
          </w:rPr>
          <w:fldChar w:fldCharType="end"/>
        </w:r>
      </w:hyperlink>
    </w:p>
    <w:p w14:paraId="77B55812" w14:textId="4073705B"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211" w:history="1">
        <w:r w:rsidR="00DD1F79" w:rsidRPr="00DD1F79">
          <w:rPr>
            <w:rStyle w:val="Lienhypertexte"/>
            <w:rFonts w:ascii="Book Antiqua" w:eastAsia="Times New Roman" w:hAnsi="Book Antiqua" w:cs="Times New Roman"/>
            <w:b/>
            <w:iCs/>
            <w:noProof/>
            <w:lang w:eastAsia="fr-FR"/>
          </w:rPr>
          <w:t>b.</w:t>
        </w:r>
        <w:r w:rsidR="00DD1F79" w:rsidRPr="00DD1F79">
          <w:rPr>
            <w:rFonts w:ascii="Book Antiqua" w:eastAsiaTheme="minorEastAsia" w:hAnsi="Book Antiqua"/>
            <w:noProof/>
            <w:lang w:val="en-US"/>
          </w:rPr>
          <w:tab/>
        </w:r>
        <w:r w:rsidR="00DD1F79" w:rsidRPr="00DD1F79">
          <w:rPr>
            <w:rStyle w:val="Lienhypertexte"/>
            <w:rFonts w:ascii="Book Antiqua" w:eastAsia="Times New Roman" w:hAnsi="Book Antiqua" w:cs="Times New Roman"/>
            <w:b/>
            <w:iCs/>
            <w:noProof/>
            <w:lang w:eastAsia="fr-FR"/>
          </w:rPr>
          <w:t>Le passif</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_Toc41890211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63</w:t>
        </w:r>
        <w:r w:rsidR="00DD1F79" w:rsidRPr="00DD1F79">
          <w:rPr>
            <w:rFonts w:ascii="Book Antiqua" w:hAnsi="Book Antiqua"/>
            <w:noProof/>
            <w:webHidden/>
          </w:rPr>
          <w:fldChar w:fldCharType="end"/>
        </w:r>
      </w:hyperlink>
    </w:p>
    <w:p w14:paraId="0300B1F0" w14:textId="45D42D60" w:rsidR="00DD1F79" w:rsidRPr="00DD1F79" w:rsidRDefault="00B54677">
      <w:pPr>
        <w:pStyle w:val="TM5"/>
        <w:tabs>
          <w:tab w:val="left" w:pos="1320"/>
          <w:tab w:val="right" w:leader="dot" w:pos="9350"/>
        </w:tabs>
        <w:rPr>
          <w:rFonts w:ascii="Book Antiqua" w:eastAsiaTheme="minorEastAsia" w:hAnsi="Book Antiqua"/>
          <w:noProof/>
          <w:lang w:val="en-US"/>
        </w:rPr>
      </w:pPr>
      <w:hyperlink w:anchor="_Toc41890212" w:history="1">
        <w:r w:rsidR="00DD1F79" w:rsidRPr="00DD1F79">
          <w:rPr>
            <w:rStyle w:val="Lienhypertexte"/>
            <w:rFonts w:ascii="Book Antiqua" w:eastAsiaTheme="majorEastAsia" w:hAnsi="Book Antiqua" w:cs="Times New Roman"/>
            <w:b/>
            <w:noProof/>
          </w:rPr>
          <w:t>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Les capitaux propres et ressources assimilées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_Toc41890212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63</w:t>
        </w:r>
        <w:r w:rsidR="00DD1F79" w:rsidRPr="00DD1F79">
          <w:rPr>
            <w:rFonts w:ascii="Book Antiqua" w:hAnsi="Book Antiqua"/>
            <w:noProof/>
            <w:webHidden/>
          </w:rPr>
          <w:fldChar w:fldCharType="end"/>
        </w:r>
      </w:hyperlink>
    </w:p>
    <w:p w14:paraId="4CB7005B" w14:textId="095E0F52" w:rsidR="00DD1F79" w:rsidRPr="00DD1F79" w:rsidRDefault="00B54677">
      <w:pPr>
        <w:pStyle w:val="TM5"/>
        <w:tabs>
          <w:tab w:val="left" w:pos="1320"/>
          <w:tab w:val="right" w:leader="dot" w:pos="9350"/>
        </w:tabs>
        <w:rPr>
          <w:rFonts w:ascii="Book Antiqua" w:eastAsiaTheme="minorEastAsia" w:hAnsi="Book Antiqua"/>
          <w:noProof/>
          <w:lang w:val="en-US"/>
        </w:rPr>
      </w:pPr>
      <w:hyperlink w:anchor="_Toc41890213" w:history="1">
        <w:r w:rsidR="00DD1F79" w:rsidRPr="00DD1F79">
          <w:rPr>
            <w:rStyle w:val="Lienhypertexte"/>
            <w:rFonts w:ascii="Book Antiqua" w:eastAsiaTheme="majorEastAsia" w:hAnsi="Book Antiqua" w:cs="Times New Roman"/>
            <w:b/>
            <w:noProof/>
          </w:rPr>
          <w:t>ii.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Les dettes financières et ressources assimilées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_Toc41890213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63</w:t>
        </w:r>
        <w:r w:rsidR="00DD1F79" w:rsidRPr="00DD1F79">
          <w:rPr>
            <w:rFonts w:ascii="Book Antiqua" w:hAnsi="Book Antiqua"/>
            <w:noProof/>
            <w:webHidden/>
          </w:rPr>
          <w:fldChar w:fldCharType="end"/>
        </w:r>
      </w:hyperlink>
    </w:p>
    <w:p w14:paraId="2395776F" w14:textId="280CD6B3" w:rsidR="00DD1F79" w:rsidRPr="00DD1F79" w:rsidRDefault="00B54677">
      <w:pPr>
        <w:pStyle w:val="TM5"/>
        <w:tabs>
          <w:tab w:val="left" w:pos="1540"/>
          <w:tab w:val="right" w:leader="dot" w:pos="9350"/>
        </w:tabs>
        <w:rPr>
          <w:rFonts w:ascii="Book Antiqua" w:eastAsiaTheme="minorEastAsia" w:hAnsi="Book Antiqua"/>
          <w:noProof/>
          <w:lang w:val="en-US"/>
        </w:rPr>
      </w:pPr>
      <w:hyperlink w:anchor="_Toc41890214" w:history="1">
        <w:r w:rsidR="00DD1F79" w:rsidRPr="00DD1F79">
          <w:rPr>
            <w:rStyle w:val="Lienhypertexte"/>
            <w:rFonts w:ascii="Book Antiqua" w:eastAsiaTheme="majorEastAsia" w:hAnsi="Book Antiqua" w:cs="Times New Roman"/>
            <w:b/>
            <w:noProof/>
          </w:rPr>
          <w:t>iii.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Le passif circulant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_Toc41890214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63</w:t>
        </w:r>
        <w:r w:rsidR="00DD1F79" w:rsidRPr="00DD1F79">
          <w:rPr>
            <w:rFonts w:ascii="Book Antiqua" w:hAnsi="Book Antiqua"/>
            <w:noProof/>
            <w:webHidden/>
          </w:rPr>
          <w:fldChar w:fldCharType="end"/>
        </w:r>
      </w:hyperlink>
    </w:p>
    <w:p w14:paraId="381395AC" w14:textId="72319851" w:rsidR="00DD1F79" w:rsidRPr="00DD1F79" w:rsidRDefault="00B54677">
      <w:pPr>
        <w:pStyle w:val="TM5"/>
        <w:tabs>
          <w:tab w:val="left" w:pos="1540"/>
          <w:tab w:val="right" w:leader="dot" w:pos="9350"/>
        </w:tabs>
        <w:rPr>
          <w:rFonts w:ascii="Book Antiqua" w:eastAsiaTheme="minorEastAsia" w:hAnsi="Book Antiqua"/>
          <w:noProof/>
          <w:lang w:val="en-US"/>
        </w:rPr>
      </w:pPr>
      <w:hyperlink w:anchor="_Toc41890215" w:history="1">
        <w:r w:rsidR="00DD1F79" w:rsidRPr="00DD1F79">
          <w:rPr>
            <w:rStyle w:val="Lienhypertexte"/>
            <w:rFonts w:ascii="Book Antiqua" w:eastAsiaTheme="majorEastAsia" w:hAnsi="Book Antiqua" w:cs="Times New Roman"/>
            <w:b/>
            <w:noProof/>
          </w:rPr>
          <w:t>iv.</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La trésorerie passive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_Toc41890215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63</w:t>
        </w:r>
        <w:r w:rsidR="00DD1F79" w:rsidRPr="00DD1F79">
          <w:rPr>
            <w:rFonts w:ascii="Book Antiqua" w:hAnsi="Book Antiqua"/>
            <w:noProof/>
            <w:webHidden/>
          </w:rPr>
          <w:fldChar w:fldCharType="end"/>
        </w:r>
      </w:hyperlink>
    </w:p>
    <w:p w14:paraId="6261B1BD" w14:textId="5C8FC202"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216" w:history="1">
        <w:r w:rsidR="00DD1F79" w:rsidRPr="00DD1F79">
          <w:rPr>
            <w:rStyle w:val="Lienhypertexte"/>
            <w:rFonts w:ascii="Book Antiqua" w:eastAsiaTheme="majorEastAsia" w:hAnsi="Book Antiqua" w:cs="Times New Roman"/>
            <w:b/>
            <w:iCs/>
            <w:noProof/>
          </w:rPr>
          <w:t>c.</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iCs/>
            <w:noProof/>
          </w:rPr>
          <w:t>Tracé du bilan et plan de regroupement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_Toc41890216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63</w:t>
        </w:r>
        <w:r w:rsidR="00DD1F79" w:rsidRPr="00DD1F79">
          <w:rPr>
            <w:rFonts w:ascii="Book Antiqua" w:hAnsi="Book Antiqua"/>
            <w:noProof/>
            <w:webHidden/>
          </w:rPr>
          <w:fldChar w:fldCharType="end"/>
        </w:r>
      </w:hyperlink>
    </w:p>
    <w:p w14:paraId="58EC79B9" w14:textId="74583649" w:rsidR="00DD1F79" w:rsidRPr="00DD1F79" w:rsidRDefault="00B54677">
      <w:pPr>
        <w:pStyle w:val="TM5"/>
        <w:tabs>
          <w:tab w:val="left" w:pos="1320"/>
          <w:tab w:val="right" w:leader="dot" w:pos="9350"/>
        </w:tabs>
        <w:rPr>
          <w:rFonts w:ascii="Book Antiqua" w:eastAsiaTheme="minorEastAsia" w:hAnsi="Book Antiqua"/>
          <w:noProof/>
          <w:lang w:val="en-US"/>
        </w:rPr>
      </w:pPr>
      <w:hyperlink w:anchor="_Toc41890217" w:history="1">
        <w:r w:rsidR="00DD1F79" w:rsidRPr="00DD1F79">
          <w:rPr>
            <w:rStyle w:val="Lienhypertexte"/>
            <w:rFonts w:ascii="Book Antiqua" w:eastAsiaTheme="majorEastAsia" w:hAnsi="Book Antiqua" w:cs="Times New Roman"/>
            <w:b/>
            <w:noProof/>
          </w:rPr>
          <w:t>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Tracé du bilan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_Toc41890217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63</w:t>
        </w:r>
        <w:r w:rsidR="00DD1F79" w:rsidRPr="00DD1F79">
          <w:rPr>
            <w:rFonts w:ascii="Book Antiqua" w:hAnsi="Book Antiqua"/>
            <w:noProof/>
            <w:webHidden/>
          </w:rPr>
          <w:fldChar w:fldCharType="end"/>
        </w:r>
      </w:hyperlink>
    </w:p>
    <w:p w14:paraId="030694CA" w14:textId="44199B43" w:rsidR="00DD1F79" w:rsidRPr="00DD1F79" w:rsidRDefault="00B54677">
      <w:pPr>
        <w:pStyle w:val="TM5"/>
        <w:tabs>
          <w:tab w:val="left" w:pos="1320"/>
          <w:tab w:val="right" w:leader="dot" w:pos="9350"/>
        </w:tabs>
        <w:rPr>
          <w:rFonts w:ascii="Book Antiqua" w:eastAsiaTheme="minorEastAsia" w:hAnsi="Book Antiqua"/>
          <w:noProof/>
          <w:lang w:val="en-US"/>
        </w:rPr>
      </w:pPr>
      <w:hyperlink w:anchor="_Toc41890218" w:history="1">
        <w:r w:rsidR="00DD1F79" w:rsidRPr="00DD1F79">
          <w:rPr>
            <w:rStyle w:val="Lienhypertexte"/>
            <w:rFonts w:ascii="Book Antiqua" w:eastAsiaTheme="majorEastAsia" w:hAnsi="Book Antiqua" w:cs="Times New Roman"/>
            <w:b/>
            <w:noProof/>
          </w:rPr>
          <w:t>ii.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Plan de regroupement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_Toc41890218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68</w:t>
        </w:r>
        <w:r w:rsidR="00DD1F79" w:rsidRPr="00DD1F79">
          <w:rPr>
            <w:rFonts w:ascii="Book Antiqua" w:hAnsi="Book Antiqua"/>
            <w:noProof/>
            <w:webHidden/>
          </w:rPr>
          <w:fldChar w:fldCharType="end"/>
        </w:r>
      </w:hyperlink>
    </w:p>
    <w:p w14:paraId="2E86B00C" w14:textId="5F559FE5" w:rsidR="00DD1F79" w:rsidRPr="00DD1F79" w:rsidRDefault="00B54677">
      <w:pPr>
        <w:pStyle w:val="TM2"/>
        <w:tabs>
          <w:tab w:val="left" w:pos="880"/>
          <w:tab w:val="right" w:leader="dot" w:pos="9350"/>
        </w:tabs>
        <w:rPr>
          <w:rFonts w:ascii="Book Antiqua" w:eastAsiaTheme="minorEastAsia" w:hAnsi="Book Antiqua"/>
          <w:noProof/>
          <w:lang w:val="en-US"/>
        </w:rPr>
      </w:pPr>
      <w:hyperlink w:anchor="_Toc41890219" w:history="1">
        <w:r w:rsidR="00DD1F79" w:rsidRPr="00DD1F79">
          <w:rPr>
            <w:rStyle w:val="Lienhypertexte"/>
            <w:rFonts w:ascii="Book Antiqua" w:eastAsiaTheme="majorEastAsia" w:hAnsi="Book Antiqua" w:cs="Times New Roman"/>
            <w:b/>
            <w:noProof/>
          </w:rPr>
          <w:t>II.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Le Compte de résultat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_Toc41890219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70</w:t>
        </w:r>
        <w:r w:rsidR="00DD1F79" w:rsidRPr="00DD1F79">
          <w:rPr>
            <w:rFonts w:ascii="Book Antiqua" w:hAnsi="Book Antiqua"/>
            <w:noProof/>
            <w:webHidden/>
          </w:rPr>
          <w:fldChar w:fldCharType="end"/>
        </w:r>
      </w:hyperlink>
    </w:p>
    <w:p w14:paraId="001C8BB7" w14:textId="300999BB"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220" w:history="1">
        <w:r w:rsidR="00DD1F79" w:rsidRPr="00DD1F79">
          <w:rPr>
            <w:rStyle w:val="Lienhypertexte"/>
            <w:rFonts w:ascii="Book Antiqua" w:eastAsiaTheme="majorEastAsia" w:hAnsi="Book Antiqua" w:cs="Times New Roman"/>
            <w:b/>
            <w:noProof/>
          </w:rPr>
          <w:t>1.</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Définition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_Toc41890220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70</w:t>
        </w:r>
        <w:r w:rsidR="00DD1F79" w:rsidRPr="00DD1F79">
          <w:rPr>
            <w:rFonts w:ascii="Book Antiqua" w:hAnsi="Book Antiqua"/>
            <w:noProof/>
            <w:webHidden/>
          </w:rPr>
          <w:fldChar w:fldCharType="end"/>
        </w:r>
      </w:hyperlink>
    </w:p>
    <w:p w14:paraId="62289D4E" w14:textId="7CE6B541" w:rsidR="00DD1F79" w:rsidRPr="00DD1F79" w:rsidRDefault="00B54677">
      <w:pPr>
        <w:pStyle w:val="TM3"/>
        <w:tabs>
          <w:tab w:val="left" w:pos="880"/>
          <w:tab w:val="right" w:leader="dot" w:pos="9350"/>
        </w:tabs>
        <w:rPr>
          <w:rFonts w:ascii="Book Antiqua" w:eastAsiaTheme="minorEastAsia" w:hAnsi="Book Antiqua"/>
          <w:noProof/>
          <w:lang w:val="en-US"/>
        </w:rPr>
      </w:pPr>
      <w:hyperlink w:anchor="_Toc41890221" w:history="1">
        <w:r w:rsidR="00DD1F79" w:rsidRPr="00DD1F79">
          <w:rPr>
            <w:rStyle w:val="Lienhypertexte"/>
            <w:rFonts w:ascii="Book Antiqua" w:eastAsiaTheme="majorEastAsia" w:hAnsi="Book Antiqua" w:cs="Times New Roman"/>
            <w:b/>
            <w:noProof/>
          </w:rPr>
          <w:t>2.</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Analyse « par nature » des charges et des produits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_Toc41890221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70</w:t>
        </w:r>
        <w:r w:rsidR="00DD1F79" w:rsidRPr="00DD1F79">
          <w:rPr>
            <w:rFonts w:ascii="Book Antiqua" w:hAnsi="Book Antiqua"/>
            <w:noProof/>
            <w:webHidden/>
          </w:rPr>
          <w:fldChar w:fldCharType="end"/>
        </w:r>
      </w:hyperlink>
    </w:p>
    <w:p w14:paraId="4B27B186" w14:textId="44195477"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222" w:history="1">
        <w:r w:rsidR="00DD1F79" w:rsidRPr="00DD1F79">
          <w:rPr>
            <w:rStyle w:val="Lienhypertexte"/>
            <w:rFonts w:ascii="Book Antiqua" w:eastAsiaTheme="majorEastAsia" w:hAnsi="Book Antiqua" w:cs="Times New Roman"/>
            <w:b/>
            <w:iCs/>
            <w:noProof/>
          </w:rPr>
          <w:t>a.</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iCs/>
            <w:noProof/>
          </w:rPr>
          <w:t>Distinction activités ordinaires / hors activités ordinaires (HAO)</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_Toc41890222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70</w:t>
        </w:r>
        <w:r w:rsidR="00DD1F79" w:rsidRPr="00DD1F79">
          <w:rPr>
            <w:rFonts w:ascii="Book Antiqua" w:hAnsi="Book Antiqua"/>
            <w:noProof/>
            <w:webHidden/>
          </w:rPr>
          <w:fldChar w:fldCharType="end"/>
        </w:r>
      </w:hyperlink>
    </w:p>
    <w:p w14:paraId="4CD23107" w14:textId="5783C8D3"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223" w:history="1">
        <w:r w:rsidR="00DD1F79" w:rsidRPr="00DD1F79">
          <w:rPr>
            <w:rStyle w:val="Lienhypertexte"/>
            <w:rFonts w:ascii="Book Antiqua" w:eastAsiaTheme="majorEastAsia" w:hAnsi="Book Antiqua" w:cs="Times New Roman"/>
            <w:b/>
            <w:iCs/>
            <w:noProof/>
          </w:rPr>
          <w:t>b.</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iCs/>
            <w:noProof/>
          </w:rPr>
          <w:t>Mise en évidence des soldes intermédiaires de gestion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_Toc41890223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71</w:t>
        </w:r>
        <w:r w:rsidR="00DD1F79" w:rsidRPr="00DD1F79">
          <w:rPr>
            <w:rFonts w:ascii="Book Antiqua" w:hAnsi="Book Antiqua"/>
            <w:noProof/>
            <w:webHidden/>
          </w:rPr>
          <w:fldChar w:fldCharType="end"/>
        </w:r>
      </w:hyperlink>
    </w:p>
    <w:p w14:paraId="36AFC118" w14:textId="50988C84" w:rsidR="00DD1F79" w:rsidRPr="00DD1F79" w:rsidRDefault="00B54677">
      <w:pPr>
        <w:pStyle w:val="TM5"/>
        <w:tabs>
          <w:tab w:val="left" w:pos="1320"/>
          <w:tab w:val="right" w:leader="dot" w:pos="9350"/>
        </w:tabs>
        <w:rPr>
          <w:rFonts w:ascii="Book Antiqua" w:eastAsiaTheme="minorEastAsia" w:hAnsi="Book Antiqua"/>
          <w:noProof/>
          <w:lang w:val="en-US"/>
        </w:rPr>
      </w:pPr>
      <w:hyperlink w:anchor="_Toc41890224" w:history="1">
        <w:r w:rsidR="00DD1F79" w:rsidRPr="00DD1F79">
          <w:rPr>
            <w:rStyle w:val="Lienhypertexte"/>
            <w:rFonts w:ascii="Book Antiqua" w:eastAsiaTheme="majorEastAsia" w:hAnsi="Book Antiqua" w:cs="Times New Roman"/>
            <w:b/>
            <w:noProof/>
          </w:rPr>
          <w:t>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Marge commerciale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_Toc41890224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72</w:t>
        </w:r>
        <w:r w:rsidR="00DD1F79" w:rsidRPr="00DD1F79">
          <w:rPr>
            <w:rFonts w:ascii="Book Antiqua" w:hAnsi="Book Antiqua"/>
            <w:noProof/>
            <w:webHidden/>
          </w:rPr>
          <w:fldChar w:fldCharType="end"/>
        </w:r>
      </w:hyperlink>
    </w:p>
    <w:p w14:paraId="0F8F909C" w14:textId="2CD37AF7" w:rsidR="00DD1F79" w:rsidRPr="00DD1F79" w:rsidRDefault="00B54677">
      <w:pPr>
        <w:pStyle w:val="TM5"/>
        <w:tabs>
          <w:tab w:val="left" w:pos="1320"/>
          <w:tab w:val="right" w:leader="dot" w:pos="9350"/>
        </w:tabs>
        <w:rPr>
          <w:rFonts w:ascii="Book Antiqua" w:eastAsiaTheme="minorEastAsia" w:hAnsi="Book Antiqua"/>
          <w:noProof/>
          <w:lang w:val="en-US"/>
        </w:rPr>
      </w:pPr>
      <w:hyperlink w:anchor="_Toc41890225" w:history="1">
        <w:r w:rsidR="00DD1F79" w:rsidRPr="00DD1F79">
          <w:rPr>
            <w:rStyle w:val="Lienhypertexte"/>
            <w:rFonts w:ascii="Book Antiqua" w:eastAsiaTheme="majorEastAsia" w:hAnsi="Book Antiqua" w:cs="Times New Roman"/>
            <w:b/>
            <w:noProof/>
          </w:rPr>
          <w:t>ii.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Valeur ajoutée</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_Toc41890225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74</w:t>
        </w:r>
        <w:r w:rsidR="00DD1F79" w:rsidRPr="00DD1F79">
          <w:rPr>
            <w:rFonts w:ascii="Book Antiqua" w:hAnsi="Book Antiqua"/>
            <w:noProof/>
            <w:webHidden/>
          </w:rPr>
          <w:fldChar w:fldCharType="end"/>
        </w:r>
      </w:hyperlink>
    </w:p>
    <w:p w14:paraId="11AB70D0" w14:textId="3B8F8CB2" w:rsidR="00DD1F79" w:rsidRPr="00DD1F79" w:rsidRDefault="00B54677">
      <w:pPr>
        <w:pStyle w:val="TM5"/>
        <w:tabs>
          <w:tab w:val="left" w:pos="1540"/>
          <w:tab w:val="right" w:leader="dot" w:pos="9350"/>
        </w:tabs>
        <w:rPr>
          <w:rFonts w:ascii="Book Antiqua" w:eastAsiaTheme="minorEastAsia" w:hAnsi="Book Antiqua"/>
          <w:noProof/>
          <w:lang w:val="en-US"/>
        </w:rPr>
      </w:pPr>
      <w:hyperlink w:anchor="_Toc41890226" w:history="1">
        <w:r w:rsidR="00DD1F79" w:rsidRPr="00DD1F79">
          <w:rPr>
            <w:rStyle w:val="Lienhypertexte"/>
            <w:rFonts w:ascii="Book Antiqua" w:eastAsiaTheme="majorEastAsia" w:hAnsi="Book Antiqua" w:cs="Times New Roman"/>
            <w:b/>
            <w:noProof/>
          </w:rPr>
          <w:t>iii.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Excédent brut d’exploitation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_Toc41890226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74</w:t>
        </w:r>
        <w:r w:rsidR="00DD1F79" w:rsidRPr="00DD1F79">
          <w:rPr>
            <w:rFonts w:ascii="Book Antiqua" w:hAnsi="Book Antiqua"/>
            <w:noProof/>
            <w:webHidden/>
          </w:rPr>
          <w:fldChar w:fldCharType="end"/>
        </w:r>
      </w:hyperlink>
    </w:p>
    <w:p w14:paraId="7913A19E" w14:textId="073A4E82" w:rsidR="00DD1F79" w:rsidRPr="00DD1F79" w:rsidRDefault="00B54677">
      <w:pPr>
        <w:pStyle w:val="TM5"/>
        <w:tabs>
          <w:tab w:val="left" w:pos="1540"/>
          <w:tab w:val="right" w:leader="dot" w:pos="9350"/>
        </w:tabs>
        <w:rPr>
          <w:rFonts w:ascii="Book Antiqua" w:eastAsiaTheme="minorEastAsia" w:hAnsi="Book Antiqua"/>
          <w:noProof/>
          <w:lang w:val="en-US"/>
        </w:rPr>
      </w:pPr>
      <w:hyperlink w:anchor="_Toc41890227" w:history="1">
        <w:r w:rsidR="00DD1F79" w:rsidRPr="00DD1F79">
          <w:rPr>
            <w:rStyle w:val="Lienhypertexte"/>
            <w:rFonts w:ascii="Book Antiqua" w:eastAsiaTheme="majorEastAsia" w:hAnsi="Book Antiqua" w:cs="Times New Roman"/>
            <w:b/>
            <w:noProof/>
          </w:rPr>
          <w:t>iv.</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Résultat d’exploitation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_Toc41890227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74</w:t>
        </w:r>
        <w:r w:rsidR="00DD1F79" w:rsidRPr="00DD1F79">
          <w:rPr>
            <w:rFonts w:ascii="Book Antiqua" w:hAnsi="Book Antiqua"/>
            <w:noProof/>
            <w:webHidden/>
          </w:rPr>
          <w:fldChar w:fldCharType="end"/>
        </w:r>
      </w:hyperlink>
    </w:p>
    <w:p w14:paraId="012C243C" w14:textId="24AE1A39" w:rsidR="00DD1F79" w:rsidRPr="00DD1F79" w:rsidRDefault="00B54677">
      <w:pPr>
        <w:pStyle w:val="TM5"/>
        <w:tabs>
          <w:tab w:val="left" w:pos="1320"/>
          <w:tab w:val="right" w:leader="dot" w:pos="9350"/>
        </w:tabs>
        <w:rPr>
          <w:rFonts w:ascii="Book Antiqua" w:eastAsiaTheme="minorEastAsia" w:hAnsi="Book Antiqua"/>
          <w:noProof/>
          <w:lang w:val="en-US"/>
        </w:rPr>
      </w:pPr>
      <w:hyperlink w:anchor="_Toc41890228" w:history="1">
        <w:r w:rsidR="00DD1F79" w:rsidRPr="00DD1F79">
          <w:rPr>
            <w:rStyle w:val="Lienhypertexte"/>
            <w:rFonts w:ascii="Book Antiqua" w:eastAsiaTheme="majorEastAsia" w:hAnsi="Book Antiqua" w:cs="Times New Roman"/>
            <w:b/>
            <w:noProof/>
          </w:rPr>
          <w:t>v.</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Résultat financier</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_Toc41890228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74</w:t>
        </w:r>
        <w:r w:rsidR="00DD1F79" w:rsidRPr="00DD1F79">
          <w:rPr>
            <w:rFonts w:ascii="Book Antiqua" w:hAnsi="Book Antiqua"/>
            <w:noProof/>
            <w:webHidden/>
          </w:rPr>
          <w:fldChar w:fldCharType="end"/>
        </w:r>
      </w:hyperlink>
    </w:p>
    <w:p w14:paraId="1576D2C3" w14:textId="5808A889" w:rsidR="00DD1F79" w:rsidRPr="00DD1F79" w:rsidRDefault="00B54677">
      <w:pPr>
        <w:pStyle w:val="TM5"/>
        <w:tabs>
          <w:tab w:val="left" w:pos="1540"/>
          <w:tab w:val="right" w:leader="dot" w:pos="9350"/>
        </w:tabs>
        <w:rPr>
          <w:rFonts w:ascii="Book Antiqua" w:eastAsiaTheme="minorEastAsia" w:hAnsi="Book Antiqua"/>
          <w:noProof/>
          <w:lang w:val="en-US"/>
        </w:rPr>
      </w:pPr>
      <w:hyperlink w:anchor="_Toc41890229" w:history="1">
        <w:r w:rsidR="00DD1F79" w:rsidRPr="00DD1F79">
          <w:rPr>
            <w:rStyle w:val="Lienhypertexte"/>
            <w:rFonts w:ascii="Book Antiqua" w:eastAsiaTheme="majorEastAsia" w:hAnsi="Book Antiqua" w:cs="Times New Roman"/>
            <w:b/>
            <w:noProof/>
          </w:rPr>
          <w:t>vi.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Résultat des activités ordinaires (RAO)</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_Toc41890229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74</w:t>
        </w:r>
        <w:r w:rsidR="00DD1F79" w:rsidRPr="00DD1F79">
          <w:rPr>
            <w:rFonts w:ascii="Book Antiqua" w:hAnsi="Book Antiqua"/>
            <w:noProof/>
            <w:webHidden/>
          </w:rPr>
          <w:fldChar w:fldCharType="end"/>
        </w:r>
      </w:hyperlink>
    </w:p>
    <w:p w14:paraId="0A8048D4" w14:textId="44FA1D4B" w:rsidR="00DD1F79" w:rsidRPr="00DD1F79" w:rsidRDefault="00B54677">
      <w:pPr>
        <w:pStyle w:val="TM5"/>
        <w:tabs>
          <w:tab w:val="left" w:pos="1540"/>
          <w:tab w:val="right" w:leader="dot" w:pos="9350"/>
        </w:tabs>
        <w:rPr>
          <w:rFonts w:ascii="Book Antiqua" w:eastAsiaTheme="minorEastAsia" w:hAnsi="Book Antiqua"/>
          <w:noProof/>
          <w:lang w:val="en-US"/>
        </w:rPr>
      </w:pPr>
      <w:hyperlink w:anchor="_Toc41890230" w:history="1">
        <w:r w:rsidR="00DD1F79" w:rsidRPr="00DD1F79">
          <w:rPr>
            <w:rStyle w:val="Lienhypertexte"/>
            <w:rFonts w:ascii="Book Antiqua" w:eastAsiaTheme="majorEastAsia" w:hAnsi="Book Antiqua" w:cs="Times New Roman"/>
            <w:b/>
            <w:noProof/>
          </w:rPr>
          <w:t>vii.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Résultat hors activités ordinaires (RHAO)</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_Toc41890230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74</w:t>
        </w:r>
        <w:r w:rsidR="00DD1F79" w:rsidRPr="00DD1F79">
          <w:rPr>
            <w:rFonts w:ascii="Book Antiqua" w:hAnsi="Book Antiqua"/>
            <w:noProof/>
            <w:webHidden/>
          </w:rPr>
          <w:fldChar w:fldCharType="end"/>
        </w:r>
      </w:hyperlink>
    </w:p>
    <w:p w14:paraId="76769EA7" w14:textId="789CC251" w:rsidR="00DD1F79" w:rsidRPr="00DD1F79" w:rsidRDefault="00B54677">
      <w:pPr>
        <w:pStyle w:val="TM5"/>
        <w:tabs>
          <w:tab w:val="left" w:pos="1540"/>
          <w:tab w:val="right" w:leader="dot" w:pos="9350"/>
        </w:tabs>
        <w:rPr>
          <w:rFonts w:ascii="Book Antiqua" w:eastAsiaTheme="minorEastAsia" w:hAnsi="Book Antiqua"/>
          <w:noProof/>
          <w:lang w:val="en-US"/>
        </w:rPr>
      </w:pPr>
      <w:hyperlink w:anchor="_Toc41890231" w:history="1">
        <w:r w:rsidR="00DD1F79" w:rsidRPr="00DD1F79">
          <w:rPr>
            <w:rStyle w:val="Lienhypertexte"/>
            <w:rFonts w:ascii="Book Antiqua" w:eastAsiaTheme="majorEastAsia" w:hAnsi="Book Antiqua" w:cs="Times New Roman"/>
            <w:b/>
            <w:noProof/>
          </w:rPr>
          <w:t>viii.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Résultat net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_Toc41890231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74</w:t>
        </w:r>
        <w:r w:rsidR="00DD1F79" w:rsidRPr="00DD1F79">
          <w:rPr>
            <w:rFonts w:ascii="Book Antiqua" w:hAnsi="Book Antiqua"/>
            <w:noProof/>
            <w:webHidden/>
          </w:rPr>
          <w:fldChar w:fldCharType="end"/>
        </w:r>
      </w:hyperlink>
    </w:p>
    <w:p w14:paraId="3FB1669D" w14:textId="59F244CE"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232" w:history="1">
        <w:r w:rsidR="00DD1F79" w:rsidRPr="00DD1F79">
          <w:rPr>
            <w:rStyle w:val="Lienhypertexte"/>
            <w:rFonts w:ascii="Book Antiqua" w:eastAsiaTheme="majorEastAsia" w:hAnsi="Book Antiqua" w:cs="Times New Roman"/>
            <w:b/>
            <w:iCs/>
            <w:noProof/>
          </w:rPr>
          <w:t>c.</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iCs/>
            <w:noProof/>
          </w:rPr>
          <w:t>Interprétation des soldes intermédiaires de gestion</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_Toc41890232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75</w:t>
        </w:r>
        <w:r w:rsidR="00DD1F79" w:rsidRPr="00DD1F79">
          <w:rPr>
            <w:rFonts w:ascii="Book Antiqua" w:hAnsi="Book Antiqua"/>
            <w:noProof/>
            <w:webHidden/>
          </w:rPr>
          <w:fldChar w:fldCharType="end"/>
        </w:r>
      </w:hyperlink>
    </w:p>
    <w:p w14:paraId="13BA7386" w14:textId="2F7352A2" w:rsidR="00DD1F79" w:rsidRPr="00DD1F79" w:rsidRDefault="00B54677">
      <w:pPr>
        <w:pStyle w:val="TM4"/>
        <w:tabs>
          <w:tab w:val="left" w:pos="1100"/>
          <w:tab w:val="right" w:leader="dot" w:pos="9350"/>
        </w:tabs>
        <w:rPr>
          <w:rFonts w:ascii="Book Antiqua" w:eastAsiaTheme="minorEastAsia" w:hAnsi="Book Antiqua"/>
          <w:noProof/>
          <w:lang w:val="en-US"/>
        </w:rPr>
      </w:pPr>
      <w:hyperlink w:anchor="_Toc41890233" w:history="1">
        <w:r w:rsidR="00DD1F79" w:rsidRPr="00DD1F79">
          <w:rPr>
            <w:rStyle w:val="Lienhypertexte"/>
            <w:rFonts w:ascii="Book Antiqua" w:eastAsiaTheme="majorEastAsia" w:hAnsi="Book Antiqua" w:cs="Times New Roman"/>
            <w:b/>
            <w:iCs/>
            <w:noProof/>
          </w:rPr>
          <w:t>d.</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iCs/>
            <w:noProof/>
          </w:rPr>
          <w:t>Tracé du compte de résultat et plan de regroupement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_Toc41890233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77</w:t>
        </w:r>
        <w:r w:rsidR="00DD1F79" w:rsidRPr="00DD1F79">
          <w:rPr>
            <w:rFonts w:ascii="Book Antiqua" w:hAnsi="Book Antiqua"/>
            <w:noProof/>
            <w:webHidden/>
          </w:rPr>
          <w:fldChar w:fldCharType="end"/>
        </w:r>
      </w:hyperlink>
    </w:p>
    <w:p w14:paraId="72EE9107" w14:textId="0A3A9F5A" w:rsidR="00DD1F79" w:rsidRPr="00DD1F79" w:rsidRDefault="00B54677">
      <w:pPr>
        <w:pStyle w:val="TM5"/>
        <w:tabs>
          <w:tab w:val="left" w:pos="1320"/>
          <w:tab w:val="right" w:leader="dot" w:pos="9350"/>
        </w:tabs>
        <w:rPr>
          <w:rFonts w:ascii="Book Antiqua" w:eastAsiaTheme="minorEastAsia" w:hAnsi="Book Antiqua"/>
          <w:noProof/>
          <w:lang w:val="en-US"/>
        </w:rPr>
      </w:pPr>
      <w:hyperlink w:anchor="_Toc41890234" w:history="1">
        <w:r w:rsidR="00DD1F79" w:rsidRPr="00DD1F79">
          <w:rPr>
            <w:rStyle w:val="Lienhypertexte"/>
            <w:rFonts w:ascii="Book Antiqua" w:eastAsiaTheme="majorEastAsia" w:hAnsi="Book Antiqua" w:cs="Times New Roman"/>
            <w:b/>
            <w:noProof/>
          </w:rPr>
          <w:t>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Tracé du compte de résultat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_Toc41890234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77</w:t>
        </w:r>
        <w:r w:rsidR="00DD1F79" w:rsidRPr="00DD1F79">
          <w:rPr>
            <w:rFonts w:ascii="Book Antiqua" w:hAnsi="Book Antiqua"/>
            <w:noProof/>
            <w:webHidden/>
          </w:rPr>
          <w:fldChar w:fldCharType="end"/>
        </w:r>
      </w:hyperlink>
    </w:p>
    <w:p w14:paraId="453E9FF8" w14:textId="47546E54" w:rsidR="00DD1F79" w:rsidRPr="00DD1F79" w:rsidRDefault="00B54677">
      <w:pPr>
        <w:pStyle w:val="TM5"/>
        <w:tabs>
          <w:tab w:val="left" w:pos="1320"/>
          <w:tab w:val="right" w:leader="dot" w:pos="9350"/>
        </w:tabs>
        <w:rPr>
          <w:rFonts w:ascii="Book Antiqua" w:eastAsiaTheme="minorEastAsia" w:hAnsi="Book Antiqua"/>
          <w:noProof/>
          <w:lang w:val="en-US"/>
        </w:rPr>
      </w:pPr>
      <w:hyperlink w:anchor="_Toc41890235" w:history="1">
        <w:r w:rsidR="00DD1F79" w:rsidRPr="00DD1F79">
          <w:rPr>
            <w:rStyle w:val="Lienhypertexte"/>
            <w:rFonts w:ascii="Book Antiqua" w:eastAsiaTheme="majorEastAsia" w:hAnsi="Book Antiqua" w:cs="Times New Roman"/>
            <w:b/>
            <w:noProof/>
          </w:rPr>
          <w:t>ii.</w:t>
        </w:r>
        <w:r w:rsidR="00DD1F79" w:rsidRPr="00DD1F79">
          <w:rPr>
            <w:rFonts w:ascii="Book Antiqua" w:eastAsiaTheme="minorEastAsia" w:hAnsi="Book Antiqua"/>
            <w:noProof/>
            <w:lang w:val="en-US"/>
          </w:rPr>
          <w:tab/>
        </w:r>
        <w:r w:rsidR="00DD1F79" w:rsidRPr="00DD1F79">
          <w:rPr>
            <w:rStyle w:val="Lienhypertexte"/>
            <w:rFonts w:ascii="Book Antiqua" w:eastAsiaTheme="majorEastAsia" w:hAnsi="Book Antiqua" w:cs="Times New Roman"/>
            <w:b/>
            <w:noProof/>
          </w:rPr>
          <w:t>Plan de regroupement</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_Toc41890235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78</w:t>
        </w:r>
        <w:r w:rsidR="00DD1F79" w:rsidRPr="00DD1F79">
          <w:rPr>
            <w:rFonts w:ascii="Book Antiqua" w:hAnsi="Book Antiqua"/>
            <w:noProof/>
            <w:webHidden/>
          </w:rPr>
          <w:fldChar w:fldCharType="end"/>
        </w:r>
      </w:hyperlink>
    </w:p>
    <w:p w14:paraId="0E8BD2A0" w14:textId="22C8FF1D" w:rsidR="00DD1F79" w:rsidRPr="00DD1F79" w:rsidRDefault="00B54677">
      <w:pPr>
        <w:pStyle w:val="TM1"/>
        <w:tabs>
          <w:tab w:val="right" w:leader="dot" w:pos="9350"/>
        </w:tabs>
        <w:rPr>
          <w:rFonts w:ascii="Book Antiqua" w:eastAsiaTheme="minorEastAsia" w:hAnsi="Book Antiqua"/>
          <w:noProof/>
          <w:lang w:val="en-US"/>
        </w:rPr>
      </w:pPr>
      <w:hyperlink w:anchor="_Toc41890236" w:history="1">
        <w:r w:rsidR="00DD1F79" w:rsidRPr="00DD1F79">
          <w:rPr>
            <w:rStyle w:val="Lienhypertexte"/>
            <w:rFonts w:ascii="Book Antiqua" w:hAnsi="Book Antiqua"/>
            <w:b/>
            <w:noProof/>
          </w:rPr>
          <w:t>TABLE DES MATIERES</w:t>
        </w:r>
        <w:r w:rsidR="00DD1F79" w:rsidRPr="00DD1F79">
          <w:rPr>
            <w:rFonts w:ascii="Book Antiqua" w:hAnsi="Book Antiqua"/>
            <w:noProof/>
            <w:webHidden/>
          </w:rPr>
          <w:tab/>
        </w:r>
        <w:r w:rsidR="00DD1F79" w:rsidRPr="00DD1F79">
          <w:rPr>
            <w:rFonts w:ascii="Book Antiqua" w:hAnsi="Book Antiqua"/>
            <w:noProof/>
            <w:webHidden/>
          </w:rPr>
          <w:fldChar w:fldCharType="begin"/>
        </w:r>
        <w:r w:rsidR="00DD1F79" w:rsidRPr="00DD1F79">
          <w:rPr>
            <w:rFonts w:ascii="Book Antiqua" w:hAnsi="Book Antiqua"/>
            <w:noProof/>
            <w:webHidden/>
          </w:rPr>
          <w:instrText xml:space="preserve"> PAGEREF _Toc41890236 \h </w:instrText>
        </w:r>
        <w:r w:rsidR="00DD1F79" w:rsidRPr="00DD1F79">
          <w:rPr>
            <w:rFonts w:ascii="Book Antiqua" w:hAnsi="Book Antiqua"/>
            <w:noProof/>
            <w:webHidden/>
          </w:rPr>
        </w:r>
        <w:r w:rsidR="00DD1F79" w:rsidRPr="00DD1F79">
          <w:rPr>
            <w:rFonts w:ascii="Book Antiqua" w:hAnsi="Book Antiqua"/>
            <w:noProof/>
            <w:webHidden/>
          </w:rPr>
          <w:fldChar w:fldCharType="separate"/>
        </w:r>
        <w:r w:rsidR="00342C7E">
          <w:rPr>
            <w:rFonts w:ascii="Book Antiqua" w:hAnsi="Book Antiqua"/>
            <w:noProof/>
            <w:webHidden/>
          </w:rPr>
          <w:t>ii</w:t>
        </w:r>
        <w:r w:rsidR="00DD1F79" w:rsidRPr="00DD1F79">
          <w:rPr>
            <w:rFonts w:ascii="Book Antiqua" w:hAnsi="Book Antiqua"/>
            <w:noProof/>
            <w:webHidden/>
          </w:rPr>
          <w:fldChar w:fldCharType="end"/>
        </w:r>
      </w:hyperlink>
    </w:p>
    <w:p w14:paraId="251BFC53" w14:textId="77777777" w:rsidR="00A61000" w:rsidRPr="00A61000" w:rsidRDefault="00A61000" w:rsidP="00A61000">
      <w:r w:rsidRPr="00DD1F79">
        <w:rPr>
          <w:rFonts w:ascii="Book Antiqua" w:hAnsi="Book Antiqua"/>
        </w:rPr>
        <w:fldChar w:fldCharType="end"/>
      </w:r>
    </w:p>
    <w:sectPr w:rsidR="00A61000" w:rsidRPr="00A61000" w:rsidSect="00DD1F79">
      <w:pgSz w:w="12240" w:h="15840"/>
      <w:pgMar w:top="1440" w:right="1440" w:bottom="1440" w:left="1440" w:header="708" w:footer="708" w:gutter="0"/>
      <w:pgNumType w:fmt="lowerRoman"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EC63D" w14:textId="77777777" w:rsidR="00B54677" w:rsidRDefault="00B54677" w:rsidP="009B5FE6">
      <w:pPr>
        <w:spacing w:after="0" w:line="240" w:lineRule="auto"/>
      </w:pPr>
      <w:r>
        <w:separator/>
      </w:r>
    </w:p>
  </w:endnote>
  <w:endnote w:type="continuationSeparator" w:id="0">
    <w:p w14:paraId="5754AFDF" w14:textId="77777777" w:rsidR="00B54677" w:rsidRDefault="00B54677" w:rsidP="009B5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eelawadee">
    <w:panose1 w:val="020B0502040204020203"/>
    <w:charset w:val="00"/>
    <w:family w:val="swiss"/>
    <w:pitch w:val="variable"/>
    <w:sig w:usb0="0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CEBBF" w14:textId="77777777" w:rsidR="008C1703" w:rsidRPr="00DD1F79" w:rsidRDefault="008C1703" w:rsidP="006E0C63">
    <w:pPr>
      <w:pStyle w:val="Pieddepage"/>
      <w:pBdr>
        <w:top w:val="thinThickSmallGap" w:sz="24" w:space="0" w:color="823B0B" w:themeColor="accent2" w:themeShade="7F"/>
      </w:pBdr>
      <w:rPr>
        <w:rFonts w:ascii="Book Antiqua" w:eastAsiaTheme="majorEastAsia" w:hAnsi="Book Antiqua" w:cs="Times New Roman"/>
      </w:rPr>
    </w:pPr>
    <w:r w:rsidRPr="00DD1F79">
      <w:rPr>
        <w:rFonts w:ascii="Book Antiqua" w:eastAsiaTheme="majorEastAsia" w:hAnsi="Book Antiqua" w:cs="Times New Roman"/>
      </w:rPr>
      <w:t>M. Sayouba OUEDRAOGO</w:t>
    </w:r>
    <w:r w:rsidRPr="00DD1F79">
      <w:rPr>
        <w:rFonts w:ascii="Book Antiqua" w:eastAsiaTheme="majorEastAsia" w:hAnsi="Book Antiqua" w:cs="Times New Roman"/>
      </w:rPr>
      <w:tab/>
      <w:t xml:space="preserve">                     Enseignant de comptabilité</w:t>
    </w:r>
    <w:r w:rsidRPr="00DD1F79">
      <w:rPr>
        <w:rFonts w:ascii="Book Antiqua" w:eastAsiaTheme="majorEastAsia" w:hAnsi="Book Antiqua" w:cs="Times New Roman"/>
      </w:rPr>
      <w:ptab w:relativeTo="margin" w:alignment="right" w:leader="none"/>
    </w:r>
    <w:r w:rsidRPr="00DD1F79">
      <w:rPr>
        <w:rFonts w:ascii="Book Antiqua" w:eastAsiaTheme="majorEastAsia" w:hAnsi="Book Antiqua" w:cs="Times New Roman"/>
      </w:rPr>
      <w:t xml:space="preserve">Page </w:t>
    </w:r>
    <w:r w:rsidRPr="00DD1F79">
      <w:rPr>
        <w:rFonts w:ascii="Book Antiqua" w:eastAsiaTheme="minorEastAsia" w:hAnsi="Book Antiqua" w:cs="Times New Roman"/>
      </w:rPr>
      <w:fldChar w:fldCharType="begin"/>
    </w:r>
    <w:r w:rsidRPr="00DD1F79">
      <w:rPr>
        <w:rFonts w:ascii="Book Antiqua" w:hAnsi="Book Antiqua" w:cs="Times New Roman"/>
      </w:rPr>
      <w:instrText>PAGE   \* MERGEFORMAT</w:instrText>
    </w:r>
    <w:r w:rsidRPr="00DD1F79">
      <w:rPr>
        <w:rFonts w:ascii="Book Antiqua" w:eastAsiaTheme="minorEastAsia" w:hAnsi="Book Antiqua" w:cs="Times New Roman"/>
      </w:rPr>
      <w:fldChar w:fldCharType="separate"/>
    </w:r>
    <w:r w:rsidRPr="00F05E8B">
      <w:rPr>
        <w:rFonts w:ascii="Book Antiqua" w:eastAsiaTheme="majorEastAsia" w:hAnsi="Book Antiqua" w:cs="Times New Roman"/>
        <w:noProof/>
      </w:rPr>
      <w:t>1</w:t>
    </w:r>
    <w:r w:rsidRPr="00DD1F79">
      <w:rPr>
        <w:rFonts w:ascii="Book Antiqua" w:eastAsiaTheme="majorEastAsia" w:hAnsi="Book Antiqua" w:cs="Times New Roman"/>
      </w:rPr>
      <w:fldChar w:fldCharType="end"/>
    </w:r>
  </w:p>
  <w:p w14:paraId="532CBA7A" w14:textId="77777777" w:rsidR="008C1703" w:rsidRDefault="008C170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104D3" w14:textId="77777777" w:rsidR="008C1703" w:rsidRPr="009B5FE6" w:rsidRDefault="008C1703" w:rsidP="00F05E8B">
    <w:pPr>
      <w:tabs>
        <w:tab w:val="center" w:pos="4536"/>
        <w:tab w:val="right" w:pos="9072"/>
      </w:tabs>
      <w:spacing w:after="0" w:line="240" w:lineRule="auto"/>
      <w:rPr>
        <w:rFonts w:ascii="Times New Roman" w:hAnsi="Times New Roman" w:cs="Times New Roman"/>
        <w:b/>
        <w:color w:val="2E74B5" w:themeColor="accent1" w:themeShade="BF"/>
      </w:rPr>
    </w:pPr>
    <w:r w:rsidRPr="009B5FE6">
      <w:rPr>
        <w:rFonts w:ascii="Times New Roman" w:hAnsi="Times New Roman" w:cs="Times New Roman"/>
        <w:noProof/>
        <w:color w:val="5B9BD5" w:themeColor="accent1"/>
        <w:lang w:val="en-US"/>
      </w:rPr>
      <mc:AlternateContent>
        <mc:Choice Requires="wpg">
          <w:drawing>
            <wp:anchor distT="0" distB="0" distL="114300" distR="114300" simplePos="0" relativeHeight="251665408" behindDoc="0" locked="0" layoutInCell="1" allowOverlap="1" wp14:anchorId="3534910B" wp14:editId="3CAD148F">
              <wp:simplePos x="0" y="0"/>
              <wp:positionH relativeFrom="page">
                <wp:align>left</wp:align>
              </wp:positionH>
              <wp:positionV relativeFrom="page">
                <wp:align>top</wp:align>
              </wp:positionV>
              <wp:extent cx="4041530" cy="1003564"/>
              <wp:effectExtent l="0" t="57150" r="35170" b="25136"/>
              <wp:wrapNone/>
              <wp:docPr id="128" name="Groupe 128"/>
              <wp:cNvGraphicFramePr/>
              <a:graphic xmlns:a="http://schemas.openxmlformats.org/drawingml/2006/main">
                <a:graphicData uri="http://schemas.microsoft.com/office/word/2010/wordprocessingGroup">
                  <wpg:wgp>
                    <wpg:cNvGrpSpPr/>
                    <wpg:grpSpPr>
                      <a:xfrm>
                        <a:off x="0" y="0"/>
                        <a:ext cx="4041530" cy="1003564"/>
                        <a:chOff x="0" y="-40192"/>
                        <a:chExt cx="4041530" cy="1003564"/>
                      </a:xfrm>
                    </wpg:grpSpPr>
                    <wps:wsp>
                      <wps:cNvPr id="129" name="Straight Connector 57"/>
                      <wps:cNvCnPr/>
                      <wps:spPr>
                        <a:xfrm flipV="1">
                          <a:off x="459084" y="-40192"/>
                          <a:ext cx="3582446" cy="969053"/>
                        </a:xfrm>
                        <a:prstGeom prst="line">
                          <a:avLst/>
                        </a:prstGeom>
                        <a:gradFill flip="none" rotWithShape="1">
                          <a:gsLst>
                            <a:gs pos="0">
                              <a:srgbClr val="5B9BD5">
                                <a:lumMod val="60000"/>
                                <a:lumOff val="40000"/>
                                <a:tint val="66000"/>
                                <a:satMod val="160000"/>
                              </a:srgbClr>
                            </a:gs>
                            <a:gs pos="50000">
                              <a:srgbClr val="5B9BD5">
                                <a:lumMod val="60000"/>
                                <a:lumOff val="40000"/>
                                <a:tint val="44500"/>
                                <a:satMod val="160000"/>
                              </a:srgbClr>
                            </a:gs>
                            <a:gs pos="100000">
                              <a:srgbClr val="5B9BD5">
                                <a:lumMod val="60000"/>
                                <a:lumOff val="40000"/>
                                <a:tint val="23500"/>
                                <a:satMod val="160000"/>
                              </a:srgbClr>
                            </a:gs>
                          </a:gsLst>
                          <a:path path="circle">
                            <a:fillToRect l="50000" t="50000" r="50000" b="50000"/>
                          </a:path>
                          <a:tileRect/>
                        </a:gradFill>
                        <a:ln w="6350" cap="flat" cmpd="sng" algn="ctr">
                          <a:solidFill>
                            <a:srgbClr val="5B9BD5">
                              <a:lumMod val="60000"/>
                              <a:lumOff val="40000"/>
                            </a:srgbClr>
                          </a:solidFill>
                          <a:prstDash val="solid"/>
                          <a:miter lim="800000"/>
                        </a:ln>
                        <a:effectLst/>
                        <a:scene3d>
                          <a:camera prst="orthographicFront"/>
                          <a:lightRig rig="threePt" dir="t"/>
                        </a:scene3d>
                        <a:sp3d/>
                      </wps:spPr>
                      <wps:bodyPr/>
                    </wps:wsp>
                    <wps:wsp>
                      <wps:cNvPr id="130" name="Oval 62"/>
                      <wps:cNvSpPr/>
                      <wps:spPr>
                        <a:xfrm>
                          <a:off x="0" y="50242"/>
                          <a:ext cx="1014730" cy="913130"/>
                        </a:xfrm>
                        <a:prstGeom prst="ellipse">
                          <a:avLst/>
                        </a:prstGeom>
                        <a:gradFill flip="none" rotWithShape="1">
                          <a:gsLst>
                            <a:gs pos="0">
                              <a:srgbClr val="5B9BD5">
                                <a:lumMod val="60000"/>
                                <a:lumOff val="40000"/>
                                <a:tint val="66000"/>
                                <a:satMod val="160000"/>
                              </a:srgbClr>
                            </a:gs>
                            <a:gs pos="50000">
                              <a:srgbClr val="5B9BD5">
                                <a:lumMod val="60000"/>
                                <a:lumOff val="40000"/>
                                <a:tint val="44500"/>
                                <a:satMod val="160000"/>
                              </a:srgbClr>
                            </a:gs>
                            <a:gs pos="100000">
                              <a:srgbClr val="5B9BD5">
                                <a:lumMod val="60000"/>
                                <a:lumOff val="40000"/>
                                <a:tint val="23500"/>
                                <a:satMod val="160000"/>
                              </a:srgbClr>
                            </a:gs>
                          </a:gsLst>
                          <a:path path="circle">
                            <a:fillToRect l="50000" t="50000" r="50000" b="50000"/>
                          </a:path>
                          <a:tileRect/>
                        </a:gradFill>
                        <a:ln w="12700" cap="flat" cmpd="sng" algn="ctr">
                          <a:noFill/>
                          <a:prstDash val="solid"/>
                          <a:miter lim="800000"/>
                        </a:ln>
                        <a:effectLst/>
                        <a:scene3d>
                          <a:camera prst="perspectiveContrastingRightFacing"/>
                          <a:lightRig rig="twoPt" dir="t"/>
                        </a:scene3d>
                        <a:sp3d>
                          <a:bevelT w="101600" prst="rible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w14:anchorId="732FF05A" id="Groupe 128" o:spid="_x0000_s1026" style="position:absolute;margin-left:0;margin-top:0;width:318.25pt;height:79pt;z-index:251665408;mso-width-percent:500;mso-height-percent:1000;mso-position-horizontal:left;mso-position-horizontal-relative:page;mso-position-vertical:top;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">
              <v:line id="Straight Connector 57" o:spid="_x0000_s1027" style="position:absolute;flip:y;visibility:visible;mso-wrap-style:square" from="4590,-401" to="40415,9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" filled="t" fillcolor="#b9dafb" strokecolor="#9dc3e6" strokeweight=".5pt">
                <v:fill color2="#e9f2fd" rotate="t" focusposition=".5,.5" focussize="" colors="0 #b9dafb;.5 #d3e7fc;1 #e9f2fd" focus="100%" type="gradientRadial"/>
                <v:stroke joinstyle="miter"/>
              </v:line>
              <v:oval id="Oval 62" o:spid="_x0000_s1028" style="position:absolute;top:502;width:10147;height:9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" fillcolor="#b9dafb" stroked="f" strokeweight="1pt">
                <v:fill color2="#e9f2fd" rotate="t" focusposition=".5,.5" focussize="" colors="0 #b9dafb;.5 #d3e7fc;1 #e9f2fd" focus="100%" type="gradientRadial"/>
                <v:stroke joinstyle="miter"/>
              </v:oval>
              <w10:wrap anchorx="page" anchory="page"/>
            </v:group>
          </w:pict>
        </mc:Fallback>
      </mc:AlternateContent>
    </w:r>
  </w:p>
  <w:p w14:paraId="54E2DC9B" w14:textId="77777777" w:rsidR="008C1703" w:rsidRPr="009B5FE6" w:rsidRDefault="008C1703" w:rsidP="00F05E8B">
    <w:pPr>
      <w:pBdr>
        <w:top w:val="thinThickSmallGap" w:sz="24" w:space="1" w:color="823B0B" w:themeColor="accent2" w:themeShade="7F"/>
      </w:pBdr>
      <w:tabs>
        <w:tab w:val="center" w:pos="4536"/>
        <w:tab w:val="right" w:pos="9072"/>
      </w:tabs>
      <w:spacing w:after="0" w:line="240" w:lineRule="auto"/>
      <w:rPr>
        <w:rFonts w:ascii="Times New Roman" w:eastAsiaTheme="majorEastAsia" w:hAnsi="Times New Roman" w:cs="Times New Roman"/>
      </w:rPr>
    </w:pPr>
    <w:r w:rsidRPr="009B5FE6">
      <w:rPr>
        <w:rFonts w:ascii="Times New Roman" w:eastAsiaTheme="majorEastAsia" w:hAnsi="Times New Roman" w:cs="Times New Roman"/>
      </w:rPr>
      <w:t>M. Sayouba OUEDRAOGO</w:t>
    </w:r>
    <w:r w:rsidRPr="009B5FE6">
      <w:rPr>
        <w:rFonts w:ascii="Times New Roman" w:eastAsiaTheme="majorEastAsia" w:hAnsi="Times New Roman" w:cs="Times New Roman"/>
      </w:rPr>
      <w:tab/>
      <w:t xml:space="preserve">                     Enseignant de comptabilité</w:t>
    </w:r>
    <w:r w:rsidRPr="009B5FE6">
      <w:rPr>
        <w:rFonts w:ascii="Times New Roman" w:eastAsiaTheme="majorEastAsia" w:hAnsi="Times New Roman" w:cs="Times New Roman"/>
      </w:rPr>
      <w:ptab w:relativeTo="margin" w:alignment="right" w:leader="none"/>
    </w:r>
    <w:r w:rsidRPr="009B5FE6">
      <w:rPr>
        <w:rFonts w:ascii="Times New Roman" w:eastAsiaTheme="majorEastAsia" w:hAnsi="Times New Roman" w:cs="Times New Roman"/>
      </w:rPr>
      <w:t xml:space="preserve">Page </w:t>
    </w:r>
    <w:r w:rsidRPr="009B5FE6">
      <w:rPr>
        <w:rFonts w:ascii="Times New Roman" w:eastAsiaTheme="minorEastAsia" w:hAnsi="Times New Roman" w:cs="Times New Roman"/>
      </w:rPr>
      <w:fldChar w:fldCharType="begin"/>
    </w:r>
    <w:r w:rsidRPr="009B5FE6">
      <w:rPr>
        <w:rFonts w:ascii="Times New Roman" w:hAnsi="Times New Roman" w:cs="Times New Roman"/>
      </w:rPr>
      <w:instrText>PAGE   \* MERGEFORMAT</w:instrText>
    </w:r>
    <w:r w:rsidRPr="009B5FE6">
      <w:rPr>
        <w:rFonts w:ascii="Times New Roman" w:eastAsiaTheme="minorEastAsia" w:hAnsi="Times New Roman" w:cs="Times New Roman"/>
      </w:rPr>
      <w:fldChar w:fldCharType="separate"/>
    </w:r>
    <w:r w:rsidRPr="009924E7">
      <w:rPr>
        <w:rFonts w:ascii="Times New Roman" w:eastAsiaTheme="majorEastAsia" w:hAnsi="Times New Roman" w:cs="Times New Roman"/>
        <w:noProof/>
      </w:rPr>
      <w:t>18</w:t>
    </w:r>
    <w:r w:rsidRPr="009B5FE6">
      <w:rPr>
        <w:rFonts w:ascii="Times New Roman" w:eastAsiaTheme="majorEastAsia" w:hAnsi="Times New Roman" w:cs="Times New Roman"/>
      </w:rPr>
      <w:fldChar w:fldCharType="end"/>
    </w:r>
  </w:p>
  <w:p w14:paraId="1E360ADD" w14:textId="77777777" w:rsidR="008C1703" w:rsidRDefault="008C170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B8288" w14:textId="77777777" w:rsidR="008C1703" w:rsidRPr="009B5FE6" w:rsidRDefault="008C1703" w:rsidP="009B5FE6">
    <w:pPr>
      <w:tabs>
        <w:tab w:val="center" w:pos="4536"/>
        <w:tab w:val="right" w:pos="9072"/>
      </w:tabs>
      <w:spacing w:after="0" w:line="240" w:lineRule="auto"/>
      <w:rPr>
        <w:rFonts w:ascii="Times New Roman" w:hAnsi="Times New Roman" w:cs="Times New Roman"/>
        <w:b/>
        <w:color w:val="2E74B5" w:themeColor="accent1" w:themeShade="BF"/>
      </w:rPr>
    </w:pPr>
    <w:r w:rsidRPr="009B5FE6">
      <w:rPr>
        <w:rFonts w:ascii="Times New Roman" w:hAnsi="Times New Roman" w:cs="Times New Roman"/>
        <w:noProof/>
        <w:color w:val="5B9BD5" w:themeColor="accent1"/>
        <w:lang w:val="en-US"/>
      </w:rPr>
      <mc:AlternateContent>
        <mc:Choice Requires="wpg">
          <w:drawing>
            <wp:anchor distT="0" distB="0" distL="114300" distR="114300" simplePos="0" relativeHeight="251659264" behindDoc="0" locked="0" layoutInCell="1" allowOverlap="1" wp14:anchorId="2062CA16" wp14:editId="08EF6FDC">
              <wp:simplePos x="0" y="0"/>
              <wp:positionH relativeFrom="page">
                <wp:align>left</wp:align>
              </wp:positionH>
              <wp:positionV relativeFrom="page">
                <wp:align>top</wp:align>
              </wp:positionV>
              <wp:extent cx="4041530" cy="1003564"/>
              <wp:effectExtent l="0" t="57150" r="35170" b="25136"/>
              <wp:wrapNone/>
              <wp:docPr id="63" name="Groupe 63"/>
              <wp:cNvGraphicFramePr/>
              <a:graphic xmlns:a="http://schemas.openxmlformats.org/drawingml/2006/main">
                <a:graphicData uri="http://schemas.microsoft.com/office/word/2010/wordprocessingGroup">
                  <wpg:wgp>
                    <wpg:cNvGrpSpPr/>
                    <wpg:grpSpPr>
                      <a:xfrm>
                        <a:off x="0" y="0"/>
                        <a:ext cx="4041530" cy="1003564"/>
                        <a:chOff x="0" y="-40192"/>
                        <a:chExt cx="4041530" cy="1003564"/>
                      </a:xfrm>
                    </wpg:grpSpPr>
                    <wps:wsp>
                      <wps:cNvPr id="57" name="Straight Connector 57"/>
                      <wps:cNvCnPr/>
                      <wps:spPr>
                        <a:xfrm flipV="1">
                          <a:off x="459084" y="-40192"/>
                          <a:ext cx="3582446" cy="969053"/>
                        </a:xfrm>
                        <a:prstGeom prst="line">
                          <a:avLst/>
                        </a:prstGeom>
                        <a:gradFill flip="none" rotWithShape="1">
                          <a:gsLst>
                            <a:gs pos="0">
                              <a:srgbClr val="5B9BD5">
                                <a:lumMod val="60000"/>
                                <a:lumOff val="40000"/>
                                <a:tint val="66000"/>
                                <a:satMod val="160000"/>
                              </a:srgbClr>
                            </a:gs>
                            <a:gs pos="50000">
                              <a:srgbClr val="5B9BD5">
                                <a:lumMod val="60000"/>
                                <a:lumOff val="40000"/>
                                <a:tint val="44500"/>
                                <a:satMod val="160000"/>
                              </a:srgbClr>
                            </a:gs>
                            <a:gs pos="100000">
                              <a:srgbClr val="5B9BD5">
                                <a:lumMod val="60000"/>
                                <a:lumOff val="40000"/>
                                <a:tint val="23500"/>
                                <a:satMod val="160000"/>
                              </a:srgbClr>
                            </a:gs>
                          </a:gsLst>
                          <a:path path="circle">
                            <a:fillToRect l="50000" t="50000" r="50000" b="50000"/>
                          </a:path>
                          <a:tileRect/>
                        </a:gradFill>
                        <a:ln w="6350" cap="flat" cmpd="sng" algn="ctr">
                          <a:solidFill>
                            <a:srgbClr val="5B9BD5">
                              <a:lumMod val="60000"/>
                              <a:lumOff val="40000"/>
                            </a:srgbClr>
                          </a:solidFill>
                          <a:prstDash val="solid"/>
                          <a:miter lim="800000"/>
                        </a:ln>
                        <a:effectLst/>
                        <a:scene3d>
                          <a:camera prst="orthographicFront"/>
                          <a:lightRig rig="threePt" dir="t"/>
                        </a:scene3d>
                        <a:sp3d/>
                      </wps:spPr>
                      <wps:bodyPr/>
                    </wps:wsp>
                    <wps:wsp>
                      <wps:cNvPr id="62" name="Oval 62"/>
                      <wps:cNvSpPr/>
                      <wps:spPr>
                        <a:xfrm>
                          <a:off x="0" y="50242"/>
                          <a:ext cx="1014730" cy="913130"/>
                        </a:xfrm>
                        <a:prstGeom prst="ellipse">
                          <a:avLst/>
                        </a:prstGeom>
                        <a:gradFill flip="none" rotWithShape="1">
                          <a:gsLst>
                            <a:gs pos="0">
                              <a:srgbClr val="5B9BD5">
                                <a:lumMod val="60000"/>
                                <a:lumOff val="40000"/>
                                <a:tint val="66000"/>
                                <a:satMod val="160000"/>
                              </a:srgbClr>
                            </a:gs>
                            <a:gs pos="50000">
                              <a:srgbClr val="5B9BD5">
                                <a:lumMod val="60000"/>
                                <a:lumOff val="40000"/>
                                <a:tint val="44500"/>
                                <a:satMod val="160000"/>
                              </a:srgbClr>
                            </a:gs>
                            <a:gs pos="100000">
                              <a:srgbClr val="5B9BD5">
                                <a:lumMod val="60000"/>
                                <a:lumOff val="40000"/>
                                <a:tint val="23500"/>
                                <a:satMod val="160000"/>
                              </a:srgbClr>
                            </a:gs>
                          </a:gsLst>
                          <a:path path="circle">
                            <a:fillToRect l="50000" t="50000" r="50000" b="50000"/>
                          </a:path>
                          <a:tileRect/>
                        </a:gradFill>
                        <a:ln w="12700" cap="flat" cmpd="sng" algn="ctr">
                          <a:noFill/>
                          <a:prstDash val="solid"/>
                          <a:miter lim="800000"/>
                        </a:ln>
                        <a:effectLst/>
                        <a:scene3d>
                          <a:camera prst="perspectiveContrastingRightFacing"/>
                          <a:lightRig rig="twoPt" dir="t"/>
                        </a:scene3d>
                        <a:sp3d>
                          <a:bevelT w="101600" prst="riblet"/>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w14:anchorId="446401E1" id="Groupe 63" o:spid="_x0000_s1026" style="position:absolute;margin-left:0;margin-top:0;width:318.25pt;height:79pt;z-index:251659264;mso-width-percent:500;mso-height-percent:1000;mso-position-horizontal:left;mso-position-horizontal-relative:page;mso-position-vertical:top;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">
              <v:line id="Straight Connector 57" o:spid="_x0000_s1027" style="position:absolute;flip:y;visibility:visible;mso-wrap-style:square" from="4590,-401" to="40415,9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" filled="t" fillcolor="#b9dafb" strokecolor="#9dc3e6" strokeweight=".5pt">
                <v:fill color2="#e9f2fd" rotate="t" focusposition=".5,.5" focussize="" colors="0 #b9dafb;.5 #d3e7fc;1 #e9f2fd" focus="100%" type="gradientRadial"/>
                <v:stroke joinstyle="miter"/>
              </v:line>
              <v:oval id="Oval 62" o:spid="_x0000_s1028" style="position:absolute;top:502;width:10147;height:9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" fillcolor="#b9dafb" stroked="f" strokeweight="1pt">
                <v:fill color2="#e9f2fd" rotate="t" focusposition=".5,.5" focussize="" colors="0 #b9dafb;.5 #d3e7fc;1 #e9f2fd" focus="100%" type="gradientRadial"/>
                <v:stroke joinstyle="miter"/>
              </v:oval>
              <w10:wrap anchorx="page" anchory="page"/>
            </v:group>
          </w:pict>
        </mc:Fallback>
      </mc:AlternateContent>
    </w:r>
  </w:p>
  <w:p w14:paraId="413B496A" w14:textId="77777777" w:rsidR="008C1703" w:rsidRPr="009B5FE6" w:rsidRDefault="008C1703" w:rsidP="009B5FE6">
    <w:pPr>
      <w:pBdr>
        <w:top w:val="thinThickSmallGap" w:sz="24" w:space="1" w:color="823B0B" w:themeColor="accent2" w:themeShade="7F"/>
      </w:pBdr>
      <w:tabs>
        <w:tab w:val="center" w:pos="4536"/>
        <w:tab w:val="right" w:pos="9072"/>
      </w:tabs>
      <w:spacing w:after="0" w:line="240" w:lineRule="auto"/>
      <w:rPr>
        <w:rFonts w:ascii="Times New Roman" w:eastAsiaTheme="majorEastAsia" w:hAnsi="Times New Roman" w:cs="Times New Roman"/>
      </w:rPr>
    </w:pPr>
    <w:r w:rsidRPr="009B5FE6">
      <w:rPr>
        <w:rFonts w:ascii="Times New Roman" w:eastAsiaTheme="majorEastAsia" w:hAnsi="Times New Roman" w:cs="Times New Roman"/>
      </w:rPr>
      <w:t>M. Sayouba OUEDRAOGO</w:t>
    </w:r>
    <w:r w:rsidRPr="009B5FE6">
      <w:rPr>
        <w:rFonts w:ascii="Times New Roman" w:eastAsiaTheme="majorEastAsia" w:hAnsi="Times New Roman" w:cs="Times New Roman"/>
      </w:rPr>
      <w:tab/>
      <w:t xml:space="preserve">                     Enseignant de comptabilité</w:t>
    </w:r>
    <w:r w:rsidRPr="009B5FE6">
      <w:rPr>
        <w:rFonts w:ascii="Times New Roman" w:eastAsiaTheme="majorEastAsia" w:hAnsi="Times New Roman" w:cs="Times New Roman"/>
      </w:rPr>
      <w:ptab w:relativeTo="margin" w:alignment="right" w:leader="none"/>
    </w:r>
    <w:r w:rsidRPr="009B5FE6">
      <w:rPr>
        <w:rFonts w:ascii="Times New Roman" w:eastAsiaTheme="majorEastAsia" w:hAnsi="Times New Roman" w:cs="Times New Roman"/>
      </w:rPr>
      <w:t xml:space="preserve">Page </w:t>
    </w:r>
    <w:r w:rsidRPr="009B5FE6">
      <w:rPr>
        <w:rFonts w:ascii="Times New Roman" w:eastAsiaTheme="minorEastAsia" w:hAnsi="Times New Roman" w:cs="Times New Roman"/>
      </w:rPr>
      <w:fldChar w:fldCharType="begin"/>
    </w:r>
    <w:r w:rsidRPr="009B5FE6">
      <w:rPr>
        <w:rFonts w:ascii="Times New Roman" w:hAnsi="Times New Roman" w:cs="Times New Roman"/>
      </w:rPr>
      <w:instrText>PAGE   \* MERGEFORMAT</w:instrText>
    </w:r>
    <w:r w:rsidRPr="009B5FE6">
      <w:rPr>
        <w:rFonts w:ascii="Times New Roman" w:eastAsiaTheme="minorEastAsia" w:hAnsi="Times New Roman" w:cs="Times New Roman"/>
      </w:rPr>
      <w:fldChar w:fldCharType="separate"/>
    </w:r>
    <w:r w:rsidRPr="009924E7">
      <w:rPr>
        <w:rFonts w:ascii="Times New Roman" w:eastAsiaTheme="majorEastAsia" w:hAnsi="Times New Roman" w:cs="Times New Roman"/>
        <w:noProof/>
      </w:rPr>
      <w:t>vi</w:t>
    </w:r>
    <w:r w:rsidRPr="009B5FE6">
      <w:rPr>
        <w:rFonts w:ascii="Times New Roman" w:eastAsiaTheme="majorEastAsia" w:hAnsi="Times New Roman" w:cs="Times New Roman"/>
      </w:rPr>
      <w:fldChar w:fldCharType="end"/>
    </w:r>
  </w:p>
  <w:p w14:paraId="1A7C2F38" w14:textId="77777777" w:rsidR="008C1703" w:rsidRDefault="008C17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8812C" w14:textId="77777777" w:rsidR="00B54677" w:rsidRDefault="00B54677" w:rsidP="009B5FE6">
      <w:pPr>
        <w:spacing w:after="0" w:line="240" w:lineRule="auto"/>
      </w:pPr>
      <w:r>
        <w:separator/>
      </w:r>
    </w:p>
  </w:footnote>
  <w:footnote w:type="continuationSeparator" w:id="0">
    <w:p w14:paraId="775929C2" w14:textId="77777777" w:rsidR="00B54677" w:rsidRDefault="00B54677" w:rsidP="009B5F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AC0B2" w14:textId="77777777" w:rsidR="008C1703" w:rsidRDefault="008C1703">
    <w:r>
      <w:rPr>
        <w:noProof/>
        <w:lang w:val="en-US"/>
      </w:rPr>
      <mc:AlternateContent>
        <mc:Choice Requires="wps">
          <w:drawing>
            <wp:anchor distT="0" distB="0" distL="118745" distR="118745" simplePos="0" relativeHeight="251663360" behindDoc="1" locked="0" layoutInCell="1" allowOverlap="0" wp14:anchorId="57DF3945" wp14:editId="29A4E01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Book Antiqua" w:hAnsi="Book Antiqua"/>
                              <w:b/>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83181B3" w14:textId="77777777" w:rsidR="008C1703" w:rsidRPr="002079E8" w:rsidRDefault="008C1703">
                              <w:pPr>
                                <w:pStyle w:val="En-tte"/>
                                <w:tabs>
                                  <w:tab w:val="clear" w:pos="4680"/>
                                  <w:tab w:val="clear" w:pos="9360"/>
                                </w:tabs>
                                <w:jc w:val="center"/>
                                <w:rPr>
                                  <w:rFonts w:ascii="Book Antiqua" w:hAnsi="Book Antiqua"/>
                                  <w:b/>
                                  <w:caps/>
                                  <w:color w:val="FFFFFF" w:themeColor="background1"/>
                                </w:rPr>
                              </w:pPr>
                              <w:r w:rsidRPr="002079E8">
                                <w:rPr>
                                  <w:rFonts w:ascii="Book Antiqua" w:hAnsi="Book Antiqua"/>
                                  <w:b/>
                                  <w:caps/>
                                  <w:color w:val="FFFFFF" w:themeColor="background1"/>
                                </w:rPr>
                                <w:t>COURS DE TRAVAUX D’INVENTAIRE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7DF3945" id="Rectangle 197" o:spid="_x0000_s1044"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rFonts w:ascii="Book Antiqua" w:hAnsi="Book Antiqua"/>
                        <w:b/>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83181B3" w14:textId="77777777" w:rsidR="008C1703" w:rsidRPr="002079E8" w:rsidRDefault="008C1703">
                        <w:pPr>
                          <w:pStyle w:val="En-tte"/>
                          <w:tabs>
                            <w:tab w:val="clear" w:pos="4680"/>
                            <w:tab w:val="clear" w:pos="9360"/>
                          </w:tabs>
                          <w:jc w:val="center"/>
                          <w:rPr>
                            <w:rFonts w:ascii="Book Antiqua" w:hAnsi="Book Antiqua"/>
                            <w:b/>
                            <w:caps/>
                            <w:color w:val="FFFFFF" w:themeColor="background1"/>
                          </w:rPr>
                        </w:pPr>
                        <w:r w:rsidRPr="002079E8">
                          <w:rPr>
                            <w:rFonts w:ascii="Book Antiqua" w:hAnsi="Book Antiqua"/>
                            <w:b/>
                            <w:caps/>
                            <w:color w:val="FFFFFF" w:themeColor="background1"/>
                          </w:rPr>
                          <w:t>COURS DE TRAVAUX D’INVENTAIRE</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5DF13" w14:textId="77777777" w:rsidR="008C1703" w:rsidRDefault="008C170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5FCF" w14:textId="148F2206" w:rsidR="008C1703" w:rsidRDefault="008C1703">
    <w:r w:rsidRPr="00D10CF3">
      <w:rPr>
        <w:rFonts w:ascii="Times New Roman" w:hAnsi="Times New Roman" w:cs="Times New Roman"/>
        <w:b/>
        <w:noProof/>
        <w:color w:val="2E74B5" w:themeColor="accent1" w:themeShade="BF"/>
      </w:rPr>
      <mc:AlternateContent>
        <mc:Choice Requires="wps">
          <w:drawing>
            <wp:anchor distT="0" distB="0" distL="118745" distR="118745" simplePos="0" relativeHeight="251667456" behindDoc="1" locked="0" layoutInCell="1" allowOverlap="0" wp14:anchorId="5218FED2" wp14:editId="23F4927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47" name="Rectangle 4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Book Antiqua" w:hAnsi="Book Antiqua"/>
                              <w:b/>
                              <w:bCs/>
                              <w:caps/>
                              <w:color w:val="FFFFFF" w:themeColor="background1"/>
                            </w:rPr>
                            <w:alias w:val="Titre"/>
                            <w:tag w:val=""/>
                            <w:id w:val="-489404185"/>
                            <w:dataBinding w:prefixMappings="xmlns:ns0='http://purl.org/dc/elements/1.1/' xmlns:ns1='http://schemas.openxmlformats.org/package/2006/metadata/core-properties' " w:xpath="/ns1:coreProperties[1]/ns0:title[1]" w:storeItemID="{6C3C8BC8-F283-45AE-878A-BAB7291924A1}"/>
                            <w:text/>
                          </w:sdtPr>
                          <w:sdtEndPr/>
                          <w:sdtContent>
                            <w:p w14:paraId="06A896E6" w14:textId="0DE7EC19" w:rsidR="008C1703" w:rsidRPr="00D10CF3" w:rsidRDefault="008C1703">
                              <w:pPr>
                                <w:pStyle w:val="En-tte"/>
                                <w:tabs>
                                  <w:tab w:val="clear" w:pos="4680"/>
                                  <w:tab w:val="clear" w:pos="9360"/>
                                </w:tabs>
                                <w:jc w:val="center"/>
                                <w:rPr>
                                  <w:rFonts w:ascii="Book Antiqua" w:hAnsi="Book Antiqua"/>
                                  <w:b/>
                                  <w:bCs/>
                                  <w:caps/>
                                  <w:color w:val="FFFFFF" w:themeColor="background1"/>
                                </w:rPr>
                              </w:pPr>
                              <w:r w:rsidRPr="00D10CF3">
                                <w:rPr>
                                  <w:rFonts w:ascii="Book Antiqua" w:hAnsi="Book Antiqua"/>
                                  <w:b/>
                                  <w:bCs/>
                                  <w:caps/>
                                  <w:color w:val="FFFFFF" w:themeColor="background1"/>
                                </w:rPr>
                                <w:t>COURS DE TRAVAUX D’INVENTAIRE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218FED2" id="Rectangle 47" o:spid="_x0000_s1045" style="position:absolute;margin-left:0;margin-top:0;width:468.5pt;height:21.3pt;z-index:-25164902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JAq+NOVAgAAnAUAAA4AAAAAAAAAAAAAAAAALgIAAGRycy9lMm9Eb2MueG1s&#10;UEsBAi0AFAAGAAgAAAAhAJe3R1vcAAAABAEAAA8AAAAAAAAAAAAAAAAA7wQAAGRycy9kb3ducmV2&#10;LnhtbFBLBQYAAAAABAAEAPMAAAD4BQAAAAA=&#10;" o:allowoverlap="f" fillcolor="#5b9bd5 [3204]" stroked="f" strokeweight="1pt">
              <v:textbox style="mso-fit-shape-to-text:t">
                <w:txbxContent>
                  <w:sdt>
                    <w:sdtPr>
                      <w:rPr>
                        <w:rFonts w:ascii="Book Antiqua" w:hAnsi="Book Antiqua"/>
                        <w:b/>
                        <w:bCs/>
                        <w:caps/>
                        <w:color w:val="FFFFFF" w:themeColor="background1"/>
                      </w:rPr>
                      <w:alias w:val="Titre"/>
                      <w:tag w:val=""/>
                      <w:id w:val="-489404185"/>
                      <w:dataBinding w:prefixMappings="xmlns:ns0='http://purl.org/dc/elements/1.1/' xmlns:ns1='http://schemas.openxmlformats.org/package/2006/metadata/core-properties' " w:xpath="/ns1:coreProperties[1]/ns0:title[1]" w:storeItemID="{6C3C8BC8-F283-45AE-878A-BAB7291924A1}"/>
                      <w:text/>
                    </w:sdtPr>
                    <w:sdtEndPr/>
                    <w:sdtContent>
                      <w:p w14:paraId="06A896E6" w14:textId="0DE7EC19" w:rsidR="008C1703" w:rsidRPr="00D10CF3" w:rsidRDefault="008C1703">
                        <w:pPr>
                          <w:pStyle w:val="En-tte"/>
                          <w:tabs>
                            <w:tab w:val="clear" w:pos="4680"/>
                            <w:tab w:val="clear" w:pos="9360"/>
                          </w:tabs>
                          <w:jc w:val="center"/>
                          <w:rPr>
                            <w:rFonts w:ascii="Book Antiqua" w:hAnsi="Book Antiqua"/>
                            <w:b/>
                            <w:bCs/>
                            <w:caps/>
                            <w:color w:val="FFFFFF" w:themeColor="background1"/>
                          </w:rPr>
                        </w:pPr>
                        <w:r w:rsidRPr="00D10CF3">
                          <w:rPr>
                            <w:rFonts w:ascii="Book Antiqua" w:hAnsi="Book Antiqua"/>
                            <w:b/>
                            <w:bCs/>
                            <w:caps/>
                            <w:color w:val="FFFFFF" w:themeColor="background1"/>
                          </w:rPr>
                          <w:t>COURS DE TRAVAUX D’INVENTAIRE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793"/>
    <w:multiLevelType w:val="hybridMultilevel"/>
    <w:tmpl w:val="1422B826"/>
    <w:lvl w:ilvl="0" w:tplc="0409000F">
      <w:start w:val="1"/>
      <w:numFmt w:val="decimal"/>
      <w:lvlText w:val="%1."/>
      <w:lvlJc w:val="left"/>
      <w:pPr>
        <w:ind w:left="2147" w:hanging="360"/>
      </w:pPr>
    </w:lvl>
    <w:lvl w:ilvl="1" w:tplc="04090019" w:tentative="1">
      <w:start w:val="1"/>
      <w:numFmt w:val="lowerLetter"/>
      <w:lvlText w:val="%2."/>
      <w:lvlJc w:val="left"/>
      <w:pPr>
        <w:ind w:left="2867" w:hanging="360"/>
      </w:pPr>
    </w:lvl>
    <w:lvl w:ilvl="2" w:tplc="0409001B" w:tentative="1">
      <w:start w:val="1"/>
      <w:numFmt w:val="lowerRoman"/>
      <w:lvlText w:val="%3."/>
      <w:lvlJc w:val="right"/>
      <w:pPr>
        <w:ind w:left="3587" w:hanging="180"/>
      </w:pPr>
    </w:lvl>
    <w:lvl w:ilvl="3" w:tplc="0409000F" w:tentative="1">
      <w:start w:val="1"/>
      <w:numFmt w:val="decimal"/>
      <w:lvlText w:val="%4."/>
      <w:lvlJc w:val="left"/>
      <w:pPr>
        <w:ind w:left="4307" w:hanging="360"/>
      </w:pPr>
    </w:lvl>
    <w:lvl w:ilvl="4" w:tplc="04090019" w:tentative="1">
      <w:start w:val="1"/>
      <w:numFmt w:val="lowerLetter"/>
      <w:lvlText w:val="%5."/>
      <w:lvlJc w:val="left"/>
      <w:pPr>
        <w:ind w:left="5027" w:hanging="360"/>
      </w:pPr>
    </w:lvl>
    <w:lvl w:ilvl="5" w:tplc="0409001B" w:tentative="1">
      <w:start w:val="1"/>
      <w:numFmt w:val="lowerRoman"/>
      <w:lvlText w:val="%6."/>
      <w:lvlJc w:val="right"/>
      <w:pPr>
        <w:ind w:left="5747" w:hanging="180"/>
      </w:pPr>
    </w:lvl>
    <w:lvl w:ilvl="6" w:tplc="0409000F" w:tentative="1">
      <w:start w:val="1"/>
      <w:numFmt w:val="decimal"/>
      <w:lvlText w:val="%7."/>
      <w:lvlJc w:val="left"/>
      <w:pPr>
        <w:ind w:left="6467" w:hanging="360"/>
      </w:pPr>
    </w:lvl>
    <w:lvl w:ilvl="7" w:tplc="04090019" w:tentative="1">
      <w:start w:val="1"/>
      <w:numFmt w:val="lowerLetter"/>
      <w:lvlText w:val="%8."/>
      <w:lvlJc w:val="left"/>
      <w:pPr>
        <w:ind w:left="7187" w:hanging="360"/>
      </w:pPr>
    </w:lvl>
    <w:lvl w:ilvl="8" w:tplc="0409001B" w:tentative="1">
      <w:start w:val="1"/>
      <w:numFmt w:val="lowerRoman"/>
      <w:lvlText w:val="%9."/>
      <w:lvlJc w:val="right"/>
      <w:pPr>
        <w:ind w:left="7907" w:hanging="180"/>
      </w:pPr>
    </w:lvl>
  </w:abstractNum>
  <w:abstractNum w:abstractNumId="1" w15:restartNumberingAfterBreak="0">
    <w:nsid w:val="03545DCD"/>
    <w:multiLevelType w:val="hybridMultilevel"/>
    <w:tmpl w:val="99B8B8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2A6E81"/>
    <w:multiLevelType w:val="hybridMultilevel"/>
    <w:tmpl w:val="4E50EB7C"/>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C21C0"/>
    <w:multiLevelType w:val="hybridMultilevel"/>
    <w:tmpl w:val="92846EE8"/>
    <w:lvl w:ilvl="0" w:tplc="040C0001">
      <w:start w:val="1"/>
      <w:numFmt w:val="bullet"/>
      <w:lvlText w:val=""/>
      <w:lvlJc w:val="left"/>
      <w:pPr>
        <w:tabs>
          <w:tab w:val="num" w:pos="720"/>
        </w:tabs>
        <w:ind w:left="720" w:hanging="360"/>
      </w:pPr>
      <w:rPr>
        <w:rFonts w:ascii="Symbol" w:hAnsi="Symbol" w:hint="default"/>
      </w:rPr>
    </w:lvl>
    <w:lvl w:ilvl="1" w:tplc="414C9580" w:tentative="1">
      <w:start w:val="1"/>
      <w:numFmt w:val="decimal"/>
      <w:lvlText w:val="%2."/>
      <w:lvlJc w:val="left"/>
      <w:pPr>
        <w:tabs>
          <w:tab w:val="num" w:pos="1440"/>
        </w:tabs>
        <w:ind w:left="1440" w:hanging="360"/>
      </w:pPr>
    </w:lvl>
    <w:lvl w:ilvl="2" w:tplc="B59E19FE" w:tentative="1">
      <w:start w:val="1"/>
      <w:numFmt w:val="decimal"/>
      <w:lvlText w:val="%3."/>
      <w:lvlJc w:val="left"/>
      <w:pPr>
        <w:tabs>
          <w:tab w:val="num" w:pos="2160"/>
        </w:tabs>
        <w:ind w:left="2160" w:hanging="360"/>
      </w:pPr>
    </w:lvl>
    <w:lvl w:ilvl="3" w:tplc="652A50F8" w:tentative="1">
      <w:start w:val="1"/>
      <w:numFmt w:val="decimal"/>
      <w:lvlText w:val="%4."/>
      <w:lvlJc w:val="left"/>
      <w:pPr>
        <w:tabs>
          <w:tab w:val="num" w:pos="2880"/>
        </w:tabs>
        <w:ind w:left="2880" w:hanging="360"/>
      </w:pPr>
    </w:lvl>
    <w:lvl w:ilvl="4" w:tplc="C6A8AE94" w:tentative="1">
      <w:start w:val="1"/>
      <w:numFmt w:val="decimal"/>
      <w:lvlText w:val="%5."/>
      <w:lvlJc w:val="left"/>
      <w:pPr>
        <w:tabs>
          <w:tab w:val="num" w:pos="3600"/>
        </w:tabs>
        <w:ind w:left="3600" w:hanging="360"/>
      </w:pPr>
    </w:lvl>
    <w:lvl w:ilvl="5" w:tplc="1070D3D0" w:tentative="1">
      <w:start w:val="1"/>
      <w:numFmt w:val="decimal"/>
      <w:lvlText w:val="%6."/>
      <w:lvlJc w:val="left"/>
      <w:pPr>
        <w:tabs>
          <w:tab w:val="num" w:pos="4320"/>
        </w:tabs>
        <w:ind w:left="4320" w:hanging="360"/>
      </w:pPr>
    </w:lvl>
    <w:lvl w:ilvl="6" w:tplc="776E2AE8" w:tentative="1">
      <w:start w:val="1"/>
      <w:numFmt w:val="decimal"/>
      <w:lvlText w:val="%7."/>
      <w:lvlJc w:val="left"/>
      <w:pPr>
        <w:tabs>
          <w:tab w:val="num" w:pos="5040"/>
        </w:tabs>
        <w:ind w:left="5040" w:hanging="360"/>
      </w:pPr>
    </w:lvl>
    <w:lvl w:ilvl="7" w:tplc="4A94712C" w:tentative="1">
      <w:start w:val="1"/>
      <w:numFmt w:val="decimal"/>
      <w:lvlText w:val="%8."/>
      <w:lvlJc w:val="left"/>
      <w:pPr>
        <w:tabs>
          <w:tab w:val="num" w:pos="5760"/>
        </w:tabs>
        <w:ind w:left="5760" w:hanging="360"/>
      </w:pPr>
    </w:lvl>
    <w:lvl w:ilvl="8" w:tplc="44F6172E" w:tentative="1">
      <w:start w:val="1"/>
      <w:numFmt w:val="decimal"/>
      <w:lvlText w:val="%9."/>
      <w:lvlJc w:val="left"/>
      <w:pPr>
        <w:tabs>
          <w:tab w:val="num" w:pos="6480"/>
        </w:tabs>
        <w:ind w:left="6480" w:hanging="360"/>
      </w:pPr>
    </w:lvl>
  </w:abstractNum>
  <w:abstractNum w:abstractNumId="4" w15:restartNumberingAfterBreak="0">
    <w:nsid w:val="05FE2126"/>
    <w:multiLevelType w:val="hybridMultilevel"/>
    <w:tmpl w:val="D07E3104"/>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076190"/>
    <w:multiLevelType w:val="hybridMultilevel"/>
    <w:tmpl w:val="5E58C816"/>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6C7B23"/>
    <w:multiLevelType w:val="hybridMultilevel"/>
    <w:tmpl w:val="4D0C5D38"/>
    <w:lvl w:ilvl="0" w:tplc="3CA4F0F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7D7651D"/>
    <w:multiLevelType w:val="hybridMultilevel"/>
    <w:tmpl w:val="B15236EA"/>
    <w:lvl w:ilvl="0" w:tplc="44A82FF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89B593D"/>
    <w:multiLevelType w:val="hybridMultilevel"/>
    <w:tmpl w:val="6D668238"/>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7B4E04"/>
    <w:multiLevelType w:val="hybridMultilevel"/>
    <w:tmpl w:val="153AC0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BE398C"/>
    <w:multiLevelType w:val="hybridMultilevel"/>
    <w:tmpl w:val="BDDADB08"/>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18472F"/>
    <w:multiLevelType w:val="hybridMultilevel"/>
    <w:tmpl w:val="7922940C"/>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863D2A"/>
    <w:multiLevelType w:val="hybridMultilevel"/>
    <w:tmpl w:val="49FCB51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0D5F34B2"/>
    <w:multiLevelType w:val="hybridMultilevel"/>
    <w:tmpl w:val="BFC0D6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450ADD"/>
    <w:multiLevelType w:val="hybridMultilevel"/>
    <w:tmpl w:val="BF9C65B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F56199A"/>
    <w:multiLevelType w:val="hybridMultilevel"/>
    <w:tmpl w:val="A4246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D80AA5"/>
    <w:multiLevelType w:val="hybridMultilevel"/>
    <w:tmpl w:val="9EAA545A"/>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210826"/>
    <w:multiLevelType w:val="hybridMultilevel"/>
    <w:tmpl w:val="4776EFBE"/>
    <w:lvl w:ilvl="0" w:tplc="04090019">
      <w:start w:val="1"/>
      <w:numFmt w:val="lowerLetter"/>
      <w:lvlText w:val="%1."/>
      <w:lvlJc w:val="left"/>
      <w:pPr>
        <w:ind w:left="177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425601"/>
    <w:multiLevelType w:val="hybridMultilevel"/>
    <w:tmpl w:val="E8B4F452"/>
    <w:lvl w:ilvl="0" w:tplc="AC12A594">
      <w:start w:val="1"/>
      <w:numFmt w:val="decimal"/>
      <w:lvlText w:val="%1."/>
      <w:lvlJc w:val="left"/>
      <w:pPr>
        <w:ind w:left="644"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901A35"/>
    <w:multiLevelType w:val="hybridMultilevel"/>
    <w:tmpl w:val="1CEA998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13ED18BE"/>
    <w:multiLevelType w:val="hybridMultilevel"/>
    <w:tmpl w:val="AF189A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826DBF"/>
    <w:multiLevelType w:val="hybridMultilevel"/>
    <w:tmpl w:val="0B2C197E"/>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95507B"/>
    <w:multiLevelType w:val="hybridMultilevel"/>
    <w:tmpl w:val="7A3CC592"/>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4C1BC0"/>
    <w:multiLevelType w:val="hybridMultilevel"/>
    <w:tmpl w:val="B2B2D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332A90"/>
    <w:multiLevelType w:val="hybridMultilevel"/>
    <w:tmpl w:val="02D05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A957BF"/>
    <w:multiLevelType w:val="hybridMultilevel"/>
    <w:tmpl w:val="14928A6A"/>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95E5C15"/>
    <w:multiLevelType w:val="hybridMultilevel"/>
    <w:tmpl w:val="C58ABA8A"/>
    <w:lvl w:ilvl="0" w:tplc="04090019">
      <w:start w:val="1"/>
      <w:numFmt w:val="lowerLetter"/>
      <w:lvlText w:val="%1."/>
      <w:lvlJc w:val="lef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27" w15:restartNumberingAfterBreak="0">
    <w:nsid w:val="19E35833"/>
    <w:multiLevelType w:val="hybridMultilevel"/>
    <w:tmpl w:val="2C24B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A532180"/>
    <w:multiLevelType w:val="hybridMultilevel"/>
    <w:tmpl w:val="539AD2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1C6B63EE"/>
    <w:multiLevelType w:val="hybridMultilevel"/>
    <w:tmpl w:val="D14E4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D050899"/>
    <w:multiLevelType w:val="hybridMultilevel"/>
    <w:tmpl w:val="0FB05700"/>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0366C44"/>
    <w:multiLevelType w:val="hybridMultilevel"/>
    <w:tmpl w:val="864A3D9C"/>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2" w15:restartNumberingAfterBreak="0">
    <w:nsid w:val="20510824"/>
    <w:multiLevelType w:val="hybridMultilevel"/>
    <w:tmpl w:val="A79452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A921E4"/>
    <w:multiLevelType w:val="hybridMultilevel"/>
    <w:tmpl w:val="C3540172"/>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E34688"/>
    <w:multiLevelType w:val="hybridMultilevel"/>
    <w:tmpl w:val="2E003CE4"/>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5A5EC9"/>
    <w:multiLevelType w:val="hybridMultilevel"/>
    <w:tmpl w:val="1E4A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F773EC"/>
    <w:multiLevelType w:val="hybridMultilevel"/>
    <w:tmpl w:val="1E64287A"/>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8A6902"/>
    <w:multiLevelType w:val="hybridMultilevel"/>
    <w:tmpl w:val="95403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FD0E88"/>
    <w:multiLevelType w:val="hybridMultilevel"/>
    <w:tmpl w:val="67BACB68"/>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C63CDA"/>
    <w:multiLevelType w:val="hybridMultilevel"/>
    <w:tmpl w:val="6044795C"/>
    <w:lvl w:ilvl="0" w:tplc="37400E8A">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275B1573"/>
    <w:multiLevelType w:val="hybridMultilevel"/>
    <w:tmpl w:val="FEBAC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7E47E16"/>
    <w:multiLevelType w:val="hybridMultilevel"/>
    <w:tmpl w:val="1F9639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8D6F6B"/>
    <w:multiLevelType w:val="hybridMultilevel"/>
    <w:tmpl w:val="5318233A"/>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DD6965"/>
    <w:multiLevelType w:val="hybridMultilevel"/>
    <w:tmpl w:val="A9DC02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8E63F6D"/>
    <w:multiLevelType w:val="hybridMultilevel"/>
    <w:tmpl w:val="D6C834B2"/>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EE409C"/>
    <w:multiLevelType w:val="hybridMultilevel"/>
    <w:tmpl w:val="C4D6C224"/>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B2D0DE3"/>
    <w:multiLevelType w:val="hybridMultilevel"/>
    <w:tmpl w:val="5F5CCA5C"/>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BAD46E0"/>
    <w:multiLevelType w:val="hybridMultilevel"/>
    <w:tmpl w:val="6FF4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FD240DB"/>
    <w:multiLevelType w:val="hybridMultilevel"/>
    <w:tmpl w:val="1A8A6DF8"/>
    <w:lvl w:ilvl="0" w:tplc="0409000F">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49" w15:restartNumberingAfterBreak="0">
    <w:nsid w:val="31750BA4"/>
    <w:multiLevelType w:val="hybridMultilevel"/>
    <w:tmpl w:val="D35AA8EC"/>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3193030E"/>
    <w:multiLevelType w:val="hybridMultilevel"/>
    <w:tmpl w:val="B3D8EA70"/>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27F001A"/>
    <w:multiLevelType w:val="hybridMultilevel"/>
    <w:tmpl w:val="2124BF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3656310"/>
    <w:multiLevelType w:val="hybridMultilevel"/>
    <w:tmpl w:val="742AF86E"/>
    <w:lvl w:ilvl="0" w:tplc="44A82FF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3" w15:restartNumberingAfterBreak="0">
    <w:nsid w:val="339F191A"/>
    <w:multiLevelType w:val="hybridMultilevel"/>
    <w:tmpl w:val="73D08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3B868F3"/>
    <w:multiLevelType w:val="hybridMultilevel"/>
    <w:tmpl w:val="A74EC9B8"/>
    <w:lvl w:ilvl="0" w:tplc="040C0001">
      <w:start w:val="1"/>
      <w:numFmt w:val="bullet"/>
      <w:lvlText w:val=""/>
      <w:lvlJc w:val="left"/>
      <w:pPr>
        <w:ind w:left="720" w:hanging="360"/>
      </w:pPr>
      <w:rPr>
        <w:rFonts w:ascii="Symbol" w:hAnsi="Symbol" w:hint="default"/>
      </w:rPr>
    </w:lvl>
    <w:lvl w:ilvl="1" w:tplc="D3422766">
      <w:start w:val="1"/>
      <w:numFmt w:val="bullet"/>
      <w:lvlText w:val="§"/>
      <w:lvlJc w:val="left"/>
      <w:pPr>
        <w:ind w:left="1440" w:hanging="360"/>
      </w:pPr>
      <w:rPr>
        <w:rFonts w:ascii="Wingdings" w:eastAsia="Wingdings" w:hAnsi="Wingdings" w:hint="default"/>
        <w:w w:val="100"/>
        <w:sz w:val="20"/>
        <w:szCs w:val="20"/>
        <w:shd w:val="clear" w:color="auto" w:fill="auto"/>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34736A00"/>
    <w:multiLevelType w:val="hybridMultilevel"/>
    <w:tmpl w:val="BB428C7C"/>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46601D"/>
    <w:multiLevelType w:val="hybridMultilevel"/>
    <w:tmpl w:val="045EEEE8"/>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0F7020"/>
    <w:multiLevelType w:val="hybridMultilevel"/>
    <w:tmpl w:val="851E7968"/>
    <w:lvl w:ilvl="0" w:tplc="EA88FA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74D551B"/>
    <w:multiLevelType w:val="hybridMultilevel"/>
    <w:tmpl w:val="7B5CFC76"/>
    <w:lvl w:ilvl="0" w:tplc="7F7636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9830446"/>
    <w:multiLevelType w:val="hybridMultilevel"/>
    <w:tmpl w:val="5BF06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A12044A"/>
    <w:multiLevelType w:val="hybridMultilevel"/>
    <w:tmpl w:val="E19CE238"/>
    <w:lvl w:ilvl="0" w:tplc="040C0001">
      <w:start w:val="1"/>
      <w:numFmt w:val="bullet"/>
      <w:lvlText w:val=""/>
      <w:lvlJc w:val="left"/>
      <w:pPr>
        <w:tabs>
          <w:tab w:val="num" w:pos="720"/>
        </w:tabs>
        <w:ind w:left="720" w:hanging="360"/>
      </w:pPr>
      <w:rPr>
        <w:rFonts w:ascii="Symbol" w:hAnsi="Symbol" w:hint="default"/>
      </w:rPr>
    </w:lvl>
    <w:lvl w:ilvl="1" w:tplc="D0B8A2DA" w:tentative="1">
      <w:start w:val="1"/>
      <w:numFmt w:val="decimal"/>
      <w:lvlText w:val="%2."/>
      <w:lvlJc w:val="left"/>
      <w:pPr>
        <w:tabs>
          <w:tab w:val="num" w:pos="1440"/>
        </w:tabs>
        <w:ind w:left="1440" w:hanging="360"/>
      </w:pPr>
    </w:lvl>
    <w:lvl w:ilvl="2" w:tplc="FBC44A50" w:tentative="1">
      <w:start w:val="1"/>
      <w:numFmt w:val="decimal"/>
      <w:lvlText w:val="%3."/>
      <w:lvlJc w:val="left"/>
      <w:pPr>
        <w:tabs>
          <w:tab w:val="num" w:pos="2160"/>
        </w:tabs>
        <w:ind w:left="2160" w:hanging="360"/>
      </w:pPr>
    </w:lvl>
    <w:lvl w:ilvl="3" w:tplc="534CE496" w:tentative="1">
      <w:start w:val="1"/>
      <w:numFmt w:val="decimal"/>
      <w:lvlText w:val="%4."/>
      <w:lvlJc w:val="left"/>
      <w:pPr>
        <w:tabs>
          <w:tab w:val="num" w:pos="2880"/>
        </w:tabs>
        <w:ind w:left="2880" w:hanging="360"/>
      </w:pPr>
    </w:lvl>
    <w:lvl w:ilvl="4" w:tplc="082A7D1E" w:tentative="1">
      <w:start w:val="1"/>
      <w:numFmt w:val="decimal"/>
      <w:lvlText w:val="%5."/>
      <w:lvlJc w:val="left"/>
      <w:pPr>
        <w:tabs>
          <w:tab w:val="num" w:pos="3600"/>
        </w:tabs>
        <w:ind w:left="3600" w:hanging="360"/>
      </w:pPr>
    </w:lvl>
    <w:lvl w:ilvl="5" w:tplc="78A48A76" w:tentative="1">
      <w:start w:val="1"/>
      <w:numFmt w:val="decimal"/>
      <w:lvlText w:val="%6."/>
      <w:lvlJc w:val="left"/>
      <w:pPr>
        <w:tabs>
          <w:tab w:val="num" w:pos="4320"/>
        </w:tabs>
        <w:ind w:left="4320" w:hanging="360"/>
      </w:pPr>
    </w:lvl>
    <w:lvl w:ilvl="6" w:tplc="6C70A502" w:tentative="1">
      <w:start w:val="1"/>
      <w:numFmt w:val="decimal"/>
      <w:lvlText w:val="%7."/>
      <w:lvlJc w:val="left"/>
      <w:pPr>
        <w:tabs>
          <w:tab w:val="num" w:pos="5040"/>
        </w:tabs>
        <w:ind w:left="5040" w:hanging="360"/>
      </w:pPr>
    </w:lvl>
    <w:lvl w:ilvl="7" w:tplc="DD046E08" w:tentative="1">
      <w:start w:val="1"/>
      <w:numFmt w:val="decimal"/>
      <w:lvlText w:val="%8."/>
      <w:lvlJc w:val="left"/>
      <w:pPr>
        <w:tabs>
          <w:tab w:val="num" w:pos="5760"/>
        </w:tabs>
        <w:ind w:left="5760" w:hanging="360"/>
      </w:pPr>
    </w:lvl>
    <w:lvl w:ilvl="8" w:tplc="ACCC90CE" w:tentative="1">
      <w:start w:val="1"/>
      <w:numFmt w:val="decimal"/>
      <w:lvlText w:val="%9."/>
      <w:lvlJc w:val="left"/>
      <w:pPr>
        <w:tabs>
          <w:tab w:val="num" w:pos="6480"/>
        </w:tabs>
        <w:ind w:left="6480" w:hanging="360"/>
      </w:pPr>
    </w:lvl>
  </w:abstractNum>
  <w:abstractNum w:abstractNumId="61" w15:restartNumberingAfterBreak="0">
    <w:nsid w:val="3D1A45B2"/>
    <w:multiLevelType w:val="hybridMultilevel"/>
    <w:tmpl w:val="FACE3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3E057A00"/>
    <w:multiLevelType w:val="hybridMultilevel"/>
    <w:tmpl w:val="E92A95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FC8113C"/>
    <w:multiLevelType w:val="hybridMultilevel"/>
    <w:tmpl w:val="A222A506"/>
    <w:lvl w:ilvl="0" w:tplc="D3422766">
      <w:start w:val="1"/>
      <w:numFmt w:val="bullet"/>
      <w:lvlText w:val="§"/>
      <w:lvlJc w:val="left"/>
      <w:pPr>
        <w:ind w:left="720" w:hanging="360"/>
      </w:pPr>
      <w:rPr>
        <w:rFonts w:ascii="Wingdings" w:eastAsia="Wingdings" w:hAnsi="Wingdings"/>
        <w:w w:val="100"/>
        <w:sz w:val="20"/>
        <w:szCs w:val="20"/>
        <w:shd w:val="clear" w:color="auto" w:fil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403031D7"/>
    <w:multiLevelType w:val="hybridMultilevel"/>
    <w:tmpl w:val="6E8695A0"/>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182525E"/>
    <w:multiLevelType w:val="hybridMultilevel"/>
    <w:tmpl w:val="D434718C"/>
    <w:lvl w:ilvl="0" w:tplc="04090009">
      <w:start w:val="1"/>
      <w:numFmt w:val="bullet"/>
      <w:lvlText w:val=""/>
      <w:lvlJc w:val="left"/>
      <w:pPr>
        <w:ind w:left="720" w:hanging="360"/>
      </w:pPr>
      <w:rPr>
        <w:rFonts w:ascii="Wingdings" w:hAnsi="Wingdings" w:hint="default"/>
      </w:rPr>
    </w:lvl>
    <w:lvl w:ilvl="1" w:tplc="44A82FF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1DE22D4"/>
    <w:multiLevelType w:val="hybridMultilevel"/>
    <w:tmpl w:val="9ADA4A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41FB7E45"/>
    <w:multiLevelType w:val="hybridMultilevel"/>
    <w:tmpl w:val="7F4860DE"/>
    <w:lvl w:ilvl="0" w:tplc="44A82FFA">
      <w:start w:val="1"/>
      <w:numFmt w:val="bullet"/>
      <w:lvlText w:val=""/>
      <w:lvlJc w:val="left"/>
      <w:pPr>
        <w:ind w:left="50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2527B38"/>
    <w:multiLevelType w:val="hybridMultilevel"/>
    <w:tmpl w:val="C6206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3B529A5"/>
    <w:multiLevelType w:val="hybridMultilevel"/>
    <w:tmpl w:val="7A489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3C2223B"/>
    <w:multiLevelType w:val="hybridMultilevel"/>
    <w:tmpl w:val="EB9E93E8"/>
    <w:lvl w:ilvl="0" w:tplc="A7DC3DCE">
      <w:start w:val="1"/>
      <w:numFmt w:val="bullet"/>
      <w:lvlText w:val="▪"/>
      <w:lvlJc w:val="left"/>
      <w:pPr>
        <w:ind w:left="19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71" w15:restartNumberingAfterBreak="0">
    <w:nsid w:val="46A578D9"/>
    <w:multiLevelType w:val="hybridMultilevel"/>
    <w:tmpl w:val="EC287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6CB2C01"/>
    <w:multiLevelType w:val="hybridMultilevel"/>
    <w:tmpl w:val="C4CA1F46"/>
    <w:lvl w:ilvl="0" w:tplc="61AEE0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6F60457"/>
    <w:multiLevelType w:val="hybridMultilevel"/>
    <w:tmpl w:val="6900938E"/>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74D0FF3"/>
    <w:multiLevelType w:val="hybridMultilevel"/>
    <w:tmpl w:val="BDE4866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DD33EC"/>
    <w:multiLevelType w:val="hybridMultilevel"/>
    <w:tmpl w:val="67AE06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86642A5"/>
    <w:multiLevelType w:val="hybridMultilevel"/>
    <w:tmpl w:val="E7787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9226CDB"/>
    <w:multiLevelType w:val="hybridMultilevel"/>
    <w:tmpl w:val="C2CEC9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9631753"/>
    <w:multiLevelType w:val="hybridMultilevel"/>
    <w:tmpl w:val="75A0E9DA"/>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9" w15:restartNumberingAfterBreak="0">
    <w:nsid w:val="4E5A05D1"/>
    <w:multiLevelType w:val="hybridMultilevel"/>
    <w:tmpl w:val="A140B8DE"/>
    <w:lvl w:ilvl="0" w:tplc="5F06F1A8">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0" w15:restartNumberingAfterBreak="0">
    <w:nsid w:val="528154EB"/>
    <w:multiLevelType w:val="hybridMultilevel"/>
    <w:tmpl w:val="EDEC2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2CC1BC4"/>
    <w:multiLevelType w:val="hybridMultilevel"/>
    <w:tmpl w:val="EB5A9CCE"/>
    <w:lvl w:ilvl="0" w:tplc="7F7636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2DE5CCF"/>
    <w:multiLevelType w:val="hybridMultilevel"/>
    <w:tmpl w:val="F4DA0A66"/>
    <w:lvl w:ilvl="0" w:tplc="0409001B">
      <w:start w:val="1"/>
      <w:numFmt w:val="lowerRoman"/>
      <w:lvlText w:val="%1."/>
      <w:lvlJc w:val="right"/>
      <w:pPr>
        <w:ind w:left="2629" w:hanging="360"/>
      </w:pPr>
    </w:lvl>
    <w:lvl w:ilvl="1" w:tplc="04090019" w:tentative="1">
      <w:start w:val="1"/>
      <w:numFmt w:val="lowerLetter"/>
      <w:lvlText w:val="%2."/>
      <w:lvlJc w:val="left"/>
      <w:pPr>
        <w:ind w:left="3349" w:hanging="360"/>
      </w:pPr>
    </w:lvl>
    <w:lvl w:ilvl="2" w:tplc="0409001B" w:tentative="1">
      <w:start w:val="1"/>
      <w:numFmt w:val="lowerRoman"/>
      <w:lvlText w:val="%3."/>
      <w:lvlJc w:val="right"/>
      <w:pPr>
        <w:ind w:left="4069" w:hanging="180"/>
      </w:pPr>
    </w:lvl>
    <w:lvl w:ilvl="3" w:tplc="0409000F" w:tentative="1">
      <w:start w:val="1"/>
      <w:numFmt w:val="decimal"/>
      <w:lvlText w:val="%4."/>
      <w:lvlJc w:val="left"/>
      <w:pPr>
        <w:ind w:left="4789" w:hanging="360"/>
      </w:pPr>
    </w:lvl>
    <w:lvl w:ilvl="4" w:tplc="04090019" w:tentative="1">
      <w:start w:val="1"/>
      <w:numFmt w:val="lowerLetter"/>
      <w:lvlText w:val="%5."/>
      <w:lvlJc w:val="left"/>
      <w:pPr>
        <w:ind w:left="5509" w:hanging="360"/>
      </w:pPr>
    </w:lvl>
    <w:lvl w:ilvl="5" w:tplc="0409001B" w:tentative="1">
      <w:start w:val="1"/>
      <w:numFmt w:val="lowerRoman"/>
      <w:lvlText w:val="%6."/>
      <w:lvlJc w:val="right"/>
      <w:pPr>
        <w:ind w:left="6229" w:hanging="180"/>
      </w:pPr>
    </w:lvl>
    <w:lvl w:ilvl="6" w:tplc="0409000F" w:tentative="1">
      <w:start w:val="1"/>
      <w:numFmt w:val="decimal"/>
      <w:lvlText w:val="%7."/>
      <w:lvlJc w:val="left"/>
      <w:pPr>
        <w:ind w:left="6949" w:hanging="360"/>
      </w:pPr>
    </w:lvl>
    <w:lvl w:ilvl="7" w:tplc="04090019" w:tentative="1">
      <w:start w:val="1"/>
      <w:numFmt w:val="lowerLetter"/>
      <w:lvlText w:val="%8."/>
      <w:lvlJc w:val="left"/>
      <w:pPr>
        <w:ind w:left="7669" w:hanging="360"/>
      </w:pPr>
    </w:lvl>
    <w:lvl w:ilvl="8" w:tplc="0409001B" w:tentative="1">
      <w:start w:val="1"/>
      <w:numFmt w:val="lowerRoman"/>
      <w:lvlText w:val="%9."/>
      <w:lvlJc w:val="right"/>
      <w:pPr>
        <w:ind w:left="8389" w:hanging="180"/>
      </w:pPr>
    </w:lvl>
  </w:abstractNum>
  <w:abstractNum w:abstractNumId="83" w15:restartNumberingAfterBreak="0">
    <w:nsid w:val="54A8685E"/>
    <w:multiLevelType w:val="hybridMultilevel"/>
    <w:tmpl w:val="5726AC46"/>
    <w:lvl w:ilvl="0" w:tplc="04090019">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84" w15:restartNumberingAfterBreak="0">
    <w:nsid w:val="566641D6"/>
    <w:multiLevelType w:val="hybridMultilevel"/>
    <w:tmpl w:val="D0E21546"/>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6C6402D"/>
    <w:multiLevelType w:val="hybridMultilevel"/>
    <w:tmpl w:val="836439B6"/>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86" w15:restartNumberingAfterBreak="0">
    <w:nsid w:val="57DD09A4"/>
    <w:multiLevelType w:val="hybridMultilevel"/>
    <w:tmpl w:val="F4980B3E"/>
    <w:lvl w:ilvl="0" w:tplc="D3422766">
      <w:start w:val="1"/>
      <w:numFmt w:val="bullet"/>
      <w:lvlText w:val="§"/>
      <w:lvlJc w:val="left"/>
      <w:pPr>
        <w:ind w:left="720" w:hanging="360"/>
      </w:pPr>
      <w:rPr>
        <w:rFonts w:ascii="Wingdings" w:eastAsia="Wingdings" w:hAnsi="Wingdings"/>
        <w:w w:val="100"/>
        <w:sz w:val="20"/>
        <w:szCs w:val="20"/>
        <w:shd w:val="clear" w:color="auto" w:fil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582D0283"/>
    <w:multiLevelType w:val="hybridMultilevel"/>
    <w:tmpl w:val="1594195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90A2767"/>
    <w:multiLevelType w:val="hybridMultilevel"/>
    <w:tmpl w:val="A2DA25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A1D5BEF"/>
    <w:multiLevelType w:val="hybridMultilevel"/>
    <w:tmpl w:val="D2BE80C6"/>
    <w:lvl w:ilvl="0" w:tplc="44A82F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AD205A7"/>
    <w:multiLevelType w:val="hybridMultilevel"/>
    <w:tmpl w:val="2CFE7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DDF73E6"/>
    <w:multiLevelType w:val="hybridMultilevel"/>
    <w:tmpl w:val="05BEC2E4"/>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BF7FC4"/>
    <w:multiLevelType w:val="hybridMultilevel"/>
    <w:tmpl w:val="CC1CC5DC"/>
    <w:lvl w:ilvl="0" w:tplc="7F7636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A932DC"/>
    <w:multiLevelType w:val="hybridMultilevel"/>
    <w:tmpl w:val="AE5695AA"/>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FD11EB1"/>
    <w:multiLevelType w:val="hybridMultilevel"/>
    <w:tmpl w:val="34C4A5B0"/>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FFB705C"/>
    <w:multiLevelType w:val="hybridMultilevel"/>
    <w:tmpl w:val="9FC82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600F6BE3"/>
    <w:multiLevelType w:val="hybridMultilevel"/>
    <w:tmpl w:val="6838C7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07B0F95"/>
    <w:multiLevelType w:val="hybridMultilevel"/>
    <w:tmpl w:val="E0BC13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0950F51"/>
    <w:multiLevelType w:val="hybridMultilevel"/>
    <w:tmpl w:val="84C274FC"/>
    <w:lvl w:ilvl="0" w:tplc="0409001B">
      <w:start w:val="1"/>
      <w:numFmt w:val="lowerRoman"/>
      <w:lvlText w:val="%1."/>
      <w:lvlJc w:val="right"/>
      <w:pPr>
        <w:ind w:left="2487" w:hanging="360"/>
      </w:p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99" w15:restartNumberingAfterBreak="0">
    <w:nsid w:val="60A14AD9"/>
    <w:multiLevelType w:val="hybridMultilevel"/>
    <w:tmpl w:val="71F40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616D5245"/>
    <w:multiLevelType w:val="hybridMultilevel"/>
    <w:tmpl w:val="B8FC4770"/>
    <w:lvl w:ilvl="0" w:tplc="04090009">
      <w:start w:val="1"/>
      <w:numFmt w:val="bullet"/>
      <w:lvlText w:val=""/>
      <w:lvlJc w:val="left"/>
      <w:pPr>
        <w:ind w:left="1495"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255263A"/>
    <w:multiLevelType w:val="hybridMultilevel"/>
    <w:tmpl w:val="5FA0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62F10F0E"/>
    <w:multiLevelType w:val="hybridMultilevel"/>
    <w:tmpl w:val="651ECD36"/>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57E5C97"/>
    <w:multiLevelType w:val="hybridMultilevel"/>
    <w:tmpl w:val="C31A67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6743E4F"/>
    <w:multiLevelType w:val="hybridMultilevel"/>
    <w:tmpl w:val="570E264E"/>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78070BC"/>
    <w:multiLevelType w:val="hybridMultilevel"/>
    <w:tmpl w:val="EE666F58"/>
    <w:lvl w:ilvl="0" w:tplc="44A82FFA">
      <w:start w:val="1"/>
      <w:numFmt w:val="bullet"/>
      <w:lvlText w:val=""/>
      <w:lvlJc w:val="left"/>
      <w:pPr>
        <w:ind w:left="644" w:hanging="360"/>
      </w:pPr>
      <w:rPr>
        <w:rFonts w:ascii="Symbol" w:hAnsi="Symbol"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06" w15:restartNumberingAfterBreak="0">
    <w:nsid w:val="67F859DA"/>
    <w:multiLevelType w:val="hybridMultilevel"/>
    <w:tmpl w:val="AF024B82"/>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98606BD"/>
    <w:multiLevelType w:val="hybridMultilevel"/>
    <w:tmpl w:val="46F6ACE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8" w15:restartNumberingAfterBreak="0">
    <w:nsid w:val="69B04A40"/>
    <w:multiLevelType w:val="hybridMultilevel"/>
    <w:tmpl w:val="6E6CBB22"/>
    <w:lvl w:ilvl="0" w:tplc="37400E8A">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9" w15:restartNumberingAfterBreak="0">
    <w:nsid w:val="6A631527"/>
    <w:multiLevelType w:val="hybridMultilevel"/>
    <w:tmpl w:val="42948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A8E207B"/>
    <w:multiLevelType w:val="hybridMultilevel"/>
    <w:tmpl w:val="8B860892"/>
    <w:lvl w:ilvl="0" w:tplc="44A82FFA">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1" w15:restartNumberingAfterBreak="0">
    <w:nsid w:val="6DEC5492"/>
    <w:multiLevelType w:val="hybridMultilevel"/>
    <w:tmpl w:val="D376F1A2"/>
    <w:lvl w:ilvl="0" w:tplc="53BA7276">
      <w:start w:val="1"/>
      <w:numFmt w:val="upp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FD0453C"/>
    <w:multiLevelType w:val="hybridMultilevel"/>
    <w:tmpl w:val="BE204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3" w15:restartNumberingAfterBreak="0">
    <w:nsid w:val="6FE56F6A"/>
    <w:multiLevelType w:val="hybridMultilevel"/>
    <w:tmpl w:val="0352CB08"/>
    <w:lvl w:ilvl="0" w:tplc="0409001B">
      <w:start w:val="1"/>
      <w:numFmt w:val="lowerRoman"/>
      <w:lvlText w:val="%1."/>
      <w:lvlJc w:val="right"/>
      <w:pPr>
        <w:ind w:left="2345" w:hanging="360"/>
      </w:p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14" w15:restartNumberingAfterBreak="0">
    <w:nsid w:val="73A12AF6"/>
    <w:multiLevelType w:val="hybridMultilevel"/>
    <w:tmpl w:val="B6462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46219F8"/>
    <w:multiLevelType w:val="hybridMultilevel"/>
    <w:tmpl w:val="F164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4744AC9"/>
    <w:multiLevelType w:val="hybridMultilevel"/>
    <w:tmpl w:val="8FE01018"/>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7" w15:restartNumberingAfterBreak="0">
    <w:nsid w:val="748D08BC"/>
    <w:multiLevelType w:val="hybridMultilevel"/>
    <w:tmpl w:val="AF62B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56C7B76"/>
    <w:multiLevelType w:val="hybridMultilevel"/>
    <w:tmpl w:val="3F96E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76C3186"/>
    <w:multiLevelType w:val="hybridMultilevel"/>
    <w:tmpl w:val="36441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7BC3663"/>
    <w:multiLevelType w:val="hybridMultilevel"/>
    <w:tmpl w:val="4F34E78C"/>
    <w:lvl w:ilvl="0" w:tplc="0409001B">
      <w:start w:val="1"/>
      <w:numFmt w:val="lowerRoman"/>
      <w:lvlText w:val="%1."/>
      <w:lvlJc w:val="right"/>
      <w:pPr>
        <w:ind w:left="277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81C17D4"/>
    <w:multiLevelType w:val="hybridMultilevel"/>
    <w:tmpl w:val="AD08B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9AF06EE"/>
    <w:multiLevelType w:val="hybridMultilevel"/>
    <w:tmpl w:val="D278BFDE"/>
    <w:lvl w:ilvl="0" w:tplc="44A82FF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3" w15:restartNumberingAfterBreak="0">
    <w:nsid w:val="7A450C74"/>
    <w:multiLevelType w:val="hybridMultilevel"/>
    <w:tmpl w:val="2AAED7C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4" w15:restartNumberingAfterBreak="0">
    <w:nsid w:val="7AA15896"/>
    <w:multiLevelType w:val="hybridMultilevel"/>
    <w:tmpl w:val="EC287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C7A2435"/>
    <w:multiLevelType w:val="hybridMultilevel"/>
    <w:tmpl w:val="59125A7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6" w15:restartNumberingAfterBreak="0">
    <w:nsid w:val="7CF35102"/>
    <w:multiLevelType w:val="hybridMultilevel"/>
    <w:tmpl w:val="2064E6B2"/>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D765E97"/>
    <w:multiLevelType w:val="hybridMultilevel"/>
    <w:tmpl w:val="4754F9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E4A32DE"/>
    <w:multiLevelType w:val="hybridMultilevel"/>
    <w:tmpl w:val="53322EA0"/>
    <w:lvl w:ilvl="0" w:tplc="37400E8A">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9" w15:restartNumberingAfterBreak="0">
    <w:nsid w:val="7E914250"/>
    <w:multiLevelType w:val="hybridMultilevel"/>
    <w:tmpl w:val="2AAED7CE"/>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30" w15:restartNumberingAfterBreak="0">
    <w:nsid w:val="7EE31DBE"/>
    <w:multiLevelType w:val="hybridMultilevel"/>
    <w:tmpl w:val="53463FE6"/>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FD42E5D"/>
    <w:multiLevelType w:val="hybridMultilevel"/>
    <w:tmpl w:val="CF5A3706"/>
    <w:lvl w:ilvl="0" w:tplc="44A82F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9"/>
  </w:num>
  <w:num w:numId="3">
    <w:abstractNumId w:val="106"/>
  </w:num>
  <w:num w:numId="4">
    <w:abstractNumId w:val="65"/>
  </w:num>
  <w:num w:numId="5">
    <w:abstractNumId w:val="38"/>
  </w:num>
  <w:num w:numId="6">
    <w:abstractNumId w:val="131"/>
  </w:num>
  <w:num w:numId="7">
    <w:abstractNumId w:val="91"/>
  </w:num>
  <w:num w:numId="8">
    <w:abstractNumId w:val="6"/>
  </w:num>
  <w:num w:numId="9">
    <w:abstractNumId w:val="79"/>
  </w:num>
  <w:num w:numId="10">
    <w:abstractNumId w:val="18"/>
  </w:num>
  <w:num w:numId="11">
    <w:abstractNumId w:val="75"/>
  </w:num>
  <w:num w:numId="12">
    <w:abstractNumId w:val="70"/>
  </w:num>
  <w:num w:numId="13">
    <w:abstractNumId w:val="14"/>
  </w:num>
  <w:num w:numId="14">
    <w:abstractNumId w:val="78"/>
  </w:num>
  <w:num w:numId="15">
    <w:abstractNumId w:val="5"/>
  </w:num>
  <w:num w:numId="16">
    <w:abstractNumId w:val="33"/>
  </w:num>
  <w:num w:numId="17">
    <w:abstractNumId w:val="26"/>
  </w:num>
  <w:num w:numId="18">
    <w:abstractNumId w:val="13"/>
  </w:num>
  <w:num w:numId="19">
    <w:abstractNumId w:val="84"/>
  </w:num>
  <w:num w:numId="20">
    <w:abstractNumId w:val="7"/>
  </w:num>
  <w:num w:numId="21">
    <w:abstractNumId w:val="31"/>
  </w:num>
  <w:num w:numId="22">
    <w:abstractNumId w:val="122"/>
  </w:num>
  <w:num w:numId="23">
    <w:abstractNumId w:val="104"/>
  </w:num>
  <w:num w:numId="24">
    <w:abstractNumId w:val="64"/>
  </w:num>
  <w:num w:numId="25">
    <w:abstractNumId w:val="109"/>
  </w:num>
  <w:num w:numId="26">
    <w:abstractNumId w:val="19"/>
  </w:num>
  <w:num w:numId="27">
    <w:abstractNumId w:val="62"/>
  </w:num>
  <w:num w:numId="28">
    <w:abstractNumId w:val="116"/>
  </w:num>
  <w:num w:numId="29">
    <w:abstractNumId w:val="23"/>
  </w:num>
  <w:num w:numId="30">
    <w:abstractNumId w:val="69"/>
  </w:num>
  <w:num w:numId="31">
    <w:abstractNumId w:val="57"/>
  </w:num>
  <w:num w:numId="32">
    <w:abstractNumId w:val="127"/>
  </w:num>
  <w:num w:numId="33">
    <w:abstractNumId w:val="107"/>
  </w:num>
  <w:num w:numId="34">
    <w:abstractNumId w:val="24"/>
  </w:num>
  <w:num w:numId="35">
    <w:abstractNumId w:val="93"/>
  </w:num>
  <w:num w:numId="36">
    <w:abstractNumId w:val="74"/>
  </w:num>
  <w:num w:numId="37">
    <w:abstractNumId w:val="105"/>
  </w:num>
  <w:num w:numId="38">
    <w:abstractNumId w:val="1"/>
  </w:num>
  <w:num w:numId="39">
    <w:abstractNumId w:val="55"/>
  </w:num>
  <w:num w:numId="40">
    <w:abstractNumId w:val="48"/>
  </w:num>
  <w:num w:numId="41">
    <w:abstractNumId w:val="67"/>
  </w:num>
  <w:num w:numId="42">
    <w:abstractNumId w:val="77"/>
  </w:num>
  <w:num w:numId="43">
    <w:abstractNumId w:val="0"/>
  </w:num>
  <w:num w:numId="44">
    <w:abstractNumId w:val="125"/>
  </w:num>
  <w:num w:numId="45">
    <w:abstractNumId w:val="12"/>
  </w:num>
  <w:num w:numId="46">
    <w:abstractNumId w:val="102"/>
  </w:num>
  <w:num w:numId="47">
    <w:abstractNumId w:val="35"/>
  </w:num>
  <w:num w:numId="48">
    <w:abstractNumId w:val="59"/>
  </w:num>
  <w:num w:numId="49">
    <w:abstractNumId w:val="126"/>
  </w:num>
  <w:num w:numId="50">
    <w:abstractNumId w:val="76"/>
  </w:num>
  <w:num w:numId="51">
    <w:abstractNumId w:val="114"/>
  </w:num>
  <w:num w:numId="52">
    <w:abstractNumId w:val="121"/>
  </w:num>
  <w:num w:numId="53">
    <w:abstractNumId w:val="118"/>
  </w:num>
  <w:num w:numId="54">
    <w:abstractNumId w:val="36"/>
  </w:num>
  <w:num w:numId="55">
    <w:abstractNumId w:val="37"/>
  </w:num>
  <w:num w:numId="56">
    <w:abstractNumId w:val="100"/>
  </w:num>
  <w:num w:numId="57">
    <w:abstractNumId w:val="71"/>
  </w:num>
  <w:num w:numId="58">
    <w:abstractNumId w:val="124"/>
  </w:num>
  <w:num w:numId="59">
    <w:abstractNumId w:val="34"/>
  </w:num>
  <w:num w:numId="60">
    <w:abstractNumId w:val="22"/>
  </w:num>
  <w:num w:numId="61">
    <w:abstractNumId w:val="2"/>
  </w:num>
  <w:num w:numId="62">
    <w:abstractNumId w:val="51"/>
  </w:num>
  <w:num w:numId="63">
    <w:abstractNumId w:val="85"/>
  </w:num>
  <w:num w:numId="64">
    <w:abstractNumId w:val="129"/>
  </w:num>
  <w:num w:numId="65">
    <w:abstractNumId w:val="30"/>
  </w:num>
  <w:num w:numId="66">
    <w:abstractNumId w:val="46"/>
  </w:num>
  <w:num w:numId="67">
    <w:abstractNumId w:val="87"/>
  </w:num>
  <w:num w:numId="68">
    <w:abstractNumId w:val="103"/>
  </w:num>
  <w:num w:numId="69">
    <w:abstractNumId w:val="16"/>
  </w:num>
  <w:num w:numId="70">
    <w:abstractNumId w:val="20"/>
  </w:num>
  <w:num w:numId="71">
    <w:abstractNumId w:val="130"/>
  </w:num>
  <w:num w:numId="72">
    <w:abstractNumId w:val="44"/>
  </w:num>
  <w:num w:numId="73">
    <w:abstractNumId w:val="11"/>
  </w:num>
  <w:num w:numId="74">
    <w:abstractNumId w:val="43"/>
  </w:num>
  <w:num w:numId="75">
    <w:abstractNumId w:val="21"/>
  </w:num>
  <w:num w:numId="76">
    <w:abstractNumId w:val="123"/>
  </w:num>
  <w:num w:numId="77">
    <w:abstractNumId w:val="52"/>
  </w:num>
  <w:num w:numId="78">
    <w:abstractNumId w:val="47"/>
  </w:num>
  <w:num w:numId="79">
    <w:abstractNumId w:val="94"/>
  </w:num>
  <w:num w:numId="80">
    <w:abstractNumId w:val="117"/>
  </w:num>
  <w:num w:numId="81">
    <w:abstractNumId w:val="73"/>
  </w:num>
  <w:num w:numId="82">
    <w:abstractNumId w:val="29"/>
  </w:num>
  <w:num w:numId="83">
    <w:abstractNumId w:val="115"/>
  </w:num>
  <w:num w:numId="84">
    <w:abstractNumId w:val="42"/>
  </w:num>
  <w:num w:numId="85">
    <w:abstractNumId w:val="97"/>
  </w:num>
  <w:num w:numId="86">
    <w:abstractNumId w:val="49"/>
  </w:num>
  <w:num w:numId="87">
    <w:abstractNumId w:val="89"/>
  </w:num>
  <w:num w:numId="88">
    <w:abstractNumId w:val="68"/>
  </w:num>
  <w:num w:numId="89">
    <w:abstractNumId w:val="50"/>
  </w:num>
  <w:num w:numId="90">
    <w:abstractNumId w:val="56"/>
  </w:num>
  <w:num w:numId="91">
    <w:abstractNumId w:val="4"/>
  </w:num>
  <w:num w:numId="92">
    <w:abstractNumId w:val="25"/>
  </w:num>
  <w:num w:numId="93">
    <w:abstractNumId w:val="110"/>
  </w:num>
  <w:num w:numId="94">
    <w:abstractNumId w:val="83"/>
  </w:num>
  <w:num w:numId="95">
    <w:abstractNumId w:val="90"/>
  </w:num>
  <w:num w:numId="96">
    <w:abstractNumId w:val="95"/>
  </w:num>
  <w:num w:numId="97">
    <w:abstractNumId w:val="45"/>
  </w:num>
  <w:num w:numId="98">
    <w:abstractNumId w:val="10"/>
  </w:num>
  <w:num w:numId="99">
    <w:abstractNumId w:val="101"/>
  </w:num>
  <w:num w:numId="100">
    <w:abstractNumId w:val="8"/>
  </w:num>
  <w:num w:numId="101">
    <w:abstractNumId w:val="60"/>
  </w:num>
  <w:num w:numId="102">
    <w:abstractNumId w:val="3"/>
  </w:num>
  <w:num w:numId="103">
    <w:abstractNumId w:val="66"/>
  </w:num>
  <w:num w:numId="104">
    <w:abstractNumId w:val="54"/>
  </w:num>
  <w:num w:numId="105">
    <w:abstractNumId w:val="63"/>
  </w:num>
  <w:num w:numId="106">
    <w:abstractNumId w:val="86"/>
  </w:num>
  <w:num w:numId="107">
    <w:abstractNumId w:val="61"/>
  </w:num>
  <w:num w:numId="108">
    <w:abstractNumId w:val="112"/>
  </w:num>
  <w:num w:numId="109">
    <w:abstractNumId w:val="27"/>
  </w:num>
  <w:num w:numId="110">
    <w:abstractNumId w:val="111"/>
  </w:num>
  <w:num w:numId="111">
    <w:abstractNumId w:val="119"/>
  </w:num>
  <w:num w:numId="112">
    <w:abstractNumId w:val="96"/>
  </w:num>
  <w:num w:numId="113">
    <w:abstractNumId w:val="41"/>
  </w:num>
  <w:num w:numId="114">
    <w:abstractNumId w:val="88"/>
  </w:num>
  <w:num w:numId="115">
    <w:abstractNumId w:val="120"/>
  </w:num>
  <w:num w:numId="116">
    <w:abstractNumId w:val="98"/>
  </w:num>
  <w:num w:numId="117">
    <w:abstractNumId w:val="53"/>
  </w:num>
  <w:num w:numId="118">
    <w:abstractNumId w:val="17"/>
  </w:num>
  <w:num w:numId="119">
    <w:abstractNumId w:val="82"/>
  </w:num>
  <w:num w:numId="120">
    <w:abstractNumId w:val="113"/>
  </w:num>
  <w:num w:numId="121">
    <w:abstractNumId w:val="72"/>
  </w:num>
  <w:num w:numId="122">
    <w:abstractNumId w:val="32"/>
  </w:num>
  <w:num w:numId="123">
    <w:abstractNumId w:val="15"/>
  </w:num>
  <w:num w:numId="124">
    <w:abstractNumId w:val="80"/>
  </w:num>
  <w:num w:numId="125">
    <w:abstractNumId w:val="39"/>
  </w:num>
  <w:num w:numId="126">
    <w:abstractNumId w:val="128"/>
  </w:num>
  <w:num w:numId="127">
    <w:abstractNumId w:val="108"/>
  </w:num>
  <w:num w:numId="128">
    <w:abstractNumId w:val="28"/>
  </w:num>
  <w:num w:numId="129">
    <w:abstractNumId w:val="99"/>
  </w:num>
  <w:num w:numId="130">
    <w:abstractNumId w:val="81"/>
  </w:num>
  <w:num w:numId="131">
    <w:abstractNumId w:val="92"/>
  </w:num>
  <w:num w:numId="132">
    <w:abstractNumId w:val="58"/>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FAF"/>
    <w:rsid w:val="0000014C"/>
    <w:rsid w:val="00003D80"/>
    <w:rsid w:val="00006E86"/>
    <w:rsid w:val="00012B4A"/>
    <w:rsid w:val="00021EB0"/>
    <w:rsid w:val="00023D41"/>
    <w:rsid w:val="000241BC"/>
    <w:rsid w:val="00025A86"/>
    <w:rsid w:val="0003303D"/>
    <w:rsid w:val="000348ED"/>
    <w:rsid w:val="000429CF"/>
    <w:rsid w:val="000526FD"/>
    <w:rsid w:val="00053980"/>
    <w:rsid w:val="00053CCA"/>
    <w:rsid w:val="00055E4F"/>
    <w:rsid w:val="000659A1"/>
    <w:rsid w:val="00072215"/>
    <w:rsid w:val="00074205"/>
    <w:rsid w:val="00074D7A"/>
    <w:rsid w:val="00083607"/>
    <w:rsid w:val="00083ABA"/>
    <w:rsid w:val="000920BB"/>
    <w:rsid w:val="000933DE"/>
    <w:rsid w:val="000A16CA"/>
    <w:rsid w:val="000A219B"/>
    <w:rsid w:val="000A2FB8"/>
    <w:rsid w:val="000A3BF9"/>
    <w:rsid w:val="000A3C21"/>
    <w:rsid w:val="000A59F6"/>
    <w:rsid w:val="000A730A"/>
    <w:rsid w:val="000A7DC7"/>
    <w:rsid w:val="000C35CD"/>
    <w:rsid w:val="000D36E1"/>
    <w:rsid w:val="000D4E22"/>
    <w:rsid w:val="000D690B"/>
    <w:rsid w:val="000D7B6D"/>
    <w:rsid w:val="000E6F51"/>
    <w:rsid w:val="000F143D"/>
    <w:rsid w:val="000F30C9"/>
    <w:rsid w:val="000F5E28"/>
    <w:rsid w:val="000F5EC7"/>
    <w:rsid w:val="00104F8B"/>
    <w:rsid w:val="001062A7"/>
    <w:rsid w:val="00110D1F"/>
    <w:rsid w:val="00114702"/>
    <w:rsid w:val="00114BCF"/>
    <w:rsid w:val="0012489D"/>
    <w:rsid w:val="00127F59"/>
    <w:rsid w:val="001316E4"/>
    <w:rsid w:val="001343F4"/>
    <w:rsid w:val="00142E81"/>
    <w:rsid w:val="00144EA7"/>
    <w:rsid w:val="001504CF"/>
    <w:rsid w:val="00173EB5"/>
    <w:rsid w:val="00174D06"/>
    <w:rsid w:val="00176921"/>
    <w:rsid w:val="00176B37"/>
    <w:rsid w:val="00177EFF"/>
    <w:rsid w:val="00180DD1"/>
    <w:rsid w:val="0018292D"/>
    <w:rsid w:val="00183BB1"/>
    <w:rsid w:val="00186021"/>
    <w:rsid w:val="0018682F"/>
    <w:rsid w:val="001870B9"/>
    <w:rsid w:val="00194722"/>
    <w:rsid w:val="001949D5"/>
    <w:rsid w:val="001965ED"/>
    <w:rsid w:val="001A3A56"/>
    <w:rsid w:val="001A488E"/>
    <w:rsid w:val="001A53DC"/>
    <w:rsid w:val="001B22BD"/>
    <w:rsid w:val="001C114C"/>
    <w:rsid w:val="001C367E"/>
    <w:rsid w:val="001D0291"/>
    <w:rsid w:val="001D07CE"/>
    <w:rsid w:val="001D17B5"/>
    <w:rsid w:val="001D1BF8"/>
    <w:rsid w:val="001D23C0"/>
    <w:rsid w:val="001D472A"/>
    <w:rsid w:val="001D5D34"/>
    <w:rsid w:val="001E7C9E"/>
    <w:rsid w:val="001F0425"/>
    <w:rsid w:val="001F07C0"/>
    <w:rsid w:val="001F622A"/>
    <w:rsid w:val="002059A8"/>
    <w:rsid w:val="002079E8"/>
    <w:rsid w:val="00222742"/>
    <w:rsid w:val="00222924"/>
    <w:rsid w:val="002235B5"/>
    <w:rsid w:val="002257F2"/>
    <w:rsid w:val="00231813"/>
    <w:rsid w:val="00231D7F"/>
    <w:rsid w:val="00233709"/>
    <w:rsid w:val="00235A4F"/>
    <w:rsid w:val="00237C25"/>
    <w:rsid w:val="00242DBA"/>
    <w:rsid w:val="002431F0"/>
    <w:rsid w:val="0025112D"/>
    <w:rsid w:val="00251FCE"/>
    <w:rsid w:val="002526DB"/>
    <w:rsid w:val="0025292D"/>
    <w:rsid w:val="00252A2A"/>
    <w:rsid w:val="002544EA"/>
    <w:rsid w:val="00255F6B"/>
    <w:rsid w:val="00256599"/>
    <w:rsid w:val="00257493"/>
    <w:rsid w:val="00257B3F"/>
    <w:rsid w:val="00262ADE"/>
    <w:rsid w:val="002643E2"/>
    <w:rsid w:val="0026795F"/>
    <w:rsid w:val="00275CF4"/>
    <w:rsid w:val="00280FF9"/>
    <w:rsid w:val="00285314"/>
    <w:rsid w:val="00290AED"/>
    <w:rsid w:val="00292F95"/>
    <w:rsid w:val="00293BD5"/>
    <w:rsid w:val="002949FB"/>
    <w:rsid w:val="002A0FE7"/>
    <w:rsid w:val="002A4FCE"/>
    <w:rsid w:val="002A585E"/>
    <w:rsid w:val="002B41FC"/>
    <w:rsid w:val="002B48DE"/>
    <w:rsid w:val="002C30E7"/>
    <w:rsid w:val="002C595C"/>
    <w:rsid w:val="002D0B43"/>
    <w:rsid w:val="002D21AC"/>
    <w:rsid w:val="002D4745"/>
    <w:rsid w:val="002D631A"/>
    <w:rsid w:val="002E01F1"/>
    <w:rsid w:val="002E1CEA"/>
    <w:rsid w:val="002E1EE2"/>
    <w:rsid w:val="002E4BF3"/>
    <w:rsid w:val="002E68D1"/>
    <w:rsid w:val="002F12AC"/>
    <w:rsid w:val="002F476E"/>
    <w:rsid w:val="002F55EE"/>
    <w:rsid w:val="002F65A7"/>
    <w:rsid w:val="003110E6"/>
    <w:rsid w:val="003113F9"/>
    <w:rsid w:val="00312FB9"/>
    <w:rsid w:val="00316AB5"/>
    <w:rsid w:val="00316DBA"/>
    <w:rsid w:val="00320563"/>
    <w:rsid w:val="00321435"/>
    <w:rsid w:val="003214F2"/>
    <w:rsid w:val="0032206F"/>
    <w:rsid w:val="0032370B"/>
    <w:rsid w:val="00323EEC"/>
    <w:rsid w:val="00324357"/>
    <w:rsid w:val="00324465"/>
    <w:rsid w:val="003251AA"/>
    <w:rsid w:val="00330922"/>
    <w:rsid w:val="00333066"/>
    <w:rsid w:val="00335604"/>
    <w:rsid w:val="00336B75"/>
    <w:rsid w:val="00340A51"/>
    <w:rsid w:val="003410C0"/>
    <w:rsid w:val="00342C7E"/>
    <w:rsid w:val="003459C1"/>
    <w:rsid w:val="00346694"/>
    <w:rsid w:val="0035402D"/>
    <w:rsid w:val="00355C4D"/>
    <w:rsid w:val="0035786A"/>
    <w:rsid w:val="00366051"/>
    <w:rsid w:val="00380C8C"/>
    <w:rsid w:val="00383D0E"/>
    <w:rsid w:val="003875D2"/>
    <w:rsid w:val="003933DA"/>
    <w:rsid w:val="00396B4D"/>
    <w:rsid w:val="003A169C"/>
    <w:rsid w:val="003A1D81"/>
    <w:rsid w:val="003B6CCA"/>
    <w:rsid w:val="003C2E7B"/>
    <w:rsid w:val="003D388B"/>
    <w:rsid w:val="003D4829"/>
    <w:rsid w:val="003E15FA"/>
    <w:rsid w:val="003F26D0"/>
    <w:rsid w:val="003F318D"/>
    <w:rsid w:val="003F39CB"/>
    <w:rsid w:val="003F6830"/>
    <w:rsid w:val="003F723B"/>
    <w:rsid w:val="00411C8A"/>
    <w:rsid w:val="00413B5D"/>
    <w:rsid w:val="0042246F"/>
    <w:rsid w:val="00426577"/>
    <w:rsid w:val="004413FF"/>
    <w:rsid w:val="00443151"/>
    <w:rsid w:val="004475D0"/>
    <w:rsid w:val="00452DC5"/>
    <w:rsid w:val="00454486"/>
    <w:rsid w:val="0045469E"/>
    <w:rsid w:val="00454AA8"/>
    <w:rsid w:val="00455002"/>
    <w:rsid w:val="0045736F"/>
    <w:rsid w:val="00460F7B"/>
    <w:rsid w:val="00466613"/>
    <w:rsid w:val="004676EB"/>
    <w:rsid w:val="00472A48"/>
    <w:rsid w:val="00484165"/>
    <w:rsid w:val="00491525"/>
    <w:rsid w:val="004925A9"/>
    <w:rsid w:val="00492637"/>
    <w:rsid w:val="004A305B"/>
    <w:rsid w:val="004A7F7C"/>
    <w:rsid w:val="004B6102"/>
    <w:rsid w:val="004C23F0"/>
    <w:rsid w:val="004C6166"/>
    <w:rsid w:val="004D1EDD"/>
    <w:rsid w:val="004D29A2"/>
    <w:rsid w:val="004D61BF"/>
    <w:rsid w:val="004E3091"/>
    <w:rsid w:val="004E524F"/>
    <w:rsid w:val="004E61B5"/>
    <w:rsid w:val="004F50B2"/>
    <w:rsid w:val="004F5DFD"/>
    <w:rsid w:val="005051BD"/>
    <w:rsid w:val="00506317"/>
    <w:rsid w:val="00522426"/>
    <w:rsid w:val="005225C8"/>
    <w:rsid w:val="00526353"/>
    <w:rsid w:val="00540BDD"/>
    <w:rsid w:val="00543BFE"/>
    <w:rsid w:val="0055071E"/>
    <w:rsid w:val="00555577"/>
    <w:rsid w:val="005572A1"/>
    <w:rsid w:val="005657F0"/>
    <w:rsid w:val="005674AC"/>
    <w:rsid w:val="005709BE"/>
    <w:rsid w:val="00571DE7"/>
    <w:rsid w:val="0057461F"/>
    <w:rsid w:val="00575C2D"/>
    <w:rsid w:val="00577475"/>
    <w:rsid w:val="005778B6"/>
    <w:rsid w:val="00581709"/>
    <w:rsid w:val="005849C7"/>
    <w:rsid w:val="0058505F"/>
    <w:rsid w:val="005851D2"/>
    <w:rsid w:val="0058731E"/>
    <w:rsid w:val="00591327"/>
    <w:rsid w:val="005A36E5"/>
    <w:rsid w:val="005A58C2"/>
    <w:rsid w:val="005B4C7D"/>
    <w:rsid w:val="005B7860"/>
    <w:rsid w:val="005C37F2"/>
    <w:rsid w:val="005C45DA"/>
    <w:rsid w:val="005C6983"/>
    <w:rsid w:val="005D1555"/>
    <w:rsid w:val="005D2071"/>
    <w:rsid w:val="005D3439"/>
    <w:rsid w:val="005D4827"/>
    <w:rsid w:val="005E0330"/>
    <w:rsid w:val="005E262C"/>
    <w:rsid w:val="005E6803"/>
    <w:rsid w:val="005F2CF5"/>
    <w:rsid w:val="005F3CB4"/>
    <w:rsid w:val="005F6ACB"/>
    <w:rsid w:val="005F71B3"/>
    <w:rsid w:val="005F7971"/>
    <w:rsid w:val="005F7DC7"/>
    <w:rsid w:val="00601FC0"/>
    <w:rsid w:val="00603610"/>
    <w:rsid w:val="00620EEB"/>
    <w:rsid w:val="00620F3F"/>
    <w:rsid w:val="006218AF"/>
    <w:rsid w:val="006218E1"/>
    <w:rsid w:val="0063177A"/>
    <w:rsid w:val="00640658"/>
    <w:rsid w:val="00643F63"/>
    <w:rsid w:val="00651818"/>
    <w:rsid w:val="00655CE5"/>
    <w:rsid w:val="0066243A"/>
    <w:rsid w:val="00670100"/>
    <w:rsid w:val="00671871"/>
    <w:rsid w:val="00675A92"/>
    <w:rsid w:val="00685846"/>
    <w:rsid w:val="00690FC6"/>
    <w:rsid w:val="00693388"/>
    <w:rsid w:val="0069370F"/>
    <w:rsid w:val="006B33AF"/>
    <w:rsid w:val="006C633B"/>
    <w:rsid w:val="006C6D49"/>
    <w:rsid w:val="006D2242"/>
    <w:rsid w:val="006D3F23"/>
    <w:rsid w:val="006D4A61"/>
    <w:rsid w:val="006D4E2A"/>
    <w:rsid w:val="006E0C63"/>
    <w:rsid w:val="006E53E9"/>
    <w:rsid w:val="006E5A8F"/>
    <w:rsid w:val="006F041A"/>
    <w:rsid w:val="006F0A80"/>
    <w:rsid w:val="006F1D82"/>
    <w:rsid w:val="006F4743"/>
    <w:rsid w:val="006F53A7"/>
    <w:rsid w:val="007009BC"/>
    <w:rsid w:val="00722D63"/>
    <w:rsid w:val="00730343"/>
    <w:rsid w:val="0073036C"/>
    <w:rsid w:val="0074223D"/>
    <w:rsid w:val="00743589"/>
    <w:rsid w:val="00745D50"/>
    <w:rsid w:val="00747D5D"/>
    <w:rsid w:val="00753C05"/>
    <w:rsid w:val="00755452"/>
    <w:rsid w:val="00757C00"/>
    <w:rsid w:val="00760848"/>
    <w:rsid w:val="0076475B"/>
    <w:rsid w:val="00767D3E"/>
    <w:rsid w:val="00767D94"/>
    <w:rsid w:val="007769E6"/>
    <w:rsid w:val="00781F20"/>
    <w:rsid w:val="00787CD6"/>
    <w:rsid w:val="00791A75"/>
    <w:rsid w:val="00791B1D"/>
    <w:rsid w:val="007930DB"/>
    <w:rsid w:val="00793F5E"/>
    <w:rsid w:val="007940AB"/>
    <w:rsid w:val="0079705B"/>
    <w:rsid w:val="007A0BE7"/>
    <w:rsid w:val="007A0E31"/>
    <w:rsid w:val="007A0F68"/>
    <w:rsid w:val="007A580A"/>
    <w:rsid w:val="007B03CD"/>
    <w:rsid w:val="007B125C"/>
    <w:rsid w:val="007B21F5"/>
    <w:rsid w:val="007B2AD2"/>
    <w:rsid w:val="007B2B89"/>
    <w:rsid w:val="007B31FA"/>
    <w:rsid w:val="007B54D2"/>
    <w:rsid w:val="007B65BF"/>
    <w:rsid w:val="007C0348"/>
    <w:rsid w:val="007C2D9B"/>
    <w:rsid w:val="007C4883"/>
    <w:rsid w:val="007C756F"/>
    <w:rsid w:val="007E53ED"/>
    <w:rsid w:val="007F2C9F"/>
    <w:rsid w:val="007F5ACD"/>
    <w:rsid w:val="007F7F55"/>
    <w:rsid w:val="00800BC6"/>
    <w:rsid w:val="00801BC7"/>
    <w:rsid w:val="008072AA"/>
    <w:rsid w:val="00807A4B"/>
    <w:rsid w:val="0081137D"/>
    <w:rsid w:val="0081166C"/>
    <w:rsid w:val="008201CC"/>
    <w:rsid w:val="00820EF0"/>
    <w:rsid w:val="00821B61"/>
    <w:rsid w:val="008265A4"/>
    <w:rsid w:val="00827B38"/>
    <w:rsid w:val="00835A0B"/>
    <w:rsid w:val="00841AAF"/>
    <w:rsid w:val="008574BA"/>
    <w:rsid w:val="00867E74"/>
    <w:rsid w:val="00872BD8"/>
    <w:rsid w:val="00884FAF"/>
    <w:rsid w:val="008910C8"/>
    <w:rsid w:val="00893166"/>
    <w:rsid w:val="008955DD"/>
    <w:rsid w:val="00895E53"/>
    <w:rsid w:val="00895ED2"/>
    <w:rsid w:val="008A5004"/>
    <w:rsid w:val="008A7316"/>
    <w:rsid w:val="008B26A0"/>
    <w:rsid w:val="008B3676"/>
    <w:rsid w:val="008C1703"/>
    <w:rsid w:val="008C1A72"/>
    <w:rsid w:val="008C2EAB"/>
    <w:rsid w:val="008C3CAD"/>
    <w:rsid w:val="008C5518"/>
    <w:rsid w:val="008C7220"/>
    <w:rsid w:val="008D3C0F"/>
    <w:rsid w:val="008D3DB6"/>
    <w:rsid w:val="008D427B"/>
    <w:rsid w:val="008D6B96"/>
    <w:rsid w:val="008D6D60"/>
    <w:rsid w:val="008D74C3"/>
    <w:rsid w:val="008D7F40"/>
    <w:rsid w:val="008E4986"/>
    <w:rsid w:val="008F1D4D"/>
    <w:rsid w:val="008F2965"/>
    <w:rsid w:val="008F6E2C"/>
    <w:rsid w:val="00905ACA"/>
    <w:rsid w:val="009130DA"/>
    <w:rsid w:val="00915B73"/>
    <w:rsid w:val="00917181"/>
    <w:rsid w:val="0091729D"/>
    <w:rsid w:val="0092021B"/>
    <w:rsid w:val="00926B16"/>
    <w:rsid w:val="00937C94"/>
    <w:rsid w:val="00941F11"/>
    <w:rsid w:val="00944985"/>
    <w:rsid w:val="009506F5"/>
    <w:rsid w:val="00950969"/>
    <w:rsid w:val="00951DD8"/>
    <w:rsid w:val="00953406"/>
    <w:rsid w:val="00953412"/>
    <w:rsid w:val="009560CD"/>
    <w:rsid w:val="009569E7"/>
    <w:rsid w:val="0096051D"/>
    <w:rsid w:val="009641FC"/>
    <w:rsid w:val="00971876"/>
    <w:rsid w:val="009740C8"/>
    <w:rsid w:val="00977742"/>
    <w:rsid w:val="00980BD5"/>
    <w:rsid w:val="009834D5"/>
    <w:rsid w:val="00985CF6"/>
    <w:rsid w:val="009924E7"/>
    <w:rsid w:val="00994D2D"/>
    <w:rsid w:val="00995097"/>
    <w:rsid w:val="00995DD6"/>
    <w:rsid w:val="00996C68"/>
    <w:rsid w:val="009A107E"/>
    <w:rsid w:val="009A75F1"/>
    <w:rsid w:val="009B1716"/>
    <w:rsid w:val="009B498F"/>
    <w:rsid w:val="009B5FE6"/>
    <w:rsid w:val="009C1A33"/>
    <w:rsid w:val="009C1F96"/>
    <w:rsid w:val="009C3654"/>
    <w:rsid w:val="009C7918"/>
    <w:rsid w:val="009D50C7"/>
    <w:rsid w:val="009D735D"/>
    <w:rsid w:val="009E2B8A"/>
    <w:rsid w:val="009E4BFE"/>
    <w:rsid w:val="009F0F1E"/>
    <w:rsid w:val="009F3102"/>
    <w:rsid w:val="009F5C7E"/>
    <w:rsid w:val="00A00AF6"/>
    <w:rsid w:val="00A0363C"/>
    <w:rsid w:val="00A13901"/>
    <w:rsid w:val="00A17040"/>
    <w:rsid w:val="00A2350A"/>
    <w:rsid w:val="00A238C6"/>
    <w:rsid w:val="00A25778"/>
    <w:rsid w:val="00A262F9"/>
    <w:rsid w:val="00A36318"/>
    <w:rsid w:val="00A420E3"/>
    <w:rsid w:val="00A52807"/>
    <w:rsid w:val="00A53434"/>
    <w:rsid w:val="00A53C95"/>
    <w:rsid w:val="00A541ED"/>
    <w:rsid w:val="00A54E75"/>
    <w:rsid w:val="00A55A7F"/>
    <w:rsid w:val="00A61000"/>
    <w:rsid w:val="00A63D0C"/>
    <w:rsid w:val="00A64FD4"/>
    <w:rsid w:val="00A678B8"/>
    <w:rsid w:val="00A679C9"/>
    <w:rsid w:val="00A7088B"/>
    <w:rsid w:val="00A719BA"/>
    <w:rsid w:val="00A7326A"/>
    <w:rsid w:val="00A81741"/>
    <w:rsid w:val="00A848AA"/>
    <w:rsid w:val="00A86A47"/>
    <w:rsid w:val="00A9535E"/>
    <w:rsid w:val="00AA264A"/>
    <w:rsid w:val="00AA393A"/>
    <w:rsid w:val="00AC2EC7"/>
    <w:rsid w:val="00AC563F"/>
    <w:rsid w:val="00AD1795"/>
    <w:rsid w:val="00AE505C"/>
    <w:rsid w:val="00AE73B3"/>
    <w:rsid w:val="00AF26B3"/>
    <w:rsid w:val="00AF6D6A"/>
    <w:rsid w:val="00B007AB"/>
    <w:rsid w:val="00B01030"/>
    <w:rsid w:val="00B167D2"/>
    <w:rsid w:val="00B244FC"/>
    <w:rsid w:val="00B2726D"/>
    <w:rsid w:val="00B33622"/>
    <w:rsid w:val="00B358E1"/>
    <w:rsid w:val="00B36C56"/>
    <w:rsid w:val="00B4317C"/>
    <w:rsid w:val="00B46A52"/>
    <w:rsid w:val="00B46FBF"/>
    <w:rsid w:val="00B53F11"/>
    <w:rsid w:val="00B54677"/>
    <w:rsid w:val="00B56DCF"/>
    <w:rsid w:val="00B63F47"/>
    <w:rsid w:val="00B72837"/>
    <w:rsid w:val="00B7395E"/>
    <w:rsid w:val="00B855B3"/>
    <w:rsid w:val="00B9099D"/>
    <w:rsid w:val="00B922D9"/>
    <w:rsid w:val="00B937AA"/>
    <w:rsid w:val="00B962B8"/>
    <w:rsid w:val="00B96587"/>
    <w:rsid w:val="00B97EC4"/>
    <w:rsid w:val="00B97ED4"/>
    <w:rsid w:val="00BA0319"/>
    <w:rsid w:val="00BB5E39"/>
    <w:rsid w:val="00BC2142"/>
    <w:rsid w:val="00BD23D2"/>
    <w:rsid w:val="00BE079D"/>
    <w:rsid w:val="00BE2B79"/>
    <w:rsid w:val="00BF1E2A"/>
    <w:rsid w:val="00BF3163"/>
    <w:rsid w:val="00BF3235"/>
    <w:rsid w:val="00C011F6"/>
    <w:rsid w:val="00C04929"/>
    <w:rsid w:val="00C07668"/>
    <w:rsid w:val="00C148B1"/>
    <w:rsid w:val="00C34DAB"/>
    <w:rsid w:val="00C43A68"/>
    <w:rsid w:val="00C46664"/>
    <w:rsid w:val="00C473C0"/>
    <w:rsid w:val="00C523CF"/>
    <w:rsid w:val="00C5669E"/>
    <w:rsid w:val="00C56BA9"/>
    <w:rsid w:val="00C61A95"/>
    <w:rsid w:val="00C62D10"/>
    <w:rsid w:val="00C90D25"/>
    <w:rsid w:val="00C94468"/>
    <w:rsid w:val="00C9744B"/>
    <w:rsid w:val="00CA230C"/>
    <w:rsid w:val="00CB2777"/>
    <w:rsid w:val="00CB3C89"/>
    <w:rsid w:val="00CB6C30"/>
    <w:rsid w:val="00CB728D"/>
    <w:rsid w:val="00CC4575"/>
    <w:rsid w:val="00CC6811"/>
    <w:rsid w:val="00CD5960"/>
    <w:rsid w:val="00CE212D"/>
    <w:rsid w:val="00CE4A13"/>
    <w:rsid w:val="00CE6C65"/>
    <w:rsid w:val="00CF5C2F"/>
    <w:rsid w:val="00D01B39"/>
    <w:rsid w:val="00D03228"/>
    <w:rsid w:val="00D04268"/>
    <w:rsid w:val="00D0754A"/>
    <w:rsid w:val="00D10CF3"/>
    <w:rsid w:val="00D123AA"/>
    <w:rsid w:val="00D17BCD"/>
    <w:rsid w:val="00D253D4"/>
    <w:rsid w:val="00D304A1"/>
    <w:rsid w:val="00D31B32"/>
    <w:rsid w:val="00D36939"/>
    <w:rsid w:val="00D37AC3"/>
    <w:rsid w:val="00D423E1"/>
    <w:rsid w:val="00D46EE8"/>
    <w:rsid w:val="00D47ACF"/>
    <w:rsid w:val="00D518B0"/>
    <w:rsid w:val="00D60E58"/>
    <w:rsid w:val="00D835BB"/>
    <w:rsid w:val="00D83959"/>
    <w:rsid w:val="00D9108A"/>
    <w:rsid w:val="00D910AE"/>
    <w:rsid w:val="00D95D8C"/>
    <w:rsid w:val="00DA1467"/>
    <w:rsid w:val="00DA45B2"/>
    <w:rsid w:val="00DA7142"/>
    <w:rsid w:val="00DD1F79"/>
    <w:rsid w:val="00DE0871"/>
    <w:rsid w:val="00DE444E"/>
    <w:rsid w:val="00E01724"/>
    <w:rsid w:val="00E02ABF"/>
    <w:rsid w:val="00E04070"/>
    <w:rsid w:val="00E0496A"/>
    <w:rsid w:val="00E11351"/>
    <w:rsid w:val="00E15C51"/>
    <w:rsid w:val="00E24983"/>
    <w:rsid w:val="00E30D90"/>
    <w:rsid w:val="00E33C78"/>
    <w:rsid w:val="00E45003"/>
    <w:rsid w:val="00E6240A"/>
    <w:rsid w:val="00E706A3"/>
    <w:rsid w:val="00E716B8"/>
    <w:rsid w:val="00E72890"/>
    <w:rsid w:val="00E72C9E"/>
    <w:rsid w:val="00E820D6"/>
    <w:rsid w:val="00E91AC9"/>
    <w:rsid w:val="00E93F6E"/>
    <w:rsid w:val="00EC3221"/>
    <w:rsid w:val="00EC7824"/>
    <w:rsid w:val="00EC7E3F"/>
    <w:rsid w:val="00ED0E60"/>
    <w:rsid w:val="00ED3A89"/>
    <w:rsid w:val="00ED5AFB"/>
    <w:rsid w:val="00ED74C7"/>
    <w:rsid w:val="00EE3470"/>
    <w:rsid w:val="00EE3BD0"/>
    <w:rsid w:val="00EE42E9"/>
    <w:rsid w:val="00EE7A39"/>
    <w:rsid w:val="00EF039B"/>
    <w:rsid w:val="00EF4794"/>
    <w:rsid w:val="00EF5CD1"/>
    <w:rsid w:val="00F0380B"/>
    <w:rsid w:val="00F03885"/>
    <w:rsid w:val="00F05E8B"/>
    <w:rsid w:val="00F11DD0"/>
    <w:rsid w:val="00F15848"/>
    <w:rsid w:val="00F2023B"/>
    <w:rsid w:val="00F225DB"/>
    <w:rsid w:val="00F23E55"/>
    <w:rsid w:val="00F30220"/>
    <w:rsid w:val="00F30E62"/>
    <w:rsid w:val="00F344C6"/>
    <w:rsid w:val="00F421A7"/>
    <w:rsid w:val="00F47573"/>
    <w:rsid w:val="00F52B9C"/>
    <w:rsid w:val="00F54D4B"/>
    <w:rsid w:val="00F56DDE"/>
    <w:rsid w:val="00F6138F"/>
    <w:rsid w:val="00F70223"/>
    <w:rsid w:val="00F71854"/>
    <w:rsid w:val="00F7248E"/>
    <w:rsid w:val="00F741E1"/>
    <w:rsid w:val="00F75C65"/>
    <w:rsid w:val="00F778CD"/>
    <w:rsid w:val="00F831AF"/>
    <w:rsid w:val="00F83AD9"/>
    <w:rsid w:val="00F90B43"/>
    <w:rsid w:val="00F915A2"/>
    <w:rsid w:val="00F95024"/>
    <w:rsid w:val="00FA234F"/>
    <w:rsid w:val="00FA49C5"/>
    <w:rsid w:val="00FA751E"/>
    <w:rsid w:val="00FA7670"/>
    <w:rsid w:val="00FA7F9E"/>
    <w:rsid w:val="00FB359B"/>
    <w:rsid w:val="00FB75AE"/>
    <w:rsid w:val="00FC364B"/>
    <w:rsid w:val="00FC4268"/>
    <w:rsid w:val="00FD0F07"/>
    <w:rsid w:val="00FD2D57"/>
    <w:rsid w:val="00FE7DAC"/>
    <w:rsid w:val="00FF1365"/>
    <w:rsid w:val="00FF6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DCB04"/>
  <w15:chartTrackingRefBased/>
  <w15:docId w15:val="{B9193F38-0719-4EE1-9019-697E6C860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6D0"/>
    <w:rPr>
      <w:lang w:val="fr-FR"/>
    </w:rPr>
  </w:style>
  <w:style w:type="paragraph" w:styleId="Titre1">
    <w:name w:val="heading 1"/>
    <w:basedOn w:val="Normal"/>
    <w:next w:val="Normal"/>
    <w:link w:val="Titre1Car"/>
    <w:uiPriority w:val="9"/>
    <w:qFormat/>
    <w:rsid w:val="004D61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732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732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19472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E4500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61BF"/>
    <w:rPr>
      <w:rFonts w:asciiTheme="majorHAnsi" w:eastAsiaTheme="majorEastAsia" w:hAnsiTheme="majorHAnsi" w:cstheme="majorBidi"/>
      <w:color w:val="2E74B5" w:themeColor="accent1" w:themeShade="BF"/>
      <w:sz w:val="32"/>
      <w:szCs w:val="32"/>
      <w:lang w:val="fr-FR"/>
    </w:rPr>
  </w:style>
  <w:style w:type="character" w:customStyle="1" w:styleId="Titre2Car">
    <w:name w:val="Titre 2 Car"/>
    <w:basedOn w:val="Policepardfaut"/>
    <w:link w:val="Titre2"/>
    <w:uiPriority w:val="9"/>
    <w:rsid w:val="00A7326A"/>
    <w:rPr>
      <w:rFonts w:asciiTheme="majorHAnsi" w:eastAsiaTheme="majorEastAsia" w:hAnsiTheme="majorHAnsi" w:cstheme="majorBidi"/>
      <w:color w:val="2E74B5" w:themeColor="accent1" w:themeShade="BF"/>
      <w:sz w:val="26"/>
      <w:szCs w:val="26"/>
      <w:lang w:val="fr-FR"/>
    </w:rPr>
  </w:style>
  <w:style w:type="character" w:customStyle="1" w:styleId="Titre3Car">
    <w:name w:val="Titre 3 Car"/>
    <w:basedOn w:val="Policepardfaut"/>
    <w:link w:val="Titre3"/>
    <w:uiPriority w:val="9"/>
    <w:rsid w:val="00A7326A"/>
    <w:rPr>
      <w:rFonts w:asciiTheme="majorHAnsi" w:eastAsiaTheme="majorEastAsia" w:hAnsiTheme="majorHAnsi" w:cstheme="majorBidi"/>
      <w:color w:val="1F4D78" w:themeColor="accent1" w:themeShade="7F"/>
      <w:sz w:val="24"/>
      <w:szCs w:val="24"/>
      <w:lang w:val="fr-FR"/>
    </w:rPr>
  </w:style>
  <w:style w:type="character" w:customStyle="1" w:styleId="Titre4Car">
    <w:name w:val="Titre 4 Car"/>
    <w:basedOn w:val="Policepardfaut"/>
    <w:link w:val="Titre4"/>
    <w:uiPriority w:val="9"/>
    <w:rsid w:val="00194722"/>
    <w:rPr>
      <w:rFonts w:asciiTheme="majorHAnsi" w:eastAsiaTheme="majorEastAsia" w:hAnsiTheme="majorHAnsi" w:cstheme="majorBidi"/>
      <w:i/>
      <w:iCs/>
      <w:color w:val="2E74B5" w:themeColor="accent1" w:themeShade="BF"/>
      <w:lang w:val="fr-FR"/>
    </w:rPr>
  </w:style>
  <w:style w:type="character" w:customStyle="1" w:styleId="Titre5Car">
    <w:name w:val="Titre 5 Car"/>
    <w:basedOn w:val="Policepardfaut"/>
    <w:link w:val="Titre5"/>
    <w:uiPriority w:val="9"/>
    <w:rsid w:val="00E45003"/>
    <w:rPr>
      <w:rFonts w:asciiTheme="majorHAnsi" w:eastAsiaTheme="majorEastAsia" w:hAnsiTheme="majorHAnsi" w:cstheme="majorBidi"/>
      <w:color w:val="2E74B5" w:themeColor="accent1" w:themeShade="BF"/>
      <w:lang w:val="fr-FR"/>
    </w:rPr>
  </w:style>
  <w:style w:type="paragraph" w:styleId="Paragraphedeliste">
    <w:name w:val="List Paragraph"/>
    <w:basedOn w:val="Normal"/>
    <w:uiPriority w:val="34"/>
    <w:qFormat/>
    <w:rsid w:val="00194722"/>
    <w:pPr>
      <w:ind w:left="720"/>
      <w:contextualSpacing/>
    </w:pPr>
  </w:style>
  <w:style w:type="table" w:styleId="Grilledutableau">
    <w:name w:val="Table Grid"/>
    <w:basedOn w:val="TableauNormal"/>
    <w:uiPriority w:val="59"/>
    <w:rsid w:val="00994D2D"/>
    <w:pPr>
      <w:spacing w:after="0" w:line="240" w:lineRule="auto"/>
    </w:pPr>
    <w:rPr>
      <w:lang w:val="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FA751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751E"/>
    <w:rPr>
      <w:rFonts w:ascii="Segoe UI" w:hAnsi="Segoe UI" w:cs="Segoe UI"/>
      <w:sz w:val="18"/>
      <w:szCs w:val="18"/>
      <w:lang w:val="fr-FR"/>
    </w:rPr>
  </w:style>
  <w:style w:type="paragraph" w:styleId="Sansinterligne">
    <w:name w:val="No Spacing"/>
    <w:link w:val="SansinterligneCar"/>
    <w:uiPriority w:val="1"/>
    <w:qFormat/>
    <w:rsid w:val="008B3676"/>
    <w:pPr>
      <w:spacing w:after="0" w:line="240" w:lineRule="auto"/>
    </w:pPr>
    <w:rPr>
      <w:lang w:val="fr-FR"/>
    </w:rPr>
  </w:style>
  <w:style w:type="character" w:customStyle="1" w:styleId="SansinterligneCar">
    <w:name w:val="Sans interligne Car"/>
    <w:basedOn w:val="Policepardfaut"/>
    <w:link w:val="Sansinterligne"/>
    <w:uiPriority w:val="1"/>
    <w:rsid w:val="006E0C63"/>
    <w:rPr>
      <w:lang w:val="fr-FR"/>
    </w:rPr>
  </w:style>
  <w:style w:type="character" w:styleId="Textedelespacerserv">
    <w:name w:val="Placeholder Text"/>
    <w:basedOn w:val="Policepardfaut"/>
    <w:uiPriority w:val="99"/>
    <w:semiHidden/>
    <w:rsid w:val="0058731E"/>
    <w:rPr>
      <w:color w:val="808080"/>
    </w:rPr>
  </w:style>
  <w:style w:type="table" w:customStyle="1" w:styleId="Grilledutableau1">
    <w:name w:val="Grille du tableau1"/>
    <w:basedOn w:val="TableauNormal"/>
    <w:next w:val="Grilledutableau"/>
    <w:uiPriority w:val="59"/>
    <w:rsid w:val="00E91AC9"/>
    <w:pPr>
      <w:spacing w:after="0" w:line="240" w:lineRule="auto"/>
    </w:pPr>
    <w:rPr>
      <w:lang w:val="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9B5FE6"/>
    <w:pPr>
      <w:tabs>
        <w:tab w:val="center" w:pos="4680"/>
        <w:tab w:val="right" w:pos="9360"/>
      </w:tabs>
      <w:spacing w:after="0" w:line="240" w:lineRule="auto"/>
    </w:pPr>
  </w:style>
  <w:style w:type="character" w:customStyle="1" w:styleId="En-tteCar">
    <w:name w:val="En-tête Car"/>
    <w:basedOn w:val="Policepardfaut"/>
    <w:link w:val="En-tte"/>
    <w:uiPriority w:val="99"/>
    <w:rsid w:val="009B5FE6"/>
    <w:rPr>
      <w:lang w:val="fr-FR"/>
    </w:rPr>
  </w:style>
  <w:style w:type="paragraph" w:styleId="Pieddepage">
    <w:name w:val="footer"/>
    <w:basedOn w:val="Normal"/>
    <w:link w:val="PieddepageCar"/>
    <w:uiPriority w:val="99"/>
    <w:unhideWhenUsed/>
    <w:rsid w:val="009B5FE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B5FE6"/>
    <w:rPr>
      <w:lang w:val="fr-FR"/>
    </w:rPr>
  </w:style>
  <w:style w:type="table" w:customStyle="1" w:styleId="Grilledutableau4">
    <w:name w:val="Grille du tableau4"/>
    <w:basedOn w:val="TableauNormal"/>
    <w:next w:val="Grilledutableau"/>
    <w:rsid w:val="00257493"/>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FC4268"/>
    <w:pPr>
      <w:spacing w:after="0" w:line="240" w:lineRule="auto"/>
    </w:pPr>
    <w:rPr>
      <w:rFonts w:eastAsiaTheme="minorEastAsia"/>
    </w:rPr>
    <w:tblPr>
      <w:tblCellMar>
        <w:top w:w="0" w:type="dxa"/>
        <w:left w:w="0" w:type="dxa"/>
        <w:bottom w:w="0" w:type="dxa"/>
        <w:right w:w="0" w:type="dxa"/>
      </w:tblCellMar>
    </w:tblPr>
  </w:style>
  <w:style w:type="paragraph" w:styleId="TM1">
    <w:name w:val="toc 1"/>
    <w:basedOn w:val="Normal"/>
    <w:next w:val="Normal"/>
    <w:autoRedefine/>
    <w:uiPriority w:val="39"/>
    <w:unhideWhenUsed/>
    <w:rsid w:val="00A61000"/>
    <w:pPr>
      <w:spacing w:after="100"/>
    </w:pPr>
  </w:style>
  <w:style w:type="paragraph" w:styleId="TM2">
    <w:name w:val="toc 2"/>
    <w:basedOn w:val="Normal"/>
    <w:next w:val="Normal"/>
    <w:autoRedefine/>
    <w:uiPriority w:val="39"/>
    <w:unhideWhenUsed/>
    <w:rsid w:val="00A61000"/>
    <w:pPr>
      <w:spacing w:after="100"/>
      <w:ind w:left="220"/>
    </w:pPr>
  </w:style>
  <w:style w:type="character" w:styleId="Lienhypertexte">
    <w:name w:val="Hyperlink"/>
    <w:basedOn w:val="Policepardfaut"/>
    <w:uiPriority w:val="99"/>
    <w:unhideWhenUsed/>
    <w:rsid w:val="00A61000"/>
    <w:rPr>
      <w:color w:val="0563C1" w:themeColor="hyperlink"/>
      <w:u w:val="single"/>
    </w:rPr>
  </w:style>
  <w:style w:type="paragraph" w:styleId="TM3">
    <w:name w:val="toc 3"/>
    <w:basedOn w:val="Normal"/>
    <w:next w:val="Normal"/>
    <w:autoRedefine/>
    <w:uiPriority w:val="39"/>
    <w:unhideWhenUsed/>
    <w:rsid w:val="00A61000"/>
    <w:pPr>
      <w:spacing w:after="100"/>
      <w:ind w:left="440"/>
    </w:pPr>
  </w:style>
  <w:style w:type="paragraph" w:styleId="TM4">
    <w:name w:val="toc 4"/>
    <w:basedOn w:val="Normal"/>
    <w:next w:val="Normal"/>
    <w:autoRedefine/>
    <w:uiPriority w:val="39"/>
    <w:unhideWhenUsed/>
    <w:rsid w:val="00A61000"/>
    <w:pPr>
      <w:spacing w:after="100"/>
      <w:ind w:left="660"/>
    </w:pPr>
  </w:style>
  <w:style w:type="paragraph" w:styleId="TM5">
    <w:name w:val="toc 5"/>
    <w:basedOn w:val="Normal"/>
    <w:next w:val="Normal"/>
    <w:autoRedefine/>
    <w:uiPriority w:val="39"/>
    <w:unhideWhenUsed/>
    <w:rsid w:val="00A61000"/>
    <w:pPr>
      <w:spacing w:after="100"/>
      <w:ind w:left="880"/>
    </w:pPr>
  </w:style>
  <w:style w:type="paragraph" w:styleId="Titre">
    <w:name w:val="Title"/>
    <w:basedOn w:val="Normal"/>
    <w:next w:val="Normal"/>
    <w:link w:val="TitreCar"/>
    <w:uiPriority w:val="10"/>
    <w:qFormat/>
    <w:rsid w:val="006E0C6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reCar">
    <w:name w:val="Titre Car"/>
    <w:basedOn w:val="Policepardfaut"/>
    <w:link w:val="Titre"/>
    <w:uiPriority w:val="10"/>
    <w:rsid w:val="006E0C63"/>
    <w:rPr>
      <w:rFonts w:asciiTheme="majorHAnsi" w:eastAsiaTheme="majorEastAsia" w:hAnsiTheme="majorHAnsi" w:cstheme="majorBidi"/>
      <w:color w:val="404040" w:themeColor="text1" w:themeTint="BF"/>
      <w:spacing w:val="-10"/>
      <w:kern w:val="28"/>
      <w:sz w:val="56"/>
      <w:szCs w:val="56"/>
    </w:rPr>
  </w:style>
  <w:style w:type="paragraph" w:styleId="Sous-titre">
    <w:name w:val="Subtitle"/>
    <w:basedOn w:val="Normal"/>
    <w:next w:val="Normal"/>
    <w:link w:val="Sous-titreCar"/>
    <w:uiPriority w:val="11"/>
    <w:qFormat/>
    <w:rsid w:val="006E0C63"/>
    <w:pPr>
      <w:numPr>
        <w:ilvl w:val="1"/>
      </w:numPr>
    </w:pPr>
    <w:rPr>
      <w:rFonts w:eastAsiaTheme="minorEastAsia" w:cs="Times New Roman"/>
      <w:color w:val="5A5A5A" w:themeColor="text1" w:themeTint="A5"/>
      <w:spacing w:val="15"/>
      <w:lang w:val="en-US"/>
    </w:rPr>
  </w:style>
  <w:style w:type="character" w:customStyle="1" w:styleId="Sous-titreCar">
    <w:name w:val="Sous-titre Car"/>
    <w:basedOn w:val="Policepardfaut"/>
    <w:link w:val="Sous-titre"/>
    <w:uiPriority w:val="11"/>
    <w:rsid w:val="006E0C63"/>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fr.wikipedia.org/wiki/Entreprise"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BC82D4BE864640938759651B9F6477"/>
        <w:category>
          <w:name w:val="Général"/>
          <w:gallery w:val="placeholder"/>
        </w:category>
        <w:types>
          <w:type w:val="bbPlcHdr"/>
        </w:types>
        <w:behaviors>
          <w:behavior w:val="content"/>
        </w:behaviors>
        <w:guid w:val="{4AFA7B44-329E-48F4-AE8E-4FF565DFD968}"/>
      </w:docPartPr>
      <w:docPartBody>
        <w:p w:rsidR="007E173A" w:rsidRDefault="007E173A" w:rsidP="007E173A">
          <w:pPr>
            <w:pStyle w:val="B6BC82D4BE864640938759651B9F6477"/>
          </w:pPr>
          <w:r>
            <w:rPr>
              <w:rFonts w:asciiTheme="majorHAnsi" w:eastAsiaTheme="majorEastAsia" w:hAnsiTheme="majorHAnsi" w:cstheme="majorBidi"/>
              <w:caps/>
              <w:color w:val="4472C4" w:themeColor="accent1"/>
              <w:sz w:val="80"/>
              <w:szCs w:val="80"/>
              <w:lang w:val="fr-FR"/>
            </w:rPr>
            <w:t>[Titre du document]</w:t>
          </w:r>
        </w:p>
      </w:docPartBody>
    </w:docPart>
    <w:docPart>
      <w:docPartPr>
        <w:name w:val="2F6692DE098F4ECDB2D2B145FA367604"/>
        <w:category>
          <w:name w:val="Général"/>
          <w:gallery w:val="placeholder"/>
        </w:category>
        <w:types>
          <w:type w:val="bbPlcHdr"/>
        </w:types>
        <w:behaviors>
          <w:behavior w:val="content"/>
        </w:behaviors>
        <w:guid w:val="{EB6A0922-CE22-4DFC-A125-82757A67DA4B}"/>
      </w:docPartPr>
      <w:docPartBody>
        <w:p w:rsidR="007E173A" w:rsidRDefault="007E173A" w:rsidP="007E173A">
          <w:pPr>
            <w:pStyle w:val="2F6692DE098F4ECDB2D2B145FA367604"/>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eelawadee">
    <w:panose1 w:val="020B0502040204020203"/>
    <w:charset w:val="00"/>
    <w:family w:val="swiss"/>
    <w:pitch w:val="variable"/>
    <w:sig w:usb0="0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040"/>
    <w:rsid w:val="00090612"/>
    <w:rsid w:val="000B51FC"/>
    <w:rsid w:val="001578AD"/>
    <w:rsid w:val="001C6729"/>
    <w:rsid w:val="002176E9"/>
    <w:rsid w:val="002B6FF0"/>
    <w:rsid w:val="00326085"/>
    <w:rsid w:val="00391055"/>
    <w:rsid w:val="003B78E0"/>
    <w:rsid w:val="00410715"/>
    <w:rsid w:val="004360C5"/>
    <w:rsid w:val="004D3205"/>
    <w:rsid w:val="005338A5"/>
    <w:rsid w:val="00577B9D"/>
    <w:rsid w:val="00641897"/>
    <w:rsid w:val="00675040"/>
    <w:rsid w:val="006A1580"/>
    <w:rsid w:val="006E1220"/>
    <w:rsid w:val="007249D8"/>
    <w:rsid w:val="007E173A"/>
    <w:rsid w:val="008145C5"/>
    <w:rsid w:val="00845038"/>
    <w:rsid w:val="00863F6C"/>
    <w:rsid w:val="00884170"/>
    <w:rsid w:val="00947CF2"/>
    <w:rsid w:val="009B64D3"/>
    <w:rsid w:val="009E5DA4"/>
    <w:rsid w:val="00A710D5"/>
    <w:rsid w:val="00AC5E28"/>
    <w:rsid w:val="00B81394"/>
    <w:rsid w:val="00C500B2"/>
    <w:rsid w:val="00C93F9B"/>
    <w:rsid w:val="00CC296E"/>
    <w:rsid w:val="00D16646"/>
    <w:rsid w:val="00D456DB"/>
    <w:rsid w:val="00DA78BA"/>
    <w:rsid w:val="00E100C6"/>
    <w:rsid w:val="00E450C4"/>
    <w:rsid w:val="00F72D44"/>
    <w:rsid w:val="00FF4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E1220"/>
    <w:rPr>
      <w:color w:val="808080"/>
    </w:rPr>
  </w:style>
  <w:style w:type="paragraph" w:customStyle="1" w:styleId="B6BC82D4BE864640938759651B9F6477">
    <w:name w:val="B6BC82D4BE864640938759651B9F6477"/>
    <w:rsid w:val="007E173A"/>
  </w:style>
  <w:style w:type="paragraph" w:customStyle="1" w:styleId="2F6692DE098F4ECDB2D2B145FA367604">
    <w:name w:val="2F6692DE098F4ECDB2D2B145FA367604"/>
    <w:rsid w:val="007E17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7BCB1-1600-40DA-B12C-E8D366FF1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8666</TotalTime>
  <Pages>85</Pages>
  <Words>18972</Words>
  <Characters>108146</Characters>
  <Application>Microsoft Office Word</Application>
  <DocSecurity>0</DocSecurity>
  <Lines>901</Lines>
  <Paragraphs>253</Paragraphs>
  <ScaleCrop>false</ScaleCrop>
  <HeadingPairs>
    <vt:vector size="2" baseType="variant">
      <vt:variant>
        <vt:lpstr>Titre</vt:lpstr>
      </vt:variant>
      <vt:variant>
        <vt:i4>1</vt:i4>
      </vt:variant>
    </vt:vector>
  </HeadingPairs>
  <TitlesOfParts>
    <vt:vector size="1" baseType="lpstr">
      <vt:lpstr>COURS DE TRAVAUX D’INVENTAIRE</vt:lpstr>
    </vt:vector>
  </TitlesOfParts>
  <Company/>
  <LinksUpToDate>false</LinksUpToDate>
  <CharactersWithSpaces>126865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 DE TRAVAUX D’INVENTAIRE</dc:title>
  <dc:subject>Licence 2 Finance Comptabilité</dc:subject>
  <dc:creator>SAYOUBA OUEDRAOGO</dc:creator>
  <cp:keywords/>
  <dc:description/>
  <cp:lastModifiedBy>Sayouba OUEDRAOGO</cp:lastModifiedBy>
  <cp:revision>519</cp:revision>
  <cp:lastPrinted>2020-09-20T15:40:00Z</cp:lastPrinted>
  <dcterms:created xsi:type="dcterms:W3CDTF">2020-01-31T20:43:00Z</dcterms:created>
  <dcterms:modified xsi:type="dcterms:W3CDTF">2022-01-22T11:37:00Z</dcterms:modified>
</cp:coreProperties>
</file>