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1EE7D" w14:textId="689B33DF" w:rsidR="00557544" w:rsidRPr="002E29FE" w:rsidRDefault="00557544" w:rsidP="002E29FE">
      <w:pPr>
        <w:jc w:val="both"/>
        <w:rPr>
          <w:rFonts w:eastAsia="Calibri"/>
          <w:b/>
          <w:bCs/>
          <w:sz w:val="28"/>
          <w:szCs w:val="28"/>
          <w:lang w:val="pt-BR"/>
        </w:rPr>
      </w:pPr>
      <w:r>
        <w:rPr>
          <w:rFonts w:eastAsia="Calibri"/>
          <w:b/>
          <w:bCs/>
          <w:noProof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tbl>
      <w:tblPr>
        <w:tblStyle w:val="Grilledutableau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147"/>
        <w:gridCol w:w="2019"/>
        <w:gridCol w:w="216"/>
        <w:gridCol w:w="2867"/>
        <w:gridCol w:w="285"/>
      </w:tblGrid>
      <w:tr w:rsidR="002E29FE" w14:paraId="24CF18E5" w14:textId="77777777" w:rsidTr="00E365C4">
        <w:trPr>
          <w:trHeight w:val="80"/>
        </w:trPr>
        <w:tc>
          <w:tcPr>
            <w:tcW w:w="4536" w:type="dxa"/>
            <w:gridSpan w:val="2"/>
          </w:tcPr>
          <w:p w14:paraId="5CFCA61C" w14:textId="5E1212CF" w:rsidR="003F47D7" w:rsidRPr="00E365C4" w:rsidRDefault="003F47D7" w:rsidP="00E365C4">
            <w:pPr>
              <w:tabs>
                <w:tab w:val="left" w:pos="1200"/>
              </w:tabs>
              <w:rPr>
                <w:rFonts w:eastAsia="Calibri"/>
                <w:sz w:val="28"/>
                <w:szCs w:val="28"/>
                <w:lang w:val="pt-BR"/>
              </w:rPr>
            </w:pPr>
          </w:p>
        </w:tc>
        <w:tc>
          <w:tcPr>
            <w:tcW w:w="2235" w:type="dxa"/>
            <w:gridSpan w:val="2"/>
          </w:tcPr>
          <w:p w14:paraId="5C911B95" w14:textId="4C8B970A" w:rsidR="002E29FE" w:rsidRDefault="002E29FE" w:rsidP="00557544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3152" w:type="dxa"/>
            <w:gridSpan w:val="2"/>
          </w:tcPr>
          <w:p w14:paraId="45DC0596" w14:textId="31142093" w:rsidR="002E29FE" w:rsidRDefault="002E29FE" w:rsidP="00557544">
            <w:pPr>
              <w:rPr>
                <w:b/>
                <w:sz w:val="22"/>
                <w:szCs w:val="22"/>
                <w:u w:val="single"/>
              </w:rPr>
            </w:pPr>
          </w:p>
        </w:tc>
      </w:tr>
      <w:tr w:rsidR="00304E52" w14:paraId="3618C330" w14:textId="77777777" w:rsidTr="00304E52">
        <w:trPr>
          <w:gridAfter w:val="1"/>
          <w:wAfter w:w="285" w:type="dxa"/>
        </w:trPr>
        <w:tc>
          <w:tcPr>
            <w:tcW w:w="4389" w:type="dxa"/>
          </w:tcPr>
          <w:p w14:paraId="13496BD7" w14:textId="77777777" w:rsidR="00304E52" w:rsidRDefault="00304E52" w:rsidP="00693E3D">
            <w:pPr>
              <w:tabs>
                <w:tab w:val="left" w:pos="7725"/>
              </w:tabs>
              <w:rPr>
                <w:rFonts w:ascii="Trebuchet MS" w:eastAsia="Calibri" w:hAnsi="Trebuchet MS"/>
                <w:b/>
                <w:bCs/>
                <w:sz w:val="22"/>
                <w:szCs w:val="22"/>
              </w:rPr>
            </w:pPr>
            <w:r w:rsidRPr="009A5ED1">
              <w:rPr>
                <w:rFonts w:ascii="Trebuchet MS" w:eastAsia="Calibri" w:hAnsi="Trebuchet MS"/>
                <w:b/>
                <w:bCs/>
                <w:sz w:val="22"/>
                <w:szCs w:val="22"/>
              </w:rPr>
              <w:t>FONDS NATIONAL POUR LA PROMOTION</w:t>
            </w:r>
            <w:r>
              <w:rPr>
                <w:rFonts w:ascii="Trebuchet MS" w:eastAsia="Calibri" w:hAnsi="Trebuchet MS"/>
                <w:b/>
                <w:bCs/>
                <w:sz w:val="22"/>
                <w:szCs w:val="22"/>
              </w:rPr>
              <w:t xml:space="preserve"> </w:t>
            </w:r>
            <w:r w:rsidRPr="009A5ED1">
              <w:rPr>
                <w:rFonts w:ascii="Trebuchet MS" w:eastAsia="Calibri" w:hAnsi="Trebuchet MS"/>
                <w:b/>
                <w:bCs/>
                <w:sz w:val="22"/>
                <w:szCs w:val="22"/>
              </w:rPr>
              <w:t>DU SPORT ET DES LOISIRS</w:t>
            </w:r>
          </w:p>
          <w:p w14:paraId="02BAD526" w14:textId="77777777" w:rsidR="00304E52" w:rsidRPr="002F5216" w:rsidRDefault="00304E52" w:rsidP="00693E3D">
            <w:pPr>
              <w:tabs>
                <w:tab w:val="left" w:pos="7725"/>
              </w:tabs>
              <w:rPr>
                <w:rFonts w:ascii="Trebuchet MS" w:eastAsia="Calibri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eastAsia="Calibri" w:hAnsi="Trebuchet MS"/>
                <w:b/>
                <w:bCs/>
                <w:sz w:val="22"/>
                <w:szCs w:val="22"/>
              </w:rPr>
              <w:t>---------------</w:t>
            </w:r>
          </w:p>
        </w:tc>
        <w:tc>
          <w:tcPr>
            <w:tcW w:w="2166" w:type="dxa"/>
            <w:gridSpan w:val="2"/>
            <w:vMerge w:val="restart"/>
          </w:tcPr>
          <w:p w14:paraId="548FD591" w14:textId="77777777" w:rsidR="00304E52" w:rsidRDefault="00304E52" w:rsidP="00693E3D">
            <w:pPr>
              <w:spacing w:after="160" w:line="259" w:lineRule="auto"/>
              <w:rPr>
                <w:rFonts w:ascii="Franklin Gothic Demi" w:eastAsia="MS Mincho" w:hAnsi="Franklin Gothic Demi"/>
                <w:b/>
                <w:sz w:val="26"/>
                <w:szCs w:val="26"/>
              </w:rPr>
            </w:pPr>
            <w:r w:rsidRPr="006E448D">
              <w:rPr>
                <w:rFonts w:ascii="Book Antiqua" w:hAnsi="Book Antiqua"/>
                <w:b/>
                <w:noProof/>
                <w:sz w:val="18"/>
                <w:szCs w:val="18"/>
              </w:rPr>
              <w:drawing>
                <wp:inline distT="0" distB="0" distL="0" distR="0" wp14:anchorId="48D576C8" wp14:editId="403AB152">
                  <wp:extent cx="1234440" cy="1208405"/>
                  <wp:effectExtent l="0" t="0" r="3810" b="0"/>
                  <wp:docPr id="11" name="Image 0" descr="S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339" cy="121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gridSpan w:val="2"/>
          </w:tcPr>
          <w:p w14:paraId="2D00EF73" w14:textId="77777777" w:rsidR="00304E52" w:rsidRDefault="00304E52" w:rsidP="00693E3D">
            <w:pPr>
              <w:rPr>
                <w:rFonts w:ascii="Trebuchet MS" w:eastAsia="Calibri" w:hAnsi="Trebuchet MS"/>
                <w:b/>
                <w:bCs/>
                <w:noProof/>
                <w:sz w:val="22"/>
                <w:szCs w:val="22"/>
              </w:rPr>
            </w:pPr>
            <w:r w:rsidRPr="009A5ED1">
              <w:rPr>
                <w:rFonts w:ascii="Trebuchet MS" w:eastAsia="Calibri" w:hAnsi="Trebuchet MS"/>
                <w:b/>
                <w:bCs/>
                <w:noProof/>
                <w:sz w:val="22"/>
                <w:szCs w:val="22"/>
              </w:rPr>
              <w:t>BURKINA FASO</w:t>
            </w:r>
          </w:p>
          <w:p w14:paraId="17EEDC1B" w14:textId="77777777" w:rsidR="00304E52" w:rsidRDefault="00304E52" w:rsidP="00693E3D">
            <w:pPr>
              <w:rPr>
                <w:rFonts w:ascii="Trebuchet MS" w:eastAsia="Calibri" w:hAnsi="Trebuchet MS"/>
                <w:b/>
                <w:bCs/>
                <w:noProof/>
                <w:sz w:val="22"/>
                <w:szCs w:val="22"/>
              </w:rPr>
            </w:pPr>
            <w:r>
              <w:rPr>
                <w:rFonts w:ascii="Trebuchet MS" w:eastAsia="Calibri" w:hAnsi="Trebuchet MS"/>
                <w:b/>
                <w:bCs/>
                <w:noProof/>
                <w:sz w:val="22"/>
                <w:szCs w:val="22"/>
              </w:rPr>
              <w:t>--------------</w:t>
            </w:r>
          </w:p>
          <w:p w14:paraId="417EBCAB" w14:textId="77777777" w:rsidR="00304E52" w:rsidRPr="002F5216" w:rsidRDefault="00304E52" w:rsidP="00693E3D">
            <w:pPr>
              <w:rPr>
                <w:rFonts w:ascii="Trebuchet MS" w:eastAsia="Calibri" w:hAnsi="Trebuchet MS"/>
                <w:b/>
                <w:bCs/>
                <w:noProof/>
                <w:sz w:val="22"/>
                <w:szCs w:val="22"/>
              </w:rPr>
            </w:pPr>
            <w:r w:rsidRPr="009A5ED1">
              <w:rPr>
                <w:rFonts w:ascii="Trebuchet MS" w:eastAsia="Calibri" w:hAnsi="Trebuchet MS"/>
                <w:bCs/>
                <w:sz w:val="22"/>
                <w:szCs w:val="22"/>
              </w:rPr>
              <w:t>Unité-Progrès-Justice</w:t>
            </w:r>
          </w:p>
        </w:tc>
      </w:tr>
      <w:tr w:rsidR="00304E52" w14:paraId="3018365C" w14:textId="77777777" w:rsidTr="00304E52">
        <w:trPr>
          <w:gridAfter w:val="1"/>
          <w:wAfter w:w="285" w:type="dxa"/>
        </w:trPr>
        <w:tc>
          <w:tcPr>
            <w:tcW w:w="4389" w:type="dxa"/>
          </w:tcPr>
          <w:p w14:paraId="6F04E4D2" w14:textId="77777777" w:rsidR="00304E52" w:rsidRDefault="00304E52" w:rsidP="00693E3D">
            <w:pPr>
              <w:tabs>
                <w:tab w:val="left" w:pos="7725"/>
              </w:tabs>
              <w:rPr>
                <w:rFonts w:ascii="Trebuchet MS" w:eastAsia="Calibri" w:hAnsi="Trebuchet MS"/>
                <w:b/>
                <w:bCs/>
                <w:sz w:val="22"/>
                <w:szCs w:val="22"/>
              </w:rPr>
            </w:pPr>
            <w:r w:rsidRPr="009A5ED1">
              <w:rPr>
                <w:rFonts w:ascii="Trebuchet MS" w:eastAsia="Calibri" w:hAnsi="Trebuchet MS"/>
                <w:b/>
                <w:bCs/>
                <w:sz w:val="22"/>
                <w:szCs w:val="22"/>
              </w:rPr>
              <w:t>CONSEIL D’ADMINISTRATION</w:t>
            </w:r>
          </w:p>
          <w:p w14:paraId="29CB4B12" w14:textId="77777777" w:rsidR="00304E52" w:rsidRPr="0035626D" w:rsidRDefault="00304E52" w:rsidP="00693E3D">
            <w:pPr>
              <w:tabs>
                <w:tab w:val="left" w:pos="7725"/>
              </w:tabs>
              <w:rPr>
                <w:rFonts w:ascii="Trebuchet MS" w:eastAsia="Calibri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eastAsia="Calibri" w:hAnsi="Trebuchet MS"/>
                <w:b/>
                <w:bCs/>
                <w:sz w:val="22"/>
                <w:szCs w:val="22"/>
              </w:rPr>
              <w:t>---------------</w:t>
            </w:r>
          </w:p>
        </w:tc>
        <w:tc>
          <w:tcPr>
            <w:tcW w:w="2166" w:type="dxa"/>
            <w:gridSpan w:val="2"/>
            <w:vMerge/>
          </w:tcPr>
          <w:p w14:paraId="770BB1E6" w14:textId="77777777" w:rsidR="00304E52" w:rsidRDefault="00304E52" w:rsidP="00693E3D">
            <w:pPr>
              <w:spacing w:line="259" w:lineRule="auto"/>
              <w:rPr>
                <w:rFonts w:ascii="Franklin Gothic Demi" w:eastAsia="MS Mincho" w:hAnsi="Franklin Gothic Demi"/>
                <w:b/>
                <w:sz w:val="26"/>
                <w:szCs w:val="26"/>
              </w:rPr>
            </w:pPr>
          </w:p>
        </w:tc>
        <w:tc>
          <w:tcPr>
            <w:tcW w:w="3083" w:type="dxa"/>
            <w:gridSpan w:val="2"/>
          </w:tcPr>
          <w:p w14:paraId="16B4C5E2" w14:textId="77777777" w:rsidR="00304E52" w:rsidRPr="002F5216" w:rsidRDefault="00304E52" w:rsidP="00693E3D">
            <w:pPr>
              <w:rPr>
                <w:rFonts w:ascii="Trebuchet MS" w:eastAsia="Calibri" w:hAnsi="Trebuchet MS"/>
                <w:bCs/>
                <w:sz w:val="22"/>
                <w:szCs w:val="22"/>
              </w:rPr>
            </w:pPr>
          </w:p>
        </w:tc>
      </w:tr>
      <w:tr w:rsidR="00304E52" w14:paraId="6C502EF0" w14:textId="77777777" w:rsidTr="00304E52">
        <w:trPr>
          <w:gridAfter w:val="1"/>
          <w:wAfter w:w="285" w:type="dxa"/>
        </w:trPr>
        <w:tc>
          <w:tcPr>
            <w:tcW w:w="4389" w:type="dxa"/>
          </w:tcPr>
          <w:p w14:paraId="2BEA374C" w14:textId="77777777" w:rsidR="00304E52" w:rsidRPr="002F5216" w:rsidRDefault="00304E52" w:rsidP="00693E3D">
            <w:pPr>
              <w:jc w:val="both"/>
              <w:rPr>
                <w:rFonts w:ascii="Trebuchet MS" w:eastAsia="Calibri" w:hAnsi="Trebuchet MS"/>
                <w:b/>
                <w:bCs/>
                <w:sz w:val="22"/>
                <w:szCs w:val="22"/>
              </w:rPr>
            </w:pPr>
            <w:r w:rsidRPr="009A5ED1">
              <w:rPr>
                <w:rFonts w:ascii="Trebuchet MS" w:eastAsia="Calibri" w:hAnsi="Trebuchet MS"/>
                <w:b/>
                <w:bCs/>
                <w:sz w:val="22"/>
                <w:szCs w:val="22"/>
              </w:rPr>
              <w:t>DIRECTION GENERALE</w:t>
            </w:r>
          </w:p>
        </w:tc>
        <w:tc>
          <w:tcPr>
            <w:tcW w:w="2166" w:type="dxa"/>
            <w:gridSpan w:val="2"/>
            <w:vMerge/>
          </w:tcPr>
          <w:p w14:paraId="53582A36" w14:textId="77777777" w:rsidR="00304E52" w:rsidRDefault="00304E52" w:rsidP="00693E3D">
            <w:pPr>
              <w:spacing w:after="160" w:line="259" w:lineRule="auto"/>
              <w:rPr>
                <w:rFonts w:ascii="Franklin Gothic Demi" w:eastAsia="MS Mincho" w:hAnsi="Franklin Gothic Demi"/>
                <w:b/>
                <w:sz w:val="26"/>
                <w:szCs w:val="26"/>
              </w:rPr>
            </w:pPr>
          </w:p>
        </w:tc>
        <w:tc>
          <w:tcPr>
            <w:tcW w:w="3083" w:type="dxa"/>
            <w:gridSpan w:val="2"/>
          </w:tcPr>
          <w:p w14:paraId="78583E05" w14:textId="77777777" w:rsidR="00304E52" w:rsidRDefault="00304E52" w:rsidP="00693E3D">
            <w:pPr>
              <w:spacing w:after="160" w:line="259" w:lineRule="auto"/>
              <w:rPr>
                <w:rFonts w:ascii="Franklin Gothic Demi" w:eastAsia="MS Mincho" w:hAnsi="Franklin Gothic Demi"/>
                <w:b/>
                <w:sz w:val="26"/>
                <w:szCs w:val="26"/>
              </w:rPr>
            </w:pPr>
          </w:p>
        </w:tc>
      </w:tr>
    </w:tbl>
    <w:p w14:paraId="5B25A765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4E93B16C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0D39183A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62631C05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0F36D971" w14:textId="77777777" w:rsidR="00304E52" w:rsidRDefault="00304E52" w:rsidP="00304E52">
      <w:pPr>
        <w:pStyle w:val="Style1"/>
        <w:pBdr>
          <w:top w:val="single" w:sz="24" w:space="1" w:color="auto"/>
          <w:left w:val="single" w:sz="24" w:space="4" w:color="auto"/>
          <w:bottom w:val="single" w:sz="24" w:space="15" w:color="auto"/>
          <w:right w:val="single" w:sz="24" w:space="4" w:color="auto"/>
        </w:pBdr>
      </w:pPr>
    </w:p>
    <w:p w14:paraId="46406D90" w14:textId="77777777" w:rsidR="00304E52" w:rsidRDefault="00304E52" w:rsidP="00304E52">
      <w:pPr>
        <w:pStyle w:val="Style1"/>
        <w:pBdr>
          <w:top w:val="single" w:sz="24" w:space="1" w:color="auto"/>
          <w:left w:val="single" w:sz="24" w:space="4" w:color="auto"/>
          <w:bottom w:val="single" w:sz="24" w:space="15" w:color="auto"/>
          <w:right w:val="single" w:sz="24" w:space="4" w:color="auto"/>
        </w:pBdr>
      </w:pPr>
      <w:r>
        <w:t>PLAN DE TRAVAIL ANNUEL 2021</w:t>
      </w:r>
    </w:p>
    <w:p w14:paraId="30B7F8EB" w14:textId="77777777" w:rsidR="00304E52" w:rsidRPr="00557544" w:rsidRDefault="00304E52" w:rsidP="00304E52">
      <w:pPr>
        <w:pStyle w:val="Style1"/>
        <w:pBdr>
          <w:top w:val="single" w:sz="24" w:space="1" w:color="auto"/>
          <w:left w:val="single" w:sz="24" w:space="4" w:color="auto"/>
          <w:bottom w:val="single" w:sz="24" w:space="15" w:color="auto"/>
          <w:right w:val="single" w:sz="24" w:space="4" w:color="auto"/>
        </w:pBdr>
      </w:pPr>
      <w:r w:rsidRPr="00557544">
        <w:t>DU FONDS NATIONAL POUR LA PROMOTION DU SPORT ET DES LOISIRS</w:t>
      </w:r>
    </w:p>
    <w:p w14:paraId="1CD50D6A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34705E45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24978FE3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6577CDB5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401B7537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786C9E5C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23163159" w14:textId="77777777" w:rsidR="00E365C4" w:rsidRDefault="00E365C4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256FD83C" w14:textId="77777777" w:rsidR="00E365C4" w:rsidRDefault="00E365C4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4EC7326A" w14:textId="77777777" w:rsidR="00E365C4" w:rsidRDefault="00E365C4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4AE5E453" w14:textId="77777777" w:rsidR="00E365C4" w:rsidRDefault="00E365C4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7A043863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</w:p>
    <w:p w14:paraId="0EF42FAB" w14:textId="77777777" w:rsidR="00304E52" w:rsidRDefault="00304E52" w:rsidP="00304E52">
      <w:pPr>
        <w:spacing w:after="160" w:line="259" w:lineRule="auto"/>
        <w:rPr>
          <w:rFonts w:ascii="Franklin Gothic Demi" w:eastAsia="MS Mincho" w:hAnsi="Franklin Gothic Demi"/>
          <w:b/>
          <w:sz w:val="26"/>
          <w:szCs w:val="26"/>
        </w:rPr>
      </w:pP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</w:r>
      <w:r>
        <w:rPr>
          <w:rFonts w:ascii="Franklin Gothic Demi" w:eastAsia="MS Mincho" w:hAnsi="Franklin Gothic Demi"/>
          <w:b/>
          <w:sz w:val="26"/>
          <w:szCs w:val="26"/>
        </w:rPr>
        <w:tab/>
        <w:t>Décembre 2020</w:t>
      </w:r>
    </w:p>
    <w:p w14:paraId="1AC422C4" w14:textId="77777777" w:rsidR="003F47D7" w:rsidRDefault="003F47D7" w:rsidP="00557544">
      <w:pPr>
        <w:rPr>
          <w:b/>
          <w:sz w:val="22"/>
          <w:szCs w:val="22"/>
          <w:u w:val="single"/>
        </w:rPr>
        <w:sectPr w:rsidR="003F47D7" w:rsidSect="00812E45">
          <w:footerReference w:type="default" r:id="rId9"/>
          <w:footerReference w:type="first" r:id="rId10"/>
          <w:pgSz w:w="11906" w:h="16838"/>
          <w:pgMar w:top="1134" w:right="567" w:bottom="1418" w:left="567" w:header="709" w:footer="709" w:gutter="0"/>
          <w:cols w:space="708"/>
          <w:titlePg/>
          <w:docGrid w:linePitch="360"/>
        </w:sectPr>
      </w:pPr>
    </w:p>
    <w:p w14:paraId="2CEF0C36" w14:textId="4DDE6589" w:rsidR="002E29FE" w:rsidRPr="00F373EB" w:rsidRDefault="002E29FE" w:rsidP="00233AB9">
      <w:pPr>
        <w:rPr>
          <w:rFonts w:ascii="Franklin Gothic Demi" w:eastAsia="MS Mincho" w:hAnsi="Franklin Gothic Demi"/>
          <w:sz w:val="26"/>
          <w:szCs w:val="26"/>
        </w:rPr>
      </w:pPr>
      <w:r w:rsidRPr="00F373EB">
        <w:rPr>
          <w:rFonts w:ascii="Franklin Gothic Demi" w:eastAsia="MS Mincho" w:hAnsi="Franklin Gothic Demi"/>
          <w:b/>
          <w:sz w:val="26"/>
          <w:szCs w:val="26"/>
        </w:rPr>
        <w:lastRenderedPageBreak/>
        <w:t>INTRODUCTION</w:t>
      </w:r>
    </w:p>
    <w:p w14:paraId="2A254161" w14:textId="77777777" w:rsidR="00956111" w:rsidRPr="00956111" w:rsidRDefault="00956111" w:rsidP="00956111">
      <w:pPr>
        <w:spacing w:before="240" w:after="240" w:line="360" w:lineRule="auto"/>
        <w:jc w:val="both"/>
        <w:rPr>
          <w:rFonts w:ascii="Trebuchet MS" w:hAnsi="Trebuchet MS"/>
          <w:sz w:val="26"/>
          <w:szCs w:val="26"/>
        </w:rPr>
      </w:pPr>
      <w:r w:rsidRPr="00956111">
        <w:rPr>
          <w:rFonts w:ascii="Trebuchet MS" w:hAnsi="Trebuchet MS"/>
          <w:sz w:val="26"/>
          <w:szCs w:val="26"/>
        </w:rPr>
        <w:t xml:space="preserve">L’activité économique internationale et nationale en 2020 évolue dans une conjoncture particulièrement marquée par les conséquences socio-économiques de la crise sanitaire consécutive à la maladie à coronavirus (COVID-19) qui plonge l’économie dans une récession majeure. </w:t>
      </w:r>
    </w:p>
    <w:p w14:paraId="724A016C" w14:textId="31C2EF9B" w:rsidR="00956111" w:rsidRPr="00956111" w:rsidRDefault="00956111" w:rsidP="00956111">
      <w:pPr>
        <w:spacing w:before="240" w:after="240" w:line="360" w:lineRule="auto"/>
        <w:jc w:val="both"/>
        <w:rPr>
          <w:rFonts w:ascii="Trebuchet MS" w:hAnsi="Trebuchet MS"/>
          <w:sz w:val="26"/>
          <w:szCs w:val="26"/>
        </w:rPr>
      </w:pPr>
      <w:r w:rsidRPr="00956111">
        <w:rPr>
          <w:rFonts w:ascii="Trebuchet MS" w:hAnsi="Trebuchet MS"/>
          <w:sz w:val="26"/>
          <w:szCs w:val="26"/>
        </w:rPr>
        <w:t xml:space="preserve">Au plan international, la situation est caractérisée par la suspension des compétitions sportives </w:t>
      </w:r>
      <w:r w:rsidR="00553FF9">
        <w:rPr>
          <w:rFonts w:ascii="Trebuchet MS" w:hAnsi="Trebuchet MS"/>
          <w:sz w:val="26"/>
          <w:szCs w:val="26"/>
        </w:rPr>
        <w:t xml:space="preserve">et de loisirs </w:t>
      </w:r>
      <w:r w:rsidRPr="00956111">
        <w:rPr>
          <w:rFonts w:ascii="Trebuchet MS" w:hAnsi="Trebuchet MS"/>
          <w:sz w:val="26"/>
          <w:szCs w:val="26"/>
        </w:rPr>
        <w:t>avec pour conséquence la baisse des recettes issues des droits d’entrée dans les stades.</w:t>
      </w:r>
    </w:p>
    <w:p w14:paraId="1C258E9D" w14:textId="6DDDFEAC" w:rsidR="00956111" w:rsidRPr="009828A3" w:rsidRDefault="00912CCF" w:rsidP="00956111">
      <w:pPr>
        <w:spacing w:before="240" w:after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Au plan national, le PTA</w:t>
      </w:r>
      <w:r w:rsidR="00956111" w:rsidRPr="00956111">
        <w:rPr>
          <w:rFonts w:ascii="Trebuchet MS" w:hAnsi="Trebuchet MS"/>
          <w:sz w:val="26"/>
          <w:szCs w:val="26"/>
        </w:rPr>
        <w:t xml:space="preserve"> 2021 s’élabore dans un contexte marqué par la persistance de l’insécurité et la pandémie de la COVID-19 qui a entrainé une suspension des activités sportives et de loisirs. Toutefois, on note une reprise timide des activités tant économiques que sportives</w:t>
      </w:r>
      <w:r w:rsidR="00956111">
        <w:rPr>
          <w:rFonts w:ascii="Trebuchet MS" w:hAnsi="Trebuchet MS"/>
          <w:sz w:val="26"/>
          <w:szCs w:val="26"/>
        </w:rPr>
        <w:t>.</w:t>
      </w:r>
    </w:p>
    <w:p w14:paraId="33D5BFA1" w14:textId="152283AA" w:rsidR="00956111" w:rsidRDefault="00956111" w:rsidP="0071326C">
      <w:pPr>
        <w:spacing w:before="240" w:after="240" w:line="360" w:lineRule="auto"/>
        <w:jc w:val="both"/>
        <w:rPr>
          <w:rFonts w:ascii="Trebuchet MS" w:hAnsi="Trebuchet MS"/>
          <w:sz w:val="26"/>
          <w:szCs w:val="26"/>
        </w:rPr>
      </w:pPr>
      <w:r w:rsidRPr="00956111">
        <w:rPr>
          <w:rFonts w:ascii="Trebuchet MS" w:hAnsi="Trebuchet MS"/>
          <w:sz w:val="26"/>
          <w:szCs w:val="26"/>
        </w:rPr>
        <w:t>Cependant, ce contexte n’a pas influencé les activités des entreprises  de télécommunication d’où proviennent  l’essentiel de nos ressources budgétaires. En effet, au premier trimestre 2020, leur chiffre d’affaires a connu une augmentation et un accroissement du parc d’abonnés soit 2,30% (source : rapport ARCEP du 1er trimestre 2020).</w:t>
      </w:r>
    </w:p>
    <w:p w14:paraId="2DC64328" w14:textId="1D8DD33F" w:rsidR="0071326C" w:rsidRPr="009828A3" w:rsidRDefault="0071326C" w:rsidP="0071326C">
      <w:pPr>
        <w:spacing w:after="160" w:line="360" w:lineRule="auto"/>
        <w:jc w:val="both"/>
        <w:rPr>
          <w:rFonts w:ascii="Trebuchet MS" w:hAnsi="Trebuchet MS"/>
          <w:sz w:val="26"/>
          <w:szCs w:val="26"/>
        </w:rPr>
      </w:pPr>
      <w:r w:rsidRPr="009828A3">
        <w:rPr>
          <w:rFonts w:ascii="Trebuchet MS" w:hAnsi="Trebuchet MS"/>
          <w:sz w:val="26"/>
          <w:szCs w:val="26"/>
        </w:rPr>
        <w:t xml:space="preserve">Afin de répondre </w:t>
      </w:r>
      <w:r w:rsidR="00423960">
        <w:rPr>
          <w:rFonts w:ascii="Trebuchet MS" w:hAnsi="Trebuchet MS"/>
          <w:sz w:val="26"/>
          <w:szCs w:val="26"/>
        </w:rPr>
        <w:t xml:space="preserve">aux exigences des dispositions du décret n°2016-378/PRES/PM/MSL du 20 mai 2016 portant </w:t>
      </w:r>
      <w:r w:rsidR="0038313D">
        <w:rPr>
          <w:rFonts w:ascii="Trebuchet MS" w:hAnsi="Trebuchet MS"/>
          <w:sz w:val="26"/>
          <w:szCs w:val="26"/>
        </w:rPr>
        <w:t>approbation</w:t>
      </w:r>
      <w:r w:rsidR="00423960">
        <w:rPr>
          <w:rFonts w:ascii="Trebuchet MS" w:hAnsi="Trebuchet MS"/>
          <w:sz w:val="26"/>
          <w:szCs w:val="26"/>
        </w:rPr>
        <w:t xml:space="preserve"> des statuts particuliers du FNPSL et</w:t>
      </w:r>
      <w:r w:rsidRPr="009828A3">
        <w:rPr>
          <w:rFonts w:ascii="Trebuchet MS" w:hAnsi="Trebuchet MS"/>
          <w:sz w:val="26"/>
          <w:szCs w:val="26"/>
        </w:rPr>
        <w:t xml:space="preserve"> aux attentes des acteurs du sport et des loisirs au Burkina Faso, le FNPSL élabore chaque année son </w:t>
      </w:r>
      <w:r>
        <w:rPr>
          <w:rFonts w:ascii="Trebuchet MS" w:hAnsi="Trebuchet MS"/>
          <w:sz w:val="26"/>
          <w:szCs w:val="26"/>
        </w:rPr>
        <w:t>Plan de Travail Annuel (PTA)</w:t>
      </w:r>
      <w:r w:rsidRPr="009828A3">
        <w:rPr>
          <w:rFonts w:ascii="Trebuchet MS" w:hAnsi="Trebuchet MS"/>
          <w:sz w:val="26"/>
          <w:szCs w:val="26"/>
        </w:rPr>
        <w:t>.</w:t>
      </w:r>
    </w:p>
    <w:p w14:paraId="2A0B1E70" w14:textId="566AB3B5" w:rsidR="0071326C" w:rsidRPr="00553FF9" w:rsidRDefault="0071326C" w:rsidP="0071326C">
      <w:pPr>
        <w:spacing w:before="240" w:after="240" w:line="360" w:lineRule="auto"/>
        <w:jc w:val="both"/>
        <w:rPr>
          <w:rFonts w:ascii="Trebuchet MS" w:hAnsi="Trebuchet MS"/>
          <w:sz w:val="26"/>
          <w:szCs w:val="26"/>
        </w:rPr>
      </w:pPr>
      <w:r w:rsidRPr="009828A3">
        <w:rPr>
          <w:rFonts w:ascii="Trebuchet MS" w:hAnsi="Trebuchet MS"/>
          <w:sz w:val="26"/>
          <w:szCs w:val="26"/>
        </w:rPr>
        <w:t xml:space="preserve">L’objectif </w:t>
      </w:r>
      <w:r>
        <w:rPr>
          <w:rFonts w:ascii="Trebuchet MS" w:hAnsi="Trebuchet MS"/>
          <w:sz w:val="26"/>
          <w:szCs w:val="26"/>
        </w:rPr>
        <w:t xml:space="preserve">global </w:t>
      </w:r>
      <w:r w:rsidRPr="009828A3">
        <w:rPr>
          <w:rFonts w:ascii="Trebuchet MS" w:hAnsi="Trebuchet MS"/>
          <w:sz w:val="26"/>
          <w:szCs w:val="26"/>
        </w:rPr>
        <w:t xml:space="preserve">de ce </w:t>
      </w:r>
      <w:r>
        <w:rPr>
          <w:rFonts w:ascii="Trebuchet MS" w:hAnsi="Trebuchet MS"/>
          <w:sz w:val="26"/>
          <w:szCs w:val="26"/>
        </w:rPr>
        <w:t>PTA</w:t>
      </w:r>
      <w:r w:rsidR="00912CCF">
        <w:rPr>
          <w:rFonts w:ascii="Trebuchet MS" w:hAnsi="Trebuchet MS"/>
          <w:sz w:val="26"/>
          <w:szCs w:val="26"/>
        </w:rPr>
        <w:t xml:space="preserve"> est de soutenir </w:t>
      </w:r>
      <w:r w:rsidRPr="009828A3">
        <w:rPr>
          <w:rFonts w:ascii="Trebuchet MS" w:hAnsi="Trebuchet MS"/>
          <w:sz w:val="26"/>
          <w:szCs w:val="26"/>
        </w:rPr>
        <w:t>la promotion du</w:t>
      </w:r>
      <w:r>
        <w:rPr>
          <w:rFonts w:ascii="Trebuchet MS" w:hAnsi="Trebuchet MS"/>
          <w:sz w:val="26"/>
          <w:szCs w:val="26"/>
        </w:rPr>
        <w:t xml:space="preserve"> sport</w:t>
      </w:r>
      <w:r w:rsidRPr="009828A3">
        <w:rPr>
          <w:rFonts w:ascii="Trebuchet MS" w:hAnsi="Trebuchet MS"/>
          <w:sz w:val="26"/>
          <w:szCs w:val="26"/>
        </w:rPr>
        <w:t xml:space="preserve"> et des loisirs et son </w:t>
      </w:r>
      <w:r>
        <w:rPr>
          <w:rFonts w:ascii="Trebuchet MS" w:hAnsi="Trebuchet MS"/>
          <w:sz w:val="26"/>
          <w:szCs w:val="26"/>
        </w:rPr>
        <w:t xml:space="preserve">coût est estimé à </w:t>
      </w:r>
      <w:r w:rsidR="00D54D72" w:rsidRPr="00553FF9">
        <w:rPr>
          <w:rFonts w:ascii="Trebuchet MS" w:hAnsi="Trebuchet MS"/>
          <w:sz w:val="26"/>
          <w:szCs w:val="26"/>
        </w:rPr>
        <w:t>cinq milliards cent soixante-seize millions trois cent cinq mille neuf cent soixante-deux (5 176 305 962) francs CFA.</w:t>
      </w:r>
    </w:p>
    <w:p w14:paraId="079B7E6A" w14:textId="274F3B5B" w:rsidR="0071326C" w:rsidRPr="009828A3" w:rsidRDefault="0071326C" w:rsidP="0071326C">
      <w:p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9828A3">
        <w:rPr>
          <w:rFonts w:ascii="Trebuchet MS" w:hAnsi="Trebuchet MS"/>
          <w:sz w:val="26"/>
          <w:szCs w:val="26"/>
        </w:rPr>
        <w:t xml:space="preserve">Le </w:t>
      </w:r>
      <w:r>
        <w:rPr>
          <w:rFonts w:ascii="Trebuchet MS" w:hAnsi="Trebuchet MS"/>
          <w:sz w:val="26"/>
          <w:szCs w:val="26"/>
        </w:rPr>
        <w:t>PTA</w:t>
      </w:r>
      <w:r w:rsidRPr="009828A3">
        <w:rPr>
          <w:rFonts w:ascii="Trebuchet MS" w:hAnsi="Trebuchet MS"/>
          <w:sz w:val="26"/>
          <w:szCs w:val="26"/>
        </w:rPr>
        <w:t xml:space="preserve"> 202</w:t>
      </w:r>
      <w:r>
        <w:rPr>
          <w:rFonts w:ascii="Trebuchet MS" w:hAnsi="Trebuchet MS"/>
          <w:sz w:val="26"/>
          <w:szCs w:val="26"/>
        </w:rPr>
        <w:t>1</w:t>
      </w:r>
      <w:r w:rsidRPr="009828A3">
        <w:rPr>
          <w:rFonts w:ascii="Trebuchet MS" w:hAnsi="Trebuchet MS"/>
          <w:sz w:val="26"/>
          <w:szCs w:val="26"/>
        </w:rPr>
        <w:t xml:space="preserve"> s’inscrit en général dans le programme présidentiel à travers le </w:t>
      </w:r>
      <w:r>
        <w:rPr>
          <w:rFonts w:ascii="Trebuchet MS" w:hAnsi="Trebuchet MS"/>
          <w:sz w:val="26"/>
          <w:szCs w:val="26"/>
        </w:rPr>
        <w:t>P</w:t>
      </w:r>
      <w:r w:rsidRPr="009828A3">
        <w:rPr>
          <w:rFonts w:ascii="Trebuchet MS" w:hAnsi="Trebuchet MS"/>
          <w:sz w:val="26"/>
          <w:szCs w:val="26"/>
        </w:rPr>
        <w:t xml:space="preserve">lan National de Développement Economique et Social (PNDES) et en particulier dans la Politique Nationale du Sport et des Loisirs (PNSL). Il est articulé autour d’un (01) </w:t>
      </w:r>
      <w:r w:rsidRPr="009828A3">
        <w:rPr>
          <w:rFonts w:ascii="Trebuchet MS" w:hAnsi="Trebuchet MS"/>
          <w:sz w:val="26"/>
          <w:szCs w:val="26"/>
        </w:rPr>
        <w:lastRenderedPageBreak/>
        <w:t xml:space="preserve">programme </w:t>
      </w:r>
      <w:r>
        <w:rPr>
          <w:rFonts w:ascii="Trebuchet MS" w:hAnsi="Trebuchet MS"/>
          <w:sz w:val="26"/>
          <w:szCs w:val="26"/>
        </w:rPr>
        <w:t xml:space="preserve">intitulé </w:t>
      </w:r>
      <w:r w:rsidR="00423960">
        <w:rPr>
          <w:rFonts w:ascii="Trebuchet MS" w:hAnsi="Trebuchet MS"/>
          <w:sz w:val="26"/>
          <w:szCs w:val="26"/>
        </w:rPr>
        <w:t>«</w:t>
      </w:r>
      <w:r>
        <w:rPr>
          <w:rFonts w:ascii="Trebuchet MS" w:hAnsi="Trebuchet MS"/>
          <w:sz w:val="26"/>
          <w:szCs w:val="26"/>
        </w:rPr>
        <w:t>soutien à la promotion du sport et des l</w:t>
      </w:r>
      <w:r w:rsidRPr="007B7EFD">
        <w:rPr>
          <w:rFonts w:ascii="Trebuchet MS" w:hAnsi="Trebuchet MS"/>
          <w:sz w:val="26"/>
          <w:szCs w:val="26"/>
        </w:rPr>
        <w:t>oisirs</w:t>
      </w:r>
      <w:r w:rsidR="00423960">
        <w:rPr>
          <w:rFonts w:ascii="Trebuchet MS" w:hAnsi="Trebuchet MS"/>
          <w:sz w:val="26"/>
          <w:szCs w:val="26"/>
        </w:rPr>
        <w:t> »</w:t>
      </w:r>
      <w:r>
        <w:rPr>
          <w:rFonts w:ascii="Trebuchet MS" w:hAnsi="Trebuchet MS"/>
          <w:sz w:val="26"/>
          <w:szCs w:val="26"/>
        </w:rPr>
        <w:t xml:space="preserve"> et </w:t>
      </w:r>
      <w:r w:rsidRPr="009828A3">
        <w:rPr>
          <w:rFonts w:ascii="Trebuchet MS" w:hAnsi="Trebuchet MS"/>
          <w:sz w:val="26"/>
          <w:szCs w:val="26"/>
        </w:rPr>
        <w:t xml:space="preserve">subdivisé en cinq (05) </w:t>
      </w:r>
      <w:r w:rsidR="008C0395">
        <w:rPr>
          <w:rFonts w:ascii="Trebuchet MS" w:hAnsi="Trebuchet MS"/>
          <w:sz w:val="26"/>
          <w:szCs w:val="26"/>
        </w:rPr>
        <w:t>objectifs stratégiques</w:t>
      </w:r>
      <w:r w:rsidRPr="009828A3">
        <w:rPr>
          <w:rFonts w:ascii="Trebuchet MS" w:hAnsi="Trebuchet MS"/>
          <w:sz w:val="26"/>
          <w:szCs w:val="26"/>
        </w:rPr>
        <w:t xml:space="preserve"> :</w:t>
      </w:r>
    </w:p>
    <w:p w14:paraId="734D662C" w14:textId="4BFC09D2" w:rsidR="0071326C" w:rsidRPr="009828A3" w:rsidRDefault="008C0395" w:rsidP="0071326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mobiliser l</w:t>
      </w:r>
      <w:r w:rsidR="0071326C">
        <w:rPr>
          <w:rFonts w:ascii="Trebuchet MS" w:hAnsi="Trebuchet MS"/>
          <w:sz w:val="26"/>
          <w:szCs w:val="26"/>
        </w:rPr>
        <w:t>es ressources</w:t>
      </w:r>
      <w:r w:rsidR="0071326C" w:rsidRPr="009828A3">
        <w:rPr>
          <w:rFonts w:ascii="Trebuchet MS" w:hAnsi="Trebuchet MS"/>
          <w:sz w:val="26"/>
          <w:szCs w:val="26"/>
        </w:rPr>
        <w:t> </w:t>
      </w:r>
      <w:r>
        <w:rPr>
          <w:rFonts w:ascii="Trebuchet MS" w:hAnsi="Trebuchet MS"/>
          <w:sz w:val="26"/>
          <w:szCs w:val="26"/>
        </w:rPr>
        <w:t>de financement du sport et des loisirs</w:t>
      </w:r>
      <w:r w:rsidR="0071326C" w:rsidRPr="009828A3">
        <w:rPr>
          <w:rFonts w:ascii="Trebuchet MS" w:hAnsi="Trebuchet MS"/>
          <w:sz w:val="26"/>
          <w:szCs w:val="26"/>
        </w:rPr>
        <w:t>;</w:t>
      </w:r>
    </w:p>
    <w:p w14:paraId="7B5592A1" w14:textId="37FC4FDA" w:rsidR="0071326C" w:rsidRPr="009828A3" w:rsidRDefault="008C0395" w:rsidP="0071326C">
      <w:pPr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contribuer à professionnaliser le sport et les loisirs</w:t>
      </w:r>
      <w:r w:rsidR="0071326C" w:rsidRPr="009828A3">
        <w:rPr>
          <w:rFonts w:ascii="Trebuchet MS" w:hAnsi="Trebuchet MS"/>
          <w:sz w:val="26"/>
          <w:szCs w:val="26"/>
        </w:rPr>
        <w:t> ;</w:t>
      </w:r>
    </w:p>
    <w:p w14:paraId="1CE71304" w14:textId="174D3823" w:rsidR="0071326C" w:rsidRPr="009828A3" w:rsidRDefault="008C0395" w:rsidP="0071326C">
      <w:pPr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améliorer </w:t>
      </w:r>
      <w:r w:rsidR="0071326C">
        <w:rPr>
          <w:rFonts w:ascii="Trebuchet MS" w:hAnsi="Trebuchet MS"/>
          <w:sz w:val="26"/>
          <w:szCs w:val="26"/>
        </w:rPr>
        <w:t xml:space="preserve">l’offre des </w:t>
      </w:r>
      <w:r w:rsidR="0071326C" w:rsidRPr="009828A3">
        <w:rPr>
          <w:rFonts w:ascii="Trebuchet MS" w:hAnsi="Trebuchet MS"/>
          <w:sz w:val="26"/>
          <w:szCs w:val="26"/>
        </w:rPr>
        <w:t xml:space="preserve">infrastructures </w:t>
      </w:r>
      <w:r w:rsidR="0071326C">
        <w:rPr>
          <w:rFonts w:ascii="Trebuchet MS" w:hAnsi="Trebuchet MS"/>
          <w:sz w:val="26"/>
          <w:szCs w:val="26"/>
        </w:rPr>
        <w:t>sportives et de loisirs</w:t>
      </w:r>
      <w:r w:rsidR="0071326C" w:rsidRPr="009828A3">
        <w:rPr>
          <w:rFonts w:ascii="Trebuchet MS" w:hAnsi="Trebuchet MS"/>
          <w:sz w:val="26"/>
          <w:szCs w:val="26"/>
        </w:rPr>
        <w:t> ;</w:t>
      </w:r>
    </w:p>
    <w:p w14:paraId="67D142EA" w14:textId="6783EAE3" w:rsidR="0071326C" w:rsidRPr="009828A3" w:rsidRDefault="0071326C" w:rsidP="0071326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</w:t>
      </w:r>
      <w:r w:rsidR="008C0395">
        <w:rPr>
          <w:rFonts w:ascii="Trebuchet MS" w:hAnsi="Trebuchet MS"/>
          <w:sz w:val="26"/>
          <w:szCs w:val="26"/>
        </w:rPr>
        <w:t>enforcer l</w:t>
      </w:r>
      <w:r w:rsidRPr="00574AA7">
        <w:rPr>
          <w:rFonts w:ascii="Trebuchet MS" w:hAnsi="Trebuchet MS"/>
          <w:sz w:val="26"/>
          <w:szCs w:val="26"/>
        </w:rPr>
        <w:t>es capacités</w:t>
      </w:r>
      <w:r w:rsidR="008C0395">
        <w:rPr>
          <w:rFonts w:ascii="Trebuchet MS" w:hAnsi="Trebuchet MS"/>
          <w:sz w:val="26"/>
          <w:szCs w:val="26"/>
        </w:rPr>
        <w:t xml:space="preserve"> stratégiques et</w:t>
      </w:r>
      <w:r w:rsidRPr="00574AA7">
        <w:rPr>
          <w:rFonts w:ascii="Trebuchet MS" w:hAnsi="Trebuchet MS"/>
          <w:sz w:val="26"/>
          <w:szCs w:val="26"/>
        </w:rPr>
        <w:t xml:space="preserve"> opé</w:t>
      </w:r>
      <w:r>
        <w:rPr>
          <w:rFonts w:ascii="Trebuchet MS" w:hAnsi="Trebuchet MS"/>
          <w:sz w:val="26"/>
          <w:szCs w:val="26"/>
        </w:rPr>
        <w:t xml:space="preserve">rationnelles des services </w:t>
      </w:r>
      <w:r w:rsidRPr="009828A3">
        <w:rPr>
          <w:rFonts w:ascii="Trebuchet MS" w:hAnsi="Trebuchet MS"/>
          <w:sz w:val="26"/>
          <w:szCs w:val="26"/>
        </w:rPr>
        <w:t>du MSL ;</w:t>
      </w:r>
    </w:p>
    <w:p w14:paraId="6200E944" w14:textId="7058C477" w:rsidR="0071326C" w:rsidRDefault="008C0395" w:rsidP="0071326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renforcer l’encrage institutionnel et juridique du FNPSL</w:t>
      </w:r>
      <w:r w:rsidR="0071326C" w:rsidRPr="009828A3">
        <w:rPr>
          <w:rFonts w:ascii="Trebuchet MS" w:hAnsi="Trebuchet MS"/>
          <w:sz w:val="26"/>
          <w:szCs w:val="26"/>
        </w:rPr>
        <w:t>.</w:t>
      </w:r>
    </w:p>
    <w:p w14:paraId="6D31D465" w14:textId="000715B9" w:rsidR="00B87279" w:rsidRPr="008B756C" w:rsidRDefault="008B756C" w:rsidP="008B756C">
      <w:pPr>
        <w:spacing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Ces objectifs stratégiques se déclinent en</w:t>
      </w:r>
      <w:r w:rsidRPr="008B756C">
        <w:rPr>
          <w:rFonts w:ascii="Trebuchet MS" w:hAnsi="Trebuchet MS"/>
          <w:sz w:val="26"/>
          <w:szCs w:val="26"/>
        </w:rPr>
        <w:t xml:space="preserve"> neuf (09) actions, dix (10) objectifs opérationnels et quatre-vingt-dix (</w:t>
      </w:r>
      <w:r w:rsidRPr="008B756C">
        <w:rPr>
          <w:rFonts w:ascii="Trebuchet MS" w:hAnsi="Trebuchet MS"/>
          <w:color w:val="FF0000"/>
          <w:sz w:val="26"/>
          <w:szCs w:val="26"/>
        </w:rPr>
        <w:t>90</w:t>
      </w:r>
      <w:r w:rsidRPr="008B756C">
        <w:rPr>
          <w:rFonts w:ascii="Trebuchet MS" w:hAnsi="Trebuchet MS"/>
          <w:sz w:val="26"/>
          <w:szCs w:val="26"/>
        </w:rPr>
        <w:t>) activités.</w:t>
      </w:r>
    </w:p>
    <w:p w14:paraId="51FCA09E" w14:textId="02B7F722" w:rsidR="006026D3" w:rsidRDefault="00BA72CE" w:rsidP="003B2296">
      <w:pPr>
        <w:pStyle w:val="Paragraphedeliste"/>
        <w:numPr>
          <w:ilvl w:val="0"/>
          <w:numId w:val="11"/>
        </w:numPr>
        <w:ind w:left="426" w:firstLine="141"/>
        <w:rPr>
          <w:rFonts w:ascii="Franklin Gothic Demi" w:eastAsia="MS Mincho" w:hAnsi="Franklin Gothic Demi"/>
          <w:b/>
          <w:caps/>
          <w:sz w:val="26"/>
          <w:szCs w:val="26"/>
        </w:rPr>
      </w:pPr>
      <w:r w:rsidRPr="006026D3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>Objectif</w:t>
      </w:r>
      <w:r w:rsidR="00557544" w:rsidRPr="006026D3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 xml:space="preserve"> stratégique 1</w:t>
      </w:r>
      <w:r w:rsidR="00557544" w:rsidRPr="006026D3">
        <w:rPr>
          <w:rFonts w:ascii="Franklin Gothic Demi" w:eastAsia="MS Mincho" w:hAnsi="Franklin Gothic Demi"/>
          <w:b/>
          <w:caps/>
          <w:sz w:val="26"/>
          <w:szCs w:val="26"/>
        </w:rPr>
        <w:t xml:space="preserve"> : </w:t>
      </w:r>
      <w:r w:rsidR="00423960">
        <w:rPr>
          <w:rFonts w:ascii="Franklin Gothic Demi" w:eastAsia="MS Mincho" w:hAnsi="Franklin Gothic Demi"/>
          <w:b/>
          <w:caps/>
          <w:sz w:val="26"/>
          <w:szCs w:val="26"/>
        </w:rPr>
        <w:t xml:space="preserve"> mobiliser</w:t>
      </w:r>
      <w:r w:rsidRPr="006026D3">
        <w:rPr>
          <w:rFonts w:ascii="Franklin Gothic Demi" w:eastAsia="MS Mincho" w:hAnsi="Franklin Gothic Demi"/>
          <w:b/>
          <w:caps/>
          <w:sz w:val="26"/>
          <w:szCs w:val="26"/>
        </w:rPr>
        <w:t xml:space="preserve"> les ressources </w:t>
      </w:r>
      <w:r w:rsidR="00786EB5" w:rsidRPr="006026D3">
        <w:rPr>
          <w:rFonts w:ascii="Franklin Gothic Demi" w:eastAsia="MS Mincho" w:hAnsi="Franklin Gothic Demi"/>
          <w:b/>
          <w:caps/>
          <w:sz w:val="26"/>
          <w:szCs w:val="26"/>
        </w:rPr>
        <w:t>de</w:t>
      </w:r>
      <w:r w:rsidR="00690030" w:rsidRPr="006026D3">
        <w:rPr>
          <w:rFonts w:ascii="Franklin Gothic Demi" w:eastAsia="MS Mincho" w:hAnsi="Franklin Gothic Demi"/>
          <w:b/>
          <w:caps/>
          <w:sz w:val="26"/>
          <w:szCs w:val="26"/>
        </w:rPr>
        <w:t xml:space="preserve"> </w:t>
      </w:r>
    </w:p>
    <w:p w14:paraId="31D87C67" w14:textId="0CAA1393" w:rsidR="00557544" w:rsidRPr="006026D3" w:rsidRDefault="00BA72CE" w:rsidP="004174CF">
      <w:pPr>
        <w:pStyle w:val="Paragraphedeliste"/>
        <w:spacing w:after="240"/>
        <w:ind w:left="567"/>
        <w:contextualSpacing w:val="0"/>
        <w:rPr>
          <w:rFonts w:ascii="Franklin Gothic Demi" w:eastAsia="MS Mincho" w:hAnsi="Franklin Gothic Demi"/>
          <w:b/>
          <w:caps/>
          <w:sz w:val="26"/>
          <w:szCs w:val="26"/>
        </w:rPr>
      </w:pPr>
      <w:r w:rsidRPr="006026D3">
        <w:rPr>
          <w:rFonts w:ascii="Franklin Gothic Demi" w:eastAsia="MS Mincho" w:hAnsi="Franklin Gothic Demi"/>
          <w:b/>
          <w:caps/>
          <w:sz w:val="26"/>
          <w:szCs w:val="26"/>
        </w:rPr>
        <w:t xml:space="preserve"> </w:t>
      </w:r>
      <w:r w:rsidR="006026D3">
        <w:rPr>
          <w:rFonts w:ascii="Franklin Gothic Demi" w:eastAsia="MS Mincho" w:hAnsi="Franklin Gothic Demi"/>
          <w:b/>
          <w:caps/>
          <w:sz w:val="26"/>
          <w:szCs w:val="26"/>
        </w:rPr>
        <w:t xml:space="preserve">                                                  </w:t>
      </w:r>
      <w:r w:rsidR="00423960" w:rsidRPr="006026D3">
        <w:rPr>
          <w:rFonts w:ascii="Franklin Gothic Demi" w:eastAsia="MS Mincho" w:hAnsi="Franklin Gothic Demi"/>
          <w:b/>
          <w:caps/>
          <w:sz w:val="26"/>
          <w:szCs w:val="26"/>
        </w:rPr>
        <w:t xml:space="preserve">financement </w:t>
      </w:r>
      <w:r w:rsidRPr="006026D3">
        <w:rPr>
          <w:rFonts w:ascii="Franklin Gothic Demi" w:eastAsia="MS Mincho" w:hAnsi="Franklin Gothic Demi"/>
          <w:b/>
          <w:caps/>
          <w:sz w:val="26"/>
          <w:szCs w:val="26"/>
        </w:rPr>
        <w:t xml:space="preserve">du </w:t>
      </w:r>
      <w:r w:rsidR="00690030" w:rsidRPr="006026D3">
        <w:rPr>
          <w:rFonts w:ascii="Franklin Gothic Demi" w:eastAsia="MS Mincho" w:hAnsi="Franklin Gothic Demi"/>
          <w:b/>
          <w:caps/>
          <w:sz w:val="26"/>
          <w:szCs w:val="26"/>
        </w:rPr>
        <w:t>sport et des loisirs</w:t>
      </w:r>
    </w:p>
    <w:p w14:paraId="592941ED" w14:textId="5A9BF224" w:rsidR="00DA727A" w:rsidRPr="00CD0741" w:rsidRDefault="004D461C" w:rsidP="00557544">
      <w:p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 xml:space="preserve">Les </w:t>
      </w:r>
      <w:r w:rsidR="00786EB5" w:rsidRPr="00CD0741">
        <w:rPr>
          <w:rFonts w:ascii="Trebuchet MS" w:hAnsi="Trebuchet MS"/>
          <w:sz w:val="26"/>
          <w:szCs w:val="26"/>
        </w:rPr>
        <w:t xml:space="preserve">actions </w:t>
      </w:r>
      <w:r w:rsidR="008374C2" w:rsidRPr="00CD0741">
        <w:rPr>
          <w:rFonts w:ascii="Trebuchet MS" w:hAnsi="Trebuchet MS"/>
          <w:sz w:val="26"/>
          <w:szCs w:val="26"/>
        </w:rPr>
        <w:t>relati</w:t>
      </w:r>
      <w:r w:rsidR="00786EB5" w:rsidRPr="00CD0741">
        <w:rPr>
          <w:rFonts w:ascii="Trebuchet MS" w:hAnsi="Trebuchet MS"/>
          <w:sz w:val="26"/>
          <w:szCs w:val="26"/>
        </w:rPr>
        <w:t>ve</w:t>
      </w:r>
      <w:r w:rsidR="008374C2" w:rsidRPr="00CD0741">
        <w:rPr>
          <w:rFonts w:ascii="Trebuchet MS" w:hAnsi="Trebuchet MS"/>
          <w:sz w:val="26"/>
          <w:szCs w:val="26"/>
        </w:rPr>
        <w:t>s</w:t>
      </w:r>
      <w:r w:rsidR="00557544" w:rsidRPr="00CD0741">
        <w:rPr>
          <w:rFonts w:ascii="Trebuchet MS" w:hAnsi="Trebuchet MS"/>
          <w:sz w:val="26"/>
          <w:szCs w:val="26"/>
        </w:rPr>
        <w:t xml:space="preserve"> à cet </w:t>
      </w:r>
      <w:r w:rsidR="00BA72CE" w:rsidRPr="00CD0741">
        <w:rPr>
          <w:rFonts w:ascii="Trebuchet MS" w:hAnsi="Trebuchet MS"/>
          <w:sz w:val="26"/>
          <w:szCs w:val="26"/>
        </w:rPr>
        <w:t>objectif</w:t>
      </w:r>
      <w:r w:rsidR="00557544" w:rsidRPr="00CD0741">
        <w:rPr>
          <w:rFonts w:ascii="Trebuchet MS" w:hAnsi="Trebuchet MS"/>
          <w:sz w:val="26"/>
          <w:szCs w:val="26"/>
        </w:rPr>
        <w:t xml:space="preserve"> concernent la mobilisation et la</w:t>
      </w:r>
      <w:r w:rsidR="00FB5D31" w:rsidRPr="00CD0741">
        <w:rPr>
          <w:rFonts w:ascii="Trebuchet MS" w:hAnsi="Trebuchet MS"/>
          <w:sz w:val="26"/>
          <w:szCs w:val="26"/>
        </w:rPr>
        <w:t xml:space="preserve"> gestion des ressources</w:t>
      </w:r>
      <w:r w:rsidR="00557544" w:rsidRPr="00CD0741">
        <w:rPr>
          <w:rFonts w:ascii="Trebuchet MS" w:hAnsi="Trebuchet MS"/>
          <w:sz w:val="26"/>
          <w:szCs w:val="26"/>
        </w:rPr>
        <w:t xml:space="preserve">. </w:t>
      </w:r>
    </w:p>
    <w:p w14:paraId="1ED2F804" w14:textId="77777777" w:rsidR="00557544" w:rsidRPr="00CD0741" w:rsidRDefault="00557544" w:rsidP="004174CF">
      <w:pPr>
        <w:spacing w:before="12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Il s’agira notamment de :</w:t>
      </w:r>
    </w:p>
    <w:p w14:paraId="1E817FE8" w14:textId="10EDF7B8" w:rsidR="00786EB5" w:rsidRPr="00CD0741" w:rsidRDefault="00C85FC3" w:rsidP="004174CF">
      <w:pPr>
        <w:numPr>
          <w:ilvl w:val="0"/>
          <w:numId w:val="1"/>
        </w:numPr>
        <w:spacing w:before="120" w:line="276" w:lineRule="auto"/>
        <w:ind w:left="714" w:hanging="357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améliorer la </w:t>
      </w:r>
      <w:r w:rsidR="00786EB5" w:rsidRPr="00CD0741">
        <w:rPr>
          <w:rFonts w:ascii="Trebuchet MS" w:hAnsi="Trebuchet MS"/>
          <w:sz w:val="26"/>
          <w:szCs w:val="26"/>
        </w:rPr>
        <w:t>mobi</w:t>
      </w:r>
      <w:r>
        <w:rPr>
          <w:rFonts w:ascii="Trebuchet MS" w:hAnsi="Trebuchet MS"/>
          <w:sz w:val="26"/>
          <w:szCs w:val="26"/>
        </w:rPr>
        <w:t>lisation d</w:t>
      </w:r>
      <w:r w:rsidR="00A90A92">
        <w:rPr>
          <w:rFonts w:ascii="Trebuchet MS" w:hAnsi="Trebuchet MS"/>
          <w:sz w:val="26"/>
          <w:szCs w:val="26"/>
        </w:rPr>
        <w:t>es ressources ordinaires ;</w:t>
      </w:r>
    </w:p>
    <w:p w14:paraId="6914A193" w14:textId="2F53D0DF" w:rsidR="00786EB5" w:rsidRPr="00CD0741" w:rsidRDefault="00C85FC3" w:rsidP="004174CF">
      <w:pPr>
        <w:numPr>
          <w:ilvl w:val="0"/>
          <w:numId w:val="1"/>
        </w:numPr>
        <w:spacing w:before="120" w:line="276" w:lineRule="auto"/>
        <w:ind w:left="714" w:hanging="357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diversifier les sources de financement pour améliorer les recettes propres</w:t>
      </w:r>
      <w:r w:rsidR="00A90A92">
        <w:rPr>
          <w:rFonts w:ascii="Trebuchet MS" w:hAnsi="Trebuchet MS"/>
          <w:sz w:val="26"/>
          <w:szCs w:val="26"/>
        </w:rPr>
        <w:t>.</w:t>
      </w:r>
    </w:p>
    <w:p w14:paraId="57876A61" w14:textId="2E2C2538" w:rsidR="00251B07" w:rsidRPr="00CD0741" w:rsidRDefault="00251B07" w:rsidP="00170B70">
      <w:pPr>
        <w:spacing w:before="240" w:line="276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L’atte</w:t>
      </w:r>
      <w:r w:rsidR="00F07B49" w:rsidRPr="00CD0741">
        <w:rPr>
          <w:rFonts w:ascii="Trebuchet MS" w:hAnsi="Trebuchet MS"/>
          <w:sz w:val="26"/>
          <w:szCs w:val="26"/>
        </w:rPr>
        <w:t>inte de cet</w:t>
      </w:r>
      <w:r w:rsidRPr="00CD0741">
        <w:rPr>
          <w:rFonts w:ascii="Trebuchet MS" w:hAnsi="Trebuchet MS"/>
          <w:sz w:val="26"/>
          <w:szCs w:val="26"/>
        </w:rPr>
        <w:t xml:space="preserve"> objectif passe par la </w:t>
      </w:r>
      <w:r w:rsidR="00256D36" w:rsidRPr="00CD0741">
        <w:rPr>
          <w:rFonts w:ascii="Trebuchet MS" w:hAnsi="Trebuchet MS"/>
          <w:sz w:val="26"/>
          <w:szCs w:val="26"/>
        </w:rPr>
        <w:t xml:space="preserve">réalisation de </w:t>
      </w:r>
      <w:r w:rsidR="00B46F53">
        <w:rPr>
          <w:rFonts w:ascii="Trebuchet MS" w:hAnsi="Trebuchet MS"/>
          <w:sz w:val="26"/>
          <w:szCs w:val="26"/>
        </w:rPr>
        <w:t>quat</w:t>
      </w:r>
      <w:r w:rsidR="00F07B49" w:rsidRPr="00CD0741">
        <w:rPr>
          <w:rFonts w:ascii="Trebuchet MS" w:hAnsi="Trebuchet MS"/>
          <w:sz w:val="26"/>
          <w:szCs w:val="26"/>
        </w:rPr>
        <w:t>r</w:t>
      </w:r>
      <w:r w:rsidR="00B46F53">
        <w:rPr>
          <w:rFonts w:ascii="Trebuchet MS" w:hAnsi="Trebuchet MS"/>
          <w:sz w:val="26"/>
          <w:szCs w:val="26"/>
        </w:rPr>
        <w:t>e (0</w:t>
      </w:r>
      <w:r w:rsidR="00F07B49" w:rsidRPr="00CD0741">
        <w:rPr>
          <w:rFonts w:ascii="Trebuchet MS" w:hAnsi="Trebuchet MS"/>
          <w:sz w:val="26"/>
          <w:szCs w:val="26"/>
        </w:rPr>
        <w:t>4</w:t>
      </w:r>
      <w:r w:rsidR="00BE0BC3" w:rsidRPr="00CD0741">
        <w:rPr>
          <w:rFonts w:ascii="Trebuchet MS" w:hAnsi="Trebuchet MS"/>
          <w:sz w:val="26"/>
          <w:szCs w:val="26"/>
        </w:rPr>
        <w:t>)</w:t>
      </w:r>
      <w:r w:rsidRPr="00CD0741">
        <w:rPr>
          <w:rFonts w:ascii="Trebuchet MS" w:hAnsi="Trebuchet MS"/>
          <w:sz w:val="26"/>
          <w:szCs w:val="26"/>
        </w:rPr>
        <w:t xml:space="preserve"> activités </w:t>
      </w:r>
      <w:r w:rsidR="00B46F53">
        <w:rPr>
          <w:rFonts w:ascii="Trebuchet MS" w:hAnsi="Trebuchet MS"/>
          <w:sz w:val="26"/>
          <w:szCs w:val="26"/>
        </w:rPr>
        <w:t xml:space="preserve">qui </w:t>
      </w:r>
      <w:r w:rsidRPr="00CD0741">
        <w:rPr>
          <w:rFonts w:ascii="Trebuchet MS" w:hAnsi="Trebuchet MS"/>
          <w:sz w:val="26"/>
          <w:szCs w:val="26"/>
        </w:rPr>
        <w:t>sont :</w:t>
      </w:r>
    </w:p>
    <w:p w14:paraId="0108ED40" w14:textId="67342616" w:rsidR="00251B07" w:rsidRDefault="00793AC9" w:rsidP="004C5B5A">
      <w:pPr>
        <w:pStyle w:val="Paragraphedeliste"/>
        <w:numPr>
          <w:ilvl w:val="0"/>
          <w:numId w:val="1"/>
        </w:numPr>
        <w:spacing w:before="240" w:after="120" w:line="360" w:lineRule="auto"/>
        <w:ind w:left="714" w:hanging="357"/>
        <w:contextualSpacing w:val="0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 xml:space="preserve">assurer le suivi des reversements des recettes de la taxe </w:t>
      </w:r>
      <w:r w:rsidR="00B46F53">
        <w:rPr>
          <w:rFonts w:ascii="Trebuchet MS" w:hAnsi="Trebuchet MS"/>
          <w:sz w:val="26"/>
          <w:szCs w:val="26"/>
        </w:rPr>
        <w:t xml:space="preserve">spécifique sur les </w:t>
      </w:r>
      <w:r w:rsidR="00B87279">
        <w:rPr>
          <w:rFonts w:ascii="Trebuchet MS" w:hAnsi="Trebuchet MS"/>
          <w:sz w:val="26"/>
          <w:szCs w:val="26"/>
        </w:rPr>
        <w:t>entreprises de télécommunication</w:t>
      </w:r>
      <w:r w:rsidR="00B46F53">
        <w:rPr>
          <w:rFonts w:ascii="Trebuchet MS" w:hAnsi="Trebuchet MS"/>
          <w:sz w:val="26"/>
          <w:szCs w:val="26"/>
        </w:rPr>
        <w:t> ;</w:t>
      </w:r>
    </w:p>
    <w:p w14:paraId="7B45ED21" w14:textId="5BD88223" w:rsidR="00B46F53" w:rsidRPr="00B46F53" w:rsidRDefault="00B46F53" w:rsidP="00B46F53">
      <w:pPr>
        <w:pStyle w:val="Paragraphedeliste"/>
        <w:numPr>
          <w:ilvl w:val="0"/>
          <w:numId w:val="1"/>
        </w:numPr>
        <w:spacing w:before="240" w:after="120" w:line="360" w:lineRule="auto"/>
        <w:ind w:left="714" w:hanging="357"/>
        <w:contextualSpacing w:val="0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assurer le suivi du débl</w:t>
      </w:r>
      <w:bookmarkStart w:id="0" w:name="_GoBack"/>
      <w:bookmarkEnd w:id="0"/>
      <w:r>
        <w:rPr>
          <w:rFonts w:ascii="Trebuchet MS" w:hAnsi="Trebuchet MS"/>
          <w:sz w:val="26"/>
          <w:szCs w:val="26"/>
        </w:rPr>
        <w:t>ocage des subventions de l’Etat dans le compte du FNPSL au Trésor ;</w:t>
      </w:r>
    </w:p>
    <w:p w14:paraId="4E8253D7" w14:textId="61ABB6F0" w:rsidR="00256D36" w:rsidRPr="00CD0741" w:rsidRDefault="00543E0D" w:rsidP="004C5B5A">
      <w:pPr>
        <w:pStyle w:val="Paragraphedeliste"/>
        <w:numPr>
          <w:ilvl w:val="0"/>
          <w:numId w:val="1"/>
        </w:numPr>
        <w:spacing w:before="240" w:after="120" w:line="360" w:lineRule="auto"/>
        <w:ind w:left="714" w:hanging="357"/>
        <w:contextualSpacing w:val="0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améliorer le système de gestion de la billetterie des tickets d’entrée dans les enceintes sportives et de loisirs</w:t>
      </w:r>
      <w:r w:rsidR="00256D36" w:rsidRPr="00CD0741">
        <w:rPr>
          <w:rFonts w:ascii="Trebuchet MS" w:hAnsi="Trebuchet MS"/>
          <w:sz w:val="26"/>
          <w:szCs w:val="26"/>
        </w:rPr>
        <w:t> ;</w:t>
      </w:r>
    </w:p>
    <w:p w14:paraId="754B868E" w14:textId="6F522C8C" w:rsidR="00170B70" w:rsidRPr="00B46F53" w:rsidRDefault="00F43A63" w:rsidP="00B46F53">
      <w:pPr>
        <w:pStyle w:val="Paragraphedeliste"/>
        <w:numPr>
          <w:ilvl w:val="0"/>
          <w:numId w:val="1"/>
        </w:numPr>
        <w:spacing w:before="240" w:after="120" w:line="360" w:lineRule="auto"/>
        <w:ind w:left="714" w:hanging="357"/>
        <w:contextualSpacing w:val="0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recouvrer les recettes issues de la vente des DAO, des pénalités de retard et autres produits divers</w:t>
      </w:r>
      <w:r w:rsidR="00B46F53">
        <w:rPr>
          <w:rFonts w:ascii="Trebuchet MS" w:hAnsi="Trebuchet MS"/>
          <w:sz w:val="26"/>
          <w:szCs w:val="26"/>
        </w:rPr>
        <w:t>.</w:t>
      </w:r>
    </w:p>
    <w:p w14:paraId="35FE463A" w14:textId="77777777" w:rsidR="004174CF" w:rsidRPr="004174CF" w:rsidRDefault="004174CF" w:rsidP="004174CF">
      <w:pPr>
        <w:pStyle w:val="Paragraphedeliste"/>
        <w:spacing w:before="240" w:line="360" w:lineRule="auto"/>
        <w:jc w:val="both"/>
        <w:rPr>
          <w:rFonts w:ascii="Trebuchet MS" w:hAnsi="Trebuchet MS"/>
          <w:sz w:val="26"/>
          <w:szCs w:val="26"/>
        </w:rPr>
      </w:pPr>
    </w:p>
    <w:p w14:paraId="317355A1" w14:textId="77777777" w:rsidR="004174CF" w:rsidRPr="004174CF" w:rsidRDefault="00494EB7" w:rsidP="004174CF">
      <w:pPr>
        <w:pStyle w:val="Paragraphedeliste"/>
        <w:numPr>
          <w:ilvl w:val="0"/>
          <w:numId w:val="11"/>
        </w:numPr>
        <w:ind w:left="567" w:hanging="141"/>
        <w:rPr>
          <w:rFonts w:ascii="Franklin Gothic Demi" w:hAnsi="Franklin Gothic Demi"/>
          <w:b/>
          <w:caps/>
          <w:sz w:val="26"/>
          <w:szCs w:val="26"/>
        </w:rPr>
      </w:pPr>
      <w:r w:rsidRPr="004174CF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>O</w:t>
      </w:r>
      <w:r w:rsidR="00D41004" w:rsidRPr="004174CF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>bjectif stratégique 2</w:t>
      </w:r>
      <w:r w:rsidR="00222006" w:rsidRPr="004174CF">
        <w:rPr>
          <w:rFonts w:ascii="Franklin Gothic Demi" w:eastAsia="MS Mincho" w:hAnsi="Franklin Gothic Demi"/>
          <w:b/>
          <w:caps/>
          <w:sz w:val="26"/>
          <w:szCs w:val="26"/>
        </w:rPr>
        <w:t xml:space="preserve"> :</w:t>
      </w:r>
      <w:r w:rsidR="00083640" w:rsidRPr="004174CF">
        <w:rPr>
          <w:rFonts w:ascii="Franklin Gothic Demi" w:eastAsia="MS Mincho" w:hAnsi="Franklin Gothic Demi"/>
          <w:b/>
          <w:caps/>
          <w:sz w:val="26"/>
          <w:szCs w:val="26"/>
        </w:rPr>
        <w:t xml:space="preserve"> contribuer </w:t>
      </w:r>
      <w:r w:rsidR="002D4415" w:rsidRPr="004174CF">
        <w:rPr>
          <w:rFonts w:ascii="Franklin Gothic Demi" w:eastAsia="MS Mincho" w:hAnsi="Franklin Gothic Demi"/>
          <w:b/>
          <w:caps/>
          <w:sz w:val="26"/>
          <w:szCs w:val="26"/>
        </w:rPr>
        <w:t>à</w:t>
      </w:r>
      <w:r w:rsidR="00083640" w:rsidRPr="004174CF">
        <w:rPr>
          <w:rFonts w:ascii="Franklin Gothic Demi" w:eastAsia="MS Mincho" w:hAnsi="Franklin Gothic Demi"/>
          <w:b/>
          <w:caps/>
          <w:sz w:val="26"/>
          <w:szCs w:val="26"/>
        </w:rPr>
        <w:t xml:space="preserve"> professionnaliser le sport</w:t>
      </w:r>
    </w:p>
    <w:p w14:paraId="4D0B664A" w14:textId="50E9E86B" w:rsidR="00083640" w:rsidRPr="004174CF" w:rsidRDefault="004174CF" w:rsidP="004174CF">
      <w:pPr>
        <w:pStyle w:val="Paragraphedeliste"/>
        <w:ind w:left="567"/>
        <w:rPr>
          <w:rFonts w:ascii="Franklin Gothic Demi" w:hAnsi="Franklin Gothic Demi"/>
          <w:b/>
          <w:caps/>
          <w:sz w:val="26"/>
          <w:szCs w:val="26"/>
        </w:rPr>
      </w:pPr>
      <w:r>
        <w:rPr>
          <w:rFonts w:ascii="Franklin Gothic Demi" w:eastAsia="MS Mincho" w:hAnsi="Franklin Gothic Demi"/>
          <w:b/>
          <w:caps/>
          <w:sz w:val="26"/>
          <w:szCs w:val="26"/>
        </w:rPr>
        <w:t xml:space="preserve">                                                </w:t>
      </w:r>
      <w:r w:rsidR="00083640" w:rsidRPr="004174CF">
        <w:rPr>
          <w:rFonts w:ascii="Franklin Gothic Demi" w:eastAsia="MS Mincho" w:hAnsi="Franklin Gothic Demi"/>
          <w:b/>
          <w:caps/>
          <w:sz w:val="26"/>
          <w:szCs w:val="26"/>
        </w:rPr>
        <w:t xml:space="preserve"> et les loisirs</w:t>
      </w:r>
      <w:r w:rsidR="00083640" w:rsidRPr="004174CF">
        <w:rPr>
          <w:rFonts w:ascii="Franklin Gothic Demi" w:hAnsi="Franklin Gothic Demi"/>
          <w:b/>
          <w:caps/>
          <w:sz w:val="26"/>
          <w:szCs w:val="26"/>
        </w:rPr>
        <w:t xml:space="preserve"> </w:t>
      </w:r>
    </w:p>
    <w:p w14:paraId="48C06B35" w14:textId="77777777" w:rsidR="00690D02" w:rsidRDefault="00690D02" w:rsidP="00690D02">
      <w:pPr>
        <w:spacing w:line="360" w:lineRule="auto"/>
        <w:jc w:val="both"/>
        <w:rPr>
          <w:rFonts w:ascii="Trebuchet MS" w:hAnsi="Trebuchet MS"/>
          <w:sz w:val="28"/>
          <w:szCs w:val="28"/>
        </w:rPr>
      </w:pPr>
    </w:p>
    <w:p w14:paraId="495FF37B" w14:textId="70AD7077" w:rsidR="007A1A8C" w:rsidRPr="00CD0741" w:rsidRDefault="00557544" w:rsidP="009B6D4A">
      <w:pPr>
        <w:spacing w:after="12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lastRenderedPageBreak/>
        <w:t xml:space="preserve">Les activités relatives à cet </w:t>
      </w:r>
      <w:r w:rsidR="007166D3" w:rsidRPr="00CD0741">
        <w:rPr>
          <w:rFonts w:ascii="Trebuchet MS" w:hAnsi="Trebuchet MS"/>
          <w:sz w:val="26"/>
          <w:szCs w:val="26"/>
        </w:rPr>
        <w:t>objectif</w:t>
      </w:r>
      <w:r w:rsidRPr="00CD0741">
        <w:rPr>
          <w:rFonts w:ascii="Trebuchet MS" w:hAnsi="Trebuchet MS"/>
          <w:sz w:val="26"/>
          <w:szCs w:val="26"/>
        </w:rPr>
        <w:t xml:space="preserve"> seront mises en œuvre à travers </w:t>
      </w:r>
      <w:r w:rsidR="007A1A8C" w:rsidRPr="00CD0741">
        <w:rPr>
          <w:rFonts w:ascii="Trebuchet MS" w:hAnsi="Trebuchet MS"/>
          <w:sz w:val="26"/>
          <w:szCs w:val="26"/>
        </w:rPr>
        <w:t>le soutien des actions de promotion du sport et des loisirs par les subventions et la formation.</w:t>
      </w:r>
    </w:p>
    <w:p w14:paraId="010CA448" w14:textId="1C6352CE" w:rsidR="00557544" w:rsidRPr="00CD0741" w:rsidRDefault="004A0CA5" w:rsidP="00690D02">
      <w:pPr>
        <w:spacing w:line="360" w:lineRule="auto"/>
        <w:jc w:val="both"/>
        <w:rPr>
          <w:rFonts w:ascii="Trebuchet MS" w:hAnsi="Trebuchet MS"/>
          <w:sz w:val="26"/>
          <w:szCs w:val="26"/>
        </w:rPr>
      </w:pPr>
      <w:proofErr w:type="spellStart"/>
      <w:r>
        <w:rPr>
          <w:rFonts w:ascii="Trebuchet MS" w:hAnsi="Trebuchet MS"/>
          <w:sz w:val="26"/>
          <w:szCs w:val="26"/>
        </w:rPr>
        <w:t>Dix sept</w:t>
      </w:r>
      <w:proofErr w:type="spellEnd"/>
      <w:r w:rsidR="00222006" w:rsidRPr="00CD0741">
        <w:rPr>
          <w:rFonts w:ascii="Trebuchet MS" w:hAnsi="Trebuchet MS"/>
          <w:sz w:val="26"/>
          <w:szCs w:val="26"/>
        </w:rPr>
        <w:t xml:space="preserve"> (1</w:t>
      </w:r>
      <w:r>
        <w:rPr>
          <w:rFonts w:ascii="Trebuchet MS" w:hAnsi="Trebuchet MS"/>
          <w:sz w:val="26"/>
          <w:szCs w:val="26"/>
        </w:rPr>
        <w:t>7</w:t>
      </w:r>
      <w:r w:rsidR="00EC33CE" w:rsidRPr="00CD0741">
        <w:rPr>
          <w:rFonts w:ascii="Trebuchet MS" w:hAnsi="Trebuchet MS"/>
          <w:sz w:val="26"/>
          <w:szCs w:val="26"/>
        </w:rPr>
        <w:t xml:space="preserve">) activités seront menées autour de cet </w:t>
      </w:r>
      <w:r w:rsidR="00222006" w:rsidRPr="00CD0741">
        <w:rPr>
          <w:rFonts w:ascii="Trebuchet MS" w:hAnsi="Trebuchet MS"/>
          <w:sz w:val="26"/>
          <w:szCs w:val="26"/>
        </w:rPr>
        <w:t>objectif</w:t>
      </w:r>
      <w:r w:rsidR="00EC33CE" w:rsidRPr="00CD0741">
        <w:rPr>
          <w:rFonts w:ascii="Trebuchet MS" w:hAnsi="Trebuchet MS"/>
          <w:sz w:val="26"/>
          <w:szCs w:val="26"/>
        </w:rPr>
        <w:t xml:space="preserve"> stratégique</w:t>
      </w:r>
      <w:r w:rsidR="00D5227D" w:rsidRPr="00CD0741">
        <w:rPr>
          <w:rFonts w:ascii="Trebuchet MS" w:hAnsi="Trebuchet MS"/>
          <w:sz w:val="26"/>
          <w:szCs w:val="26"/>
        </w:rPr>
        <w:t xml:space="preserve"> dont</w:t>
      </w:r>
      <w:r w:rsidR="00EC33CE" w:rsidRPr="00CD0741">
        <w:rPr>
          <w:rFonts w:ascii="Trebuchet MS" w:hAnsi="Trebuchet MS"/>
          <w:sz w:val="26"/>
          <w:szCs w:val="26"/>
        </w:rPr>
        <w:t xml:space="preserve"> les plus importantes sont :</w:t>
      </w:r>
    </w:p>
    <w:p w14:paraId="5D071587" w14:textId="53E33F0B" w:rsidR="00840B0C" w:rsidRPr="00CD0741" w:rsidRDefault="00473FFB" w:rsidP="00840B0C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c</w:t>
      </w:r>
      <w:r w:rsidR="00840B0C" w:rsidRPr="00CD0741">
        <w:rPr>
          <w:rFonts w:ascii="Trebuchet MS" w:hAnsi="Trebuchet MS"/>
          <w:sz w:val="26"/>
          <w:szCs w:val="26"/>
        </w:rPr>
        <w:t>ontribuer à la prise en charge des compétitions internationales des Etalons football (toute</w:t>
      </w:r>
      <w:r w:rsidR="00B87279">
        <w:rPr>
          <w:rFonts w:ascii="Trebuchet MS" w:hAnsi="Trebuchet MS"/>
          <w:sz w:val="26"/>
          <w:szCs w:val="26"/>
        </w:rPr>
        <w:t>s</w:t>
      </w:r>
      <w:r w:rsidR="00840B0C" w:rsidRPr="00CD0741">
        <w:rPr>
          <w:rFonts w:ascii="Trebuchet MS" w:hAnsi="Trebuchet MS"/>
          <w:sz w:val="26"/>
          <w:szCs w:val="26"/>
        </w:rPr>
        <w:t xml:space="preserve"> catégorie</w:t>
      </w:r>
      <w:r w:rsidR="00B87279">
        <w:rPr>
          <w:rFonts w:ascii="Trebuchet MS" w:hAnsi="Trebuchet MS"/>
          <w:sz w:val="26"/>
          <w:szCs w:val="26"/>
        </w:rPr>
        <w:t>s</w:t>
      </w:r>
      <w:r w:rsidR="00840B0C" w:rsidRPr="00CD0741">
        <w:rPr>
          <w:rFonts w:ascii="Trebuchet MS" w:hAnsi="Trebuchet MS"/>
          <w:sz w:val="26"/>
          <w:szCs w:val="26"/>
        </w:rPr>
        <w:t xml:space="preserve"> confondue</w:t>
      </w:r>
      <w:r w:rsidR="00B87279">
        <w:rPr>
          <w:rFonts w:ascii="Trebuchet MS" w:hAnsi="Trebuchet MS"/>
          <w:sz w:val="26"/>
          <w:szCs w:val="26"/>
        </w:rPr>
        <w:t>s</w:t>
      </w:r>
      <w:r w:rsidR="00840B0C" w:rsidRPr="00CD0741">
        <w:rPr>
          <w:rFonts w:ascii="Trebuchet MS" w:hAnsi="Trebuchet MS"/>
          <w:sz w:val="26"/>
          <w:szCs w:val="26"/>
        </w:rPr>
        <w:t xml:space="preserve">) </w:t>
      </w:r>
      <w:r w:rsidR="00B87279">
        <w:rPr>
          <w:rFonts w:ascii="Trebuchet MS" w:hAnsi="Trebuchet MS"/>
          <w:sz w:val="26"/>
          <w:szCs w:val="26"/>
        </w:rPr>
        <w:t>mais aussi des autres disciplines sportives</w:t>
      </w:r>
      <w:r w:rsidR="00840B0C" w:rsidRPr="00CD0741">
        <w:rPr>
          <w:rFonts w:ascii="Trebuchet MS" w:hAnsi="Trebuchet MS"/>
          <w:sz w:val="26"/>
          <w:szCs w:val="26"/>
        </w:rPr>
        <w:t xml:space="preserve"> </w:t>
      </w:r>
      <w:r w:rsidR="002A1799" w:rsidRPr="00CD0741">
        <w:rPr>
          <w:rFonts w:ascii="Trebuchet MS" w:hAnsi="Trebuchet MS"/>
          <w:sz w:val="26"/>
          <w:szCs w:val="26"/>
        </w:rPr>
        <w:t>et de loisirs</w:t>
      </w:r>
      <w:r w:rsidR="00DC17B4" w:rsidRPr="00CD0741">
        <w:rPr>
          <w:rFonts w:ascii="Trebuchet MS" w:hAnsi="Trebuchet MS"/>
          <w:sz w:val="26"/>
          <w:szCs w:val="26"/>
        </w:rPr>
        <w:t>;</w:t>
      </w:r>
    </w:p>
    <w:p w14:paraId="73D1BECC" w14:textId="7DE01085" w:rsidR="00DC17B4" w:rsidRPr="00CD0741" w:rsidRDefault="00473FFB" w:rsidP="00DC17B4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c</w:t>
      </w:r>
      <w:r w:rsidR="00DC17B4" w:rsidRPr="00CD0741">
        <w:rPr>
          <w:rFonts w:ascii="Trebuchet MS" w:hAnsi="Trebuchet MS"/>
          <w:sz w:val="26"/>
          <w:szCs w:val="26"/>
        </w:rPr>
        <w:t>ontribuer à la prise en charge des championnats des clubs de D1</w:t>
      </w:r>
      <w:r w:rsidR="009B6D4A">
        <w:rPr>
          <w:rFonts w:ascii="Trebuchet MS" w:hAnsi="Trebuchet MS"/>
          <w:sz w:val="26"/>
          <w:szCs w:val="26"/>
        </w:rPr>
        <w:t>,</w:t>
      </w:r>
      <w:r w:rsidR="00DC17B4" w:rsidRPr="00CD0741">
        <w:rPr>
          <w:rFonts w:ascii="Trebuchet MS" w:hAnsi="Trebuchet MS"/>
          <w:sz w:val="26"/>
          <w:szCs w:val="26"/>
        </w:rPr>
        <w:t xml:space="preserve"> D2 et D3 de football ;</w:t>
      </w:r>
    </w:p>
    <w:p w14:paraId="50918CD9" w14:textId="3F62C63F" w:rsidR="00DC17B4" w:rsidRPr="00CD0741" w:rsidRDefault="00473FFB" w:rsidP="00DC17B4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c</w:t>
      </w:r>
      <w:r w:rsidR="00DC17B4" w:rsidRPr="00CD0741">
        <w:rPr>
          <w:rFonts w:ascii="Trebuchet MS" w:hAnsi="Trebuchet MS"/>
          <w:sz w:val="26"/>
          <w:szCs w:val="26"/>
        </w:rPr>
        <w:t xml:space="preserve">ontribuer à l'organisation </w:t>
      </w:r>
      <w:r w:rsidR="00B87279">
        <w:rPr>
          <w:rFonts w:ascii="Trebuchet MS" w:hAnsi="Trebuchet MS"/>
          <w:sz w:val="26"/>
          <w:szCs w:val="26"/>
        </w:rPr>
        <w:t xml:space="preserve">de la course cycliste </w:t>
      </w:r>
      <w:r w:rsidR="00DC17B4" w:rsidRPr="00CD0741">
        <w:rPr>
          <w:rFonts w:ascii="Trebuchet MS" w:hAnsi="Trebuchet MS"/>
          <w:sz w:val="26"/>
          <w:szCs w:val="26"/>
        </w:rPr>
        <w:t>du Tour du Faso</w:t>
      </w:r>
      <w:r w:rsidR="00B370F8" w:rsidRPr="00CD0741">
        <w:rPr>
          <w:rFonts w:ascii="Trebuchet MS" w:hAnsi="Trebuchet MS"/>
          <w:sz w:val="26"/>
          <w:szCs w:val="26"/>
        </w:rPr>
        <w:t> ;</w:t>
      </w:r>
    </w:p>
    <w:p w14:paraId="7AD53AAB" w14:textId="6CA801ED" w:rsidR="00DC17B4" w:rsidRDefault="00473FFB" w:rsidP="00DC17B4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a</w:t>
      </w:r>
      <w:r w:rsidR="00DC17B4" w:rsidRPr="00CD0741">
        <w:rPr>
          <w:rFonts w:ascii="Trebuchet MS" w:hAnsi="Trebuchet MS"/>
          <w:sz w:val="26"/>
          <w:szCs w:val="26"/>
        </w:rPr>
        <w:t>cquérir du maté</w:t>
      </w:r>
      <w:r w:rsidR="00CC6515" w:rsidRPr="00CD0741">
        <w:rPr>
          <w:rFonts w:ascii="Trebuchet MS" w:hAnsi="Trebuchet MS"/>
          <w:sz w:val="26"/>
          <w:szCs w:val="26"/>
        </w:rPr>
        <w:t>riel sportif et des équipements</w:t>
      </w:r>
      <w:r w:rsidR="00DC17B4" w:rsidRPr="00CD0741">
        <w:rPr>
          <w:rFonts w:ascii="Trebuchet MS" w:hAnsi="Trebuchet MS"/>
          <w:sz w:val="26"/>
          <w:szCs w:val="26"/>
        </w:rPr>
        <w:t xml:space="preserve"> au </w:t>
      </w:r>
      <w:r w:rsidRPr="00CD0741">
        <w:rPr>
          <w:rFonts w:ascii="Trebuchet MS" w:hAnsi="Trebuchet MS"/>
          <w:sz w:val="26"/>
          <w:szCs w:val="26"/>
        </w:rPr>
        <w:t xml:space="preserve">profit des </w:t>
      </w:r>
      <w:r w:rsidR="002A1799" w:rsidRPr="00CD0741">
        <w:rPr>
          <w:rFonts w:ascii="Trebuchet MS" w:hAnsi="Trebuchet MS"/>
          <w:sz w:val="26"/>
          <w:szCs w:val="26"/>
        </w:rPr>
        <w:t xml:space="preserve">promoteurs du sport et des </w:t>
      </w:r>
      <w:r w:rsidRPr="00CD0741">
        <w:rPr>
          <w:rFonts w:ascii="Trebuchet MS" w:hAnsi="Trebuchet MS"/>
          <w:sz w:val="26"/>
          <w:szCs w:val="26"/>
        </w:rPr>
        <w:t>structures sportives et de loisirs</w:t>
      </w:r>
      <w:r w:rsidR="002A1799" w:rsidRPr="00CD0741">
        <w:rPr>
          <w:rFonts w:ascii="Trebuchet MS" w:hAnsi="Trebuchet MS"/>
          <w:color w:val="FF0000"/>
          <w:sz w:val="26"/>
          <w:szCs w:val="26"/>
        </w:rPr>
        <w:t xml:space="preserve"> </w:t>
      </w:r>
      <w:r w:rsidR="00B370F8" w:rsidRPr="00CD0741">
        <w:rPr>
          <w:rFonts w:ascii="Trebuchet MS" w:hAnsi="Trebuchet MS"/>
          <w:sz w:val="26"/>
          <w:szCs w:val="26"/>
        </w:rPr>
        <w:t>;</w:t>
      </w:r>
    </w:p>
    <w:p w14:paraId="045EE487" w14:textId="6ABAEAA5" w:rsidR="00A42196" w:rsidRDefault="00A42196" w:rsidP="00DC17B4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contribuer à la prise en charge de l’organisation de la semaine nationale du sport pour tous et des activités de loisirs ;</w:t>
      </w:r>
    </w:p>
    <w:p w14:paraId="0321EC1A" w14:textId="0CC86C27" w:rsidR="00A805E0" w:rsidRPr="00CD0741" w:rsidRDefault="00A805E0" w:rsidP="00DC17B4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contribuer à la prise en charge de l’organisation de la coupe des Ambassades</w:t>
      </w:r>
      <w:r w:rsidR="00A42196">
        <w:rPr>
          <w:rFonts w:ascii="Trebuchet MS" w:hAnsi="Trebuchet MS"/>
          <w:sz w:val="26"/>
          <w:szCs w:val="26"/>
        </w:rPr>
        <w:t> ;</w:t>
      </w:r>
    </w:p>
    <w:p w14:paraId="3DF780B4" w14:textId="753415F5" w:rsidR="00557544" w:rsidRDefault="00DC17B4" w:rsidP="00557544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contribuer à l'organisation de l'</w:t>
      </w:r>
      <w:r w:rsidR="009C5749" w:rsidRPr="009C5749">
        <w:rPr>
          <w:rFonts w:ascii="Trebuchet MS" w:hAnsi="Trebuchet MS"/>
          <w:sz w:val="26"/>
          <w:szCs w:val="26"/>
        </w:rPr>
        <w:t>Union des sports scolaires et universitaires du Burkina Faso</w:t>
      </w:r>
      <w:r w:rsidR="009C5749" w:rsidRPr="00CD0741">
        <w:rPr>
          <w:rFonts w:ascii="Trebuchet MS" w:hAnsi="Trebuchet MS"/>
          <w:sz w:val="26"/>
          <w:szCs w:val="26"/>
        </w:rPr>
        <w:t xml:space="preserve"> </w:t>
      </w:r>
      <w:r w:rsidR="009C5749">
        <w:rPr>
          <w:rFonts w:ascii="Trebuchet MS" w:hAnsi="Trebuchet MS"/>
          <w:sz w:val="26"/>
          <w:szCs w:val="26"/>
        </w:rPr>
        <w:t>(</w:t>
      </w:r>
      <w:r w:rsidRPr="00CD0741">
        <w:rPr>
          <w:rFonts w:ascii="Trebuchet MS" w:hAnsi="Trebuchet MS"/>
          <w:sz w:val="26"/>
          <w:szCs w:val="26"/>
        </w:rPr>
        <w:t>USSU</w:t>
      </w:r>
      <w:r w:rsidR="00AC75B6">
        <w:rPr>
          <w:rFonts w:ascii="Trebuchet MS" w:hAnsi="Trebuchet MS"/>
          <w:sz w:val="26"/>
          <w:szCs w:val="26"/>
        </w:rPr>
        <w:t>-</w:t>
      </w:r>
      <w:r w:rsidRPr="00CD0741">
        <w:rPr>
          <w:rFonts w:ascii="Trebuchet MS" w:hAnsi="Trebuchet MS"/>
          <w:sz w:val="26"/>
          <w:szCs w:val="26"/>
        </w:rPr>
        <w:t>BF</w:t>
      </w:r>
      <w:r w:rsidR="009C5749">
        <w:rPr>
          <w:rFonts w:ascii="Trebuchet MS" w:hAnsi="Trebuchet MS"/>
          <w:sz w:val="26"/>
          <w:szCs w:val="26"/>
        </w:rPr>
        <w:t>)</w:t>
      </w:r>
      <w:r w:rsidR="00CC6515" w:rsidRPr="00CD0741">
        <w:rPr>
          <w:rFonts w:ascii="Trebuchet MS" w:hAnsi="Trebuchet MS"/>
          <w:sz w:val="26"/>
          <w:szCs w:val="26"/>
        </w:rPr>
        <w:t>.</w:t>
      </w:r>
    </w:p>
    <w:p w14:paraId="1A3CAE6D" w14:textId="77777777" w:rsidR="00494EB7" w:rsidRDefault="00494EB7" w:rsidP="00233AB9">
      <w:pPr>
        <w:rPr>
          <w:rFonts w:ascii="Trebuchet MS" w:hAnsi="Trebuchet MS"/>
          <w:sz w:val="26"/>
          <w:szCs w:val="26"/>
        </w:rPr>
      </w:pPr>
    </w:p>
    <w:p w14:paraId="09EB99DF" w14:textId="5DAE6126" w:rsidR="009B6D4A" w:rsidRPr="009A5ED1" w:rsidRDefault="00D41004" w:rsidP="00C82375">
      <w:pPr>
        <w:pStyle w:val="Paragraphedeliste"/>
        <w:numPr>
          <w:ilvl w:val="0"/>
          <w:numId w:val="11"/>
        </w:numPr>
        <w:ind w:left="426" w:hanging="142"/>
        <w:rPr>
          <w:rFonts w:ascii="Franklin Gothic Demi" w:eastAsia="MS Mincho" w:hAnsi="Franklin Gothic Demi"/>
          <w:caps/>
        </w:rPr>
      </w:pPr>
      <w:r w:rsidRPr="009B6D4A">
        <w:rPr>
          <w:rFonts w:ascii="Franklin Gothic Demi" w:eastAsia="MS Mincho" w:hAnsi="Franklin Gothic Demi"/>
          <w:b/>
          <w:caps/>
          <w:color w:val="000000" w:themeColor="text1"/>
          <w:sz w:val="26"/>
          <w:szCs w:val="26"/>
          <w:u w:val="single"/>
        </w:rPr>
        <w:t>Objectif</w:t>
      </w:r>
      <w:r w:rsidR="00557544" w:rsidRPr="009B6D4A">
        <w:rPr>
          <w:rFonts w:ascii="Franklin Gothic Demi" w:eastAsia="MS Mincho" w:hAnsi="Franklin Gothic Demi"/>
          <w:b/>
          <w:caps/>
          <w:color w:val="000000" w:themeColor="text1"/>
          <w:sz w:val="26"/>
          <w:szCs w:val="26"/>
          <w:u w:val="single"/>
        </w:rPr>
        <w:t xml:space="preserve"> stratégique 3</w:t>
      </w:r>
      <w:r w:rsidR="00557544" w:rsidRPr="009B6D4A">
        <w:rPr>
          <w:rFonts w:ascii="Franklin Gothic Demi" w:eastAsia="MS Mincho" w:hAnsi="Franklin Gothic Demi"/>
          <w:b/>
          <w:caps/>
          <w:color w:val="000000" w:themeColor="text1"/>
          <w:sz w:val="26"/>
          <w:szCs w:val="26"/>
        </w:rPr>
        <w:t xml:space="preserve"> : </w:t>
      </w:r>
      <w:r w:rsidR="001608C8">
        <w:rPr>
          <w:rFonts w:ascii="Franklin Gothic Demi" w:eastAsia="MS Mincho" w:hAnsi="Franklin Gothic Demi"/>
          <w:b/>
          <w:caps/>
          <w:color w:val="000000" w:themeColor="text1"/>
        </w:rPr>
        <w:t xml:space="preserve">ameliorer L’OFFRE DES </w:t>
      </w:r>
      <w:r w:rsidR="009A5ED1">
        <w:rPr>
          <w:rFonts w:ascii="Franklin Gothic Demi" w:eastAsia="MS Mincho" w:hAnsi="Franklin Gothic Demi"/>
          <w:b/>
          <w:caps/>
          <w:color w:val="000000" w:themeColor="text1"/>
        </w:rPr>
        <w:t>INFRASTRUCTURES</w:t>
      </w:r>
      <w:r w:rsidR="009B6D4A" w:rsidRPr="009A5ED1">
        <w:rPr>
          <w:rFonts w:ascii="Franklin Gothic Demi" w:eastAsia="MS Mincho" w:hAnsi="Franklin Gothic Demi"/>
          <w:b/>
          <w:caps/>
          <w:color w:val="000000" w:themeColor="text1"/>
        </w:rPr>
        <w:t xml:space="preserve"> </w:t>
      </w:r>
    </w:p>
    <w:p w14:paraId="5B113CE6" w14:textId="16C45C6B" w:rsidR="00557544" w:rsidRPr="009A5ED1" w:rsidRDefault="009B6D4A" w:rsidP="009B6D4A">
      <w:pPr>
        <w:pStyle w:val="Paragraphedeliste"/>
        <w:spacing w:after="360"/>
        <w:ind w:left="567"/>
        <w:contextualSpacing w:val="0"/>
        <w:rPr>
          <w:rFonts w:ascii="Franklin Gothic Demi" w:eastAsia="MS Mincho" w:hAnsi="Franklin Gothic Demi"/>
          <w:caps/>
        </w:rPr>
      </w:pPr>
      <w:r w:rsidRPr="009A5ED1">
        <w:rPr>
          <w:rFonts w:ascii="Franklin Gothic Demi" w:eastAsia="MS Mincho" w:hAnsi="Franklin Gothic Demi"/>
          <w:b/>
          <w:caps/>
          <w:color w:val="000000" w:themeColor="text1"/>
        </w:rPr>
        <w:t xml:space="preserve">                                      </w:t>
      </w:r>
      <w:r w:rsidR="00C82375" w:rsidRPr="009A5ED1">
        <w:rPr>
          <w:rFonts w:ascii="Franklin Gothic Demi" w:eastAsia="MS Mincho" w:hAnsi="Franklin Gothic Demi"/>
          <w:b/>
          <w:caps/>
          <w:color w:val="000000" w:themeColor="text1"/>
        </w:rPr>
        <w:t xml:space="preserve">         </w:t>
      </w:r>
      <w:r w:rsidR="009A5ED1">
        <w:rPr>
          <w:rFonts w:ascii="Franklin Gothic Demi" w:eastAsia="MS Mincho" w:hAnsi="Franklin Gothic Demi"/>
          <w:b/>
          <w:caps/>
          <w:color w:val="000000" w:themeColor="text1"/>
        </w:rPr>
        <w:t xml:space="preserve">   </w:t>
      </w:r>
      <w:r w:rsidR="00E252DF" w:rsidRPr="009A5ED1">
        <w:rPr>
          <w:rFonts w:ascii="Franklin Gothic Demi" w:eastAsia="MS Mincho" w:hAnsi="Franklin Gothic Demi"/>
          <w:b/>
          <w:caps/>
          <w:color w:val="000000" w:themeColor="text1"/>
        </w:rPr>
        <w:t xml:space="preserve"> </w:t>
      </w:r>
      <w:r w:rsidR="001608C8">
        <w:rPr>
          <w:rFonts w:ascii="Franklin Gothic Demi" w:eastAsia="MS Mincho" w:hAnsi="Franklin Gothic Demi"/>
          <w:b/>
          <w:caps/>
          <w:color w:val="000000" w:themeColor="text1"/>
        </w:rPr>
        <w:t>sportives et de loisirs</w:t>
      </w:r>
    </w:p>
    <w:p w14:paraId="3F5A36A5" w14:textId="3547B764" w:rsidR="00B370F8" w:rsidRPr="00CD0741" w:rsidRDefault="00E43423" w:rsidP="009C5749">
      <w:pPr>
        <w:spacing w:before="120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 xml:space="preserve">Les activités en rapport avec cet objectif seront mises en œuvre à travers la réalisation </w:t>
      </w:r>
      <w:r w:rsidR="001608C8">
        <w:rPr>
          <w:rFonts w:ascii="Trebuchet MS" w:hAnsi="Trebuchet MS"/>
          <w:sz w:val="26"/>
          <w:szCs w:val="26"/>
        </w:rPr>
        <w:t>d’infrastructures</w:t>
      </w:r>
      <w:r w:rsidR="009C5749" w:rsidRPr="00CD0741">
        <w:rPr>
          <w:rFonts w:ascii="Trebuchet MS" w:hAnsi="Trebuchet MS"/>
          <w:sz w:val="26"/>
          <w:szCs w:val="26"/>
        </w:rPr>
        <w:t xml:space="preserve"> </w:t>
      </w:r>
      <w:r w:rsidRPr="00CD0741">
        <w:rPr>
          <w:rFonts w:ascii="Trebuchet MS" w:hAnsi="Trebuchet MS"/>
          <w:sz w:val="26"/>
          <w:szCs w:val="26"/>
        </w:rPr>
        <w:t>et la réhabilitation</w:t>
      </w:r>
      <w:r w:rsidR="009C5749">
        <w:rPr>
          <w:rFonts w:ascii="Trebuchet MS" w:hAnsi="Trebuchet MS"/>
          <w:sz w:val="26"/>
          <w:szCs w:val="26"/>
        </w:rPr>
        <w:t xml:space="preserve"> de celles existant</w:t>
      </w:r>
      <w:r w:rsidR="00584C55">
        <w:rPr>
          <w:rFonts w:ascii="Trebuchet MS" w:hAnsi="Trebuchet MS"/>
          <w:sz w:val="26"/>
          <w:szCs w:val="26"/>
        </w:rPr>
        <w:t>es</w:t>
      </w:r>
      <w:r w:rsidRPr="00CD0741">
        <w:rPr>
          <w:rFonts w:ascii="Trebuchet MS" w:hAnsi="Trebuchet MS"/>
          <w:sz w:val="26"/>
          <w:szCs w:val="26"/>
        </w:rPr>
        <w:t xml:space="preserve">. </w:t>
      </w:r>
      <w:r w:rsidR="004A0CA5">
        <w:rPr>
          <w:rFonts w:ascii="Trebuchet MS" w:hAnsi="Trebuchet MS"/>
          <w:sz w:val="26"/>
          <w:szCs w:val="26"/>
        </w:rPr>
        <w:t>Treize  (</w:t>
      </w:r>
      <w:r w:rsidR="004A0CA5" w:rsidRPr="00543E0D">
        <w:rPr>
          <w:rFonts w:ascii="Trebuchet MS" w:hAnsi="Trebuchet MS"/>
          <w:color w:val="FF0000"/>
          <w:sz w:val="26"/>
          <w:szCs w:val="26"/>
        </w:rPr>
        <w:t>13</w:t>
      </w:r>
      <w:r w:rsidRPr="00543E0D">
        <w:rPr>
          <w:rFonts w:ascii="Trebuchet MS" w:hAnsi="Trebuchet MS"/>
          <w:color w:val="FF0000"/>
          <w:sz w:val="26"/>
          <w:szCs w:val="26"/>
        </w:rPr>
        <w:t>)</w:t>
      </w:r>
      <w:r w:rsidRPr="00CD0741">
        <w:rPr>
          <w:rFonts w:ascii="Trebuchet MS" w:hAnsi="Trebuchet MS"/>
          <w:sz w:val="26"/>
          <w:szCs w:val="26"/>
        </w:rPr>
        <w:t xml:space="preserve"> activités composent cet objectif stratégique.</w:t>
      </w:r>
      <w:r w:rsidR="009C5749" w:rsidRPr="009C5749">
        <w:rPr>
          <w:rFonts w:ascii="Trebuchet MS" w:hAnsi="Trebuchet MS"/>
          <w:sz w:val="26"/>
          <w:szCs w:val="26"/>
        </w:rPr>
        <w:t xml:space="preserve"> </w:t>
      </w:r>
      <w:r w:rsidR="009C5749" w:rsidRPr="00CD0741">
        <w:rPr>
          <w:rFonts w:ascii="Trebuchet MS" w:hAnsi="Trebuchet MS"/>
          <w:sz w:val="26"/>
          <w:szCs w:val="26"/>
        </w:rPr>
        <w:t>Il s’agit entre autres de</w:t>
      </w:r>
      <w:r w:rsidR="009C5749">
        <w:rPr>
          <w:rFonts w:ascii="Trebuchet MS" w:hAnsi="Trebuchet MS"/>
          <w:sz w:val="26"/>
          <w:szCs w:val="26"/>
        </w:rPr>
        <w:t xml:space="preserve"> </w:t>
      </w:r>
      <w:r w:rsidR="009C5749" w:rsidRPr="00CD0741">
        <w:rPr>
          <w:rFonts w:ascii="Trebuchet MS" w:hAnsi="Trebuchet MS"/>
          <w:sz w:val="26"/>
          <w:szCs w:val="26"/>
        </w:rPr>
        <w:t>:</w:t>
      </w:r>
    </w:p>
    <w:p w14:paraId="2D559754" w14:textId="4E1050D1" w:rsidR="00E43423" w:rsidRPr="00CD0741" w:rsidRDefault="001608C8" w:rsidP="00E43423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Réaliser les travaux de construction des terrains stabilisés</w:t>
      </w:r>
      <w:r w:rsidR="00541DA5" w:rsidRPr="00CD0741">
        <w:rPr>
          <w:rFonts w:ascii="Trebuchet MS" w:hAnsi="Trebuchet MS"/>
          <w:sz w:val="26"/>
          <w:szCs w:val="26"/>
        </w:rPr>
        <w:t> ;</w:t>
      </w:r>
    </w:p>
    <w:p w14:paraId="479B4AE8" w14:textId="1D01C7AB" w:rsidR="00541DA5" w:rsidRPr="00CD0741" w:rsidRDefault="00541DA5" w:rsidP="00E43423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 xml:space="preserve">réaliser des travaux de </w:t>
      </w:r>
      <w:r w:rsidR="001608C8">
        <w:rPr>
          <w:rFonts w:ascii="Trebuchet MS" w:hAnsi="Trebuchet MS"/>
          <w:sz w:val="26"/>
          <w:szCs w:val="26"/>
        </w:rPr>
        <w:t>pose de gazon synthétique au stade de KOUDOUGOU</w:t>
      </w:r>
      <w:r w:rsidRPr="00CD0741">
        <w:rPr>
          <w:rFonts w:ascii="Trebuchet MS" w:hAnsi="Trebuchet MS"/>
          <w:sz w:val="26"/>
          <w:szCs w:val="26"/>
        </w:rPr>
        <w:t> ;</w:t>
      </w:r>
    </w:p>
    <w:p w14:paraId="621C937F" w14:textId="59548E0E" w:rsidR="001608C8" w:rsidRPr="00CD0741" w:rsidRDefault="001608C8" w:rsidP="00E43423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réaliser des travaux de construction de la salle polyvalente de sport de Pô ;</w:t>
      </w:r>
    </w:p>
    <w:p w14:paraId="2315E347" w14:textId="2ACA0F58" w:rsidR="00246B0A" w:rsidRDefault="001608C8" w:rsidP="00E43423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réaliser l’aménagement et la pose de gazon naturel sur l</w:t>
      </w:r>
      <w:r w:rsidR="00B63B1D">
        <w:rPr>
          <w:rFonts w:ascii="Trebuchet MS" w:hAnsi="Trebuchet MS"/>
          <w:sz w:val="26"/>
          <w:szCs w:val="26"/>
        </w:rPr>
        <w:t>es terrains de l’ASFB et du RCB ;</w:t>
      </w:r>
    </w:p>
    <w:p w14:paraId="24BB7AB6" w14:textId="1313E051" w:rsidR="00B63B1D" w:rsidRDefault="00B63B1D" w:rsidP="00B63B1D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 w:rsidRPr="00B63B1D">
        <w:rPr>
          <w:rFonts w:ascii="Trebuchet MS" w:hAnsi="Trebuchet MS"/>
          <w:sz w:val="26"/>
          <w:szCs w:val="26"/>
        </w:rPr>
        <w:t>réaliser des travaux</w:t>
      </w:r>
      <w:r>
        <w:rPr>
          <w:rFonts w:ascii="Trebuchet MS" w:hAnsi="Trebuchet MS"/>
          <w:sz w:val="26"/>
          <w:szCs w:val="26"/>
        </w:rPr>
        <w:t xml:space="preserve"> construction de plateau omnisport de la cité universitaire de KOSSODO ;</w:t>
      </w:r>
    </w:p>
    <w:p w14:paraId="6CD48B62" w14:textId="00304323" w:rsidR="00B63B1D" w:rsidRDefault="00B63B1D" w:rsidP="00B63B1D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lastRenderedPageBreak/>
        <w:t xml:space="preserve">réaliser la construction de plateaux omnisports à Banfora, </w:t>
      </w:r>
      <w:proofErr w:type="spellStart"/>
      <w:r>
        <w:rPr>
          <w:rFonts w:ascii="Trebuchet MS" w:hAnsi="Trebuchet MS"/>
          <w:sz w:val="26"/>
          <w:szCs w:val="26"/>
        </w:rPr>
        <w:t>Sindou</w:t>
      </w:r>
      <w:proofErr w:type="spellEnd"/>
      <w:r>
        <w:rPr>
          <w:rFonts w:ascii="Trebuchet MS" w:hAnsi="Trebuchet MS"/>
          <w:sz w:val="26"/>
          <w:szCs w:val="26"/>
        </w:rPr>
        <w:t xml:space="preserve">, </w:t>
      </w:r>
      <w:proofErr w:type="spellStart"/>
      <w:r>
        <w:rPr>
          <w:rFonts w:ascii="Trebuchet MS" w:hAnsi="Trebuchet MS"/>
          <w:sz w:val="26"/>
          <w:szCs w:val="26"/>
        </w:rPr>
        <w:t>Bérégadougou</w:t>
      </w:r>
      <w:proofErr w:type="spellEnd"/>
      <w:r>
        <w:rPr>
          <w:rFonts w:ascii="Trebuchet MS" w:hAnsi="Trebuchet MS"/>
          <w:sz w:val="26"/>
          <w:szCs w:val="26"/>
        </w:rPr>
        <w:t xml:space="preserve"> et </w:t>
      </w:r>
      <w:proofErr w:type="spellStart"/>
      <w:r>
        <w:rPr>
          <w:rFonts w:ascii="Trebuchet MS" w:hAnsi="Trebuchet MS"/>
          <w:sz w:val="26"/>
          <w:szCs w:val="26"/>
        </w:rPr>
        <w:t>Niangoloko</w:t>
      </w:r>
      <w:proofErr w:type="spellEnd"/>
      <w:r>
        <w:rPr>
          <w:rFonts w:ascii="Trebuchet MS" w:hAnsi="Trebuchet MS"/>
          <w:sz w:val="26"/>
          <w:szCs w:val="26"/>
        </w:rPr>
        <w:t> ;</w:t>
      </w:r>
    </w:p>
    <w:p w14:paraId="568C443F" w14:textId="71347FD0" w:rsidR="00B63B1D" w:rsidRDefault="00B63B1D" w:rsidP="00B63B1D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réaliser la construction des murs de clôture de </w:t>
      </w:r>
      <w:proofErr w:type="spellStart"/>
      <w:r>
        <w:rPr>
          <w:rFonts w:ascii="Trebuchet MS" w:hAnsi="Trebuchet MS"/>
          <w:sz w:val="26"/>
          <w:szCs w:val="26"/>
        </w:rPr>
        <w:t>Toécé</w:t>
      </w:r>
      <w:proofErr w:type="spellEnd"/>
      <w:r>
        <w:rPr>
          <w:rFonts w:ascii="Trebuchet MS" w:hAnsi="Trebuchet MS"/>
          <w:sz w:val="26"/>
          <w:szCs w:val="26"/>
        </w:rPr>
        <w:t xml:space="preserve">, </w:t>
      </w:r>
      <w:proofErr w:type="spellStart"/>
      <w:r>
        <w:rPr>
          <w:rFonts w:ascii="Trebuchet MS" w:hAnsi="Trebuchet MS"/>
          <w:sz w:val="26"/>
          <w:szCs w:val="26"/>
        </w:rPr>
        <w:t>Zabré</w:t>
      </w:r>
      <w:proofErr w:type="spellEnd"/>
      <w:r>
        <w:rPr>
          <w:rFonts w:ascii="Trebuchet MS" w:hAnsi="Trebuchet MS"/>
          <w:sz w:val="26"/>
          <w:szCs w:val="26"/>
        </w:rPr>
        <w:t xml:space="preserve"> et </w:t>
      </w:r>
      <w:proofErr w:type="spellStart"/>
      <w:r>
        <w:rPr>
          <w:rFonts w:ascii="Trebuchet MS" w:hAnsi="Trebuchet MS"/>
          <w:sz w:val="26"/>
          <w:szCs w:val="26"/>
        </w:rPr>
        <w:t>Tiébélé</w:t>
      </w:r>
      <w:proofErr w:type="spellEnd"/>
      <w:r>
        <w:rPr>
          <w:rFonts w:ascii="Trebuchet MS" w:hAnsi="Trebuchet MS"/>
          <w:sz w:val="26"/>
          <w:szCs w:val="26"/>
        </w:rPr>
        <w:t> ;</w:t>
      </w:r>
    </w:p>
    <w:p w14:paraId="699D9C49" w14:textId="432911C3" w:rsidR="004A0CA5" w:rsidRDefault="00351C72" w:rsidP="00B63B1D">
      <w:p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 xml:space="preserve">    </w:t>
      </w:r>
      <w:r w:rsidR="00B63B1D" w:rsidRPr="00B63B1D">
        <w:rPr>
          <w:rFonts w:ascii="Trebuchet MS" w:hAnsi="Trebuchet MS"/>
          <w:sz w:val="26"/>
          <w:szCs w:val="26"/>
        </w:rPr>
        <w:t>-</w:t>
      </w:r>
      <w:r w:rsidR="00B63B1D" w:rsidRPr="00B63B1D">
        <w:rPr>
          <w:rFonts w:ascii="Trebuchet MS" w:hAnsi="Trebuchet MS"/>
          <w:sz w:val="26"/>
          <w:szCs w:val="26"/>
        </w:rPr>
        <w:tab/>
        <w:t>réaliser des travaux de pose de gazon s</w:t>
      </w:r>
      <w:r w:rsidR="00B63B1D">
        <w:rPr>
          <w:rFonts w:ascii="Trebuchet MS" w:hAnsi="Trebuchet MS"/>
          <w:sz w:val="26"/>
          <w:szCs w:val="26"/>
        </w:rPr>
        <w:t>ynthétique au stade de DORI.</w:t>
      </w:r>
    </w:p>
    <w:p w14:paraId="19BCE799" w14:textId="5F0ECE24" w:rsidR="00E43423" w:rsidRDefault="00E43423" w:rsidP="00690D02">
      <w:pPr>
        <w:spacing w:line="360" w:lineRule="auto"/>
        <w:rPr>
          <w:rFonts w:ascii="Trebuchet MS" w:eastAsia="MS Mincho" w:hAnsi="Trebuchet MS"/>
          <w:b/>
          <w:smallCaps/>
          <w:sz w:val="28"/>
          <w:szCs w:val="28"/>
        </w:rPr>
      </w:pPr>
    </w:p>
    <w:p w14:paraId="66C7555F" w14:textId="2F7AA49E" w:rsidR="00C72A3A" w:rsidRPr="00C72A3A" w:rsidRDefault="00494EB7" w:rsidP="00C72A3A">
      <w:pPr>
        <w:pStyle w:val="Paragraphedeliste"/>
        <w:numPr>
          <w:ilvl w:val="0"/>
          <w:numId w:val="11"/>
        </w:numPr>
        <w:rPr>
          <w:rFonts w:ascii="Franklin Gothic Demi" w:eastAsia="MS Mincho" w:hAnsi="Franklin Gothic Demi"/>
          <w:b/>
          <w:caps/>
        </w:rPr>
      </w:pPr>
      <w:r w:rsidRPr="00C72A3A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>O</w:t>
      </w:r>
      <w:r w:rsidR="00A14E7A" w:rsidRPr="00C72A3A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>bjectif</w:t>
      </w:r>
      <w:r w:rsidR="00557544" w:rsidRPr="00C72A3A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 xml:space="preserve"> stratégique 4</w:t>
      </w:r>
      <w:r w:rsidR="00557544" w:rsidRPr="00C72A3A">
        <w:rPr>
          <w:rFonts w:ascii="Franklin Gothic Demi" w:eastAsia="MS Mincho" w:hAnsi="Franklin Gothic Demi"/>
          <w:b/>
          <w:caps/>
          <w:sz w:val="26"/>
          <w:szCs w:val="26"/>
        </w:rPr>
        <w:t xml:space="preserve"> : </w:t>
      </w:r>
      <w:r w:rsidR="00543E0D">
        <w:rPr>
          <w:rFonts w:ascii="Franklin Gothic Demi" w:eastAsia="MS Mincho" w:hAnsi="Franklin Gothic Demi"/>
          <w:b/>
          <w:caps/>
          <w:sz w:val="26"/>
          <w:szCs w:val="26"/>
        </w:rPr>
        <w:t xml:space="preserve">contribuer au </w:t>
      </w:r>
      <w:r w:rsidR="00543E0D">
        <w:rPr>
          <w:rFonts w:ascii="Franklin Gothic Demi" w:eastAsia="MS Mincho" w:hAnsi="Franklin Gothic Demi"/>
          <w:b/>
          <w:caps/>
        </w:rPr>
        <w:t>renforcement d</w:t>
      </w:r>
      <w:r w:rsidR="00ED7A6D" w:rsidRPr="00C72A3A">
        <w:rPr>
          <w:rFonts w:ascii="Franklin Gothic Demi" w:eastAsia="MS Mincho" w:hAnsi="Franklin Gothic Demi"/>
          <w:b/>
          <w:caps/>
        </w:rPr>
        <w:t xml:space="preserve">es capacités </w:t>
      </w:r>
      <w:r w:rsidR="00C72A3A">
        <w:rPr>
          <w:rFonts w:ascii="Franklin Gothic Demi" w:eastAsia="MS Mincho" w:hAnsi="Franklin Gothic Demi"/>
          <w:b/>
          <w:caps/>
        </w:rPr>
        <w:t xml:space="preserve">                                           </w:t>
      </w:r>
    </w:p>
    <w:p w14:paraId="2063AE63" w14:textId="27720A0B" w:rsidR="00C72A3A" w:rsidRDefault="00C72A3A" w:rsidP="00C72A3A">
      <w:pPr>
        <w:pStyle w:val="Paragraphedeliste"/>
        <w:tabs>
          <w:tab w:val="left" w:pos="3998"/>
        </w:tabs>
        <w:ind w:left="567"/>
        <w:rPr>
          <w:rFonts w:ascii="Franklin Gothic Demi" w:eastAsia="MS Mincho" w:hAnsi="Franklin Gothic Demi"/>
          <w:b/>
          <w:caps/>
        </w:rPr>
      </w:pPr>
      <w:r>
        <w:rPr>
          <w:rFonts w:ascii="Franklin Gothic Demi" w:eastAsia="MS Mincho" w:hAnsi="Franklin Gothic Demi"/>
          <w:b/>
          <w:caps/>
        </w:rPr>
        <w:tab/>
      </w:r>
      <w:r w:rsidR="00543E0D" w:rsidRPr="00C72A3A">
        <w:rPr>
          <w:rFonts w:ascii="Franklin Gothic Demi" w:eastAsia="MS Mincho" w:hAnsi="Franklin Gothic Demi"/>
          <w:b/>
          <w:caps/>
        </w:rPr>
        <w:t xml:space="preserve">stratégiques et </w:t>
      </w:r>
      <w:r w:rsidR="00543E0D">
        <w:rPr>
          <w:rFonts w:ascii="Franklin Gothic Demi" w:eastAsia="MS Mincho" w:hAnsi="Franklin Gothic Demi"/>
          <w:b/>
          <w:caps/>
        </w:rPr>
        <w:t xml:space="preserve">OPERATIONNELLES DES </w:t>
      </w:r>
    </w:p>
    <w:p w14:paraId="34239FA6" w14:textId="1E749C89" w:rsidR="00543E0D" w:rsidRDefault="00C72A3A" w:rsidP="00543E0D">
      <w:pPr>
        <w:pStyle w:val="Paragraphedeliste"/>
        <w:tabs>
          <w:tab w:val="left" w:pos="3998"/>
        </w:tabs>
        <w:ind w:left="567"/>
        <w:rPr>
          <w:rFonts w:ascii="Franklin Gothic Demi" w:eastAsia="MS Mincho" w:hAnsi="Franklin Gothic Demi"/>
          <w:b/>
          <w:caps/>
        </w:rPr>
      </w:pPr>
      <w:r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 xml:space="preserve">                                                </w:t>
      </w:r>
      <w:r w:rsidR="00317533">
        <w:rPr>
          <w:rFonts w:ascii="Franklin Gothic Demi" w:eastAsia="MS Mincho" w:hAnsi="Franklin Gothic Demi"/>
          <w:b/>
          <w:caps/>
        </w:rPr>
        <w:t xml:space="preserve">     </w:t>
      </w:r>
      <w:r w:rsidR="00543E0D" w:rsidRPr="00C72A3A">
        <w:rPr>
          <w:rFonts w:ascii="Franklin Gothic Demi" w:eastAsia="MS Mincho" w:hAnsi="Franklin Gothic Demi"/>
          <w:b/>
          <w:caps/>
        </w:rPr>
        <w:t>SERVICES DU MSL</w:t>
      </w:r>
    </w:p>
    <w:p w14:paraId="46CE4118" w14:textId="751687BD" w:rsidR="00ED7A6D" w:rsidRPr="00C72A3A" w:rsidRDefault="00C72A3A" w:rsidP="00C72A3A">
      <w:pPr>
        <w:pStyle w:val="Paragraphedeliste"/>
        <w:ind w:left="567"/>
        <w:rPr>
          <w:rFonts w:ascii="Franklin Gothic Demi" w:eastAsia="MS Mincho" w:hAnsi="Franklin Gothic Demi"/>
          <w:b/>
          <w:caps/>
        </w:rPr>
      </w:pPr>
      <w:r w:rsidRPr="00C72A3A">
        <w:rPr>
          <w:rFonts w:ascii="Franklin Gothic Demi" w:eastAsia="MS Mincho" w:hAnsi="Franklin Gothic Demi"/>
          <w:b/>
          <w:caps/>
        </w:rPr>
        <w:t xml:space="preserve">                                         </w:t>
      </w:r>
      <w:r w:rsidR="00BA7A7D" w:rsidRPr="00C72A3A">
        <w:rPr>
          <w:rFonts w:ascii="Franklin Gothic Demi" w:eastAsia="MS Mincho" w:hAnsi="Franklin Gothic Demi"/>
          <w:b/>
          <w:caps/>
        </w:rPr>
        <w:t xml:space="preserve">                                                     </w:t>
      </w:r>
    </w:p>
    <w:p w14:paraId="39CE9BDC" w14:textId="2315E8F5" w:rsidR="00D019AE" w:rsidRPr="00543E0D" w:rsidRDefault="00D019AE" w:rsidP="00543E0D">
      <w:pPr>
        <w:spacing w:before="120" w:after="120"/>
        <w:jc w:val="both"/>
        <w:rPr>
          <w:rFonts w:ascii="Trebuchet MS" w:hAnsi="Trebuchet MS"/>
          <w:sz w:val="26"/>
          <w:szCs w:val="26"/>
        </w:rPr>
      </w:pPr>
      <w:r w:rsidRPr="00543E0D">
        <w:rPr>
          <w:rFonts w:ascii="Trebuchet MS" w:hAnsi="Trebuchet MS"/>
          <w:sz w:val="26"/>
          <w:szCs w:val="26"/>
        </w:rPr>
        <w:t>C</w:t>
      </w:r>
      <w:r w:rsidR="00246B0A" w:rsidRPr="00543E0D">
        <w:rPr>
          <w:rFonts w:ascii="Trebuchet MS" w:hAnsi="Trebuchet MS"/>
          <w:sz w:val="26"/>
          <w:szCs w:val="26"/>
        </w:rPr>
        <w:t>et objectif stratégique</w:t>
      </w:r>
      <w:r w:rsidRPr="00543E0D">
        <w:rPr>
          <w:rFonts w:ascii="Trebuchet MS" w:hAnsi="Trebuchet MS"/>
          <w:sz w:val="26"/>
          <w:szCs w:val="26"/>
        </w:rPr>
        <w:t xml:space="preserve"> ne comporte qu’une seule activité à </w:t>
      </w:r>
      <w:r w:rsidR="00543E0D">
        <w:rPr>
          <w:rFonts w:ascii="Trebuchet MS" w:hAnsi="Trebuchet MS"/>
          <w:sz w:val="26"/>
          <w:szCs w:val="26"/>
        </w:rPr>
        <w:t>savoir</w:t>
      </w:r>
      <w:r w:rsidRPr="00543E0D">
        <w:rPr>
          <w:rFonts w:ascii="Trebuchet MS" w:hAnsi="Trebuchet MS"/>
          <w:sz w:val="26"/>
          <w:szCs w:val="26"/>
        </w:rPr>
        <w:t xml:space="preserve"> apporter un appui institutionnel au MSL.</w:t>
      </w:r>
    </w:p>
    <w:p w14:paraId="7E06E4D8" w14:textId="77F6C128" w:rsidR="00A90A92" w:rsidRPr="00A90A92" w:rsidRDefault="00A90A92" w:rsidP="00A90A92">
      <w:pPr>
        <w:spacing w:before="240" w:line="360" w:lineRule="auto"/>
        <w:jc w:val="both"/>
        <w:rPr>
          <w:rFonts w:ascii="Trebuchet MS" w:hAnsi="Trebuchet MS"/>
          <w:sz w:val="26"/>
          <w:szCs w:val="26"/>
        </w:rPr>
      </w:pPr>
    </w:p>
    <w:p w14:paraId="3B5267DB" w14:textId="77777777" w:rsidR="00052290" w:rsidRDefault="006E352A" w:rsidP="00052290">
      <w:pPr>
        <w:pStyle w:val="Paragraphedeliste"/>
        <w:numPr>
          <w:ilvl w:val="0"/>
          <w:numId w:val="11"/>
        </w:numPr>
        <w:ind w:left="426" w:hanging="66"/>
        <w:rPr>
          <w:rFonts w:ascii="Franklin Gothic Demi" w:eastAsia="MS Mincho" w:hAnsi="Franklin Gothic Demi"/>
          <w:b/>
          <w:caps/>
          <w:sz w:val="26"/>
          <w:szCs w:val="26"/>
        </w:rPr>
      </w:pPr>
      <w:r w:rsidRPr="00052290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>OBJECTIF</w:t>
      </w:r>
      <w:r w:rsidR="008F65A7" w:rsidRPr="00052290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 xml:space="preserve"> stratégique </w:t>
      </w:r>
      <w:r w:rsidR="00690D02" w:rsidRPr="00052290">
        <w:rPr>
          <w:rFonts w:ascii="Franklin Gothic Demi" w:eastAsia="MS Mincho" w:hAnsi="Franklin Gothic Demi"/>
          <w:b/>
          <w:caps/>
          <w:sz w:val="26"/>
          <w:szCs w:val="26"/>
          <w:u w:val="single"/>
        </w:rPr>
        <w:t>5</w:t>
      </w:r>
      <w:r w:rsidR="00690D02" w:rsidRPr="00052290">
        <w:rPr>
          <w:rFonts w:ascii="Franklin Gothic Demi" w:eastAsia="MS Mincho" w:hAnsi="Franklin Gothic Demi"/>
          <w:b/>
          <w:caps/>
          <w:sz w:val="26"/>
          <w:szCs w:val="26"/>
        </w:rPr>
        <w:t xml:space="preserve"> :</w:t>
      </w:r>
      <w:r w:rsidR="008F65A7" w:rsidRPr="00052290">
        <w:rPr>
          <w:rFonts w:ascii="Franklin Gothic Demi" w:eastAsia="MS Mincho" w:hAnsi="Franklin Gothic Demi"/>
          <w:b/>
          <w:caps/>
          <w:sz w:val="26"/>
          <w:szCs w:val="26"/>
        </w:rPr>
        <w:t xml:space="preserve"> </w:t>
      </w:r>
      <w:r w:rsidR="00C2665C" w:rsidRPr="00052290">
        <w:rPr>
          <w:rFonts w:ascii="Franklin Gothic Demi" w:eastAsia="MS Mincho" w:hAnsi="Franklin Gothic Demi"/>
          <w:b/>
          <w:caps/>
          <w:sz w:val="26"/>
          <w:szCs w:val="26"/>
        </w:rPr>
        <w:t xml:space="preserve">renforcer l’encrage institutionnel </w:t>
      </w:r>
    </w:p>
    <w:p w14:paraId="0C7F1B07" w14:textId="6AA5905D" w:rsidR="00797F60" w:rsidRPr="00052290" w:rsidRDefault="00052290" w:rsidP="00C82375">
      <w:pPr>
        <w:pStyle w:val="Paragraphedeliste"/>
        <w:spacing w:after="240"/>
        <w:contextualSpacing w:val="0"/>
        <w:rPr>
          <w:rFonts w:ascii="Franklin Gothic Demi" w:eastAsia="MS Mincho" w:hAnsi="Franklin Gothic Demi"/>
          <w:b/>
          <w:caps/>
          <w:sz w:val="26"/>
          <w:szCs w:val="26"/>
        </w:rPr>
      </w:pPr>
      <w:r>
        <w:rPr>
          <w:rFonts w:ascii="Franklin Gothic Demi" w:eastAsia="MS Mincho" w:hAnsi="Franklin Gothic Demi"/>
          <w:b/>
          <w:caps/>
          <w:sz w:val="26"/>
          <w:szCs w:val="26"/>
        </w:rPr>
        <w:t xml:space="preserve">                                            </w:t>
      </w:r>
      <w:r w:rsidR="00C2665C" w:rsidRPr="00052290">
        <w:rPr>
          <w:rFonts w:ascii="Franklin Gothic Demi" w:eastAsia="MS Mincho" w:hAnsi="Franklin Gothic Demi"/>
          <w:b/>
          <w:caps/>
          <w:sz w:val="26"/>
          <w:szCs w:val="26"/>
        </w:rPr>
        <w:t xml:space="preserve">et juridique du </w:t>
      </w:r>
      <w:r w:rsidR="00C2665C" w:rsidRPr="00052290">
        <w:rPr>
          <w:rFonts w:ascii="Franklin Gothic Demi" w:hAnsi="Franklin Gothic Demi"/>
          <w:b/>
          <w:caps/>
          <w:sz w:val="26"/>
          <w:szCs w:val="26"/>
        </w:rPr>
        <w:t>FNPSL</w:t>
      </w:r>
    </w:p>
    <w:p w14:paraId="033C958B" w14:textId="1D9A08A2" w:rsidR="002E0363" w:rsidRPr="00CD0741" w:rsidRDefault="002E0363" w:rsidP="00C82375">
      <w:pPr>
        <w:spacing w:line="360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 xml:space="preserve">Cet objectif </w:t>
      </w:r>
      <w:r w:rsidR="00271749" w:rsidRPr="00CD0741">
        <w:rPr>
          <w:rFonts w:ascii="Trebuchet MS" w:hAnsi="Trebuchet MS"/>
          <w:sz w:val="26"/>
          <w:szCs w:val="26"/>
        </w:rPr>
        <w:t>stratégique</w:t>
      </w:r>
      <w:r w:rsidR="00C72A3A">
        <w:rPr>
          <w:rFonts w:ascii="Trebuchet MS" w:hAnsi="Trebuchet MS"/>
          <w:sz w:val="26"/>
          <w:szCs w:val="26"/>
        </w:rPr>
        <w:t xml:space="preserve"> est b</w:t>
      </w:r>
      <w:r w:rsidR="004A0CA5">
        <w:rPr>
          <w:rFonts w:ascii="Trebuchet MS" w:hAnsi="Trebuchet MS"/>
          <w:sz w:val="26"/>
          <w:szCs w:val="26"/>
        </w:rPr>
        <w:t>âti autour de cinquante-cinq (55</w:t>
      </w:r>
      <w:r w:rsidR="00271749" w:rsidRPr="00CD0741">
        <w:rPr>
          <w:rFonts w:ascii="Trebuchet MS" w:hAnsi="Trebuchet MS"/>
          <w:sz w:val="26"/>
          <w:szCs w:val="26"/>
        </w:rPr>
        <w:t>) activités</w:t>
      </w:r>
      <w:r w:rsidRPr="00CD0741">
        <w:rPr>
          <w:rFonts w:ascii="Trebuchet MS" w:hAnsi="Trebuchet MS"/>
          <w:sz w:val="26"/>
          <w:szCs w:val="26"/>
        </w:rPr>
        <w:t xml:space="preserve"> </w:t>
      </w:r>
      <w:r w:rsidR="00271749" w:rsidRPr="00CD0741">
        <w:rPr>
          <w:rFonts w:ascii="Trebuchet MS" w:hAnsi="Trebuchet MS"/>
          <w:sz w:val="26"/>
          <w:szCs w:val="26"/>
        </w:rPr>
        <w:t xml:space="preserve">dont les </w:t>
      </w:r>
      <w:r w:rsidR="006E352A" w:rsidRPr="00CD0741">
        <w:rPr>
          <w:rFonts w:ascii="Trebuchet MS" w:hAnsi="Trebuchet MS"/>
          <w:sz w:val="26"/>
          <w:szCs w:val="26"/>
        </w:rPr>
        <w:t>plus importantes</w:t>
      </w:r>
      <w:r w:rsidR="00271749" w:rsidRPr="00CD0741">
        <w:rPr>
          <w:rFonts w:ascii="Trebuchet MS" w:hAnsi="Trebuchet MS"/>
          <w:sz w:val="26"/>
          <w:szCs w:val="26"/>
        </w:rPr>
        <w:t xml:space="preserve"> sont</w:t>
      </w:r>
      <w:r w:rsidRPr="00CD0741">
        <w:rPr>
          <w:rFonts w:ascii="Trebuchet MS" w:hAnsi="Trebuchet MS"/>
          <w:sz w:val="26"/>
          <w:szCs w:val="26"/>
        </w:rPr>
        <w:t> :</w:t>
      </w:r>
    </w:p>
    <w:p w14:paraId="4641993D" w14:textId="39FAE0B9" w:rsidR="00271749" w:rsidRPr="00CD0741" w:rsidRDefault="00271749" w:rsidP="00271749">
      <w:pPr>
        <w:pStyle w:val="Retraitcorpsdetexte3"/>
        <w:numPr>
          <w:ilvl w:val="0"/>
          <w:numId w:val="1"/>
        </w:numPr>
        <w:rPr>
          <w:rFonts w:ascii="Trebuchet MS" w:hAnsi="Trebuchet MS"/>
          <w:szCs w:val="26"/>
        </w:rPr>
      </w:pPr>
      <w:r w:rsidRPr="00CD0741">
        <w:rPr>
          <w:rFonts w:ascii="Trebuchet MS" w:hAnsi="Trebuchet MS"/>
          <w:szCs w:val="26"/>
        </w:rPr>
        <w:t>organiser des visites des administrateurs sur les</w:t>
      </w:r>
      <w:r w:rsidR="009C5749">
        <w:rPr>
          <w:rFonts w:ascii="Trebuchet MS" w:hAnsi="Trebuchet MS"/>
          <w:szCs w:val="26"/>
        </w:rPr>
        <w:t xml:space="preserve"> chantiers de</w:t>
      </w:r>
      <w:r w:rsidRPr="00CD0741">
        <w:rPr>
          <w:rFonts w:ascii="Trebuchet MS" w:hAnsi="Trebuchet MS"/>
          <w:szCs w:val="26"/>
        </w:rPr>
        <w:t xml:space="preserve"> </w:t>
      </w:r>
      <w:r w:rsidR="009C5749">
        <w:rPr>
          <w:rFonts w:ascii="Trebuchet MS" w:hAnsi="Trebuchet MS"/>
          <w:szCs w:val="26"/>
        </w:rPr>
        <w:t>réalisation</w:t>
      </w:r>
      <w:r w:rsidRPr="00CD0741">
        <w:rPr>
          <w:rFonts w:ascii="Trebuchet MS" w:hAnsi="Trebuchet MS"/>
          <w:szCs w:val="26"/>
        </w:rPr>
        <w:t xml:space="preserve"> des infrastructures ;</w:t>
      </w:r>
    </w:p>
    <w:p w14:paraId="72264757" w14:textId="7882F5B2" w:rsidR="00271749" w:rsidRPr="00CD0741" w:rsidRDefault="00271749" w:rsidP="00271749">
      <w:pPr>
        <w:pStyle w:val="Retraitcorpsdetexte3"/>
        <w:numPr>
          <w:ilvl w:val="0"/>
          <w:numId w:val="1"/>
        </w:numPr>
        <w:rPr>
          <w:rFonts w:ascii="Trebuchet MS" w:hAnsi="Trebuchet MS"/>
          <w:szCs w:val="26"/>
        </w:rPr>
      </w:pPr>
      <w:r w:rsidRPr="00CD0741">
        <w:rPr>
          <w:rFonts w:ascii="Trebuchet MS" w:hAnsi="Trebuchet MS"/>
          <w:szCs w:val="26"/>
        </w:rPr>
        <w:t>suivre la mise e</w:t>
      </w:r>
      <w:r w:rsidR="006E352A" w:rsidRPr="00CD0741">
        <w:rPr>
          <w:rFonts w:ascii="Trebuchet MS" w:hAnsi="Trebuchet MS"/>
          <w:szCs w:val="26"/>
        </w:rPr>
        <w:t>n œuvre des recommandations du Conseil d’A</w:t>
      </w:r>
      <w:r w:rsidRPr="00CD0741">
        <w:rPr>
          <w:rFonts w:ascii="Trebuchet MS" w:hAnsi="Trebuchet MS"/>
          <w:szCs w:val="26"/>
        </w:rPr>
        <w:t>dministration et des corps externes de contrôle ;</w:t>
      </w:r>
    </w:p>
    <w:p w14:paraId="290BC201" w14:textId="6ECB2C27" w:rsidR="00271749" w:rsidRPr="008B756C" w:rsidRDefault="008B756C" w:rsidP="008B756C">
      <w:pPr>
        <w:pStyle w:val="Retraitcorpsdetexte3"/>
        <w:numPr>
          <w:ilvl w:val="0"/>
          <w:numId w:val="1"/>
        </w:numPr>
        <w:rPr>
          <w:rFonts w:ascii="Trebuchet MS" w:hAnsi="Trebuchet MS"/>
          <w:szCs w:val="26"/>
        </w:rPr>
      </w:pPr>
      <w:r>
        <w:rPr>
          <w:rFonts w:ascii="Trebuchet MS" w:hAnsi="Trebuchet MS"/>
          <w:szCs w:val="26"/>
        </w:rPr>
        <w:t>exécuter le</w:t>
      </w:r>
      <w:r w:rsidR="00271749" w:rsidRPr="00CD0741">
        <w:rPr>
          <w:rFonts w:ascii="Trebuchet MS" w:hAnsi="Trebuchet MS"/>
          <w:szCs w:val="26"/>
        </w:rPr>
        <w:t xml:space="preserve"> plan de formation du personnel et des administrateurs ;</w:t>
      </w:r>
    </w:p>
    <w:p w14:paraId="71563142" w14:textId="5B404B6D" w:rsidR="00C7456B" w:rsidRPr="008B756C" w:rsidRDefault="00C7456B" w:rsidP="008B756C">
      <w:pPr>
        <w:pStyle w:val="Retraitcorpsdetexte3"/>
        <w:numPr>
          <w:ilvl w:val="0"/>
          <w:numId w:val="1"/>
        </w:numPr>
        <w:spacing w:after="120"/>
        <w:ind w:left="714" w:hanging="357"/>
        <w:rPr>
          <w:rFonts w:ascii="Trebuchet MS" w:hAnsi="Trebuchet MS"/>
          <w:szCs w:val="26"/>
        </w:rPr>
      </w:pPr>
      <w:r>
        <w:rPr>
          <w:rFonts w:ascii="Trebuchet MS" w:hAnsi="Trebuchet MS"/>
          <w:szCs w:val="26"/>
        </w:rPr>
        <w:t>m</w:t>
      </w:r>
      <w:r w:rsidR="001E01BD">
        <w:rPr>
          <w:rFonts w:ascii="Trebuchet MS" w:hAnsi="Trebuchet MS"/>
          <w:szCs w:val="26"/>
        </w:rPr>
        <w:t>ener des actions de communication sur le FNPSL à l’occasion des grandes manifestations sportives et de loisirs</w:t>
      </w:r>
      <w:r w:rsidR="00271749" w:rsidRPr="00CD0741">
        <w:rPr>
          <w:rFonts w:ascii="Trebuchet MS" w:hAnsi="Trebuchet MS"/>
          <w:szCs w:val="26"/>
        </w:rPr>
        <w:t>.</w:t>
      </w:r>
    </w:p>
    <w:p w14:paraId="010A9377" w14:textId="77777777" w:rsidR="004A3566" w:rsidRPr="00CD0741" w:rsidRDefault="00BA0043" w:rsidP="00557544">
      <w:pPr>
        <w:pStyle w:val="Retraitcorpsdetexte3"/>
        <w:ind w:firstLine="0"/>
        <w:rPr>
          <w:rFonts w:ascii="Trebuchet MS" w:hAnsi="Trebuchet MS"/>
          <w:szCs w:val="26"/>
        </w:rPr>
      </w:pPr>
      <w:r w:rsidRPr="00CD0741">
        <w:rPr>
          <w:rFonts w:ascii="Trebuchet MS" w:hAnsi="Trebuchet MS"/>
          <w:szCs w:val="26"/>
        </w:rPr>
        <w:t>L’atteinte de ces objectifs nécessite des mesures d’accompagnement à plusieurs niveaux.</w:t>
      </w:r>
    </w:p>
    <w:p w14:paraId="0DC7E645" w14:textId="77777777" w:rsidR="00271749" w:rsidRDefault="00271749" w:rsidP="00557544">
      <w:pPr>
        <w:spacing w:line="360" w:lineRule="auto"/>
        <w:rPr>
          <w:rFonts w:ascii="Trebuchet MS" w:hAnsi="Trebuchet MS"/>
          <w:sz w:val="28"/>
          <w:szCs w:val="28"/>
        </w:rPr>
      </w:pPr>
    </w:p>
    <w:p w14:paraId="5FE469E8" w14:textId="10ED3023" w:rsidR="00557544" w:rsidRDefault="00557544" w:rsidP="00300CCA">
      <w:pPr>
        <w:pStyle w:val="Paragraphedeliste"/>
        <w:numPr>
          <w:ilvl w:val="0"/>
          <w:numId w:val="11"/>
        </w:numPr>
        <w:ind w:left="567" w:hanging="207"/>
        <w:rPr>
          <w:rFonts w:ascii="Franklin Gothic Demi" w:eastAsia="MS Mincho" w:hAnsi="Franklin Gothic Demi"/>
          <w:b/>
          <w:caps/>
          <w:sz w:val="26"/>
          <w:szCs w:val="26"/>
        </w:rPr>
      </w:pPr>
      <w:r w:rsidRPr="00300CCA">
        <w:rPr>
          <w:rFonts w:ascii="Franklin Gothic Demi" w:eastAsia="MS Mincho" w:hAnsi="Franklin Gothic Demi"/>
          <w:b/>
          <w:caps/>
          <w:sz w:val="26"/>
          <w:szCs w:val="26"/>
        </w:rPr>
        <w:t>Les mesures d’accompagnement</w:t>
      </w:r>
    </w:p>
    <w:p w14:paraId="765C5740" w14:textId="77777777" w:rsidR="00300CCA" w:rsidRPr="00300CCA" w:rsidRDefault="00300CCA" w:rsidP="00300CCA">
      <w:pPr>
        <w:pStyle w:val="Paragraphedeliste"/>
        <w:ind w:left="567"/>
        <w:rPr>
          <w:rFonts w:ascii="Franklin Gothic Demi" w:eastAsia="MS Mincho" w:hAnsi="Franklin Gothic Demi"/>
          <w:b/>
          <w:caps/>
          <w:sz w:val="26"/>
          <w:szCs w:val="26"/>
        </w:rPr>
      </w:pPr>
    </w:p>
    <w:p w14:paraId="53C67EBB" w14:textId="0A0916AD" w:rsidR="00557544" w:rsidRPr="00531921" w:rsidRDefault="00557544" w:rsidP="00531921">
      <w:pPr>
        <w:pStyle w:val="Retraitcorpsdetexte3"/>
        <w:spacing w:after="120"/>
        <w:ind w:firstLine="0"/>
        <w:rPr>
          <w:rFonts w:ascii="Trebuchet MS" w:hAnsi="Trebuchet MS"/>
          <w:szCs w:val="26"/>
        </w:rPr>
      </w:pPr>
      <w:r w:rsidRPr="00CD0741">
        <w:rPr>
          <w:rFonts w:ascii="Trebuchet MS" w:hAnsi="Trebuchet MS"/>
          <w:szCs w:val="26"/>
        </w:rPr>
        <w:t xml:space="preserve">Les besoins se situent </w:t>
      </w:r>
      <w:r w:rsidR="004A0CA5" w:rsidRPr="00CD0741">
        <w:rPr>
          <w:rFonts w:ascii="Trebuchet MS" w:hAnsi="Trebuchet MS"/>
          <w:szCs w:val="26"/>
        </w:rPr>
        <w:t>au plan</w:t>
      </w:r>
      <w:r w:rsidRPr="00CD0741">
        <w:rPr>
          <w:rFonts w:ascii="Trebuchet MS" w:hAnsi="Trebuchet MS"/>
          <w:szCs w:val="26"/>
        </w:rPr>
        <w:t xml:space="preserve"> technique</w:t>
      </w:r>
      <w:r w:rsidR="004A0CA5">
        <w:rPr>
          <w:rFonts w:ascii="Trebuchet MS" w:hAnsi="Trebuchet MS"/>
          <w:szCs w:val="26"/>
        </w:rPr>
        <w:t xml:space="preserve"> </w:t>
      </w:r>
      <w:r w:rsidRPr="00CD0741">
        <w:rPr>
          <w:rFonts w:ascii="Trebuchet MS" w:hAnsi="Trebuchet MS"/>
          <w:szCs w:val="26"/>
        </w:rPr>
        <w:t>et matériel.</w:t>
      </w:r>
    </w:p>
    <w:p w14:paraId="5CB79D37" w14:textId="2D7DCEBA" w:rsidR="00557544" w:rsidRPr="00531921" w:rsidRDefault="00557544" w:rsidP="00531921">
      <w:pPr>
        <w:numPr>
          <w:ilvl w:val="0"/>
          <w:numId w:val="4"/>
        </w:numPr>
        <w:spacing w:after="120" w:line="360" w:lineRule="auto"/>
        <w:ind w:left="714" w:hanging="357"/>
        <w:jc w:val="both"/>
        <w:rPr>
          <w:rFonts w:ascii="Trebuchet MS" w:hAnsi="Trebuchet MS"/>
          <w:b/>
          <w:i/>
          <w:sz w:val="26"/>
          <w:szCs w:val="26"/>
          <w:u w:val="single"/>
        </w:rPr>
      </w:pPr>
      <w:r w:rsidRPr="00CD0741">
        <w:rPr>
          <w:rFonts w:ascii="Trebuchet MS" w:hAnsi="Trebuchet MS"/>
          <w:b/>
          <w:i/>
          <w:sz w:val="26"/>
          <w:szCs w:val="26"/>
          <w:u w:val="single"/>
        </w:rPr>
        <w:t>Sur le plan technique:</w:t>
      </w:r>
    </w:p>
    <w:p w14:paraId="0B1725B2" w14:textId="735726FB" w:rsidR="00557544" w:rsidRPr="00CD0741" w:rsidRDefault="00557544" w:rsidP="00531921">
      <w:pPr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la f</w:t>
      </w:r>
      <w:r w:rsidR="004C7252">
        <w:rPr>
          <w:rFonts w:ascii="Trebuchet MS" w:hAnsi="Trebuchet MS"/>
          <w:sz w:val="26"/>
          <w:szCs w:val="26"/>
        </w:rPr>
        <w:t xml:space="preserve">ormation/recyclage du personnel dirigeant </w:t>
      </w:r>
      <w:r w:rsidRPr="00CD0741">
        <w:rPr>
          <w:rFonts w:ascii="Trebuchet MS" w:hAnsi="Trebuchet MS"/>
          <w:sz w:val="26"/>
          <w:szCs w:val="26"/>
        </w:rPr>
        <w:t xml:space="preserve">en </w:t>
      </w:r>
      <w:r w:rsidR="00CC0288" w:rsidRPr="00CD0741">
        <w:rPr>
          <w:rFonts w:ascii="Trebuchet MS" w:hAnsi="Trebuchet MS"/>
          <w:sz w:val="26"/>
          <w:szCs w:val="26"/>
        </w:rPr>
        <w:t>management des ressources humaines</w:t>
      </w:r>
      <w:r w:rsidRPr="00CD0741">
        <w:rPr>
          <w:rFonts w:ascii="Trebuchet MS" w:hAnsi="Trebuchet MS"/>
          <w:sz w:val="26"/>
          <w:szCs w:val="26"/>
        </w:rPr>
        <w:t xml:space="preserve"> ;</w:t>
      </w:r>
    </w:p>
    <w:p w14:paraId="120DCD06" w14:textId="6AAF9334" w:rsidR="00D85E1C" w:rsidRPr="00531921" w:rsidRDefault="00A348F6" w:rsidP="00531921">
      <w:pPr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lastRenderedPageBreak/>
        <w:t>le renforcement des capacités du personnel</w:t>
      </w:r>
      <w:r w:rsidR="006E352A" w:rsidRPr="00CD0741">
        <w:rPr>
          <w:rFonts w:ascii="Trebuchet MS" w:hAnsi="Trebuchet MS"/>
          <w:sz w:val="26"/>
          <w:szCs w:val="26"/>
        </w:rPr>
        <w:t> ; </w:t>
      </w:r>
    </w:p>
    <w:p w14:paraId="0CF107F0" w14:textId="60209C26" w:rsidR="00A23274" w:rsidRPr="00A348F6" w:rsidRDefault="00173D1F" w:rsidP="00A348F6">
      <w:pPr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la poursuite des actions de modernisati</w:t>
      </w:r>
      <w:r w:rsidR="006E352A" w:rsidRPr="00CD0741">
        <w:rPr>
          <w:rFonts w:ascii="Trebuchet MS" w:hAnsi="Trebuchet MS"/>
          <w:sz w:val="26"/>
          <w:szCs w:val="26"/>
        </w:rPr>
        <w:t>on de l’administration du FNPSL</w:t>
      </w:r>
      <w:r w:rsidRPr="00CD0741">
        <w:rPr>
          <w:rFonts w:ascii="Trebuchet MS" w:hAnsi="Trebuchet MS"/>
          <w:sz w:val="26"/>
          <w:szCs w:val="26"/>
        </w:rPr>
        <w:t xml:space="preserve"> à </w:t>
      </w:r>
      <w:r w:rsidR="00EC71CC" w:rsidRPr="00CD0741">
        <w:rPr>
          <w:rFonts w:ascii="Trebuchet MS" w:hAnsi="Trebuchet MS"/>
          <w:sz w:val="26"/>
          <w:szCs w:val="26"/>
        </w:rPr>
        <w:t xml:space="preserve">travers </w:t>
      </w:r>
      <w:r w:rsidR="00AD2AC6" w:rsidRPr="00CD0741">
        <w:rPr>
          <w:rFonts w:ascii="Trebuchet MS" w:hAnsi="Trebuchet MS"/>
          <w:sz w:val="26"/>
          <w:szCs w:val="26"/>
        </w:rPr>
        <w:t>l’automatisation</w:t>
      </w:r>
      <w:r w:rsidR="00EC71CC" w:rsidRPr="00CD0741">
        <w:rPr>
          <w:rFonts w:ascii="Trebuchet MS" w:hAnsi="Trebuchet MS"/>
          <w:sz w:val="26"/>
          <w:szCs w:val="26"/>
        </w:rPr>
        <w:t xml:space="preserve"> des tâches</w:t>
      </w:r>
      <w:r w:rsidR="00A348F6">
        <w:rPr>
          <w:rFonts w:ascii="Trebuchet MS" w:hAnsi="Trebuchet MS"/>
          <w:sz w:val="26"/>
          <w:szCs w:val="26"/>
        </w:rPr>
        <w:t>.</w:t>
      </w:r>
    </w:p>
    <w:p w14:paraId="1F07EB9A" w14:textId="3D7755CC" w:rsidR="009C5749" w:rsidRDefault="009C5749" w:rsidP="009C5749">
      <w:pPr>
        <w:spacing w:line="276" w:lineRule="auto"/>
        <w:jc w:val="both"/>
        <w:rPr>
          <w:rFonts w:ascii="Trebuchet MS" w:hAnsi="Trebuchet MS"/>
          <w:sz w:val="26"/>
          <w:szCs w:val="26"/>
        </w:rPr>
      </w:pPr>
    </w:p>
    <w:p w14:paraId="26233BB7" w14:textId="62AB3CA3" w:rsidR="009C5749" w:rsidRDefault="009C5749" w:rsidP="009C5749">
      <w:pPr>
        <w:spacing w:line="276" w:lineRule="auto"/>
        <w:jc w:val="both"/>
        <w:rPr>
          <w:rFonts w:ascii="Trebuchet MS" w:hAnsi="Trebuchet MS"/>
          <w:sz w:val="26"/>
          <w:szCs w:val="26"/>
        </w:rPr>
      </w:pPr>
    </w:p>
    <w:p w14:paraId="5E422316" w14:textId="4513BC43" w:rsidR="00A348F6" w:rsidRDefault="00A348F6" w:rsidP="009C5749">
      <w:pPr>
        <w:spacing w:line="276" w:lineRule="auto"/>
        <w:jc w:val="both"/>
        <w:rPr>
          <w:rFonts w:ascii="Trebuchet MS" w:hAnsi="Trebuchet MS"/>
          <w:sz w:val="26"/>
          <w:szCs w:val="26"/>
        </w:rPr>
      </w:pPr>
    </w:p>
    <w:p w14:paraId="212A34E7" w14:textId="77777777" w:rsidR="00A348F6" w:rsidRPr="004C7252" w:rsidRDefault="00A348F6" w:rsidP="009C5749">
      <w:pPr>
        <w:spacing w:line="276" w:lineRule="auto"/>
        <w:jc w:val="both"/>
        <w:rPr>
          <w:rFonts w:ascii="Trebuchet MS" w:hAnsi="Trebuchet MS"/>
          <w:sz w:val="26"/>
          <w:szCs w:val="26"/>
        </w:rPr>
      </w:pPr>
    </w:p>
    <w:p w14:paraId="70BEAF80" w14:textId="77777777" w:rsidR="00557544" w:rsidRPr="00CD0741" w:rsidRDefault="00557544" w:rsidP="00C82375">
      <w:pPr>
        <w:numPr>
          <w:ilvl w:val="0"/>
          <w:numId w:val="6"/>
        </w:numPr>
        <w:tabs>
          <w:tab w:val="clear" w:pos="360"/>
          <w:tab w:val="num" w:pos="720"/>
        </w:tabs>
        <w:spacing w:after="120" w:line="360" w:lineRule="auto"/>
        <w:ind w:left="714" w:hanging="357"/>
        <w:jc w:val="both"/>
        <w:rPr>
          <w:rFonts w:ascii="Trebuchet MS" w:hAnsi="Trebuchet MS"/>
          <w:b/>
          <w:i/>
          <w:sz w:val="26"/>
          <w:szCs w:val="26"/>
          <w:u w:val="single"/>
        </w:rPr>
      </w:pPr>
      <w:r w:rsidRPr="00CD0741">
        <w:rPr>
          <w:rFonts w:ascii="Trebuchet MS" w:hAnsi="Trebuchet MS"/>
          <w:b/>
          <w:i/>
          <w:sz w:val="26"/>
          <w:szCs w:val="26"/>
          <w:u w:val="single"/>
        </w:rPr>
        <w:t>Sur le plan matériel :</w:t>
      </w:r>
    </w:p>
    <w:p w14:paraId="17B7093F" w14:textId="7609C182" w:rsidR="006A5762" w:rsidRPr="00531921" w:rsidRDefault="005A4C06" w:rsidP="00531921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L’acquisition d’un serveur back up</w:t>
      </w:r>
      <w:r w:rsidR="00557544" w:rsidRPr="00CD0741">
        <w:rPr>
          <w:rFonts w:ascii="Trebuchet MS" w:hAnsi="Trebuchet MS"/>
          <w:sz w:val="26"/>
          <w:szCs w:val="26"/>
        </w:rPr>
        <w:t> ;</w:t>
      </w:r>
    </w:p>
    <w:p w14:paraId="63EA8310" w14:textId="010ED86C" w:rsidR="00557544" w:rsidRPr="00CD0741" w:rsidRDefault="00557544" w:rsidP="00CC0288">
      <w:pPr>
        <w:numPr>
          <w:ilvl w:val="0"/>
          <w:numId w:val="7"/>
        </w:numPr>
        <w:spacing w:line="276" w:lineRule="auto"/>
        <w:jc w:val="both"/>
        <w:rPr>
          <w:rFonts w:ascii="Trebuchet MS" w:hAnsi="Trebuchet MS"/>
          <w:sz w:val="26"/>
          <w:szCs w:val="26"/>
        </w:rPr>
      </w:pPr>
      <w:r w:rsidRPr="00CD0741">
        <w:rPr>
          <w:rFonts w:ascii="Trebuchet MS" w:hAnsi="Trebuchet MS"/>
          <w:sz w:val="26"/>
          <w:szCs w:val="26"/>
        </w:rPr>
        <w:t>la mise à disposition d’une c</w:t>
      </w:r>
      <w:r w:rsidR="00CC0288" w:rsidRPr="00CD0741">
        <w:rPr>
          <w:rFonts w:ascii="Trebuchet MS" w:hAnsi="Trebuchet MS"/>
          <w:sz w:val="26"/>
          <w:szCs w:val="26"/>
        </w:rPr>
        <w:t>onnexion internet haut débit.</w:t>
      </w:r>
    </w:p>
    <w:p w14:paraId="36B2DA19" w14:textId="77777777" w:rsidR="00557544" w:rsidRDefault="00557544" w:rsidP="00557544">
      <w:pPr>
        <w:ind w:left="4536"/>
        <w:jc w:val="center"/>
        <w:rPr>
          <w:i/>
        </w:rPr>
      </w:pPr>
    </w:p>
    <w:p w14:paraId="0665D065" w14:textId="77777777" w:rsidR="00A34B5F" w:rsidRDefault="00A34B5F" w:rsidP="00557544">
      <w:pPr>
        <w:ind w:left="4536"/>
        <w:jc w:val="center"/>
        <w:rPr>
          <w:i/>
        </w:rPr>
      </w:pPr>
    </w:p>
    <w:p w14:paraId="0AF867F8" w14:textId="77777777" w:rsidR="005C3F34" w:rsidRDefault="005C3F34" w:rsidP="00557544">
      <w:pPr>
        <w:ind w:left="4536"/>
        <w:jc w:val="center"/>
        <w:rPr>
          <w:rFonts w:ascii="Trebuchet MS" w:hAnsi="Trebuchet MS"/>
          <w:sz w:val="28"/>
          <w:szCs w:val="28"/>
        </w:rPr>
      </w:pPr>
    </w:p>
    <w:p w14:paraId="76B94E30" w14:textId="77777777" w:rsidR="005C3F34" w:rsidRDefault="005C3F34" w:rsidP="00557544">
      <w:pPr>
        <w:ind w:left="4536"/>
        <w:jc w:val="center"/>
        <w:rPr>
          <w:rFonts w:ascii="Trebuchet MS" w:hAnsi="Trebuchet MS"/>
          <w:sz w:val="28"/>
          <w:szCs w:val="28"/>
        </w:rPr>
      </w:pPr>
    </w:p>
    <w:p w14:paraId="3DF97103" w14:textId="4B42AD54" w:rsidR="00557544" w:rsidRDefault="004C5B5A" w:rsidP="00333F76">
      <w:pPr>
        <w:ind w:left="5244" w:firstLine="420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A35DF">
        <w:rPr>
          <w:rFonts w:ascii="Trebuchet MS" w:hAnsi="Trebuchet MS"/>
          <w:sz w:val="28"/>
          <w:szCs w:val="28"/>
        </w:rPr>
        <w:t xml:space="preserve">Ouagadougou, le </w:t>
      </w:r>
    </w:p>
    <w:p w14:paraId="25715762" w14:textId="77777777" w:rsidR="00557544" w:rsidRDefault="00557544" w:rsidP="00557544">
      <w:pPr>
        <w:rPr>
          <w:b/>
          <w:bCs/>
        </w:rPr>
      </w:pPr>
    </w:p>
    <w:p w14:paraId="08321589" w14:textId="77777777" w:rsidR="005C3F34" w:rsidRDefault="005C3F34" w:rsidP="009527D3">
      <w:pPr>
        <w:ind w:left="4536"/>
        <w:jc w:val="center"/>
        <w:rPr>
          <w:rFonts w:ascii="Trebuchet MS" w:hAnsi="Trebuchet MS"/>
          <w:b/>
          <w:bCs/>
          <w:sz w:val="28"/>
          <w:szCs w:val="28"/>
        </w:rPr>
      </w:pPr>
    </w:p>
    <w:p w14:paraId="0470CE76" w14:textId="77777777" w:rsidR="005C3F34" w:rsidRDefault="005C3F34" w:rsidP="009527D3">
      <w:pPr>
        <w:ind w:left="4536"/>
        <w:jc w:val="center"/>
        <w:rPr>
          <w:rFonts w:ascii="Trebuchet MS" w:hAnsi="Trebuchet MS"/>
          <w:b/>
          <w:bCs/>
          <w:sz w:val="28"/>
          <w:szCs w:val="28"/>
        </w:rPr>
      </w:pPr>
    </w:p>
    <w:p w14:paraId="76AD465A" w14:textId="0B85D1EF" w:rsidR="00557544" w:rsidRPr="009527D3" w:rsidRDefault="00690D02" w:rsidP="009527D3">
      <w:pPr>
        <w:ind w:left="4536"/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Le Directeur</w:t>
      </w:r>
      <w:r w:rsidR="009527D3">
        <w:rPr>
          <w:rFonts w:ascii="Trebuchet MS" w:hAnsi="Trebuchet MS"/>
          <w:b/>
          <w:bCs/>
          <w:sz w:val="28"/>
          <w:szCs w:val="28"/>
        </w:rPr>
        <w:t xml:space="preserve"> Général</w:t>
      </w:r>
    </w:p>
    <w:p w14:paraId="7070E174" w14:textId="77777777" w:rsidR="00557544" w:rsidRDefault="00557544" w:rsidP="00557544">
      <w:pPr>
        <w:tabs>
          <w:tab w:val="left" w:pos="670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</w:p>
    <w:p w14:paraId="7231524D" w14:textId="2AE6E8EF" w:rsidR="005C3F34" w:rsidRDefault="00557544" w:rsidP="00690D02">
      <w:pPr>
        <w:ind w:left="4248" w:firstLine="708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 xml:space="preserve">     </w:t>
      </w:r>
    </w:p>
    <w:p w14:paraId="692F5812" w14:textId="77777777" w:rsidR="005C3F34" w:rsidRDefault="005C3F34" w:rsidP="00557544">
      <w:pPr>
        <w:ind w:left="4248" w:firstLine="708"/>
        <w:rPr>
          <w:rFonts w:ascii="Trebuchet MS" w:hAnsi="Trebuchet MS"/>
          <w:b/>
          <w:bCs/>
          <w:sz w:val="28"/>
          <w:szCs w:val="28"/>
        </w:rPr>
      </w:pPr>
    </w:p>
    <w:p w14:paraId="58528D5E" w14:textId="77777777" w:rsidR="005C3F34" w:rsidRDefault="005C3F34" w:rsidP="00557544">
      <w:pPr>
        <w:ind w:left="4248" w:firstLine="708"/>
        <w:rPr>
          <w:rFonts w:ascii="Trebuchet MS" w:hAnsi="Trebuchet MS"/>
          <w:b/>
          <w:bCs/>
          <w:sz w:val="28"/>
          <w:szCs w:val="28"/>
        </w:rPr>
      </w:pPr>
    </w:p>
    <w:p w14:paraId="72063F63" w14:textId="000E93DC" w:rsidR="00557544" w:rsidRDefault="005C3F34" w:rsidP="00557544">
      <w:pPr>
        <w:ind w:left="4248" w:firstLine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 xml:space="preserve">      </w:t>
      </w:r>
      <w:r w:rsidR="00557544">
        <w:rPr>
          <w:rFonts w:ascii="Trebuchet MS" w:hAnsi="Trebuchet MS"/>
          <w:b/>
          <w:bCs/>
          <w:sz w:val="28"/>
          <w:szCs w:val="28"/>
        </w:rPr>
        <w:t xml:space="preserve">  </w:t>
      </w:r>
      <w:r w:rsidR="00333F76">
        <w:rPr>
          <w:rFonts w:ascii="Trebuchet MS" w:hAnsi="Trebuchet MS"/>
          <w:b/>
          <w:bCs/>
          <w:sz w:val="28"/>
          <w:szCs w:val="28"/>
        </w:rPr>
        <w:t xml:space="preserve">   </w:t>
      </w:r>
      <w:r w:rsidR="00557544">
        <w:rPr>
          <w:rFonts w:ascii="Trebuchet MS" w:hAnsi="Trebuchet MS"/>
          <w:b/>
          <w:bCs/>
          <w:sz w:val="28"/>
          <w:szCs w:val="28"/>
          <w:u w:val="single"/>
        </w:rPr>
        <w:t>Marc Steve SANON</w:t>
      </w:r>
    </w:p>
    <w:p w14:paraId="3AEE31E7" w14:textId="0B7C62DF" w:rsidR="00D44F73" w:rsidRDefault="00557544" w:rsidP="00690D02">
      <w:pPr>
        <w:tabs>
          <w:tab w:val="left" w:pos="6315"/>
        </w:tabs>
        <w:rPr>
          <w:i/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</w:t>
      </w:r>
      <w:r w:rsidR="00333F76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</w:t>
      </w:r>
      <w:r w:rsidR="00AD2AC6">
        <w:rPr>
          <w:sz w:val="22"/>
          <w:szCs w:val="22"/>
        </w:rPr>
        <w:t xml:space="preserve"> </w:t>
      </w:r>
      <w:r w:rsidR="009C5749">
        <w:rPr>
          <w:i/>
          <w:sz w:val="20"/>
          <w:szCs w:val="20"/>
        </w:rPr>
        <w:t>Chevalier de l’Ordre N</w:t>
      </w:r>
      <w:r w:rsidRPr="00AD2AC6">
        <w:rPr>
          <w:i/>
          <w:sz w:val="20"/>
          <w:szCs w:val="20"/>
        </w:rPr>
        <w:t xml:space="preserve">ational                                                                                                                               </w:t>
      </w:r>
    </w:p>
    <w:p w14:paraId="678E503E" w14:textId="77777777" w:rsidR="00D44F73" w:rsidRPr="00D44F73" w:rsidRDefault="00D44F73" w:rsidP="00D44F73">
      <w:pPr>
        <w:rPr>
          <w:sz w:val="20"/>
          <w:szCs w:val="20"/>
        </w:rPr>
      </w:pPr>
    </w:p>
    <w:p w14:paraId="4FC2B1FC" w14:textId="77777777" w:rsidR="00D44F73" w:rsidRPr="00D44F73" w:rsidRDefault="00D44F73" w:rsidP="00D44F73">
      <w:pPr>
        <w:rPr>
          <w:sz w:val="20"/>
          <w:szCs w:val="20"/>
        </w:rPr>
      </w:pPr>
    </w:p>
    <w:p w14:paraId="6CAF9A1D" w14:textId="77777777" w:rsidR="00D44F73" w:rsidRPr="00D44F73" w:rsidRDefault="00D44F73" w:rsidP="00D44F73">
      <w:pPr>
        <w:rPr>
          <w:sz w:val="20"/>
          <w:szCs w:val="20"/>
        </w:rPr>
      </w:pPr>
    </w:p>
    <w:p w14:paraId="64AD7FAE" w14:textId="77777777" w:rsidR="00D44F73" w:rsidRPr="00D44F73" w:rsidRDefault="00D44F73" w:rsidP="00D44F73">
      <w:pPr>
        <w:rPr>
          <w:sz w:val="20"/>
          <w:szCs w:val="20"/>
        </w:rPr>
      </w:pPr>
    </w:p>
    <w:p w14:paraId="26B80DBA" w14:textId="77777777" w:rsidR="00D44F73" w:rsidRPr="00D44F73" w:rsidRDefault="00D44F73" w:rsidP="00D44F73">
      <w:pPr>
        <w:rPr>
          <w:sz w:val="20"/>
          <w:szCs w:val="20"/>
        </w:rPr>
      </w:pPr>
    </w:p>
    <w:p w14:paraId="7EBB4059" w14:textId="77777777" w:rsidR="00D44F73" w:rsidRPr="00D44F73" w:rsidRDefault="00D44F73" w:rsidP="00D44F73">
      <w:pPr>
        <w:rPr>
          <w:sz w:val="20"/>
          <w:szCs w:val="20"/>
        </w:rPr>
      </w:pPr>
    </w:p>
    <w:p w14:paraId="5C2ED258" w14:textId="77777777" w:rsidR="00D44F73" w:rsidRPr="00D44F73" w:rsidRDefault="00D44F73" w:rsidP="00D44F73">
      <w:pPr>
        <w:rPr>
          <w:sz w:val="20"/>
          <w:szCs w:val="20"/>
        </w:rPr>
      </w:pPr>
    </w:p>
    <w:p w14:paraId="700C0625" w14:textId="77777777" w:rsidR="00D44F73" w:rsidRPr="00D44F73" w:rsidRDefault="00D44F73" w:rsidP="00D44F73">
      <w:pPr>
        <w:rPr>
          <w:sz w:val="20"/>
          <w:szCs w:val="20"/>
        </w:rPr>
      </w:pPr>
    </w:p>
    <w:p w14:paraId="049989BF" w14:textId="77777777" w:rsidR="00D44F73" w:rsidRPr="00D44F73" w:rsidRDefault="00D44F73" w:rsidP="00D44F73">
      <w:pPr>
        <w:rPr>
          <w:sz w:val="20"/>
          <w:szCs w:val="20"/>
        </w:rPr>
      </w:pPr>
    </w:p>
    <w:p w14:paraId="47453F85" w14:textId="77777777" w:rsidR="00D44F73" w:rsidRPr="00D44F73" w:rsidRDefault="00D44F73" w:rsidP="00D44F73">
      <w:pPr>
        <w:rPr>
          <w:sz w:val="20"/>
          <w:szCs w:val="20"/>
        </w:rPr>
      </w:pPr>
    </w:p>
    <w:p w14:paraId="69F18AAD" w14:textId="77777777" w:rsidR="00D44F73" w:rsidRPr="00D44F73" w:rsidRDefault="00D44F73" w:rsidP="00D44F73">
      <w:pPr>
        <w:rPr>
          <w:sz w:val="20"/>
          <w:szCs w:val="20"/>
        </w:rPr>
      </w:pPr>
    </w:p>
    <w:p w14:paraId="3278CA7B" w14:textId="77777777" w:rsidR="00D44F73" w:rsidRPr="00D44F73" w:rsidRDefault="00D44F73" w:rsidP="00D44F73">
      <w:pPr>
        <w:rPr>
          <w:sz w:val="20"/>
          <w:szCs w:val="20"/>
        </w:rPr>
      </w:pPr>
    </w:p>
    <w:p w14:paraId="1AD3CEA2" w14:textId="77777777" w:rsidR="00D44F73" w:rsidRPr="00D44F73" w:rsidRDefault="00D44F73" w:rsidP="00D44F73">
      <w:pPr>
        <w:rPr>
          <w:sz w:val="20"/>
          <w:szCs w:val="20"/>
        </w:rPr>
      </w:pPr>
    </w:p>
    <w:p w14:paraId="1A8A8433" w14:textId="77777777" w:rsidR="00D44F73" w:rsidRPr="00D44F73" w:rsidRDefault="00D44F73" w:rsidP="00D44F73">
      <w:pPr>
        <w:rPr>
          <w:sz w:val="20"/>
          <w:szCs w:val="20"/>
        </w:rPr>
      </w:pPr>
    </w:p>
    <w:p w14:paraId="1156DEC2" w14:textId="77777777" w:rsidR="00D44F73" w:rsidRPr="00D44F73" w:rsidRDefault="00D44F73" w:rsidP="00D44F73">
      <w:pPr>
        <w:rPr>
          <w:sz w:val="20"/>
          <w:szCs w:val="20"/>
        </w:rPr>
      </w:pPr>
    </w:p>
    <w:p w14:paraId="0C29932A" w14:textId="77777777" w:rsidR="00D44F73" w:rsidRPr="00D44F73" w:rsidRDefault="00D44F73" w:rsidP="00D44F73">
      <w:pPr>
        <w:rPr>
          <w:sz w:val="20"/>
          <w:szCs w:val="20"/>
        </w:rPr>
      </w:pPr>
    </w:p>
    <w:p w14:paraId="2CDABB63" w14:textId="77777777" w:rsidR="00D44F73" w:rsidRPr="00D44F73" w:rsidRDefault="00D44F73" w:rsidP="00D44F73">
      <w:pPr>
        <w:rPr>
          <w:sz w:val="20"/>
          <w:szCs w:val="20"/>
        </w:rPr>
      </w:pPr>
    </w:p>
    <w:p w14:paraId="44FB04CE" w14:textId="77777777" w:rsidR="00D44F73" w:rsidRPr="00D44F73" w:rsidRDefault="00D44F73" w:rsidP="00D44F73">
      <w:pPr>
        <w:rPr>
          <w:sz w:val="20"/>
          <w:szCs w:val="20"/>
        </w:rPr>
      </w:pPr>
    </w:p>
    <w:p w14:paraId="70F21D08" w14:textId="77777777" w:rsidR="00D44F73" w:rsidRPr="00D44F73" w:rsidRDefault="00D44F73" w:rsidP="00D44F73">
      <w:pPr>
        <w:rPr>
          <w:sz w:val="20"/>
          <w:szCs w:val="20"/>
        </w:rPr>
      </w:pPr>
    </w:p>
    <w:p w14:paraId="211D0661" w14:textId="3995E6B8" w:rsidR="00D44F73" w:rsidRDefault="00D44F73" w:rsidP="00D44F73">
      <w:pPr>
        <w:rPr>
          <w:sz w:val="20"/>
          <w:szCs w:val="20"/>
        </w:rPr>
      </w:pPr>
    </w:p>
    <w:p w14:paraId="46C0FE21" w14:textId="65BE426B" w:rsidR="001C34E0" w:rsidRPr="00D44F73" w:rsidRDefault="00D44F73" w:rsidP="00D44F73">
      <w:pPr>
        <w:tabs>
          <w:tab w:val="left" w:pos="411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1C34E0" w:rsidRPr="00D44F73" w:rsidSect="007B7EFD">
      <w:pgSz w:w="11906" w:h="16838"/>
      <w:pgMar w:top="1134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C6260" w14:textId="77777777" w:rsidR="003F5F6F" w:rsidRDefault="003F5F6F" w:rsidP="0084215F">
      <w:r>
        <w:separator/>
      </w:r>
    </w:p>
  </w:endnote>
  <w:endnote w:type="continuationSeparator" w:id="0">
    <w:p w14:paraId="17107C8F" w14:textId="77777777" w:rsidR="003F5F6F" w:rsidRDefault="003F5F6F" w:rsidP="0084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22074"/>
      <w:docPartObj>
        <w:docPartGallery w:val="Page Numbers (Bottom of Page)"/>
        <w:docPartUnique/>
      </w:docPartObj>
    </w:sdtPr>
    <w:sdtEndPr/>
    <w:sdtContent>
      <w:p w14:paraId="4FDC2E15" w14:textId="2C2488D6" w:rsidR="00F47312" w:rsidRDefault="00F4731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8E1">
          <w:rPr>
            <w:noProof/>
          </w:rPr>
          <w:t>5</w:t>
        </w:r>
        <w:r>
          <w:fldChar w:fldCharType="end"/>
        </w:r>
      </w:p>
    </w:sdtContent>
  </w:sdt>
  <w:p w14:paraId="4954EB25" w14:textId="73ECA8A8" w:rsidR="00F47312" w:rsidRDefault="00B87279">
    <w:pPr>
      <w:pStyle w:val="Pieddepage"/>
    </w:pPr>
    <w:r>
      <w:t>Plan de Travail Annuel</w:t>
    </w:r>
    <w:r w:rsidR="00070DFD">
      <w:t xml:space="preserve"> du FNPSL 2021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0F8" w14:textId="1BAE73FE" w:rsidR="003416F8" w:rsidRDefault="003416F8" w:rsidP="00812E45">
    <w:pPr>
      <w:pStyle w:val="Pieddepage"/>
    </w:pPr>
  </w:p>
  <w:p w14:paraId="17308793" w14:textId="156AD398" w:rsidR="003416F8" w:rsidRDefault="00812E45">
    <w:pPr>
      <w:pStyle w:val="Pieddepage"/>
    </w:pPr>
    <w:r>
      <w:tab/>
    </w:r>
    <w:r>
      <w:tab/>
    </w: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D7851" w14:textId="77777777" w:rsidR="003F5F6F" w:rsidRDefault="003F5F6F" w:rsidP="0084215F">
      <w:r>
        <w:separator/>
      </w:r>
    </w:p>
  </w:footnote>
  <w:footnote w:type="continuationSeparator" w:id="0">
    <w:p w14:paraId="160FD29F" w14:textId="77777777" w:rsidR="003F5F6F" w:rsidRDefault="003F5F6F" w:rsidP="00842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66B5"/>
    <w:multiLevelType w:val="hybridMultilevel"/>
    <w:tmpl w:val="1DFA7A9A"/>
    <w:lvl w:ilvl="0" w:tplc="FD14A36E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C83"/>
    <w:multiLevelType w:val="hybridMultilevel"/>
    <w:tmpl w:val="C7442A16"/>
    <w:lvl w:ilvl="0" w:tplc="003C71E4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851AE"/>
    <w:multiLevelType w:val="hybridMultilevel"/>
    <w:tmpl w:val="A71C6E10"/>
    <w:lvl w:ilvl="0" w:tplc="040C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80688"/>
    <w:multiLevelType w:val="hybridMultilevel"/>
    <w:tmpl w:val="A6FA53F8"/>
    <w:lvl w:ilvl="0" w:tplc="B3A2E188">
      <w:start w:val="6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E4090"/>
    <w:multiLevelType w:val="hybridMultilevel"/>
    <w:tmpl w:val="43F8F004"/>
    <w:lvl w:ilvl="0" w:tplc="D292C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A78CA"/>
    <w:multiLevelType w:val="hybridMultilevel"/>
    <w:tmpl w:val="58122CD0"/>
    <w:lvl w:ilvl="0" w:tplc="618A40F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06957"/>
    <w:multiLevelType w:val="hybridMultilevel"/>
    <w:tmpl w:val="0AB4F4C4"/>
    <w:lvl w:ilvl="0" w:tplc="B3A2E188">
      <w:start w:val="6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37D11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8CD4B59"/>
    <w:multiLevelType w:val="hybridMultilevel"/>
    <w:tmpl w:val="A3383B7C"/>
    <w:lvl w:ilvl="0" w:tplc="CDEA2B38">
      <w:numFmt w:val="bullet"/>
      <w:lvlText w:val="-"/>
      <w:lvlJc w:val="left"/>
      <w:pPr>
        <w:ind w:left="80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>
    <w:nsid w:val="6E0917DF"/>
    <w:multiLevelType w:val="hybridMultilevel"/>
    <w:tmpl w:val="F2068C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66687"/>
    <w:multiLevelType w:val="hybridMultilevel"/>
    <w:tmpl w:val="C0CE4624"/>
    <w:lvl w:ilvl="0" w:tplc="003C71E4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A2C0E"/>
    <w:multiLevelType w:val="hybridMultilevel"/>
    <w:tmpl w:val="C8D2D726"/>
    <w:lvl w:ilvl="0" w:tplc="88861102">
      <w:start w:val="1"/>
      <w:numFmt w:val="upperRoman"/>
      <w:lvlText w:val="%1."/>
      <w:lvlJc w:val="right"/>
      <w:pPr>
        <w:ind w:left="720" w:hanging="360"/>
      </w:pPr>
      <w:rPr>
        <w:rFonts w:ascii="Franklin Gothic Demi" w:hAnsi="Franklin Gothic Demi" w:hint="default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44"/>
    <w:rsid w:val="00042D55"/>
    <w:rsid w:val="00046EC5"/>
    <w:rsid w:val="00052290"/>
    <w:rsid w:val="00065AD8"/>
    <w:rsid w:val="00070DFD"/>
    <w:rsid w:val="00071BE1"/>
    <w:rsid w:val="00073F1A"/>
    <w:rsid w:val="000742A8"/>
    <w:rsid w:val="00074719"/>
    <w:rsid w:val="00083640"/>
    <w:rsid w:val="00094886"/>
    <w:rsid w:val="000A0549"/>
    <w:rsid w:val="000A44E7"/>
    <w:rsid w:val="000D4DB3"/>
    <w:rsid w:val="00101429"/>
    <w:rsid w:val="0011040E"/>
    <w:rsid w:val="00120A33"/>
    <w:rsid w:val="00124FC5"/>
    <w:rsid w:val="00150CC3"/>
    <w:rsid w:val="00151277"/>
    <w:rsid w:val="001528DB"/>
    <w:rsid w:val="00156A3D"/>
    <w:rsid w:val="00156C31"/>
    <w:rsid w:val="001608C8"/>
    <w:rsid w:val="0016224B"/>
    <w:rsid w:val="00165C04"/>
    <w:rsid w:val="00167BEA"/>
    <w:rsid w:val="00170B70"/>
    <w:rsid w:val="00173D1F"/>
    <w:rsid w:val="00181A84"/>
    <w:rsid w:val="00186476"/>
    <w:rsid w:val="001A2FF9"/>
    <w:rsid w:val="001A3490"/>
    <w:rsid w:val="001A7031"/>
    <w:rsid w:val="001B7EFC"/>
    <w:rsid w:val="001C34E0"/>
    <w:rsid w:val="001C56EC"/>
    <w:rsid w:val="001E0045"/>
    <w:rsid w:val="001E01BD"/>
    <w:rsid w:val="00222006"/>
    <w:rsid w:val="00233AB9"/>
    <w:rsid w:val="002346FC"/>
    <w:rsid w:val="00246B0A"/>
    <w:rsid w:val="00246C6B"/>
    <w:rsid w:val="00251B07"/>
    <w:rsid w:val="00256D36"/>
    <w:rsid w:val="00271749"/>
    <w:rsid w:val="00276A22"/>
    <w:rsid w:val="0029193A"/>
    <w:rsid w:val="002A1799"/>
    <w:rsid w:val="002D4415"/>
    <w:rsid w:val="002E0363"/>
    <w:rsid w:val="002E29FE"/>
    <w:rsid w:val="00300CCA"/>
    <w:rsid w:val="00304E52"/>
    <w:rsid w:val="00317533"/>
    <w:rsid w:val="0032549D"/>
    <w:rsid w:val="00333F76"/>
    <w:rsid w:val="003416F8"/>
    <w:rsid w:val="00351C72"/>
    <w:rsid w:val="00356976"/>
    <w:rsid w:val="003578EA"/>
    <w:rsid w:val="003627DA"/>
    <w:rsid w:val="0038313D"/>
    <w:rsid w:val="00385AE7"/>
    <w:rsid w:val="003A0093"/>
    <w:rsid w:val="003B2296"/>
    <w:rsid w:val="003B3B41"/>
    <w:rsid w:val="003C4EF3"/>
    <w:rsid w:val="003D35DA"/>
    <w:rsid w:val="003E72D9"/>
    <w:rsid w:val="003F0ECF"/>
    <w:rsid w:val="003F47D7"/>
    <w:rsid w:val="003F54B0"/>
    <w:rsid w:val="003F5F6F"/>
    <w:rsid w:val="003F70C4"/>
    <w:rsid w:val="004174CF"/>
    <w:rsid w:val="00423960"/>
    <w:rsid w:val="00434B27"/>
    <w:rsid w:val="00441D2C"/>
    <w:rsid w:val="00473FFB"/>
    <w:rsid w:val="00484126"/>
    <w:rsid w:val="00494EB7"/>
    <w:rsid w:val="004A0CA5"/>
    <w:rsid w:val="004A1E5D"/>
    <w:rsid w:val="004A3566"/>
    <w:rsid w:val="004B3A42"/>
    <w:rsid w:val="004C3B5C"/>
    <w:rsid w:val="004C5B5A"/>
    <w:rsid w:val="004C7252"/>
    <w:rsid w:val="004D0ABF"/>
    <w:rsid w:val="004D461C"/>
    <w:rsid w:val="004E446A"/>
    <w:rsid w:val="004F6B36"/>
    <w:rsid w:val="0050488D"/>
    <w:rsid w:val="005257AB"/>
    <w:rsid w:val="00531921"/>
    <w:rsid w:val="0053232F"/>
    <w:rsid w:val="005326F8"/>
    <w:rsid w:val="00540EE0"/>
    <w:rsid w:val="00541DA5"/>
    <w:rsid w:val="00543E0D"/>
    <w:rsid w:val="00553FF9"/>
    <w:rsid w:val="00555066"/>
    <w:rsid w:val="00557544"/>
    <w:rsid w:val="005747B0"/>
    <w:rsid w:val="00575494"/>
    <w:rsid w:val="00581463"/>
    <w:rsid w:val="00584C55"/>
    <w:rsid w:val="005A31CA"/>
    <w:rsid w:val="005A4352"/>
    <w:rsid w:val="005A4C06"/>
    <w:rsid w:val="005B7C78"/>
    <w:rsid w:val="005C003E"/>
    <w:rsid w:val="005C3F34"/>
    <w:rsid w:val="005C60A6"/>
    <w:rsid w:val="005C7251"/>
    <w:rsid w:val="005F09B1"/>
    <w:rsid w:val="006026D3"/>
    <w:rsid w:val="006274AD"/>
    <w:rsid w:val="00635AC5"/>
    <w:rsid w:val="006410BF"/>
    <w:rsid w:val="006509BB"/>
    <w:rsid w:val="0066321D"/>
    <w:rsid w:val="00676160"/>
    <w:rsid w:val="00690030"/>
    <w:rsid w:val="00690D02"/>
    <w:rsid w:val="006A088A"/>
    <w:rsid w:val="006A212D"/>
    <w:rsid w:val="006A28E1"/>
    <w:rsid w:val="006A5762"/>
    <w:rsid w:val="006C53D5"/>
    <w:rsid w:val="006E1415"/>
    <w:rsid w:val="006E352A"/>
    <w:rsid w:val="00702E2F"/>
    <w:rsid w:val="0071326C"/>
    <w:rsid w:val="007166D3"/>
    <w:rsid w:val="00736AAF"/>
    <w:rsid w:val="00763687"/>
    <w:rsid w:val="0076467D"/>
    <w:rsid w:val="00786EB5"/>
    <w:rsid w:val="00790995"/>
    <w:rsid w:val="00790FBB"/>
    <w:rsid w:val="00793AC9"/>
    <w:rsid w:val="0079565A"/>
    <w:rsid w:val="00796735"/>
    <w:rsid w:val="00797F60"/>
    <w:rsid w:val="007A1A8C"/>
    <w:rsid w:val="007B38B4"/>
    <w:rsid w:val="007B7081"/>
    <w:rsid w:val="007B7EFD"/>
    <w:rsid w:val="007D08E6"/>
    <w:rsid w:val="007D5F3B"/>
    <w:rsid w:val="00802E73"/>
    <w:rsid w:val="00812E45"/>
    <w:rsid w:val="008272F3"/>
    <w:rsid w:val="0083294E"/>
    <w:rsid w:val="008333B3"/>
    <w:rsid w:val="008357E6"/>
    <w:rsid w:val="008374C2"/>
    <w:rsid w:val="00840B0C"/>
    <w:rsid w:val="0084215F"/>
    <w:rsid w:val="008520DC"/>
    <w:rsid w:val="008813CC"/>
    <w:rsid w:val="00890EEB"/>
    <w:rsid w:val="008958D7"/>
    <w:rsid w:val="008A1036"/>
    <w:rsid w:val="008A634B"/>
    <w:rsid w:val="008B756C"/>
    <w:rsid w:val="008C0395"/>
    <w:rsid w:val="008C6FA8"/>
    <w:rsid w:val="008F2A85"/>
    <w:rsid w:val="008F65A7"/>
    <w:rsid w:val="00903F6D"/>
    <w:rsid w:val="00904450"/>
    <w:rsid w:val="00912CCF"/>
    <w:rsid w:val="009527D3"/>
    <w:rsid w:val="009552E3"/>
    <w:rsid w:val="00956111"/>
    <w:rsid w:val="00970B70"/>
    <w:rsid w:val="00971751"/>
    <w:rsid w:val="009718F4"/>
    <w:rsid w:val="009821FC"/>
    <w:rsid w:val="009828A3"/>
    <w:rsid w:val="00993256"/>
    <w:rsid w:val="009937ED"/>
    <w:rsid w:val="009A5ED1"/>
    <w:rsid w:val="009A74DD"/>
    <w:rsid w:val="009B6D4A"/>
    <w:rsid w:val="009C5749"/>
    <w:rsid w:val="009C6B13"/>
    <w:rsid w:val="009E4875"/>
    <w:rsid w:val="009F6138"/>
    <w:rsid w:val="00A05D73"/>
    <w:rsid w:val="00A14E7A"/>
    <w:rsid w:val="00A23274"/>
    <w:rsid w:val="00A27F26"/>
    <w:rsid w:val="00A30A37"/>
    <w:rsid w:val="00A348F6"/>
    <w:rsid w:val="00A34B5F"/>
    <w:rsid w:val="00A42196"/>
    <w:rsid w:val="00A53FB0"/>
    <w:rsid w:val="00A61ECA"/>
    <w:rsid w:val="00A67995"/>
    <w:rsid w:val="00A721E0"/>
    <w:rsid w:val="00A76B0D"/>
    <w:rsid w:val="00A805E0"/>
    <w:rsid w:val="00A8089A"/>
    <w:rsid w:val="00A90A92"/>
    <w:rsid w:val="00A957E2"/>
    <w:rsid w:val="00AA177C"/>
    <w:rsid w:val="00AA35DF"/>
    <w:rsid w:val="00AC558E"/>
    <w:rsid w:val="00AC75B6"/>
    <w:rsid w:val="00AD1F0F"/>
    <w:rsid w:val="00AD2AC6"/>
    <w:rsid w:val="00AD4B5C"/>
    <w:rsid w:val="00AE3900"/>
    <w:rsid w:val="00AE6EB7"/>
    <w:rsid w:val="00B03D1E"/>
    <w:rsid w:val="00B10BC3"/>
    <w:rsid w:val="00B14522"/>
    <w:rsid w:val="00B1679D"/>
    <w:rsid w:val="00B325B0"/>
    <w:rsid w:val="00B370F8"/>
    <w:rsid w:val="00B4416E"/>
    <w:rsid w:val="00B46C58"/>
    <w:rsid w:val="00B46F53"/>
    <w:rsid w:val="00B63B1D"/>
    <w:rsid w:val="00B83E6B"/>
    <w:rsid w:val="00B842E9"/>
    <w:rsid w:val="00B87279"/>
    <w:rsid w:val="00BA0043"/>
    <w:rsid w:val="00BA72CE"/>
    <w:rsid w:val="00BA7A7D"/>
    <w:rsid w:val="00BB41C2"/>
    <w:rsid w:val="00BC1DB1"/>
    <w:rsid w:val="00BC1EA4"/>
    <w:rsid w:val="00BC4D98"/>
    <w:rsid w:val="00BD16CB"/>
    <w:rsid w:val="00BE0BC3"/>
    <w:rsid w:val="00BF7483"/>
    <w:rsid w:val="00C2083E"/>
    <w:rsid w:val="00C2665C"/>
    <w:rsid w:val="00C34119"/>
    <w:rsid w:val="00C35C56"/>
    <w:rsid w:val="00C3613C"/>
    <w:rsid w:val="00C518C1"/>
    <w:rsid w:val="00C52458"/>
    <w:rsid w:val="00C53803"/>
    <w:rsid w:val="00C602FF"/>
    <w:rsid w:val="00C678D0"/>
    <w:rsid w:val="00C72A3A"/>
    <w:rsid w:val="00C7456B"/>
    <w:rsid w:val="00C82375"/>
    <w:rsid w:val="00C85FC3"/>
    <w:rsid w:val="00CA0D74"/>
    <w:rsid w:val="00CA740E"/>
    <w:rsid w:val="00CB2C52"/>
    <w:rsid w:val="00CB3AF2"/>
    <w:rsid w:val="00CC0288"/>
    <w:rsid w:val="00CC6515"/>
    <w:rsid w:val="00CC7B15"/>
    <w:rsid w:val="00CD0741"/>
    <w:rsid w:val="00CD530E"/>
    <w:rsid w:val="00CE3897"/>
    <w:rsid w:val="00CF06AD"/>
    <w:rsid w:val="00D019AE"/>
    <w:rsid w:val="00D037D0"/>
    <w:rsid w:val="00D05793"/>
    <w:rsid w:val="00D10961"/>
    <w:rsid w:val="00D27A19"/>
    <w:rsid w:val="00D41004"/>
    <w:rsid w:val="00D44F73"/>
    <w:rsid w:val="00D5227D"/>
    <w:rsid w:val="00D52DBB"/>
    <w:rsid w:val="00D54D72"/>
    <w:rsid w:val="00D811D8"/>
    <w:rsid w:val="00D84E21"/>
    <w:rsid w:val="00D85E1C"/>
    <w:rsid w:val="00DA727A"/>
    <w:rsid w:val="00DB0A59"/>
    <w:rsid w:val="00DB26DD"/>
    <w:rsid w:val="00DB49CD"/>
    <w:rsid w:val="00DC17B4"/>
    <w:rsid w:val="00DC1B5B"/>
    <w:rsid w:val="00DD40A5"/>
    <w:rsid w:val="00DD6D54"/>
    <w:rsid w:val="00DE0522"/>
    <w:rsid w:val="00DE7349"/>
    <w:rsid w:val="00DF4211"/>
    <w:rsid w:val="00DF4761"/>
    <w:rsid w:val="00E1035D"/>
    <w:rsid w:val="00E160A9"/>
    <w:rsid w:val="00E24634"/>
    <w:rsid w:val="00E252DF"/>
    <w:rsid w:val="00E365C4"/>
    <w:rsid w:val="00E42B98"/>
    <w:rsid w:val="00E43423"/>
    <w:rsid w:val="00E55B01"/>
    <w:rsid w:val="00E66962"/>
    <w:rsid w:val="00E75D53"/>
    <w:rsid w:val="00E80C80"/>
    <w:rsid w:val="00E82AE9"/>
    <w:rsid w:val="00E908FE"/>
    <w:rsid w:val="00E91E44"/>
    <w:rsid w:val="00E9272F"/>
    <w:rsid w:val="00E929BB"/>
    <w:rsid w:val="00EC26E3"/>
    <w:rsid w:val="00EC33CE"/>
    <w:rsid w:val="00EC71CC"/>
    <w:rsid w:val="00ED1ABF"/>
    <w:rsid w:val="00ED2E7D"/>
    <w:rsid w:val="00ED7A6D"/>
    <w:rsid w:val="00EE3A6F"/>
    <w:rsid w:val="00EE7B14"/>
    <w:rsid w:val="00F073C7"/>
    <w:rsid w:val="00F07A2E"/>
    <w:rsid w:val="00F07B49"/>
    <w:rsid w:val="00F26345"/>
    <w:rsid w:val="00F26506"/>
    <w:rsid w:val="00F2684A"/>
    <w:rsid w:val="00F35D9A"/>
    <w:rsid w:val="00F373EB"/>
    <w:rsid w:val="00F3741B"/>
    <w:rsid w:val="00F37D12"/>
    <w:rsid w:val="00F43A63"/>
    <w:rsid w:val="00F46971"/>
    <w:rsid w:val="00F47312"/>
    <w:rsid w:val="00F51425"/>
    <w:rsid w:val="00F5730D"/>
    <w:rsid w:val="00F952BD"/>
    <w:rsid w:val="00FB1373"/>
    <w:rsid w:val="00FB1908"/>
    <w:rsid w:val="00FB5D31"/>
    <w:rsid w:val="00FC110B"/>
    <w:rsid w:val="00FC2C68"/>
    <w:rsid w:val="00FC6DDF"/>
    <w:rsid w:val="00FC6EE8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81FCB"/>
  <w15:docId w15:val="{DD0EC8A1-5C5E-489C-BC2A-2035C988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3">
    <w:name w:val="Body Text 3"/>
    <w:basedOn w:val="Normal"/>
    <w:link w:val="Corpsdetexte3Car"/>
    <w:semiHidden/>
    <w:unhideWhenUsed/>
    <w:rsid w:val="00557544"/>
    <w:pPr>
      <w:jc w:val="both"/>
    </w:pPr>
    <w:rPr>
      <w:rFonts w:ascii="Garamond" w:hAnsi="Garamond"/>
      <w:sz w:val="28"/>
    </w:rPr>
  </w:style>
  <w:style w:type="character" w:customStyle="1" w:styleId="Corpsdetexte3Car">
    <w:name w:val="Corps de texte 3 Car"/>
    <w:basedOn w:val="Policepardfaut"/>
    <w:link w:val="Corpsdetexte3"/>
    <w:semiHidden/>
    <w:rsid w:val="00557544"/>
    <w:rPr>
      <w:rFonts w:ascii="Garamond" w:eastAsia="Times New Roman" w:hAnsi="Garamond" w:cs="Times New Roman"/>
      <w:sz w:val="28"/>
      <w:szCs w:val="24"/>
      <w:lang w:eastAsia="fr-FR"/>
    </w:rPr>
  </w:style>
  <w:style w:type="paragraph" w:styleId="Retraitcorpsdetexte3">
    <w:name w:val="Body Text Indent 3"/>
    <w:basedOn w:val="Normal"/>
    <w:link w:val="Retraitcorpsdetexte3Car"/>
    <w:unhideWhenUsed/>
    <w:rsid w:val="00557544"/>
    <w:pPr>
      <w:spacing w:line="360" w:lineRule="auto"/>
      <w:ind w:firstLine="708"/>
      <w:jc w:val="both"/>
    </w:pPr>
    <w:rPr>
      <w:rFonts w:ascii="Century" w:hAnsi="Century"/>
      <w:sz w:val="26"/>
    </w:rPr>
  </w:style>
  <w:style w:type="character" w:customStyle="1" w:styleId="Retraitcorpsdetexte3Car">
    <w:name w:val="Retrait corps de texte 3 Car"/>
    <w:basedOn w:val="Policepardfaut"/>
    <w:link w:val="Retraitcorpsdetexte3"/>
    <w:rsid w:val="00557544"/>
    <w:rPr>
      <w:rFonts w:ascii="Century" w:eastAsia="Times New Roman" w:hAnsi="Century" w:cs="Times New Roman"/>
      <w:sz w:val="26"/>
      <w:szCs w:val="24"/>
      <w:lang w:eastAsia="fr-FR"/>
    </w:rPr>
  </w:style>
  <w:style w:type="paragraph" w:styleId="Paragraphedeliste">
    <w:name w:val="List Paragraph"/>
    <w:aliases w:val="PSD I.1.1a"/>
    <w:basedOn w:val="Normal"/>
    <w:link w:val="ParagraphedelisteCar"/>
    <w:uiPriority w:val="34"/>
    <w:qFormat/>
    <w:rsid w:val="005575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4B5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4B5F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421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21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421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215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aliases w:val="PSD I.1.1a Car"/>
    <w:link w:val="Paragraphedeliste"/>
    <w:uiPriority w:val="34"/>
    <w:locked/>
    <w:rsid w:val="000A44E7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2E2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link w:val="Style1Car"/>
    <w:qFormat/>
    <w:rsid w:val="00304E52"/>
    <w:pPr>
      <w:jc w:val="center"/>
    </w:pPr>
    <w:rPr>
      <w:rFonts w:ascii="Trebuchet MS" w:hAnsi="Trebuchet MS"/>
      <w:b/>
      <w:smallCaps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1Car">
    <w:name w:val="Style1 Car"/>
    <w:basedOn w:val="Policepardfaut"/>
    <w:link w:val="Style1"/>
    <w:rsid w:val="00304E52"/>
    <w:rPr>
      <w:rFonts w:ascii="Trebuchet MS" w:eastAsia="Times New Roman" w:hAnsi="Trebuchet MS" w:cs="Times New Roman"/>
      <w:b/>
      <w:smallCaps/>
      <w:sz w:val="48"/>
      <w:szCs w:val="48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C8562-025D-4442-A53F-B4817AA0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1226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O.KARIM</cp:lastModifiedBy>
  <cp:revision>85</cp:revision>
  <cp:lastPrinted>2020-01-13T09:37:00Z</cp:lastPrinted>
  <dcterms:created xsi:type="dcterms:W3CDTF">2020-01-13T09:10:00Z</dcterms:created>
  <dcterms:modified xsi:type="dcterms:W3CDTF">2020-12-03T16:05:00Z</dcterms:modified>
</cp:coreProperties>
</file>