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19DCA5DC" w14:textId="2D78E6F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465E12CB"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Pr>
            <w:rStyle w:val="a9"/>
            <w:rFonts w:hint="eastAsia"/>
          </w:rPr>
          <w:t xml:space="preserve">2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1D7C946B"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3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50B5755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60E8DA4E"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2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7777777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5ACD0074"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r>
        <w:rPr>
          <w:rFonts w:hint="eastAsia"/>
        </w:rPr>
        <w:t>Springboot+Vue</w:t>
      </w:r>
      <w:r>
        <w:rPr>
          <w:rFonts w:hint="eastAsia"/>
        </w:rPr>
        <w:t>构建前后端分离架构。</w:t>
      </w:r>
    </w:p>
    <w:p w14:paraId="427931E9" w14:textId="60FF8CCF" w:rsidR="00F02925" w:rsidRDefault="00CE374B">
      <w:pPr>
        <w:pStyle w:val="21"/>
        <w:ind w:firstLine="560"/>
      </w:pPr>
      <w:r>
        <w:rPr>
          <w:rFonts w:hint="eastAsia"/>
        </w:rPr>
        <w:t>集成</w:t>
      </w:r>
      <w:r>
        <w:rPr>
          <w:rFonts w:hint="eastAsia"/>
        </w:rPr>
        <w:t>webSocket</w:t>
      </w:r>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r>
        <w:rPr>
          <w:rFonts w:hint="eastAsia"/>
          <w:sz w:val="28"/>
        </w:rPr>
        <w:t>Springboot</w:t>
      </w:r>
    </w:p>
    <w:p w14:paraId="39146A81" w14:textId="719F3373" w:rsidR="00CE374B" w:rsidRDefault="00CE374B" w:rsidP="00CE374B">
      <w:pPr>
        <w:pStyle w:val="30"/>
      </w:pPr>
      <w:r>
        <w:rPr>
          <w:rFonts w:hint="eastAsia"/>
        </w:rPr>
        <w:t>Springboot</w:t>
      </w:r>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r>
        <w:rPr>
          <w:rFonts w:hint="eastAsia"/>
        </w:rPr>
        <w:t>SpringMVC</w:t>
      </w:r>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r>
        <w:rPr>
          <w:rFonts w:hint="eastAsia"/>
        </w:rPr>
        <w:t>系统的预期开发时间为两个月，</w:t>
      </w:r>
      <w:r>
        <w:rPr>
          <w:rFonts w:hint="eastAsia"/>
        </w:rPr>
        <w:t>SpringBoot</w:t>
      </w:r>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r>
        <w:t>SpringBoot</w:t>
      </w:r>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）是由尤雨溪</w:t>
      </w:r>
      <w:r>
        <w:rPr>
          <w:rFonts w:hint="eastAsia"/>
        </w:rPr>
        <w:t>于</w:t>
      </w:r>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pPr>
      <w:r>
        <w:rPr>
          <w:rFonts w:hint="eastAsia"/>
        </w:rPr>
        <w:t>以</w:t>
      </w:r>
      <w:r>
        <w:rPr>
          <w:rFonts w:hint="eastAsia"/>
        </w:rPr>
        <w:t>.vue</w:t>
      </w:r>
      <w:r>
        <w:rPr>
          <w:rFonts w:hint="eastAsia"/>
        </w:rPr>
        <w:t>文件形式封装模板，实现高内聚的模块化开发，支持</w:t>
      </w:r>
      <w:r>
        <w:rPr>
          <w:rFonts w:hint="eastAsia"/>
        </w:rPr>
        <w:t>socped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r>
        <w:rPr>
          <w:rFonts w:hint="eastAsia"/>
        </w:rPr>
        <w:t>Pinia</w:t>
      </w:r>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pPr>
      <w:r>
        <w:rPr>
          <w:rFonts w:hint="eastAsia"/>
        </w:rPr>
        <w:t>支持从核心库逐步扩展功能模块的特性，与论文推荐系统的迭代开发路线高度契合。初期可快速搭建基础推荐界面，后期还可以逐步集成可视化分析模块（</w:t>
      </w:r>
      <w:r>
        <w:rPr>
          <w:rFonts w:hint="eastAsia"/>
        </w:rPr>
        <w:t>ECharts</w:t>
      </w:r>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pPr>
      <w:r>
        <w:rPr>
          <w:rFonts w:hint="eastAsia"/>
        </w:rPr>
        <w:t>通过</w:t>
      </w:r>
      <w:r>
        <w:rPr>
          <w:rFonts w:hint="eastAsia"/>
        </w:rPr>
        <w:t>VueCLI</w:t>
      </w:r>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r>
        <w:rPr>
          <w:rFonts w:hint="eastAsia"/>
        </w:rPr>
        <w:t>ESLint</w:t>
      </w:r>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在数据的增删改操作方面，通过编写相应的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r>
        <w:rPr>
          <w:rFonts w:hint="eastAsia"/>
          <w:sz w:val="28"/>
        </w:rPr>
        <w:t>MyBatis</w:t>
      </w:r>
    </w:p>
    <w:p w14:paraId="07CC5205" w14:textId="77777777" w:rsidR="00695C56" w:rsidRPr="00695C56" w:rsidRDefault="00695C56" w:rsidP="00695C56">
      <w:pPr>
        <w:widowControl/>
        <w:shd w:val="clear" w:color="auto" w:fill="FFFFFF"/>
        <w:jc w:val="left"/>
      </w:pPr>
      <w:r w:rsidRPr="00695C56">
        <w:t xml:space="preserve">MyBatis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r w:rsidRPr="00695C56">
        <w:t xml:space="preserve">MyBatis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r w:rsidRPr="00695C56">
        <w:t xml:space="preserve">MyBatis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映射文件，系统能够便捷地完成数据的增删改查操作。例如，当学生提交选题申请时，</w:t>
      </w:r>
      <w:r w:rsidRPr="00695C56">
        <w:t xml:space="preserve">MyBatis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r w:rsidRPr="00695C56">
        <w:t xml:space="preserve">MyBatis </w:t>
      </w:r>
      <w:r w:rsidRPr="00695C56">
        <w:t>的动态</w:t>
      </w:r>
      <w:r w:rsidRPr="00695C56">
        <w:t xml:space="preserve"> SQL </w:t>
      </w:r>
      <w:r w:rsidRPr="00695C56">
        <w:t>功能在论文推荐模块中尤为重要。系统需要根据学生的浏览行为、标签匹配度等多维度条件生成个性化推荐列表。通过</w:t>
      </w:r>
      <w:r w:rsidRPr="00695C56">
        <w:t xml:space="preserve"> MyBatis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r w:rsidRPr="00695C56">
        <w:t xml:space="preserve">MyBatis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r w:rsidRPr="00695C56">
        <w:t xml:space="preserve">MyBatis </w:t>
      </w:r>
      <w:r w:rsidRPr="00695C56">
        <w:t>通过</w:t>
      </w:r>
      <w:r w:rsidRPr="00695C56">
        <w:t>mybatis-spring-boot-starter</w:t>
      </w:r>
      <w:r w:rsidRPr="00695C56">
        <w:t>实现与</w:t>
      </w:r>
      <w:r w:rsidRPr="00695C56">
        <w:t xml:space="preserve"> Spring </w:t>
      </w:r>
      <w:r w:rsidRPr="00695C56">
        <w:t>生态的无缝集成。这种整合方式简化了数据源配置和事务管理，开发人员只需关注业务逻辑的实现。同时，</w:t>
      </w:r>
      <w:r w:rsidRPr="00695C56">
        <w:t xml:space="preserve">MyBatis </w:t>
      </w:r>
      <w:r w:rsidRPr="00695C56">
        <w:t>提供的逆向工程工具（如</w:t>
      </w:r>
      <w:r w:rsidRPr="00695C56">
        <w:t xml:space="preserve"> MyBatis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r w:rsidRPr="00695C56">
        <w:t xml:space="preserve">MyBatis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r w:rsidRPr="00695C56">
        <w:t xml:space="preserve">MyBatis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协同过滤推荐算法概述</w:t>
      </w:r>
    </w:p>
    <w:p w14:paraId="05FEA840" w14:textId="77777777" w:rsidR="00695C56" w:rsidRPr="00695C56" w:rsidRDefault="00695C56" w:rsidP="00695C56"/>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r>
        <w:rPr>
          <w:rFonts w:hint="eastAsia"/>
        </w:rPr>
        <w:t>i</w:t>
      </w:r>
      <w:r>
        <w:rPr>
          <w:rFonts w:hint="eastAsia"/>
        </w:rPr>
        <w:t>和物品</w:t>
      </w:r>
      <w:r>
        <w:rPr>
          <w:rFonts w:hint="eastAsia"/>
        </w:rPr>
        <w:t>j</w:t>
      </w:r>
      <w:r>
        <w:rPr>
          <w:rFonts w:hint="eastAsia"/>
        </w:rPr>
        <w:t>被</w:t>
      </w:r>
      <w:r>
        <w:rPr>
          <w:rFonts w:hint="eastAsia"/>
        </w:rPr>
        <w:t>m</w:t>
      </w:r>
      <w:r>
        <w:rPr>
          <w:rFonts w:hint="eastAsia"/>
        </w:rPr>
        <w:t>个用户评分，分别用向量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r w:rsidR="00CC4D99">
        <w:rPr>
          <w:rFonts w:hint="eastAsia"/>
        </w:rPr>
        <w:t>i</w:t>
      </w:r>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r>
        <w:rPr>
          <w:rFonts w:hint="eastAsia"/>
        </w:rPr>
        <w:t>i</w:t>
      </w:r>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pPr>
      <w:r>
        <w:rPr>
          <w:rFonts w:hint="eastAsia"/>
        </w:rPr>
        <w:t>对于目标用户喜欢的物品，选择与之相似度较高的</w:t>
      </w:r>
      <w:r>
        <w:rPr>
          <w:rFonts w:hint="eastAsia"/>
        </w:rPr>
        <w:t>k</w:t>
      </w:r>
      <w:r>
        <w:rPr>
          <w:rFonts w:hint="eastAsia"/>
        </w:rPr>
        <w:t>个物品作为相似物品。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000000" w:rsidP="00CC4D99">
      <w:pPr>
        <w:pStyle w:val="21"/>
        <w:ind w:firstLineChars="0"/>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r>
        <w:rPr>
          <w:rFonts w:hint="eastAsia"/>
        </w:rPr>
        <w:t>i</w:t>
      </w:r>
      <w:r>
        <w:rPr>
          <w:rFonts w:hint="eastAsia"/>
        </w:rPr>
        <w:t>的预测评分，</w:t>
      </w:r>
      <w:r>
        <w:rPr>
          <w:rFonts w:hint="eastAsia"/>
        </w:rPr>
        <w:t>N(i)</w:t>
      </w:r>
      <w:r>
        <w:rPr>
          <w:rFonts w:hint="eastAsia"/>
        </w:rPr>
        <w:t>表示物品</w:t>
      </w:r>
      <w:r>
        <w:rPr>
          <w:rFonts w:hint="eastAsia"/>
        </w:rPr>
        <w:t>i</w:t>
      </w:r>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r>
        <w:rPr>
          <w:sz w:val="28"/>
        </w:rPr>
        <w:t>W</w:t>
      </w:r>
      <w:r>
        <w:rPr>
          <w:rFonts w:hint="eastAsia"/>
          <w:sz w:val="28"/>
        </w:rPr>
        <w:t>ebScoket</w:t>
      </w:r>
    </w:p>
    <w:p w14:paraId="67CBD9EC" w14:textId="7A684842" w:rsidR="00D635AA" w:rsidRPr="00D635AA" w:rsidRDefault="00D635AA" w:rsidP="00D635AA">
      <w:pPr>
        <w:pStyle w:val="21"/>
        <w:ind w:firstLineChars="0" w:firstLine="0"/>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pPr>
      <w:r w:rsidRPr="00D635AA">
        <w:t>其核心工作流程包括：客户端通过</w:t>
      </w:r>
      <w:r w:rsidRPr="00D635AA">
        <w:t xml:space="preserve"> HTTP </w:t>
      </w:r>
      <w:r w:rsidRPr="00D635AA">
        <w:t>发起升级协议请求（</w:t>
      </w:r>
      <w:r w:rsidRPr="00D635AA">
        <w:t>Upgrade: websocket</w:t>
      </w:r>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pPr>
      <w:r w:rsidRPr="00D635AA">
        <w:t>标准化：浏览器原生支持，无需额外插件</w:t>
      </w:r>
    </w:p>
    <w:p w14:paraId="7B347A0F" w14:textId="48A05E6A" w:rsidR="00D635AA" w:rsidRP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模块集成，系统实现了消息的异步处理与集群化部署，确保高并发下的稳定通信。</w:t>
      </w: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3F94A27" w14:textId="51AC5EAF" w:rsidR="00DF4442" w:rsidRDefault="002B39C8" w:rsidP="002B39C8">
      <w:pPr>
        <w:pStyle w:val="21"/>
        <w:ind w:firstLine="560"/>
        <w:jc w:val="left"/>
      </w:pPr>
      <w:r>
        <w:rPr>
          <w:rFonts w:hint="eastAsia"/>
        </w:rPr>
        <w:t>本系统的核心目标在于方便快捷地让同学和导师能够获得最合适的选择。要实现这一目标，需要深入的了解到各个用户端的核心需求。本系统共有三种用户身份——学生、导师和管理员。下文将需求分为通用需求、学生需求、导师需求和管理员需求四个方面展开。</w:t>
      </w:r>
    </w:p>
    <w:p w14:paraId="3BC1BB62" w14:textId="6E4676B7" w:rsidR="00DF4442" w:rsidRDefault="00DF4442" w:rsidP="00DF4442">
      <w:pPr>
        <w:pStyle w:val="30"/>
      </w:pPr>
      <w:r>
        <w:rPr>
          <w:rFonts w:hint="eastAsia"/>
        </w:rPr>
        <w:t>通用需求</w:t>
      </w:r>
    </w:p>
    <w:p w14:paraId="74D4DE8A" w14:textId="759FC92B" w:rsidR="00E30ABB" w:rsidRPr="00E30ABB" w:rsidRDefault="00E30ABB" w:rsidP="00E30ABB">
      <w:pPr>
        <w:pStyle w:val="566ba9ff-a5b0-4b6f-bbdf-c3ab41993fc2"/>
        <w:rPr>
          <w:rFonts w:hint="eastAsia"/>
        </w:rPr>
      </w:pPr>
      <w:r>
        <w:rPr>
          <w:rFonts w:hint="eastAsia"/>
        </w:rPr>
        <w:t>基础登录功能</w:t>
      </w:r>
    </w:p>
    <w:p w14:paraId="497AF407" w14:textId="03FF3782" w:rsidR="009202FC" w:rsidRDefault="009202FC" w:rsidP="009202FC">
      <w:pPr>
        <w:pStyle w:val="21"/>
        <w:ind w:firstLineChars="71" w:firstLine="199"/>
      </w:pPr>
      <w:r>
        <w:rPr>
          <w:rFonts w:hint="eastAsia"/>
        </w:rPr>
        <w:t>登录时序图</w:t>
      </w:r>
    </w:p>
    <w:p w14:paraId="55E301F7" w14:textId="4401758C" w:rsidR="009202FC" w:rsidRDefault="009202FC" w:rsidP="009202FC">
      <w:pPr>
        <w:pStyle w:val="21"/>
        <w:ind w:firstLineChars="71" w:firstLine="199"/>
        <w:rPr>
          <w:rFonts w:hint="eastAsia"/>
        </w:rPr>
      </w:pPr>
      <w:r w:rsidRPr="009202FC">
        <w:rPr>
          <w:noProof/>
        </w:rPr>
        <w:drawing>
          <wp:inline distT="0" distB="0" distL="0" distR="0" wp14:anchorId="5B6FFDCE" wp14:editId="0C772499">
            <wp:extent cx="5760085" cy="4340860"/>
            <wp:effectExtent l="0" t="0" r="0" b="2540"/>
            <wp:docPr id="1355826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40860"/>
                    </a:xfrm>
                    <a:prstGeom prst="rect">
                      <a:avLst/>
                    </a:prstGeom>
                    <a:noFill/>
                    <a:ln>
                      <a:noFill/>
                    </a:ln>
                  </pic:spPr>
                </pic:pic>
              </a:graphicData>
            </a:graphic>
          </wp:inline>
        </w:drawing>
      </w:r>
    </w:p>
    <w:p w14:paraId="0F1169F4" w14:textId="08EEBAA5" w:rsidR="00E30ABB" w:rsidRDefault="00E30ABB" w:rsidP="00C647EF">
      <w:pPr>
        <w:pStyle w:val="21"/>
        <w:ind w:firstLine="560"/>
      </w:pPr>
      <w:r>
        <w:rPr>
          <w:rFonts w:hint="eastAsia"/>
        </w:rPr>
        <w:t>支持学生</w:t>
      </w:r>
      <w:r>
        <w:rPr>
          <w:rFonts w:hint="eastAsia"/>
        </w:rPr>
        <w:t>/</w:t>
      </w:r>
      <w:r>
        <w:rPr>
          <w:rFonts w:hint="eastAsia"/>
        </w:rPr>
        <w:t>导师</w:t>
      </w:r>
      <w:r>
        <w:rPr>
          <w:rFonts w:hint="eastAsia"/>
        </w:rPr>
        <w:t>/</w:t>
      </w:r>
      <w:r>
        <w:rPr>
          <w:rFonts w:hint="eastAsia"/>
        </w:rPr>
        <w:t>管理员通过账号密码登录系统。登录系统的验证规则包</w:t>
      </w:r>
      <w:r>
        <w:rPr>
          <w:rFonts w:hint="eastAsia"/>
        </w:rPr>
        <w:lastRenderedPageBreak/>
        <w:t>括：</w:t>
      </w:r>
    </w:p>
    <w:p w14:paraId="46926BA1" w14:textId="60E9B855" w:rsidR="00E30ABB" w:rsidRDefault="00E30ABB" w:rsidP="003C6504">
      <w:pPr>
        <w:pStyle w:val="21"/>
        <w:numPr>
          <w:ilvl w:val="0"/>
          <w:numId w:val="11"/>
        </w:numPr>
        <w:ind w:firstLineChars="0"/>
      </w:pPr>
      <w:r>
        <w:rPr>
          <w:rFonts w:hint="eastAsia"/>
        </w:rPr>
        <w:t>通过</w:t>
      </w:r>
      <w:r w:rsidR="003C6504">
        <w:rPr>
          <w:rFonts w:hint="eastAsia"/>
        </w:rPr>
        <w:t>用户身份验证用户的账号和密码。</w:t>
      </w:r>
    </w:p>
    <w:p w14:paraId="16D968AB" w14:textId="531F642D" w:rsidR="009202FC" w:rsidRDefault="003C6504" w:rsidP="009202FC">
      <w:pPr>
        <w:pStyle w:val="21"/>
        <w:numPr>
          <w:ilvl w:val="0"/>
          <w:numId w:val="11"/>
        </w:numPr>
        <w:ind w:firstLineChars="0"/>
        <w:rPr>
          <w:rFonts w:hint="eastAsia"/>
        </w:rPr>
      </w:pPr>
      <w:r>
        <w:rPr>
          <w:rFonts w:hint="eastAsia"/>
        </w:rPr>
        <w:t>密码不含有特殊字符，且复杂度为</w:t>
      </w:r>
      <w:r>
        <w:rPr>
          <w:rFonts w:hint="eastAsia"/>
        </w:rPr>
        <w:t>8-16</w:t>
      </w:r>
      <w:r>
        <w:rPr>
          <w:rFonts w:hint="eastAsia"/>
        </w:rPr>
        <w:t>位</w:t>
      </w:r>
    </w:p>
    <w:p w14:paraId="0DD8B030" w14:textId="552E2072" w:rsidR="009202FC" w:rsidRDefault="009202FC" w:rsidP="009202FC">
      <w:pPr>
        <w:pStyle w:val="21"/>
        <w:ind w:firstLineChars="0"/>
        <w:rPr>
          <w:rFonts w:hint="eastAsia"/>
        </w:rPr>
      </w:pPr>
    </w:p>
    <w:p w14:paraId="0FB2265C" w14:textId="4759BE3A" w:rsidR="003C6504" w:rsidRDefault="003C6504" w:rsidP="003C6504">
      <w:pPr>
        <w:pStyle w:val="566ba9ff-a5b0-4b6f-bbdf-c3ab41993fc2"/>
      </w:pPr>
      <w:r>
        <w:rPr>
          <w:rFonts w:hint="eastAsia"/>
        </w:rPr>
        <w:t>权限分级管理</w:t>
      </w:r>
    </w:p>
    <w:tbl>
      <w:tblPr>
        <w:tblStyle w:val="af1"/>
        <w:tblW w:w="0" w:type="auto"/>
        <w:tblLook w:val="04A0" w:firstRow="1" w:lastRow="0" w:firstColumn="1" w:lastColumn="0" w:noHBand="0" w:noVBand="1"/>
      </w:tblPr>
      <w:tblGrid>
        <w:gridCol w:w="2321"/>
        <w:gridCol w:w="2322"/>
        <w:gridCol w:w="2322"/>
        <w:gridCol w:w="2322"/>
      </w:tblGrid>
      <w:tr w:rsidR="003C6504" w14:paraId="35DE3775" w14:textId="77777777" w:rsidTr="003C6504">
        <w:tc>
          <w:tcPr>
            <w:tcW w:w="2321" w:type="dxa"/>
          </w:tcPr>
          <w:p w14:paraId="702CA619" w14:textId="2B79032A" w:rsidR="003C6504" w:rsidRDefault="003C6504" w:rsidP="003C6504">
            <w:pPr>
              <w:pStyle w:val="acbfdd8b-e11b-4d36-88ff-6049b138f862"/>
              <w:rPr>
                <w:rFonts w:hint="eastAsia"/>
              </w:rPr>
            </w:pPr>
            <w:r>
              <w:rPr>
                <w:rFonts w:hint="eastAsia"/>
              </w:rPr>
              <w:t>功能模块</w:t>
            </w:r>
          </w:p>
        </w:tc>
        <w:tc>
          <w:tcPr>
            <w:tcW w:w="2322" w:type="dxa"/>
          </w:tcPr>
          <w:p w14:paraId="7BED044A" w14:textId="211A9953" w:rsidR="003C6504" w:rsidRDefault="003C6504" w:rsidP="003C6504">
            <w:pPr>
              <w:pStyle w:val="acbfdd8b-e11b-4d36-88ff-6049b138f862"/>
              <w:rPr>
                <w:rFonts w:hint="eastAsia"/>
              </w:rPr>
            </w:pPr>
            <w:r>
              <w:rPr>
                <w:rFonts w:hint="eastAsia"/>
              </w:rPr>
              <w:t>学生权限</w:t>
            </w:r>
          </w:p>
        </w:tc>
        <w:tc>
          <w:tcPr>
            <w:tcW w:w="2322" w:type="dxa"/>
          </w:tcPr>
          <w:p w14:paraId="4ECA8AC9" w14:textId="7A2C9DAB" w:rsidR="003C6504" w:rsidRDefault="003C6504" w:rsidP="003C6504">
            <w:pPr>
              <w:pStyle w:val="acbfdd8b-e11b-4d36-88ff-6049b138f862"/>
              <w:rPr>
                <w:rFonts w:hint="eastAsia"/>
              </w:rPr>
            </w:pPr>
            <w:r>
              <w:rPr>
                <w:rFonts w:hint="eastAsia"/>
              </w:rPr>
              <w:t>导师权限</w:t>
            </w:r>
          </w:p>
        </w:tc>
        <w:tc>
          <w:tcPr>
            <w:tcW w:w="2322" w:type="dxa"/>
          </w:tcPr>
          <w:p w14:paraId="4B3B1D42" w14:textId="34056493" w:rsidR="003C6504" w:rsidRDefault="003C6504" w:rsidP="003C6504">
            <w:pPr>
              <w:pStyle w:val="acbfdd8b-e11b-4d36-88ff-6049b138f862"/>
              <w:rPr>
                <w:rFonts w:hint="eastAsia"/>
              </w:rPr>
            </w:pPr>
            <w:r>
              <w:rPr>
                <w:rFonts w:hint="eastAsia"/>
              </w:rPr>
              <w:t>管理员权限</w:t>
            </w:r>
          </w:p>
        </w:tc>
      </w:tr>
      <w:tr w:rsidR="003C6504" w14:paraId="314F6CAC" w14:textId="77777777" w:rsidTr="003C6504">
        <w:tc>
          <w:tcPr>
            <w:tcW w:w="2321" w:type="dxa"/>
          </w:tcPr>
          <w:p w14:paraId="29024C1C" w14:textId="52112469" w:rsidR="003C6504" w:rsidRDefault="003C6504" w:rsidP="003C6504">
            <w:pPr>
              <w:pStyle w:val="acbfdd8b-e11b-4d36-88ff-6049b138f862"/>
              <w:rPr>
                <w:rFonts w:hint="eastAsia"/>
              </w:rPr>
            </w:pPr>
            <w:r>
              <w:rPr>
                <w:rFonts w:hint="eastAsia"/>
              </w:rPr>
              <w:t>登录注册</w:t>
            </w:r>
          </w:p>
        </w:tc>
        <w:tc>
          <w:tcPr>
            <w:tcW w:w="2322" w:type="dxa"/>
          </w:tcPr>
          <w:p w14:paraId="582EA862" w14:textId="3A57E4EC" w:rsidR="003C6504" w:rsidRDefault="003C6504" w:rsidP="003C6504">
            <w:pPr>
              <w:pStyle w:val="acbfdd8b-e11b-4d36-88ff-6049b138f862"/>
              <w:rPr>
                <w:rFonts w:hint="eastAsia"/>
              </w:rPr>
            </w:pPr>
            <w:r w:rsidRPr="003C6504">
              <w:rPr>
                <w:rFonts w:hint="eastAsia"/>
              </w:rPr>
              <w:t>√</w:t>
            </w:r>
          </w:p>
        </w:tc>
        <w:tc>
          <w:tcPr>
            <w:tcW w:w="2322" w:type="dxa"/>
          </w:tcPr>
          <w:p w14:paraId="10FEAC1E" w14:textId="75D106DE" w:rsidR="003C6504" w:rsidRDefault="003C6504" w:rsidP="003C6504">
            <w:pPr>
              <w:pStyle w:val="acbfdd8b-e11b-4d36-88ff-6049b138f862"/>
              <w:rPr>
                <w:rFonts w:hint="eastAsia"/>
              </w:rPr>
            </w:pPr>
            <w:r w:rsidRPr="003C6504">
              <w:rPr>
                <w:rFonts w:hint="eastAsia"/>
              </w:rPr>
              <w:t>√</w:t>
            </w:r>
          </w:p>
        </w:tc>
        <w:tc>
          <w:tcPr>
            <w:tcW w:w="2322" w:type="dxa"/>
          </w:tcPr>
          <w:p w14:paraId="151DBFB0" w14:textId="6F0168EC" w:rsidR="003C6504" w:rsidRDefault="003C6504" w:rsidP="003C6504">
            <w:pPr>
              <w:pStyle w:val="acbfdd8b-e11b-4d36-88ff-6049b138f862"/>
              <w:rPr>
                <w:rFonts w:hint="eastAsia"/>
              </w:rPr>
            </w:pPr>
            <w:r w:rsidRPr="003C6504">
              <w:rPr>
                <w:rFonts w:hint="eastAsia"/>
              </w:rPr>
              <w:t>√</w:t>
            </w:r>
          </w:p>
        </w:tc>
      </w:tr>
      <w:tr w:rsidR="003C6504" w14:paraId="0100734E" w14:textId="77777777" w:rsidTr="003C6504">
        <w:tc>
          <w:tcPr>
            <w:tcW w:w="2321" w:type="dxa"/>
          </w:tcPr>
          <w:p w14:paraId="4F08E2FE" w14:textId="4786D998" w:rsidR="003C6504" w:rsidRDefault="003C6504" w:rsidP="003C6504">
            <w:pPr>
              <w:pStyle w:val="acbfdd8b-e11b-4d36-88ff-6049b138f862"/>
              <w:rPr>
                <w:rFonts w:hint="eastAsia"/>
              </w:rPr>
            </w:pPr>
            <w:r>
              <w:rPr>
                <w:rFonts w:hint="eastAsia"/>
              </w:rPr>
              <w:t>论文题目管理</w:t>
            </w:r>
          </w:p>
        </w:tc>
        <w:tc>
          <w:tcPr>
            <w:tcW w:w="2322" w:type="dxa"/>
          </w:tcPr>
          <w:p w14:paraId="22F90251" w14:textId="2423081E" w:rsidR="003C6504" w:rsidRDefault="003C6504" w:rsidP="003C6504">
            <w:pPr>
              <w:pStyle w:val="acbfdd8b-e11b-4d36-88ff-6049b138f862"/>
              <w:rPr>
                <w:rFonts w:hint="eastAsia"/>
              </w:rPr>
            </w:pPr>
            <w:r>
              <w:rPr>
                <w:rFonts w:hint="eastAsia"/>
              </w:rPr>
              <w:t>×</w:t>
            </w:r>
          </w:p>
        </w:tc>
        <w:tc>
          <w:tcPr>
            <w:tcW w:w="2322" w:type="dxa"/>
          </w:tcPr>
          <w:p w14:paraId="45DAA150" w14:textId="6EFB2D67" w:rsidR="003C6504" w:rsidRDefault="003C6504" w:rsidP="003C6504">
            <w:pPr>
              <w:pStyle w:val="acbfdd8b-e11b-4d36-88ff-6049b138f862"/>
              <w:rPr>
                <w:rFonts w:hint="eastAsia"/>
              </w:rPr>
            </w:pPr>
            <w:r w:rsidRPr="003C6504">
              <w:rPr>
                <w:rFonts w:hint="eastAsia"/>
              </w:rPr>
              <w:t>√</w:t>
            </w:r>
          </w:p>
        </w:tc>
        <w:tc>
          <w:tcPr>
            <w:tcW w:w="2322" w:type="dxa"/>
          </w:tcPr>
          <w:p w14:paraId="6F6B4344" w14:textId="308752FB" w:rsidR="003C6504" w:rsidRDefault="003C6504" w:rsidP="003C6504">
            <w:pPr>
              <w:pStyle w:val="acbfdd8b-e11b-4d36-88ff-6049b138f862"/>
              <w:rPr>
                <w:rFonts w:hint="eastAsia"/>
              </w:rPr>
            </w:pPr>
            <w:r>
              <w:rPr>
                <w:rFonts w:hint="eastAsia"/>
              </w:rPr>
              <w:t>×</w:t>
            </w:r>
          </w:p>
        </w:tc>
      </w:tr>
      <w:tr w:rsidR="003C6504" w14:paraId="4FBB1589" w14:textId="77777777" w:rsidTr="003C6504">
        <w:tc>
          <w:tcPr>
            <w:tcW w:w="2321" w:type="dxa"/>
          </w:tcPr>
          <w:p w14:paraId="09542485" w14:textId="2922F309" w:rsidR="003C6504" w:rsidRDefault="003C6504" w:rsidP="003C6504">
            <w:pPr>
              <w:pStyle w:val="acbfdd8b-e11b-4d36-88ff-6049b138f862"/>
              <w:rPr>
                <w:rFonts w:hint="eastAsia"/>
              </w:rPr>
            </w:pPr>
            <w:r>
              <w:rPr>
                <w:rFonts w:hint="eastAsia"/>
              </w:rPr>
              <w:t>论文选择选题</w:t>
            </w:r>
          </w:p>
        </w:tc>
        <w:tc>
          <w:tcPr>
            <w:tcW w:w="2322" w:type="dxa"/>
          </w:tcPr>
          <w:p w14:paraId="7C09CA18" w14:textId="0FC35B73" w:rsidR="003C6504" w:rsidRDefault="003C6504" w:rsidP="003C6504">
            <w:pPr>
              <w:pStyle w:val="acbfdd8b-e11b-4d36-88ff-6049b138f862"/>
              <w:rPr>
                <w:rFonts w:hint="eastAsia"/>
              </w:rPr>
            </w:pPr>
            <w:r w:rsidRPr="003C6504">
              <w:rPr>
                <w:rFonts w:hint="eastAsia"/>
              </w:rPr>
              <w:t>√</w:t>
            </w:r>
          </w:p>
        </w:tc>
        <w:tc>
          <w:tcPr>
            <w:tcW w:w="2322" w:type="dxa"/>
          </w:tcPr>
          <w:p w14:paraId="1E9B06E0" w14:textId="23F15BB4" w:rsidR="003C6504" w:rsidRDefault="003C6504" w:rsidP="003C6504">
            <w:pPr>
              <w:pStyle w:val="acbfdd8b-e11b-4d36-88ff-6049b138f862"/>
              <w:rPr>
                <w:rFonts w:hint="eastAsia"/>
              </w:rPr>
            </w:pPr>
            <w:r>
              <w:rPr>
                <w:rFonts w:hint="eastAsia"/>
              </w:rPr>
              <w:t>×</w:t>
            </w:r>
          </w:p>
        </w:tc>
        <w:tc>
          <w:tcPr>
            <w:tcW w:w="2322" w:type="dxa"/>
          </w:tcPr>
          <w:p w14:paraId="3C637CE4" w14:textId="7D57DC28" w:rsidR="003C6504" w:rsidRDefault="003C6504" w:rsidP="003C6504">
            <w:pPr>
              <w:pStyle w:val="acbfdd8b-e11b-4d36-88ff-6049b138f862"/>
              <w:rPr>
                <w:rFonts w:hint="eastAsia"/>
              </w:rPr>
            </w:pPr>
            <w:r>
              <w:rPr>
                <w:rFonts w:hint="eastAsia"/>
              </w:rPr>
              <w:t>×</w:t>
            </w:r>
          </w:p>
        </w:tc>
      </w:tr>
      <w:tr w:rsidR="003C6504" w14:paraId="40C36D6D" w14:textId="77777777" w:rsidTr="003C6504">
        <w:tc>
          <w:tcPr>
            <w:tcW w:w="2321" w:type="dxa"/>
          </w:tcPr>
          <w:p w14:paraId="661609F0" w14:textId="011D87F9" w:rsidR="003C6504" w:rsidRDefault="003C6504" w:rsidP="003C6504">
            <w:pPr>
              <w:pStyle w:val="acbfdd8b-e11b-4d36-88ff-6049b138f862"/>
              <w:rPr>
                <w:rFonts w:hint="eastAsia"/>
              </w:rPr>
            </w:pPr>
            <w:r>
              <w:rPr>
                <w:rFonts w:hint="eastAsia"/>
              </w:rPr>
              <w:t>论文交流沟通</w:t>
            </w:r>
          </w:p>
        </w:tc>
        <w:tc>
          <w:tcPr>
            <w:tcW w:w="2322" w:type="dxa"/>
          </w:tcPr>
          <w:p w14:paraId="76882C21" w14:textId="135C02DF" w:rsidR="003C6504" w:rsidRDefault="003C6504" w:rsidP="003C6504">
            <w:pPr>
              <w:pStyle w:val="acbfdd8b-e11b-4d36-88ff-6049b138f862"/>
              <w:rPr>
                <w:rFonts w:hint="eastAsia"/>
              </w:rPr>
            </w:pPr>
            <w:r w:rsidRPr="003C6504">
              <w:rPr>
                <w:rFonts w:hint="eastAsia"/>
              </w:rPr>
              <w:t>√</w:t>
            </w:r>
          </w:p>
        </w:tc>
        <w:tc>
          <w:tcPr>
            <w:tcW w:w="2322" w:type="dxa"/>
          </w:tcPr>
          <w:p w14:paraId="6111D610" w14:textId="4BE6DE68" w:rsidR="003C6504" w:rsidRDefault="003C6504" w:rsidP="003C6504">
            <w:pPr>
              <w:pStyle w:val="acbfdd8b-e11b-4d36-88ff-6049b138f862"/>
              <w:rPr>
                <w:rFonts w:hint="eastAsia"/>
              </w:rPr>
            </w:pPr>
            <w:r w:rsidRPr="003C6504">
              <w:rPr>
                <w:rFonts w:hint="eastAsia"/>
              </w:rPr>
              <w:t>√</w:t>
            </w:r>
          </w:p>
        </w:tc>
        <w:tc>
          <w:tcPr>
            <w:tcW w:w="2322" w:type="dxa"/>
          </w:tcPr>
          <w:p w14:paraId="044E0932" w14:textId="2EA5ED95" w:rsidR="003C6504" w:rsidRDefault="003C6504" w:rsidP="003C6504">
            <w:pPr>
              <w:pStyle w:val="acbfdd8b-e11b-4d36-88ff-6049b138f862"/>
              <w:rPr>
                <w:rFonts w:hint="eastAsia"/>
              </w:rPr>
            </w:pPr>
            <w:r>
              <w:rPr>
                <w:rFonts w:hint="eastAsia"/>
              </w:rPr>
              <w:t>×</w:t>
            </w:r>
          </w:p>
        </w:tc>
      </w:tr>
      <w:tr w:rsidR="003C6504" w14:paraId="314E92F6" w14:textId="77777777" w:rsidTr="003C6504">
        <w:tc>
          <w:tcPr>
            <w:tcW w:w="2321" w:type="dxa"/>
          </w:tcPr>
          <w:p w14:paraId="7F8A8B56" w14:textId="5087C2E6" w:rsidR="003C6504" w:rsidRDefault="003C6504" w:rsidP="003C6504">
            <w:pPr>
              <w:pStyle w:val="acbfdd8b-e11b-4d36-88ff-6049b138f862"/>
              <w:rPr>
                <w:rFonts w:hint="eastAsia"/>
              </w:rPr>
            </w:pPr>
            <w:r>
              <w:rPr>
                <w:rFonts w:hint="eastAsia"/>
              </w:rPr>
              <w:t>系统维护</w:t>
            </w:r>
          </w:p>
        </w:tc>
        <w:tc>
          <w:tcPr>
            <w:tcW w:w="2322" w:type="dxa"/>
          </w:tcPr>
          <w:p w14:paraId="01104F31" w14:textId="0AA7CDE7" w:rsidR="003C6504" w:rsidRDefault="003C6504" w:rsidP="003C6504">
            <w:pPr>
              <w:pStyle w:val="acbfdd8b-e11b-4d36-88ff-6049b138f862"/>
              <w:rPr>
                <w:rFonts w:hint="eastAsia"/>
              </w:rPr>
            </w:pPr>
            <w:r>
              <w:rPr>
                <w:rFonts w:hint="eastAsia"/>
              </w:rPr>
              <w:t>×</w:t>
            </w:r>
          </w:p>
        </w:tc>
        <w:tc>
          <w:tcPr>
            <w:tcW w:w="2322" w:type="dxa"/>
          </w:tcPr>
          <w:p w14:paraId="69BAC278" w14:textId="6292D27C" w:rsidR="003C6504" w:rsidRDefault="003C6504" w:rsidP="003C6504">
            <w:pPr>
              <w:pStyle w:val="acbfdd8b-e11b-4d36-88ff-6049b138f862"/>
              <w:rPr>
                <w:rFonts w:hint="eastAsia"/>
              </w:rPr>
            </w:pPr>
            <w:r>
              <w:rPr>
                <w:rFonts w:hint="eastAsia"/>
              </w:rPr>
              <w:t>×</w:t>
            </w:r>
          </w:p>
        </w:tc>
        <w:tc>
          <w:tcPr>
            <w:tcW w:w="2322" w:type="dxa"/>
          </w:tcPr>
          <w:p w14:paraId="3CC37439" w14:textId="72EF1ADD" w:rsidR="003C6504" w:rsidRDefault="003C6504" w:rsidP="003C6504">
            <w:pPr>
              <w:pStyle w:val="acbfdd8b-e11b-4d36-88ff-6049b138f862"/>
              <w:rPr>
                <w:rFonts w:hint="eastAsia"/>
              </w:rPr>
            </w:pPr>
            <w:r w:rsidRPr="003C6504">
              <w:rPr>
                <w:rFonts w:hint="eastAsia"/>
              </w:rPr>
              <w:t>√</w:t>
            </w:r>
          </w:p>
        </w:tc>
      </w:tr>
    </w:tbl>
    <w:p w14:paraId="456B3B09" w14:textId="644027F9" w:rsidR="00B36F09" w:rsidRPr="00B36F09" w:rsidRDefault="009202FC" w:rsidP="00B36F09">
      <w:pPr>
        <w:pStyle w:val="30"/>
        <w:rPr>
          <w:rFonts w:hint="eastAsia"/>
        </w:rPr>
      </w:pPr>
      <w:r>
        <w:rPr>
          <w:rFonts w:hint="eastAsia"/>
        </w:rPr>
        <w:t>学生</w:t>
      </w:r>
      <w:r>
        <w:rPr>
          <w:rFonts w:hint="eastAsia"/>
        </w:rPr>
        <w:t>需求</w:t>
      </w:r>
    </w:p>
    <w:p w14:paraId="2846BA11" w14:textId="443EF2EA" w:rsidR="001054BE" w:rsidRDefault="001054BE" w:rsidP="001054BE">
      <w:r w:rsidRPr="001054BE">
        <w:rPr>
          <w:noProof/>
        </w:rPr>
        <w:drawing>
          <wp:inline distT="0" distB="0" distL="0" distR="0" wp14:anchorId="710A039C" wp14:editId="651044F1">
            <wp:extent cx="5760085" cy="3296920"/>
            <wp:effectExtent l="0" t="0" r="0" b="0"/>
            <wp:docPr id="13106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inline>
        </w:drawing>
      </w:r>
    </w:p>
    <w:p w14:paraId="5CDE7B14" w14:textId="78372F3F" w:rsidR="001054BE" w:rsidRDefault="001054BE" w:rsidP="001054BE">
      <w:pPr>
        <w:pStyle w:val="af"/>
        <w:numPr>
          <w:ilvl w:val="0"/>
          <w:numId w:val="12"/>
        </w:numPr>
        <w:ind w:firstLineChars="0"/>
      </w:pPr>
      <w:r>
        <w:rPr>
          <w:rFonts w:hint="eastAsia"/>
        </w:rPr>
        <w:t>个人信息修改，学生可以按照实际需求更改自己的个人信息，导师可以根据基本信息对学生有更直观的了解。</w:t>
      </w:r>
    </w:p>
    <w:p w14:paraId="779708BD" w14:textId="2FCAF695" w:rsidR="001054BE" w:rsidRDefault="001054BE" w:rsidP="001054BE">
      <w:pPr>
        <w:pStyle w:val="af"/>
        <w:numPr>
          <w:ilvl w:val="0"/>
          <w:numId w:val="12"/>
        </w:numPr>
        <w:ind w:firstLineChars="0"/>
      </w:pPr>
      <w:r>
        <w:rPr>
          <w:rFonts w:hint="eastAsia"/>
        </w:rPr>
        <w:lastRenderedPageBreak/>
        <w:t>密码修改，为保障账号安全，学生可以修改密码。</w:t>
      </w:r>
    </w:p>
    <w:p w14:paraId="162DAB74" w14:textId="430ADFF5" w:rsidR="001054BE" w:rsidRDefault="001054BE" w:rsidP="001054BE">
      <w:pPr>
        <w:pStyle w:val="af"/>
        <w:numPr>
          <w:ilvl w:val="0"/>
          <w:numId w:val="12"/>
        </w:numPr>
        <w:ind w:firstLineChars="0"/>
      </w:pPr>
      <w:r>
        <w:rPr>
          <w:rFonts w:hint="eastAsia"/>
        </w:rPr>
        <w:t>首页论文信息浏览和筛选，学生可以根据自己的兴趣爱好，对论文题目进行筛选和选择。</w:t>
      </w:r>
    </w:p>
    <w:p w14:paraId="62365D16" w14:textId="63904F2D" w:rsidR="001054BE" w:rsidRDefault="001054BE" w:rsidP="001054BE">
      <w:pPr>
        <w:pStyle w:val="af"/>
        <w:numPr>
          <w:ilvl w:val="0"/>
          <w:numId w:val="12"/>
        </w:numPr>
        <w:ind w:firstLineChars="0"/>
      </w:pPr>
      <w:r>
        <w:rPr>
          <w:rFonts w:hint="eastAsia"/>
        </w:rPr>
        <w:t>收藏论文，需要心仪的论文时，可以对论文进行收藏，可以在筛选中仅显示收藏。</w:t>
      </w:r>
    </w:p>
    <w:p w14:paraId="789B8ED5" w14:textId="3AD1AEE7" w:rsidR="00C647EF" w:rsidRPr="001054BE" w:rsidRDefault="001054BE" w:rsidP="001054BE">
      <w:pPr>
        <w:pStyle w:val="af"/>
        <w:numPr>
          <w:ilvl w:val="0"/>
          <w:numId w:val="12"/>
        </w:numPr>
        <w:ind w:firstLineChars="0"/>
        <w:rPr>
          <w:rFonts w:hint="eastAsia"/>
        </w:rPr>
      </w:pPr>
      <w:r>
        <w:rPr>
          <w:rFonts w:hint="eastAsia"/>
        </w:rPr>
        <w:t>在线沟通，和论文的指导老师进行沟通，以实现论文的选择。</w:t>
      </w:r>
    </w:p>
    <w:p w14:paraId="02C37BAA" w14:textId="5874CFE2" w:rsidR="00C647EF" w:rsidRDefault="001054BE" w:rsidP="00C647EF">
      <w:pPr>
        <w:pStyle w:val="30"/>
      </w:pPr>
      <w:bookmarkStart w:id="7" w:name="OLE_LINK1"/>
      <w:r>
        <w:rPr>
          <w:rFonts w:hint="eastAsia"/>
        </w:rPr>
        <w:t>导师需求</w:t>
      </w:r>
    </w:p>
    <w:bookmarkEnd w:id="7"/>
    <w:p w14:paraId="4415D6D4" w14:textId="617E011B" w:rsidR="00B36F09" w:rsidRDefault="00B36F09" w:rsidP="00B36F09">
      <w:r w:rsidRPr="00B36F09">
        <w:rPr>
          <w:noProof/>
        </w:rPr>
        <w:drawing>
          <wp:inline distT="0" distB="0" distL="0" distR="0" wp14:anchorId="1B9EB5A6" wp14:editId="1F46281F">
            <wp:extent cx="5149850" cy="2579370"/>
            <wp:effectExtent l="0" t="0" r="0" b="0"/>
            <wp:docPr id="171620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579370"/>
                    </a:xfrm>
                    <a:prstGeom prst="rect">
                      <a:avLst/>
                    </a:prstGeom>
                    <a:noFill/>
                    <a:ln>
                      <a:noFill/>
                    </a:ln>
                  </pic:spPr>
                </pic:pic>
              </a:graphicData>
            </a:graphic>
          </wp:inline>
        </w:drawing>
      </w:r>
    </w:p>
    <w:p w14:paraId="1D073BA4" w14:textId="2F0B919A" w:rsidR="00B36F09" w:rsidRDefault="00B36F09" w:rsidP="00B36F09">
      <w:pPr>
        <w:pStyle w:val="af"/>
        <w:numPr>
          <w:ilvl w:val="0"/>
          <w:numId w:val="13"/>
        </w:numPr>
        <w:ind w:firstLineChars="0"/>
      </w:pPr>
      <w:r>
        <w:rPr>
          <w:rFonts w:hint="eastAsia"/>
        </w:rPr>
        <w:t>个人信息维护，导师按照实际情况设置个人信息，学生可以根据这些信息选择老师的论文。</w:t>
      </w:r>
    </w:p>
    <w:p w14:paraId="619F1593" w14:textId="3F42E6D7" w:rsidR="00B36F09" w:rsidRDefault="00B36F09" w:rsidP="00B36F09">
      <w:pPr>
        <w:pStyle w:val="af"/>
        <w:numPr>
          <w:ilvl w:val="0"/>
          <w:numId w:val="13"/>
        </w:numPr>
        <w:ind w:firstLineChars="0"/>
      </w:pPr>
      <w:r>
        <w:rPr>
          <w:rFonts w:hint="eastAsia"/>
        </w:rPr>
        <w:t>密码修改，为保障账号安全，导师可以修改自己的密码。</w:t>
      </w:r>
    </w:p>
    <w:p w14:paraId="5037DF7D" w14:textId="717B5710" w:rsidR="00B36F09" w:rsidRDefault="00B36F09" w:rsidP="00B36F09">
      <w:pPr>
        <w:pStyle w:val="af"/>
        <w:numPr>
          <w:ilvl w:val="0"/>
          <w:numId w:val="13"/>
        </w:numPr>
        <w:ind w:firstLineChars="0"/>
      </w:pPr>
      <w:r>
        <w:rPr>
          <w:rFonts w:hint="eastAsia"/>
        </w:rPr>
        <w:t>论文管理，导师可以创建、修改、删除论文。创建的论文</w:t>
      </w:r>
      <w:r w:rsidR="00835BB0">
        <w:rPr>
          <w:rFonts w:hint="eastAsia"/>
        </w:rPr>
        <w:t>审核通过后</w:t>
      </w:r>
      <w:r>
        <w:rPr>
          <w:rFonts w:hint="eastAsia"/>
        </w:rPr>
        <w:t>可以被学生看到并选择。</w:t>
      </w:r>
    </w:p>
    <w:p w14:paraId="43AF63DE" w14:textId="715CECE7" w:rsidR="00B36F09" w:rsidRDefault="00B36F09" w:rsidP="00B36F09">
      <w:pPr>
        <w:pStyle w:val="af"/>
        <w:numPr>
          <w:ilvl w:val="0"/>
          <w:numId w:val="13"/>
        </w:numPr>
        <w:ind w:firstLineChars="0"/>
      </w:pPr>
      <w:r>
        <w:rPr>
          <w:rFonts w:hint="eastAsia"/>
        </w:rPr>
        <w:t>实时沟通，学生可以和导师沟通论文信息，导师也可以在沟通中选择心仪的学生。</w:t>
      </w:r>
    </w:p>
    <w:p w14:paraId="24F6BD3C" w14:textId="41F9FB35" w:rsidR="00B36F09" w:rsidRDefault="00B36F09" w:rsidP="00B36F09">
      <w:pPr>
        <w:pStyle w:val="af"/>
        <w:numPr>
          <w:ilvl w:val="0"/>
          <w:numId w:val="13"/>
        </w:numPr>
        <w:ind w:firstLineChars="0"/>
      </w:pPr>
      <w:r>
        <w:rPr>
          <w:rFonts w:hint="eastAsia"/>
        </w:rPr>
        <w:t>允许同学选择论文，学生无法直接选择论文，需要教师开发学生的选</w:t>
      </w:r>
      <w:r>
        <w:rPr>
          <w:rFonts w:hint="eastAsia"/>
        </w:rPr>
        <w:lastRenderedPageBreak/>
        <w:t>择权限学生才可以选择。</w:t>
      </w:r>
    </w:p>
    <w:p w14:paraId="2B3B2C10" w14:textId="6461B620" w:rsidR="00B36F09" w:rsidRDefault="00B36F09" w:rsidP="00B36F09">
      <w:pPr>
        <w:pStyle w:val="30"/>
      </w:pPr>
      <w:r>
        <w:rPr>
          <w:rFonts w:hint="eastAsia"/>
        </w:rPr>
        <w:t>管理员需求</w:t>
      </w:r>
    </w:p>
    <w:p w14:paraId="3AA9C288" w14:textId="77A21739" w:rsidR="00B36F09" w:rsidRDefault="00835BB0" w:rsidP="00B36F09">
      <w:r w:rsidRPr="00835BB0">
        <w:rPr>
          <w:noProof/>
        </w:rPr>
        <w:drawing>
          <wp:inline distT="0" distB="0" distL="0" distR="0" wp14:anchorId="39F7AAA2" wp14:editId="2699DC38">
            <wp:extent cx="5727700" cy="1440815"/>
            <wp:effectExtent l="0" t="0" r="6350" b="6985"/>
            <wp:docPr id="22481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0815"/>
                    </a:xfrm>
                    <a:prstGeom prst="rect">
                      <a:avLst/>
                    </a:prstGeom>
                    <a:noFill/>
                    <a:ln>
                      <a:noFill/>
                    </a:ln>
                  </pic:spPr>
                </pic:pic>
              </a:graphicData>
            </a:graphic>
          </wp:inline>
        </w:drawing>
      </w:r>
    </w:p>
    <w:p w14:paraId="3163399B" w14:textId="4E7FC470" w:rsidR="00835BB0" w:rsidRDefault="00835BB0" w:rsidP="00835BB0">
      <w:pPr>
        <w:pStyle w:val="af"/>
        <w:numPr>
          <w:ilvl w:val="0"/>
          <w:numId w:val="14"/>
        </w:numPr>
        <w:ind w:firstLineChars="0"/>
      </w:pPr>
      <w:r>
        <w:rPr>
          <w:rFonts w:hint="eastAsia"/>
        </w:rPr>
        <w:t>用户管理，管理学生、导师等用户，保证用户正常使用系统。</w:t>
      </w:r>
    </w:p>
    <w:p w14:paraId="5BBA043A" w14:textId="3B91126C" w:rsidR="00835BB0" w:rsidRDefault="00835BB0" w:rsidP="00835BB0">
      <w:pPr>
        <w:pStyle w:val="af"/>
        <w:numPr>
          <w:ilvl w:val="0"/>
          <w:numId w:val="14"/>
        </w:numPr>
        <w:ind w:firstLineChars="0"/>
      </w:pPr>
      <w:r>
        <w:rPr>
          <w:rFonts w:hint="eastAsia"/>
        </w:rPr>
        <w:t>论文管理，导师创建论文后需要审核后才可以给学生选择。</w:t>
      </w:r>
    </w:p>
    <w:p w14:paraId="62FCAFF5" w14:textId="1438B355" w:rsidR="00B10251" w:rsidRDefault="00835BB0" w:rsidP="00EB568D">
      <w:pPr>
        <w:pStyle w:val="af"/>
        <w:numPr>
          <w:ilvl w:val="0"/>
          <w:numId w:val="14"/>
        </w:numPr>
        <w:ind w:firstLineChars="0"/>
      </w:pPr>
      <w:r>
        <w:rPr>
          <w:rFonts w:hint="eastAsia"/>
        </w:rPr>
        <w:t>数据统计，后台管理论文和学生的选择情况，方便对学生的论文选题情况进行了解和管理</w:t>
      </w:r>
    </w:p>
    <w:p w14:paraId="34B1087B" w14:textId="55F7017D" w:rsidR="00EB568D" w:rsidRDefault="00EB568D" w:rsidP="00EB568D">
      <w:pPr>
        <w:pStyle w:val="10"/>
      </w:pPr>
      <w:r>
        <w:rPr>
          <w:rFonts w:ascii="宋体" w:hAnsi="宋体" w:hint="eastAsia"/>
        </w:rPr>
        <w:lastRenderedPageBreak/>
        <w:t>数据库</w:t>
      </w:r>
      <w:r>
        <w:rPr>
          <w:rFonts w:ascii="宋体" w:hAnsi="宋体" w:hint="eastAsia"/>
        </w:rPr>
        <w:t>设计</w:t>
      </w:r>
    </w:p>
    <w:p w14:paraId="0FC34334" w14:textId="77777777" w:rsidR="00EB568D" w:rsidRPr="00C647EF" w:rsidRDefault="00EB568D" w:rsidP="00EB568D">
      <w:pPr>
        <w:rPr>
          <w:rFonts w:hint="eastAsia"/>
        </w:rPr>
      </w:pPr>
    </w:p>
    <w:p w14:paraId="12F732D5" w14:textId="77777777" w:rsidR="00B10251" w:rsidRDefault="005F55AD">
      <w:pPr>
        <w:pStyle w:val="10"/>
        <w:numPr>
          <w:ilvl w:val="0"/>
          <w:numId w:val="0"/>
        </w:numPr>
      </w:pPr>
      <w:bookmarkStart w:id="8" w:name="_Toc167029156"/>
      <w:bookmarkStart w:id="9" w:name="_Toc153297723"/>
      <w:bookmarkStart w:id="10" w:name="_Toc153297502"/>
      <w:r>
        <w:rPr>
          <w:rFonts w:hint="eastAsia"/>
        </w:rPr>
        <w:lastRenderedPageBreak/>
        <w:t>结论</w:t>
      </w:r>
      <w:bookmarkEnd w:id="8"/>
      <w:bookmarkEnd w:id="9"/>
      <w:bookmarkEnd w:id="10"/>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1" w:name="_Toc153297503"/>
      <w:bookmarkStart w:id="12" w:name="_Toc153297724"/>
      <w:bookmarkStart w:id="13" w:name="_Toc167029157"/>
      <w:r>
        <w:rPr>
          <w:rFonts w:hint="eastAsia"/>
        </w:rPr>
        <w:lastRenderedPageBreak/>
        <w:t>致谢</w:t>
      </w:r>
      <w:bookmarkEnd w:id="11"/>
      <w:bookmarkEnd w:id="12"/>
      <w:bookmarkEnd w:id="13"/>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4" w:name="_Toc153297725"/>
      <w:bookmarkStart w:id="15" w:name="_Toc167029158"/>
      <w:bookmarkEnd w:id="14"/>
      <w:bookmarkEnd w:id="15"/>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6" w:name="_Toc153297726"/>
      <w:bookmarkStart w:id="17" w:name="_Toc153297504"/>
      <w:bookmarkStart w:id="18" w:name="_Toc167029159"/>
      <w:r>
        <w:rPr>
          <w:rFonts w:hint="eastAsia"/>
        </w:rPr>
        <w:lastRenderedPageBreak/>
        <w:t>参考文献</w:t>
      </w:r>
      <w:bookmarkEnd w:id="16"/>
      <w:bookmarkEnd w:id="17"/>
      <w:bookmarkEnd w:id="18"/>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2"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44285" w14:textId="77777777" w:rsidR="003546FB" w:rsidRDefault="003546FB">
      <w:r>
        <w:separator/>
      </w:r>
    </w:p>
  </w:endnote>
  <w:endnote w:type="continuationSeparator" w:id="0">
    <w:p w14:paraId="4463E50E" w14:textId="77777777" w:rsidR="003546FB" w:rsidRDefault="0035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143D7" w14:textId="77777777" w:rsidR="003546FB" w:rsidRDefault="003546FB">
      <w:r>
        <w:separator/>
      </w:r>
    </w:p>
  </w:footnote>
  <w:footnote w:type="continuationSeparator" w:id="0">
    <w:p w14:paraId="2033D879" w14:textId="77777777" w:rsidR="003546FB" w:rsidRDefault="0035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90"/>
    <w:multiLevelType w:val="hybridMultilevel"/>
    <w:tmpl w:val="4CBEACA2"/>
    <w:lvl w:ilvl="0" w:tplc="3AC888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DAC3C54"/>
    <w:multiLevelType w:val="hybridMultilevel"/>
    <w:tmpl w:val="9C74A4AC"/>
    <w:lvl w:ilvl="0" w:tplc="8376A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24736D"/>
    <w:multiLevelType w:val="hybridMultilevel"/>
    <w:tmpl w:val="8E76CDC2"/>
    <w:lvl w:ilvl="0" w:tplc="A6A44B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7"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1003"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7A3750A1"/>
    <w:multiLevelType w:val="hybridMultilevel"/>
    <w:tmpl w:val="FEF2142E"/>
    <w:lvl w:ilvl="0" w:tplc="7B60A9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046655">
    <w:abstractNumId w:val="10"/>
  </w:num>
  <w:num w:numId="2" w16cid:durableId="1056586012">
    <w:abstractNumId w:val="6"/>
  </w:num>
  <w:num w:numId="3" w16cid:durableId="1441879891">
    <w:abstractNumId w:val="1"/>
  </w:num>
  <w:num w:numId="4" w16cid:durableId="1604992879">
    <w:abstractNumId w:val="12"/>
  </w:num>
  <w:num w:numId="5" w16cid:durableId="45301727">
    <w:abstractNumId w:val="8"/>
  </w:num>
  <w:num w:numId="6" w16cid:durableId="124277309">
    <w:abstractNumId w:val="5"/>
  </w:num>
  <w:num w:numId="7" w16cid:durableId="885096114">
    <w:abstractNumId w:val="2"/>
  </w:num>
  <w:num w:numId="8" w16cid:durableId="1565677446">
    <w:abstractNumId w:val="11"/>
  </w:num>
  <w:num w:numId="9" w16cid:durableId="904923241">
    <w:abstractNumId w:val="9"/>
  </w:num>
  <w:num w:numId="10" w16cid:durableId="1384980936">
    <w:abstractNumId w:val="7"/>
  </w:num>
  <w:num w:numId="11" w16cid:durableId="1334378964">
    <w:abstractNumId w:val="4"/>
  </w:num>
  <w:num w:numId="12" w16cid:durableId="1554194215">
    <w:abstractNumId w:val="3"/>
  </w:num>
  <w:num w:numId="13" w16cid:durableId="2115975766">
    <w:abstractNumId w:val="13"/>
  </w:num>
  <w:num w:numId="14" w16cid:durableId="27703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7022A"/>
    <w:rsid w:val="000B34B4"/>
    <w:rsid w:val="001054BE"/>
    <w:rsid w:val="001261C7"/>
    <w:rsid w:val="001465AC"/>
    <w:rsid w:val="001D380F"/>
    <w:rsid w:val="002B39C8"/>
    <w:rsid w:val="002B4A9A"/>
    <w:rsid w:val="0033712A"/>
    <w:rsid w:val="003546FB"/>
    <w:rsid w:val="003C6504"/>
    <w:rsid w:val="003D05AE"/>
    <w:rsid w:val="00411F8D"/>
    <w:rsid w:val="004D7C95"/>
    <w:rsid w:val="005F55AD"/>
    <w:rsid w:val="00650A49"/>
    <w:rsid w:val="00652EFB"/>
    <w:rsid w:val="00663E39"/>
    <w:rsid w:val="00695C56"/>
    <w:rsid w:val="007317EB"/>
    <w:rsid w:val="00762E6F"/>
    <w:rsid w:val="007933BF"/>
    <w:rsid w:val="00806085"/>
    <w:rsid w:val="00835BB0"/>
    <w:rsid w:val="00871569"/>
    <w:rsid w:val="008B6929"/>
    <w:rsid w:val="008D2128"/>
    <w:rsid w:val="009202FC"/>
    <w:rsid w:val="00941FEC"/>
    <w:rsid w:val="009E4241"/>
    <w:rsid w:val="00A204A0"/>
    <w:rsid w:val="00AA7C84"/>
    <w:rsid w:val="00B10251"/>
    <w:rsid w:val="00B36F09"/>
    <w:rsid w:val="00C21231"/>
    <w:rsid w:val="00C647EF"/>
    <w:rsid w:val="00CC4D99"/>
    <w:rsid w:val="00CC6DB7"/>
    <w:rsid w:val="00CE374B"/>
    <w:rsid w:val="00D635AA"/>
    <w:rsid w:val="00DA6637"/>
    <w:rsid w:val="00DB4C67"/>
    <w:rsid w:val="00DD2F91"/>
    <w:rsid w:val="00DF4442"/>
    <w:rsid w:val="00E045B3"/>
    <w:rsid w:val="00E30ABB"/>
    <w:rsid w:val="00E401D9"/>
    <w:rsid w:val="00E759B0"/>
    <w:rsid w:val="00E949B1"/>
    <w:rsid w:val="00EB568D"/>
    <w:rsid w:val="00EF7691"/>
    <w:rsid w:val="00F02925"/>
    <w:rsid w:val="00F1523D"/>
    <w:rsid w:val="00F3170A"/>
    <w:rsid w:val="00F759AF"/>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A8EF3058-11FB-4C94-B792-68400F58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link w:val="22"/>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 w:type="paragraph" w:customStyle="1" w:styleId="566ba9ff-a5b0-4b6f-bbdf-c3ab41993fc2">
    <w:name w:val="566ba9ff-a5b0-4b6f-bbdf-c3ab41993fc2"/>
    <w:basedOn w:val="4"/>
    <w:next w:val="acbfdd8b-e11b-4d36-88ff-6049b138f862"/>
    <w:link w:val="566ba9ff-a5b0-4b6f-bbdf-c3ab41993fc20"/>
    <w:rsid w:val="00E30ABB"/>
    <w:pPr>
      <w:adjustRightInd w:val="0"/>
      <w:spacing w:line="288" w:lineRule="auto"/>
      <w:ind w:left="0" w:firstLine="0"/>
      <w:jc w:val="left"/>
    </w:pPr>
    <w:rPr>
      <w:rFonts w:ascii="微软雅黑" w:eastAsia="微软雅黑" w:hAnsi="微软雅黑"/>
      <w:color w:val="000000"/>
      <w:sz w:val="24"/>
    </w:rPr>
  </w:style>
  <w:style w:type="character" w:customStyle="1" w:styleId="22">
    <w:name w:val="正文文本首行缩进 2 字符"/>
    <w:basedOn w:val="a0"/>
    <w:link w:val="21"/>
    <w:rsid w:val="00E30ABB"/>
    <w:rPr>
      <w:kern w:val="2"/>
      <w:sz w:val="28"/>
      <w:szCs w:val="28"/>
    </w:rPr>
  </w:style>
  <w:style w:type="character" w:customStyle="1" w:styleId="566ba9ff-a5b0-4b6f-bbdf-c3ab41993fc20">
    <w:name w:val="566ba9ff-a5b0-4b6f-bbdf-c3ab41993fc2 字符"/>
    <w:basedOn w:val="22"/>
    <w:link w:val="566ba9ff-a5b0-4b6f-bbdf-c3ab41993fc2"/>
    <w:rsid w:val="00E30ABB"/>
    <w:rPr>
      <w:rFonts w:ascii="微软雅黑" w:eastAsia="微软雅黑" w:hAnsi="微软雅黑"/>
      <w:b/>
      <w:bCs/>
      <w:color w:val="000000"/>
      <w:kern w:val="2"/>
      <w:sz w:val="24"/>
      <w:szCs w:val="28"/>
    </w:rPr>
  </w:style>
  <w:style w:type="paragraph" w:customStyle="1" w:styleId="acbfdd8b-e11b-4d36-88ff-6049b138f862">
    <w:name w:val="acbfdd8b-e11b-4d36-88ff-6049b138f862"/>
    <w:basedOn w:val="a"/>
    <w:link w:val="acbfdd8b-e11b-4d36-88ff-6049b138f8620"/>
    <w:rsid w:val="00E30ABB"/>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22"/>
    <w:link w:val="acbfdd8b-e11b-4d36-88ff-6049b138f862"/>
    <w:rsid w:val="00E30ABB"/>
    <w:rPr>
      <w:rFonts w:ascii="微软雅黑" w:eastAsia="微软雅黑" w:hAnsi="微软雅黑"/>
      <w:color w:val="000000"/>
      <w:kern w:val="2"/>
      <w:sz w:val="22"/>
      <w:szCs w:val="28"/>
    </w:rPr>
  </w:style>
  <w:style w:type="table" w:styleId="af1">
    <w:name w:val="Table Grid"/>
    <w:basedOn w:val="a1"/>
    <w:rsid w:val="003C6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792752859">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 w:id="264119968">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915474646">
          <w:marLeft w:val="0"/>
          <w:marRight w:val="0"/>
          <w:marTop w:val="0"/>
          <w:marBottom w:val="0"/>
          <w:divBdr>
            <w:top w:val="none" w:sz="0" w:space="0" w:color="auto"/>
            <w:left w:val="none" w:sz="0" w:space="0" w:color="auto"/>
            <w:bottom w:val="none" w:sz="0" w:space="0" w:color="auto"/>
            <w:right w:val="none" w:sz="0" w:space="0" w:color="auto"/>
          </w:divBdr>
        </w:div>
        <w:div w:id="388266974">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sChild>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1900044662">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47844886">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820344818">
          <w:marLeft w:val="0"/>
          <w:marRight w:val="0"/>
          <w:marTop w:val="0"/>
          <w:marBottom w:val="0"/>
          <w:divBdr>
            <w:top w:val="none" w:sz="0" w:space="0" w:color="auto"/>
            <w:left w:val="none" w:sz="0" w:space="0" w:color="auto"/>
            <w:bottom w:val="none" w:sz="0" w:space="0" w:color="auto"/>
            <w:right w:val="none" w:sz="0" w:space="0" w:color="auto"/>
          </w:divBdr>
        </w:div>
        <w:div w:id="100105030">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sChild>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623</TotalTime>
  <Pages>29</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10</cp:revision>
  <dcterms:created xsi:type="dcterms:W3CDTF">2025-02-24T09:32:00Z</dcterms:created>
  <dcterms:modified xsi:type="dcterms:W3CDTF">2025-03-18T12:06:00Z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