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3684A351" w:rsidR="009000CE" w:rsidRPr="009D2F88" w:rsidRDefault="001824DE" w:rsidP="00ED34AE">
                <w:pPr>
                  <w:pStyle w:val="Title"/>
                </w:pPr>
                <w:r w:rsidRPr="009D2F88">
                  <w:t>&lt; Accident Data User Interface (Placeholder)&gt; Executive Summary</w:t>
                </w:r>
              </w:p>
            </w:sdtContent>
          </w:sdt>
        </w:tc>
      </w:tr>
      <w:tr w:rsidR="009000CE" w14:paraId="70FBC1D6" w14:textId="77777777">
        <w:trPr>
          <w:trHeight w:val="6705"/>
        </w:trPr>
        <w:tc>
          <w:tcPr>
            <w:tcW w:w="9350" w:type="dxa"/>
            <w:vAlign w:val="bottom"/>
          </w:tcPr>
          <w:p w14:paraId="08BDC438" w14:textId="74ECB7C7" w:rsidR="009000CE" w:rsidRPr="009D2F88" w:rsidRDefault="00000000">
            <w:pPr>
              <w:pStyle w:val="Heading3"/>
            </w:pPr>
            <w:sdt>
              <w:sdtPr>
                <w:rPr>
                  <w:lang w:val="en-AU" w:eastAsia="en-US"/>
                </w:r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1824DE" w:rsidRPr="009D2F88">
                  <w:rPr>
                    <w:lang w:val="en-AU" w:eastAsia="en-US"/>
                  </w:rPr>
                  <w:t>Lambert Niyuhire, Cody Perkins, Mitchell Reid</w:t>
                </w:r>
              </w:sdtContent>
            </w:sdt>
          </w:p>
          <w:p w14:paraId="731D4453" w14:textId="77777777" w:rsidR="009000CE" w:rsidRPr="009D2F88" w:rsidRDefault="00184AA9">
            <w:pPr>
              <w:pStyle w:val="Heading3"/>
            </w:pPr>
            <w:r w:rsidRPr="009D2F88">
              <w:t>2810ICT Software Technologies</w:t>
            </w:r>
          </w:p>
          <w:p w14:paraId="44D315E5" w14:textId="3AAF53B5" w:rsidR="009000CE" w:rsidRPr="009D2F88" w:rsidRDefault="00000000" w:rsidP="00184AA9">
            <w:pPr>
              <w:pStyle w:val="Heading3"/>
            </w:pPr>
            <w:sdt>
              <w:sdtPr>
                <w:id w:val="1657335012"/>
                <w:placeholder>
                  <w:docPart w:val="CCAB335EBB7D49D09A6FD43A25F22038"/>
                </w:placeholder>
                <w:date w:fullDate="2023-08-21T00:00:00Z">
                  <w:dateFormat w:val="MMMM d, yyyy"/>
                  <w:lid w:val="en-US"/>
                  <w:storeMappedDataAs w:val="dateTime"/>
                  <w:calendar w:val="gregorian"/>
                </w:date>
              </w:sdtPr>
              <w:sdtContent>
                <w:r w:rsidR="001824DE" w:rsidRPr="009D2F88">
                  <w:t>August 21, 2023</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2602CD8B" w14:textId="13F6F5D6" w:rsidR="009000CE" w:rsidRPr="009D2F88" w:rsidRDefault="00D00991" w:rsidP="0010362E">
      <w:r w:rsidRPr="009D2F88">
        <w:t>Through the Accident Data User Interface project, technical and design skills are merged. Based on a carefully thought-out project strategy, the application aims to become the industry-standard tool for analyzing accident data within the given timeframe. A work of artistic genius, the user interface presents the data in a user-centric way. To coordinate tasks and predict timelines, a detailed Work Breakdown Structure (WBS) was required in order to ensure the program exceeded user expectations.</w:t>
      </w:r>
    </w:p>
    <w:sdt>
      <w:sdtPr>
        <w:id w:val="-1979136580"/>
        <w:placeholder>
          <w:docPart w:val="559836C371A8476EB4033E4A51528256"/>
        </w:placeholder>
        <w:temporary/>
        <w:showingPlcHdr/>
        <w15:appearance w15:val="hidden"/>
      </w:sdtPr>
      <w:sdtContent>
        <w:p w14:paraId="54940EC2" w14:textId="77777777" w:rsidR="009000CE" w:rsidRDefault="00184AA9">
          <w:pPr>
            <w:pStyle w:val="Heading1"/>
          </w:pPr>
          <w:r>
            <w:t>Introduction</w:t>
          </w:r>
        </w:p>
      </w:sdtContent>
    </w:sdt>
    <w:p w14:paraId="2E9E7FA4" w14:textId="4F02D17C" w:rsidR="002D4235" w:rsidRPr="009D2F88" w:rsidRDefault="00D00991" w:rsidP="0010362E">
      <w:pPr>
        <w:rPr>
          <w:rFonts w:eastAsiaTheme="majorEastAsia"/>
        </w:rPr>
      </w:pPr>
      <w:r w:rsidRPr="009D2F88">
        <w:rPr>
          <w:rFonts w:eastAsiaTheme="majorEastAsia"/>
        </w:rPr>
        <w:t>As part of this study, you will learn about the Accident Data User Interface project, unraveling a thorough narrative that ties together the many components of the software's development and design. From its conception in August 2023 through to its completion, the project has had a revolutionary path. In addition to numbers and codes, it reflects the initiative's desire to maximize the potential of accident data that lies beneath it. It will be evident to readers through the lens of this study how raw data can be transformed into useful insights, demonstrating the importance of well-represented data in the transformation process.</w:t>
      </w:r>
    </w:p>
    <w:p w14:paraId="6FB4E738" w14:textId="77777777" w:rsidR="0010362E" w:rsidRDefault="0010362E" w:rsidP="0010362E">
      <w:pPr>
        <w:rPr>
          <w:rFonts w:eastAsiaTheme="majorEastAsia"/>
        </w:rPr>
      </w:pPr>
    </w:p>
    <w:p w14:paraId="1010D4B1" w14:textId="77777777" w:rsidR="0010362E" w:rsidRPr="0010362E" w:rsidRDefault="0010362E" w:rsidP="0010362E">
      <w:pPr>
        <w:rPr>
          <w:rStyle w:val="Heading1Char"/>
          <w:rFonts w:asciiTheme="minorHAnsi" w:hAnsiTheme="minorHAnsi"/>
          <w:sz w:val="22"/>
          <w:szCs w:val="22"/>
        </w:rPr>
      </w:pPr>
    </w:p>
    <w:p w14:paraId="70C814E0" w14:textId="34FFB0E6" w:rsidR="009000CE" w:rsidRPr="009D2F88" w:rsidRDefault="00ED34AE" w:rsidP="00184AA9">
      <w:pPr>
        <w:pStyle w:val="Heading1"/>
      </w:pPr>
      <w:r w:rsidRPr="009D2F88">
        <w:rPr>
          <w:rStyle w:val="Heading1Char"/>
          <w:b/>
        </w:rPr>
        <w:lastRenderedPageBreak/>
        <w:t>Analysis 1 &lt;</w:t>
      </w:r>
      <w:r w:rsidR="009E544E" w:rsidRPr="009D2F88">
        <w:rPr>
          <w:rStyle w:val="Heading1Char"/>
          <w:b/>
        </w:rPr>
        <w:t>Work Breakdown Structure</w:t>
      </w:r>
      <w:r w:rsidRPr="009D2F88">
        <w:rPr>
          <w:rStyle w:val="Heading1Char"/>
          <w:b/>
        </w:rPr>
        <w:t>&gt;</w:t>
      </w:r>
    </w:p>
    <w:p w14:paraId="143AE6C3" w14:textId="4F96799B" w:rsidR="006C6405" w:rsidRPr="009D2F88" w:rsidRDefault="00D00991" w:rsidP="0010362E">
      <w:r w:rsidRPr="009D2F88">
        <w:t>Following the comprehensive plan outlined in the "Database Gantt Project.gan" generated, the WBS was the foundation for our project's operational flow with its well-thought-out hierarchical architecture. In this way, every effort—no matter how small—was recorded, which served as a strong foundation. This meticulous structure was essential not just for job organization but also for defining roles, optimizing workflows, and ensuring that all team members shared the same goals. By defining the jobs and relationships between them precisely, it made it easier to create a realistic time estimate. A Gantt chart was created as a result, which proved to be a valuable tool for tracking the project's progress, identifying bottlenecks, and guaranteeing on-time delivery.</w:t>
      </w:r>
    </w:p>
    <w:p w14:paraId="7B92F3B5" w14:textId="77777777" w:rsidR="004279C2" w:rsidRPr="009D2F88" w:rsidRDefault="00ED34AE" w:rsidP="00ED34AE">
      <w:pPr>
        <w:pStyle w:val="Heading1"/>
        <w:rPr>
          <w:rStyle w:val="Heading1Char"/>
          <w:b/>
        </w:rPr>
      </w:pPr>
      <w:r w:rsidRPr="009D2F88">
        <w:rPr>
          <w:rStyle w:val="Heading1Char"/>
          <w:b/>
        </w:rPr>
        <w:t>Analysis 2 &lt;</w:t>
      </w:r>
      <w:r w:rsidR="00A3440D" w:rsidRPr="009D2F88">
        <w:rPr>
          <w:rStyle w:val="Heading1Char"/>
          <w:b/>
        </w:rPr>
        <w:t>Interface Structure and Information Layout</w:t>
      </w:r>
      <w:r w:rsidRPr="009D2F88">
        <w:rPr>
          <w:rStyle w:val="Heading1Char"/>
          <w:b/>
        </w:rPr>
        <w:t>&gt;</w:t>
      </w:r>
    </w:p>
    <w:p w14:paraId="0EE72005" w14:textId="3B37E0F9" w:rsidR="004279C2" w:rsidRPr="009D2F88" w:rsidRDefault="00D00991" w:rsidP="006C6405">
      <w:r w:rsidRPr="009D2F88">
        <w:t>It was the project's goal to optimize user experience from the outset, taking inspiration and guidance from the detailed illustrations in "Mockups and diagrams.drawio". As a result, it created an interface that was user-centric and thoughtful. The interface offers a blend of aesthetic appeal and operational efficiency by merging aesthetics with functionality. Beyond its surface beauty, this interface facilitates seamless and fluid navigation across the vast expanse of accident data. Users will not feel overwhelmed or lost because every element, button, and feature is placed with intention.</w:t>
      </w:r>
    </w:p>
    <w:p w14:paraId="21796872" w14:textId="77777777" w:rsidR="006C6405" w:rsidRDefault="006C6405" w:rsidP="006C6405"/>
    <w:p w14:paraId="6B1E2111" w14:textId="77777777" w:rsidR="006C6405" w:rsidRDefault="006C6405" w:rsidP="006C6405"/>
    <w:p w14:paraId="03A32502" w14:textId="77777777" w:rsidR="004279C2" w:rsidRPr="004279C2" w:rsidRDefault="004279C2" w:rsidP="0010362E">
      <w:pPr>
        <w:ind w:left="0"/>
      </w:pPr>
    </w:p>
    <w:p w14:paraId="2B11177A" w14:textId="3630F300" w:rsidR="00ED34AE" w:rsidRPr="009D2F88" w:rsidRDefault="00ED34AE" w:rsidP="00ED34AE">
      <w:pPr>
        <w:pStyle w:val="Heading1"/>
        <w:rPr>
          <w:rStyle w:val="Heading1Char"/>
          <w:b/>
        </w:rPr>
      </w:pPr>
      <w:r w:rsidRPr="009D2F88">
        <w:rPr>
          <w:rStyle w:val="Heading1Char"/>
          <w:b/>
        </w:rPr>
        <w:lastRenderedPageBreak/>
        <w:t>Analysis 3 &lt;</w:t>
      </w:r>
      <w:r w:rsidR="00A3440D" w:rsidRPr="009D2F88">
        <w:rPr>
          <w:rStyle w:val="Heading1Char"/>
          <w:b/>
        </w:rPr>
        <w:t>Visual Design and Elements</w:t>
      </w:r>
      <w:r w:rsidRPr="009D2F88">
        <w:rPr>
          <w:rStyle w:val="Heading1Char"/>
          <w:b/>
        </w:rPr>
        <w:t>&gt;</w:t>
      </w:r>
    </w:p>
    <w:p w14:paraId="46919753" w14:textId="64EF7143" w:rsidR="006C6405" w:rsidRPr="009D2F88" w:rsidRDefault="00D00991" w:rsidP="0010362E">
      <w:r w:rsidRPr="009D2F88">
        <w:t>Every aspect of the software is meticulously designed, demonstrating that design wasn't just an afterthought but a fundamental consideration from the beginning. Every detail was curated to create an experience that was visually captivating, from the selection of color palettes to the subtle animations and transitions. Using these preliminary design tools, we ensured that each element had a clear purpose and place prior to the software's development. As a result, what emerged was a software solution that not only functions efficiently; also delights the eye, offering users a harmonious blend of top-tier functionality and sophisticated visual appeal.</w:t>
      </w:r>
    </w:p>
    <w:p w14:paraId="49BE7F08" w14:textId="0CE35CC6" w:rsidR="00ED34AE" w:rsidRPr="009D2F88" w:rsidRDefault="00ED34AE" w:rsidP="00ED34AE">
      <w:pPr>
        <w:pStyle w:val="Heading1"/>
        <w:rPr>
          <w:rStyle w:val="Heading1Char"/>
          <w:rFonts w:asciiTheme="minorHAnsi" w:eastAsiaTheme="minorEastAsia" w:hAnsiTheme="minorHAnsi" w:cstheme="minorBidi"/>
          <w:color w:val="auto"/>
          <w:sz w:val="22"/>
          <w:szCs w:val="22"/>
        </w:rPr>
      </w:pPr>
      <w:r w:rsidRPr="009D2F88">
        <w:rPr>
          <w:rStyle w:val="Heading1Char"/>
          <w:b/>
        </w:rPr>
        <w:t>Analysis 4 &lt;</w:t>
      </w:r>
      <w:r w:rsidR="00A3440D" w:rsidRPr="009D2F88">
        <w:rPr>
          <w:rStyle w:val="Heading1Char"/>
          <w:b/>
        </w:rPr>
        <w:t>Project Milestones and Timeframes</w:t>
      </w:r>
      <w:r w:rsidRPr="009D2F88">
        <w:rPr>
          <w:rStyle w:val="Heading1Char"/>
          <w:b/>
        </w:rPr>
        <w:t>&gt;</w:t>
      </w:r>
    </w:p>
    <w:p w14:paraId="2E17B88D" w14:textId="2C8B8FFF" w:rsidR="004279C2" w:rsidRPr="009D2F88" w:rsidRDefault="00D00991" w:rsidP="006C6405">
      <w:pPr>
        <w:rPr>
          <w:b/>
        </w:rPr>
      </w:pPr>
      <w:r w:rsidRPr="009D2F88">
        <w:t xml:space="preserve">A detailed and transparent overview of all tasks was provided by meticulously itemizing each activity associated with the project in accordance with the Work Breakdown Structure (WBS). The Gantt chart, which clarifies both the sequence and interdependencies of activities while setting clear deadlines, was then used to map these tasks onto it. A Gantt chart can also be used as a tracking tool to identify delays or bottlenecks early on, so proactive measures can be taken to avoid them. By following this rigorous organizational framework, the project stayed within the prescribed timeline, reducing overrun </w:t>
      </w:r>
      <w:proofErr w:type="gramStart"/>
      <w:r w:rsidRPr="009D2F88">
        <w:t>risks</w:t>
      </w:r>
      <w:proofErr w:type="gramEnd"/>
      <w:r w:rsidRPr="009D2F88">
        <w:t xml:space="preserve"> and ensuring a disciplined adherence to schedule.</w:t>
      </w:r>
    </w:p>
    <w:p w14:paraId="2A7B7290" w14:textId="77777777" w:rsidR="00C65CD6" w:rsidRDefault="00C65CD6" w:rsidP="00C65CD6"/>
    <w:p w14:paraId="51462059" w14:textId="77777777" w:rsidR="006C6405" w:rsidRPr="00C65CD6" w:rsidRDefault="006C6405" w:rsidP="0010362E">
      <w:pPr>
        <w:ind w:left="0"/>
      </w:pPr>
    </w:p>
    <w:p w14:paraId="63C58427" w14:textId="506AD91B" w:rsidR="00ED34AE" w:rsidRPr="009D2F88" w:rsidRDefault="00ED34AE" w:rsidP="00ED34AE">
      <w:pPr>
        <w:pStyle w:val="Heading1"/>
        <w:rPr>
          <w:rStyle w:val="Heading1Char"/>
          <w:b/>
        </w:rPr>
      </w:pPr>
      <w:r w:rsidRPr="009D2F88">
        <w:rPr>
          <w:rStyle w:val="Heading1Char"/>
          <w:b/>
        </w:rPr>
        <w:lastRenderedPageBreak/>
        <w:t>Analysis 5 &lt;</w:t>
      </w:r>
      <w:r w:rsidR="006640FE" w:rsidRPr="009D2F88">
        <w:rPr>
          <w:rStyle w:val="Heading1Char"/>
          <w:b/>
        </w:rPr>
        <w:t>Design Justification</w:t>
      </w:r>
      <w:r w:rsidRPr="009D2F88">
        <w:rPr>
          <w:rStyle w:val="Heading1Char"/>
          <w:b/>
        </w:rPr>
        <w:t>&gt;</w:t>
      </w:r>
    </w:p>
    <w:p w14:paraId="25D8907E" w14:textId="1DC5EE3E" w:rsidR="00C65CD6" w:rsidRPr="009D2F88" w:rsidRDefault="00D00991" w:rsidP="0010362E">
      <w:pPr>
        <w:rPr>
          <w:b/>
        </w:rPr>
      </w:pPr>
      <w:r w:rsidRPr="009D2F88">
        <w:t>A clear and deliberate rationale guided every aspect of the design process. User-centric design overcame everything from the design of the interface to the placement of buttons, the flow of navigation to the subtler aesthetic elements such as color schemes and typography. Prioritizing user experience allowed us to create a user-friendly environment that enabled users to perform their tasks with ease and precision while maintaining functional effectiveness. In the development process, every feature, tool, and visual cue was designed to enhance the software's performance, so it would not only look good but also function seamlessly.</w:t>
      </w:r>
    </w:p>
    <w:p w14:paraId="20586613" w14:textId="180DCD6E" w:rsidR="002D4235" w:rsidRPr="009D2F88" w:rsidRDefault="003C527F" w:rsidP="00184AA9">
      <w:pPr>
        <w:pStyle w:val="Heading1"/>
        <w:rPr>
          <w:bCs/>
        </w:rPr>
      </w:pPr>
      <w:r w:rsidRPr="009D2F88">
        <w:rPr>
          <w:bCs/>
        </w:rPr>
        <w:t>Analysis 6 &lt; Software Capabilities &gt;</w:t>
      </w:r>
    </w:p>
    <w:p w14:paraId="6EDAC398" w14:textId="2B66A54C" w:rsidR="00C65CD6" w:rsidRPr="009D2F88" w:rsidRDefault="00D00991" w:rsidP="00710378">
      <w:r w:rsidRPr="009D2F88">
        <w:t>Among the most innovative tools in the field of data analysis, this software allows its users to explore the intricacies of the Victorian accident dataset in depth. From intricate tabulations to visually engaging bar graphs that illustrate the data, its capabilities are vast. Users can easily target specific data subsets using the keyword search function, making data extraction both efficient and precise. The software also lets users graph distinct data points, so that they can tailor their analyses to match their particular needs.</w:t>
      </w:r>
    </w:p>
    <w:p w14:paraId="696332FF" w14:textId="77777777" w:rsidR="006C6405" w:rsidRDefault="006C6405" w:rsidP="00ED34AE">
      <w:pPr>
        <w:ind w:left="0"/>
      </w:pPr>
    </w:p>
    <w:p w14:paraId="0A513056" w14:textId="77777777" w:rsidR="006C6405" w:rsidRDefault="006C6405" w:rsidP="00ED34AE">
      <w:pPr>
        <w:ind w:left="0"/>
      </w:pPr>
    </w:p>
    <w:p w14:paraId="42BD6AFC" w14:textId="77777777" w:rsidR="006C6405" w:rsidRDefault="006C6405" w:rsidP="00ED34AE">
      <w:pPr>
        <w:ind w:left="0"/>
      </w:pPr>
    </w:p>
    <w:p w14:paraId="76CBBBAC" w14:textId="77777777" w:rsidR="006C6405" w:rsidRDefault="006C6405" w:rsidP="00ED34AE">
      <w:pPr>
        <w:ind w:left="0"/>
      </w:pPr>
    </w:p>
    <w:p w14:paraId="76376D4D" w14:textId="77777777" w:rsidR="006C6405" w:rsidRDefault="006C6405" w:rsidP="00ED34AE">
      <w:pPr>
        <w:ind w:left="0"/>
      </w:pPr>
    </w:p>
    <w:p w14:paraId="1AB470C3" w14:textId="71675DBD" w:rsidR="006C6405" w:rsidRPr="009D2F88" w:rsidRDefault="003C527F" w:rsidP="00ED34AE">
      <w:pPr>
        <w:ind w:left="0"/>
        <w:rPr>
          <w:rFonts w:asciiTheme="majorHAnsi" w:eastAsiaTheme="majorEastAsia" w:hAnsiTheme="majorHAnsi" w:cstheme="majorBidi"/>
          <w:b/>
          <w:color w:val="2E74B5" w:themeColor="accent1" w:themeShade="BF"/>
          <w:sz w:val="28"/>
          <w:szCs w:val="28"/>
        </w:rPr>
      </w:pPr>
      <w:r w:rsidRPr="009D2F88">
        <w:rPr>
          <w:rFonts w:asciiTheme="majorHAnsi" w:eastAsiaTheme="majorEastAsia" w:hAnsiTheme="majorHAnsi" w:cstheme="majorBidi"/>
          <w:b/>
          <w:color w:val="2E74B5" w:themeColor="accent1" w:themeShade="BF"/>
          <w:sz w:val="28"/>
          <w:szCs w:val="28"/>
        </w:rPr>
        <w:lastRenderedPageBreak/>
        <w:t>Conclusion</w:t>
      </w:r>
    </w:p>
    <w:p w14:paraId="04C4D537" w14:textId="68ABF264" w:rsidR="003C527F" w:rsidRPr="009D2F88" w:rsidRDefault="0010362E" w:rsidP="00710378">
      <w:pPr>
        <w:rPr>
          <w:rFonts w:eastAsiaTheme="majorEastAsia"/>
        </w:rPr>
      </w:pPr>
      <w:r w:rsidRPr="009D2F88">
        <w:rPr>
          <w:rFonts w:eastAsiaTheme="majorEastAsia"/>
        </w:rPr>
        <w:t>An innovative approach to interpreting and evaluating accident data has been adopted by the Accident Data User Interface project, transcending the conventional boundaries of software design. As a safety and accident prevention tool, it represents a renewed vision of data-driven decision-making. As a result of this harmonious fusion of design and functionality, the project displays the extraordinary results that can be achieved when innovative design meets cutting-edge technology.</w:t>
      </w:r>
    </w:p>
    <w:sectPr w:rsidR="003C527F" w:rsidRPr="009D2F88">
      <w:footerReference w:type="default" r:id="rId8"/>
      <w:footerReference w:type="firs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472A8" w14:textId="77777777" w:rsidR="000D615C" w:rsidRDefault="000D615C">
      <w:pPr>
        <w:spacing w:after="0" w:line="240" w:lineRule="auto"/>
      </w:pPr>
      <w:r>
        <w:separator/>
      </w:r>
    </w:p>
  </w:endnote>
  <w:endnote w:type="continuationSeparator" w:id="0">
    <w:p w14:paraId="62A386F4" w14:textId="77777777" w:rsidR="000D615C" w:rsidRDefault="000D6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761A4446"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1824DE">
                <w:t>&lt; Accident Data User Interface (Placeholder)&gt;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1824DE">
                <w:rPr>
                  <w:rStyle w:val="Heading2Char"/>
                  <w:rFonts w:asciiTheme="minorHAnsi" w:eastAsiaTheme="minorEastAsia" w:hAnsiTheme="minorHAnsi" w:cstheme="minorBidi"/>
                  <w:sz w:val="22"/>
                  <w:szCs w:val="22"/>
                </w:rPr>
                <w:t>Lambert Niyuhire, Cody Perkins, Mitchell Reid</w:t>
              </w:r>
            </w:sdtContent>
          </w:sdt>
        </w:p>
      </w:tc>
      <w:tc>
        <w:tcPr>
          <w:tcW w:w="4675" w:type="dxa"/>
        </w:tcPr>
        <w:p w14:paraId="66753B50" w14:textId="68ED3B2A"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9D2F88">
            <w:rPr>
              <w:noProof/>
            </w:rPr>
            <w:t>5</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64422430"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1824DE">
          <w:t>&lt; Accident Data User Interface (Placeholder)&gt;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1824DE">
          <w:rPr>
            <w:rStyle w:val="Heading2Char"/>
            <w:rFonts w:asciiTheme="minorHAnsi" w:eastAsiaTheme="minorEastAsia" w:hAnsiTheme="minorHAnsi" w:cstheme="minorBidi"/>
            <w:sz w:val="22"/>
            <w:szCs w:val="22"/>
          </w:rPr>
          <w:t>Lambert Niyuhire, Cody Perkins, Mitchell Reid</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21262" w14:textId="77777777" w:rsidR="000D615C" w:rsidRDefault="000D615C">
      <w:pPr>
        <w:spacing w:after="0" w:line="240" w:lineRule="auto"/>
      </w:pPr>
      <w:r>
        <w:separator/>
      </w:r>
    </w:p>
  </w:footnote>
  <w:footnote w:type="continuationSeparator" w:id="0">
    <w:p w14:paraId="342B6047" w14:textId="77777777" w:rsidR="000D615C" w:rsidRDefault="000D61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51A8E"/>
    <w:rsid w:val="00063C04"/>
    <w:rsid w:val="000D615C"/>
    <w:rsid w:val="000E3308"/>
    <w:rsid w:val="000F7E28"/>
    <w:rsid w:val="0010362E"/>
    <w:rsid w:val="00164C01"/>
    <w:rsid w:val="001824DE"/>
    <w:rsid w:val="00184AA9"/>
    <w:rsid w:val="001A49FA"/>
    <w:rsid w:val="00227745"/>
    <w:rsid w:val="002D4235"/>
    <w:rsid w:val="002E1FA4"/>
    <w:rsid w:val="003B7AEE"/>
    <w:rsid w:val="003C527F"/>
    <w:rsid w:val="004279C2"/>
    <w:rsid w:val="004C345C"/>
    <w:rsid w:val="006640FE"/>
    <w:rsid w:val="006C6405"/>
    <w:rsid w:val="00710378"/>
    <w:rsid w:val="009000CE"/>
    <w:rsid w:val="00900E08"/>
    <w:rsid w:val="00966A54"/>
    <w:rsid w:val="0097144C"/>
    <w:rsid w:val="009D2F88"/>
    <w:rsid w:val="009E544E"/>
    <w:rsid w:val="00A3440D"/>
    <w:rsid w:val="00A85254"/>
    <w:rsid w:val="00A86B3B"/>
    <w:rsid w:val="00AD07E1"/>
    <w:rsid w:val="00AE0CAF"/>
    <w:rsid w:val="00BC1DA0"/>
    <w:rsid w:val="00C65CD6"/>
    <w:rsid w:val="00D00991"/>
    <w:rsid w:val="00DD0ACF"/>
    <w:rsid w:val="00E20607"/>
    <w:rsid w:val="00ED34AE"/>
    <w:rsid w:val="00ED3866"/>
    <w:rsid w:val="00EF1F30"/>
    <w:rsid w:val="00FC6AEE"/>
    <w:rsid w:val="00FE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22"/>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Revision">
    <w:name w:val="Revision"/>
    <w:hidden/>
    <w:uiPriority w:val="99"/>
    <w:semiHidden/>
    <w:rsid w:val="000F7E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0F1C8C"/>
    <w:rsid w:val="0011425F"/>
    <w:rsid w:val="0015183A"/>
    <w:rsid w:val="00783E12"/>
    <w:rsid w:val="007C77F2"/>
    <w:rsid w:val="00854693"/>
    <w:rsid w:val="00A87883"/>
    <w:rsid w:val="00E91B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64C6EC4-16C0-654C-876A-02AD4DC6951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88ED65F-55D0-A54D-AC28-5335669E57DD}">
  <we:reference id="wa200005740" version="1.0.0.0" store="en-US" storeType="OMEX"/>
  <we:alternateReferences>
    <we:reference id="wa200005740" version="1.0.0.0" store="wa20000574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C:\Users\s2172046\AppData\Roaming\Microsoft\Templates\Term paper.dotx</Template>
  <TotalTime>156</TotalTime>
  <Pages>6</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&lt; Accident Data User Interface (Placeholder)&gt; Executive Summary</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Accident Data User Interface (Placeholder)&gt; Executive Summary</dc:title>
  <dc:creator>Lambert Niyuhire, Cody Perkins, Mitchell Reid</dc:creator>
  <cp:keywords/>
  <cp:lastModifiedBy>Lambert Niyuhire</cp:lastModifiedBy>
  <cp:revision>16</cp:revision>
  <dcterms:created xsi:type="dcterms:W3CDTF">2017-08-28T03:16:00Z</dcterms:created>
  <dcterms:modified xsi:type="dcterms:W3CDTF">2023-09-02T06:23:00Z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