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Leonardo Ramaj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Via Jacopo da Lentini, 17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59100 Prato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CF: RMJLRD01S27G999X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Nato il 27/11/2001 a Prato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Spett.le Stratos Spa</w:t>
        <w:tab/>
        <w:tab/>
        <w:tab/>
        <w:tab/>
        <w:tab/>
        <w:tab/>
        <w:tab/>
        <w:tab/>
        <w:tab/>
        <w:tab/>
        <w:tab/>
        <w:t xml:space="preserve">Via Brunelleschi, 30</w:t>
        <w:tab/>
        <w:tab/>
        <w:tab/>
        <w:tab/>
        <w:tab/>
        <w:tab/>
        <w:tab/>
        <w:tab/>
        <w:tab/>
        <w:tab/>
        <w:tab/>
        <w:t xml:space="preserve">59100 Prato</w:t>
        <w:tab/>
        <w:tab/>
        <w:tab/>
        <w:tab/>
        <w:tab/>
        <w:tab/>
        <w:tab/>
        <w:tab/>
        <w:tab/>
        <w:tab/>
        <w:tab/>
        <w:tab/>
        <w:t xml:space="preserve">P.IVA 01836910974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Prato,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{{data_odierna}}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Ricevuta per compenso prestazione occasionale n. {{num_prestazione}}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Ricevuta  relativa ad attività di prospezione commerciale nel periodo dal {{data_inizio}} al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{{data_fine}}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Competenze concordate  </w:t>
        <w:tab/>
        <w:tab/>
        <w:tab/>
        <w:tab/>
        <w:t xml:space="preserve">{{paga}}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Ritenuta d'acconto 20%</w:t>
        <w:tab/>
        <w:tab/>
        <w:tab/>
        <w:tab/>
        <w:tab/>
        <w:t xml:space="preserve">{{ritenuta}}</w:t>
        <w:tab/>
        <w:tab/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Totale dovuto</w:t>
        <w:tab/>
        <w:tab/>
        <w:tab/>
        <w:tab/>
        <w:tab/>
        <w:tab/>
        <w:t xml:space="preserve">{{paga_notula}}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Dichiara inoltre sotto la propria responsabilità che tale compenso: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è prestazione di lavoro autonomo occasionale ai sensi dell'art. 67 del DPR 917/86, non svolgendo il sottoscritto prestazioni di lavoro autonomo con carattere di abitualità;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è soggetta a ritenuta d’acconto ai sensi dell’art. 25 del Dpr 600/73;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 è soggetto al regime Iva a norma dell’art. 5 Dpr 633/72 e successive modificazioni;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 è assoggettato a contributo previdenziale in quanto nel corso dell’anno solare il totale dei compensi ricevuti a titolo di collaborazione occasionale non supera i 5.000,00 euro.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Prato, {{data_odierna}}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 xml:space="preserve">In fede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IBAN </w:t>
        <w:tab/>
        <w:t xml:space="preserve">IT54W36772223000EM001354088</w:t>
        <w:tab/>
        <w:tab/>
        <w:tab/>
        <w:tab/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