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7" w:lineRule="auto"/>
        <w:ind w:left="216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</w:t>
        <w:tab/>
        <w:t xml:space="preserve">     "Zuko: The Path to Redemption"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141.7322834645671" w:firstLine="435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Создать игру по мотивам произведения "Аватар: Легенда об Аанге".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141.73228346456688" w:firstLine="566.929133858267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Описание: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Проект "Zuko: The Path to Redemption" - это PyGame-игра на основе сюжета произведения "Аватар: Легенда об Аанге". Игра состоит из трех уровней, где игрок будет управлять персонажем Зуко и сражаться с различными противниками, используя огненную магию.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