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INVOICE</w:t>
      </w:r>
    </w:p>
    <w:p>
      <w:r>
        <w:rPr/>
        <w:t>Invoice #: INV-2024-001</w:t>
      </w:r>
    </w:p>
    <w:p>
      <w:r>
        <w:rPr/>
        <w:t>Date: March 17, 2024</w:t>
      </w:r>
    </w:p>
    <w:p>
      <w:pPr>
        <w:pStyle w:val="Heading2"/>
      </w:pPr>
      <w:r>
        <w:t>From:</w:t>
      </w:r>
    </w:p>
    <w:p>
      <w:r>
        <w:rPr/>
        <w:t>Acme Corporation</w:t>
      </w:r>
    </w:p>
    <w:p>
      <w:r>
        <w:rPr/>
        <w:t>123 Business Street, New York, NY 10001</w:t>
      </w:r>
    </w:p>
    <w:p>
      <w:r>
        <w:rPr/>
        <w:t>Email: billing@acme.com</w:t>
      </w:r>
    </w:p>
    <w:p>
      <w:r>
        <w:rPr/>
        <w:t>Phone: (555) 123-4567</w:t>
      </w:r>
    </w:p>
    <w:p>
      <w:pPr>
        <w:pStyle w:val="Heading2"/>
      </w:pPr>
      <w:r>
        <w:t>Bill To:</w:t>
      </w:r>
    </w:p>
    <w:p>
      <w:r>
        <w:rPr/>
        <w:t>John Smith</w:t>
      </w:r>
    </w:p>
    <w:p>
      <w:r>
        <w:rPr/>
        <w:t>Smith &amp; Associates</w:t>
      </w:r>
    </w:p>
    <w:p>
      <w:r>
        <w:rPr/>
        <w:t>456 Client Avenue, Boston, MA 02101</w:t>
      </w:r>
    </w:p>
    <w:p>
      <w:pPr>
        <w:pStyle w:val="Heading2"/>
      </w:pPr>
      <w:r>
        <w:t>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item.quantity }}</w:t>
            </w:r>
          </w:p>
        </w:tc>
        <w:tc>
          <w:tcPr>
            <w:tcW w:type="dxa" w:w="2160"/>
          </w:tcPr>
          <w:p>
            <w:r>
              <w:t>${{ item.unit_price }}</w:t>
            </w:r>
          </w:p>
        </w:tc>
        <w:tc>
          <w:tcPr>
            <w:tcW w:type="dxa" w:w="2160"/>
          </w:tcPr>
          <w:p>
            <w:r>
              <w:t>${{ item.quantity * item.unit_price }}</w:t>
            </w:r>
          </w:p>
        </w:tc>
      </w:tr>
    </w:tbl>
    <w:p/>
    <w:p>
      <w:r>
        <w:rPr/>
        <w:t>Subtotal: $2599.98</w:t>
      </w:r>
    </w:p>
    <w:p>
      <w:r>
        <w:rPr/>
        <w:t>Tax (8.0%): $208.0</w:t>
      </w:r>
    </w:p>
    <w:p>
      <w:r>
        <w:rPr/>
        <w:t>Total: $2807.98</w:t>
      </w:r>
    </w:p>
    <w:p>
      <w:pPr>
        <w:pStyle w:val="Heading2"/>
      </w:pPr>
      <w:r>
        <w:t>Payment Terms:</w:t>
      </w:r>
    </w:p>
    <w:p>
      <w:r>
        <w:rPr/>
        <w:t>Net 30</w:t>
      </w:r>
    </w:p>
    <w:p/>
    <w:p>
      <w:pPr>
        <w:jc w:val="center"/>
      </w:pPr>
      <w:r>
        <w:rPr/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