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006B2" w14:textId="1CCE4CE9" w:rsidR="008D1AED" w:rsidRDefault="008D1AED">
      <w:r>
        <w:t>Crowdfunding Report:</w:t>
      </w:r>
    </w:p>
    <w:p w14:paraId="5D238235" w14:textId="0CAF0B5D" w:rsidR="00694F66" w:rsidRDefault="00797932" w:rsidP="00694F66">
      <w:pPr>
        <w:pStyle w:val="ListParagraph"/>
        <w:numPr>
          <w:ilvl w:val="0"/>
          <w:numId w:val="3"/>
        </w:numPr>
      </w:pPr>
      <w:r>
        <w:t>The crowdfunding reports</w:t>
      </w:r>
      <w:r w:rsidR="005D6269">
        <w:t xml:space="preserve"> for the parent categories</w:t>
      </w:r>
      <w:r>
        <w:t xml:space="preserve"> show that </w:t>
      </w:r>
      <w:r w:rsidR="003A77B2">
        <w:t>“</w:t>
      </w:r>
      <w:r>
        <w:t>film &amp; video</w:t>
      </w:r>
      <w:r w:rsidR="003A77B2">
        <w:t xml:space="preserve">” </w:t>
      </w:r>
      <w:r w:rsidR="004B3802">
        <w:t xml:space="preserve">and </w:t>
      </w:r>
      <w:r w:rsidR="003A77B2">
        <w:t>“</w:t>
      </w:r>
      <w:r w:rsidR="004B3802">
        <w:t>theater</w:t>
      </w:r>
      <w:r w:rsidR="003A77B2">
        <w:t>”</w:t>
      </w:r>
      <w:r w:rsidR="004B3802">
        <w:t xml:space="preserve"> have the highest success</w:t>
      </w:r>
      <w:r w:rsidR="009647AF">
        <w:t xml:space="preserve"> </w:t>
      </w:r>
      <w:r w:rsidR="004B3802">
        <w:t>rate</w:t>
      </w:r>
      <w:r w:rsidR="007814D4">
        <w:t xml:space="preserve"> where journalism has the lowest success rate. </w:t>
      </w:r>
      <w:r w:rsidR="00E64420">
        <w:t xml:space="preserve">This shows that people </w:t>
      </w:r>
      <w:r w:rsidR="00C445E5">
        <w:t xml:space="preserve">were more likely to be drawn to visual and interactive entertainment rather than </w:t>
      </w:r>
      <w:r w:rsidR="00390FA9">
        <w:t>printed media.</w:t>
      </w:r>
    </w:p>
    <w:p w14:paraId="7119084F" w14:textId="1F54AE23" w:rsidR="00FF032A" w:rsidRDefault="005D6269" w:rsidP="00FF032A">
      <w:pPr>
        <w:pStyle w:val="ListParagraph"/>
        <w:numPr>
          <w:ilvl w:val="0"/>
          <w:numId w:val="3"/>
        </w:numPr>
      </w:pPr>
      <w:r>
        <w:t xml:space="preserve">Looking at the </w:t>
      </w:r>
      <w:r w:rsidR="009964BF">
        <w:t>subcategories</w:t>
      </w:r>
      <w:r w:rsidR="0082440F">
        <w:t xml:space="preserve"> we are able to see that </w:t>
      </w:r>
      <w:r w:rsidR="003A77B2">
        <w:t>“</w:t>
      </w:r>
      <w:r w:rsidR="00660AFA">
        <w:t>plays</w:t>
      </w:r>
      <w:r w:rsidR="003A77B2">
        <w:t>”</w:t>
      </w:r>
      <w:r w:rsidR="0082440F">
        <w:t xml:space="preserve"> had the most success </w:t>
      </w:r>
      <w:r w:rsidR="00660AFA">
        <w:t xml:space="preserve">with a total success of 187 </w:t>
      </w:r>
      <w:r w:rsidR="0082440F">
        <w:t xml:space="preserve">while </w:t>
      </w:r>
      <w:r w:rsidR="003A77B2">
        <w:t>“</w:t>
      </w:r>
      <w:r w:rsidR="0082440F">
        <w:t>world music</w:t>
      </w:r>
      <w:r w:rsidR="003A77B2">
        <w:t>”</w:t>
      </w:r>
      <w:r w:rsidR="00660AFA">
        <w:t xml:space="preserve"> had a success of only 3.</w:t>
      </w:r>
      <w:r w:rsidR="003A77B2">
        <w:t xml:space="preserve"> </w:t>
      </w:r>
      <w:r w:rsidR="00F63BC7">
        <w:t>The fact that both “theater” and “plays”</w:t>
      </w:r>
      <w:r w:rsidR="004B3C20">
        <w:t xml:space="preserve"> had more success, this </w:t>
      </w:r>
      <w:r w:rsidR="00621895">
        <w:t>further proves that people had more interest in live and interactive entertainment. With “world music” having only a success rate of 3</w:t>
      </w:r>
      <w:r w:rsidR="008E488A">
        <w:t>, this shows that this music in comparison to other genres is not as popular</w:t>
      </w:r>
      <w:r w:rsidR="00FF032A">
        <w:t xml:space="preserve"> with “metal” following behind with a success rate of 7.</w:t>
      </w:r>
    </w:p>
    <w:p w14:paraId="26272615" w14:textId="60DA0A6A" w:rsidR="00FF032A" w:rsidRDefault="00FD2EA8" w:rsidP="00FF032A">
      <w:pPr>
        <w:pStyle w:val="ListParagraph"/>
        <w:numPr>
          <w:ilvl w:val="0"/>
          <w:numId w:val="3"/>
        </w:numPr>
      </w:pPr>
      <w:r>
        <w:t>Between January to December, both the success and failed outcomes</w:t>
      </w:r>
      <w:r w:rsidR="00245E62">
        <w:t xml:space="preserve"> run </w:t>
      </w:r>
      <w:r w:rsidR="00786540">
        <w:t>close</w:t>
      </w:r>
      <w:r w:rsidR="00245E62">
        <w:t xml:space="preserve"> in numbers for each month</w:t>
      </w:r>
      <w:r w:rsidR="00CF030C">
        <w:t xml:space="preserve"> with June and July having the highest success rate. This shows that people tend to be more active within summer months i</w:t>
      </w:r>
      <w:r w:rsidR="00786540">
        <w:t>n</w:t>
      </w:r>
      <w:r>
        <w:t xml:space="preserve"> </w:t>
      </w:r>
      <w:r w:rsidR="00786540">
        <w:t xml:space="preserve">purchasing </w:t>
      </w:r>
      <w:r w:rsidR="00466B3D">
        <w:t>entertainment</w:t>
      </w:r>
      <w:r w:rsidR="006C4B6B">
        <w:t xml:space="preserve"> and media. </w:t>
      </w:r>
      <w:r w:rsidR="008541A9">
        <w:t>Families traveling and kids being out of school</w:t>
      </w:r>
      <w:r w:rsidR="009964BF">
        <w:t xml:space="preserve"> and nicer weather</w:t>
      </w:r>
      <w:r w:rsidR="008541A9">
        <w:t xml:space="preserve"> may be a factor in </w:t>
      </w:r>
      <w:r w:rsidR="009964BF">
        <w:t>people taking part more so during these months.</w:t>
      </w:r>
    </w:p>
    <w:p w14:paraId="2682F21C" w14:textId="77777777" w:rsidR="008D1AED" w:rsidRDefault="008D1AED"/>
    <w:p w14:paraId="5AC62A4B" w14:textId="33AD9D93" w:rsidR="002429D5" w:rsidRDefault="00FB6DB1">
      <w:r>
        <w:t>Statistical Analysis:</w:t>
      </w:r>
    </w:p>
    <w:p w14:paraId="484AB240" w14:textId="10322E0F" w:rsidR="00FB6DB1" w:rsidRDefault="00FB6DB1" w:rsidP="00FB6DB1">
      <w:pPr>
        <w:pStyle w:val="ListParagraph"/>
        <w:numPr>
          <w:ilvl w:val="0"/>
          <w:numId w:val="2"/>
        </w:numPr>
      </w:pPr>
      <w:r>
        <w:t xml:space="preserve"> </w:t>
      </w:r>
      <w:r w:rsidR="008D1AED">
        <w:t>Due to the mean being significantly high for both successful and failed outcomes, the median would best summarize the data in representing a more centralized point for comparison.</w:t>
      </w:r>
    </w:p>
    <w:p w14:paraId="1943D434" w14:textId="6ABC4DF7" w:rsidR="00FB6DB1" w:rsidRDefault="00FB6DB1" w:rsidP="00FB6DB1">
      <w:pPr>
        <w:pStyle w:val="ListParagraph"/>
        <w:numPr>
          <w:ilvl w:val="0"/>
          <w:numId w:val="2"/>
        </w:numPr>
      </w:pPr>
      <w:r>
        <w:t>Looking at the standard deviations for both successful and failed outcomes, it appears that there is more variability within the successful outcomes due to having a greater value. I believe this reflects correctly due to the number of backers for the successful outcomes being much greater than the failed outcomes.</w:t>
      </w:r>
    </w:p>
    <w:sectPr w:rsidR="00FB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4869"/>
    <w:multiLevelType w:val="hybridMultilevel"/>
    <w:tmpl w:val="6CBC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28D3"/>
    <w:multiLevelType w:val="hybridMultilevel"/>
    <w:tmpl w:val="CFDE1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E30D5"/>
    <w:multiLevelType w:val="hybridMultilevel"/>
    <w:tmpl w:val="32544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851642">
    <w:abstractNumId w:val="2"/>
  </w:num>
  <w:num w:numId="2" w16cid:durableId="1622110992">
    <w:abstractNumId w:val="0"/>
  </w:num>
  <w:num w:numId="3" w16cid:durableId="114250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B1"/>
    <w:rsid w:val="002019ED"/>
    <w:rsid w:val="002429D5"/>
    <w:rsid w:val="00245E62"/>
    <w:rsid w:val="00370364"/>
    <w:rsid w:val="00390FA9"/>
    <w:rsid w:val="003A77B2"/>
    <w:rsid w:val="00466B3D"/>
    <w:rsid w:val="004B3802"/>
    <w:rsid w:val="004B3C20"/>
    <w:rsid w:val="005D6269"/>
    <w:rsid w:val="00621895"/>
    <w:rsid w:val="00660AFA"/>
    <w:rsid w:val="00694F66"/>
    <w:rsid w:val="006C4B6B"/>
    <w:rsid w:val="007814D4"/>
    <w:rsid w:val="00786540"/>
    <w:rsid w:val="00797932"/>
    <w:rsid w:val="0082440F"/>
    <w:rsid w:val="008541A9"/>
    <w:rsid w:val="008D1AED"/>
    <w:rsid w:val="008E488A"/>
    <w:rsid w:val="009647AF"/>
    <w:rsid w:val="009964BF"/>
    <w:rsid w:val="00C445E5"/>
    <w:rsid w:val="00CF030C"/>
    <w:rsid w:val="00E64420"/>
    <w:rsid w:val="00F63BC7"/>
    <w:rsid w:val="00FB6DB1"/>
    <w:rsid w:val="00FD2EA8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C0A0"/>
  <w15:chartTrackingRefBased/>
  <w15:docId w15:val="{B499C163-28D9-4449-8EA3-64558EB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Chancellor-Gonzales</dc:creator>
  <cp:keywords/>
  <dc:description/>
  <cp:lastModifiedBy>Logan Chancellor-Gonzales</cp:lastModifiedBy>
  <cp:revision>26</cp:revision>
  <dcterms:created xsi:type="dcterms:W3CDTF">2024-06-27T04:42:00Z</dcterms:created>
  <dcterms:modified xsi:type="dcterms:W3CDTF">2024-06-28T04:44:00Z</dcterms:modified>
</cp:coreProperties>
</file>