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44"/>
        </w:rPr>
        <w:t>APP-BG24 蓝牙通讯协议 V1.2</w:t>
      </w:r>
    </w:p>
    <w:p>
      <w:pPr>
        <w:jc w:val="center"/>
      </w:pPr>
      <w:r>
        <w:rPr>
          <w:rFonts w:ascii="微软雅黑" w:hAnsi="微软雅黑" w:eastAsia="微软雅黑"/>
          <w:sz w:val="26"/>
        </w:rPr>
        <w:t>正式版（含 CR-008 无感/HID 扩展、开发示例与测试向量）</w:t>
      </w:r>
    </w:p>
    <w:p>
      <w:r>
        <w:rPr>
          <w:rFonts w:ascii="SimSun" w:hAnsi="SimSun" w:eastAsia="宋体"/>
        </w:rPr>
        <w:br/>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880"/>
            <w:vAlign w:val="center"/>
            <w:shd w:fill="D9EAF7"/>
            <w:tcMar>
              <w:top w:w="80" w:type="dxa"/>
              <w:start w:w="90" w:type="dxa"/>
              <w:bottom w:w="80" w:type="dxa"/>
              <w:end w:w="90" w:type="dxa"/>
            </w:tcMar>
          </w:tcPr>
          <w:p>
            <w:pPr>
              <w:spacing w:after="0" w:before="0" w:line="252" w:lineRule="auto"/>
            </w:pPr>
            <w:r>
              <w:rPr>
                <w:rFonts w:ascii="Arial" w:hAnsi="Arial" w:eastAsia="微软雅黑"/>
                <w:b/>
                <w:sz w:val="19"/>
              </w:rPr>
            </w:r>
            <w:r>
              <w:rPr>
                <w:rFonts w:ascii="Arial" w:hAnsi="Arial" w:eastAsia="微软雅黑"/>
                <w:b/>
                <w:sz w:val="19"/>
              </w:rPr>
              <w:t>项目</w:t>
            </w:r>
          </w:p>
        </w:tc>
        <w:tc>
          <w:tcPr>
            <w:tcW w:type="dxa" w:w="6552"/>
            <w:vAlign w:val="center"/>
            <w:shd w:fill="D9EAF7"/>
            <w:tcMar>
              <w:top w:w="80" w:type="dxa"/>
              <w:start w:w="90" w:type="dxa"/>
              <w:bottom w:w="80" w:type="dxa"/>
              <w:end w:w="90" w:type="dxa"/>
            </w:tcMar>
          </w:tcPr>
          <w:p>
            <w:pPr>
              <w:spacing w:after="0" w:before="0" w:line="252" w:lineRule="auto"/>
            </w:pPr>
            <w:r>
              <w:rPr>
                <w:rFonts w:ascii="Arial" w:hAnsi="Arial" w:eastAsia="微软雅黑"/>
                <w:b/>
                <w:sz w:val="19"/>
              </w:rPr>
            </w:r>
            <w:r>
              <w:rPr>
                <w:rFonts w:ascii="Arial" w:hAnsi="Arial" w:eastAsia="微软雅黑"/>
                <w:b/>
                <w:sz w:val="19"/>
              </w:rPr>
              <w:t>内容</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文档版本</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V1.2</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适用范围</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APP 与 BG24 的 BLE 广播、首次绑定、换绑、业务认证、加密控制、车辆状态同步，以及 CR-008 无感钥匙配置、系统 Pairing/Bonding 与 HID 后台承载</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安全机制</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二维码私有 AES-CCM-128、厂家 ECDSA、绑定会话 AES-CCM、ECDH P-256、HKDF-SHA256、业务 AES-CCM-128</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硬件基础</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BG24 Secure Vault Mid：TRNG、ECDSA/ECDH、SHA-256、AES-CCM、Secure Boot、Secure Debug</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设计原则</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安全边界清晰；系统 Bond 与 APP 业务授权职责分离；关键流程闭环；兼容既有 V1.1 线协议；实现可开发、可联调、可验收</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关联方案</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t>二维码 + PEPS/点火授权 + VIN 车辆关联的绑定/换绑方案</w:t>
            </w:r>
            <w:r>
              <w:rPr>
                <w:rFonts w:ascii="Arial" w:hAnsi="Arial" w:eastAsia="微软雅黑"/>
                <w:b w:val="0"/>
                <w:sz w:val="19"/>
              </w:rPr>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t>修订内容</w:t>
            </w:r>
            <w:r>
              <w:rPr>
                <w:rFonts w:ascii="Arial" w:hAnsi="Arial" w:eastAsia="微软雅黑"/>
                <w:b w:val="0"/>
                <w:sz w:val="19"/>
              </w:rPr>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保持 Frame Version / protocolVersion / advVersion=0x11，既有 GATT、帧格式、密码学域和 V1.1 命令语义继续有效；新增无感能力位、Pairing/HID 承载、无感启停、灵敏度和额度刷新命令；补充 Bond 生命周期、APP 重装/换绑和异常恢复规则</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sz w:val="19"/>
              </w:rPr>
              <w:t>线协议版本</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0x11（文档版本升级到 V1.2，不改变既有线协议 Version 字段）</w:t>
            </w:r>
          </w:p>
        </w:tc>
      </w:tr>
      <w:tr>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sz w:val="19"/>
              </w:rPr>
              <w:t>文档状态</w:t>
            </w:r>
          </w:p>
        </w:tc>
        <w:tc>
          <w:tcPr>
            <w:tcW w:type="dxa" w:w="6552"/>
            <w:vAlign w:val="center"/>
            <w:tcMar>
              <w:top w:w="80" w:type="dxa"/>
              <w:start w:w="90" w:type="dxa"/>
              <w:bottom w:w="80" w:type="dxa"/>
              <w:end w:w="90" w:type="dxa"/>
            </w:tcMar>
          </w:tcPr>
          <w:p>
            <w:pPr>
              <w:spacing w:after="0" w:before="0" w:line="252" w:lineRule="auto"/>
            </w:pPr>
            <w:r>
              <w:rPr>
                <w:rFonts w:ascii="Arial" w:hAnsi="Arial" w:eastAsia="微软雅黑"/>
                <w:sz w:val="19"/>
              </w:rPr>
            </w:r>
            <w:r>
              <w:rPr>
                <w:rFonts w:ascii="Arial" w:hAnsi="Arial" w:eastAsia="微软雅黑"/>
                <w:b w:val="0"/>
                <w:sz w:val="19"/>
              </w:rPr>
              <w:t>正式协议文档；待 00_项目总控登记，并在 F2/F3 完成后进入 03 统一审查/接口冻结</w:t>
            </w:r>
          </w:p>
        </w:tc>
      </w:tr>
    </w:tbl>
    <w:p/>
    <w:p>
      <w:r>
        <w:rPr>
          <w:rFonts w:ascii="SimSun" w:hAnsi="SimSun" w:eastAsia="宋体"/>
        </w:rPr>
        <w:br w:type="page"/>
      </w:r>
    </w:p>
    <w:p>
      <w:pPr>
        <w:pStyle w:val="Heading1"/>
        <w:keepNext/>
      </w:pPr>
      <w:r>
        <w:rPr>
          <w:rFonts w:ascii="SimSun" w:hAnsi="SimSun" w:eastAsia="宋体"/>
        </w:rPr>
        <w:t>1. 协议范围与最终原则</w:t>
      </w:r>
    </w:p>
    <w:p>
      <w:r>
        <w:rPr>
          <w:rFonts w:ascii="SimSun" w:hAnsi="SimSun" w:eastAsia="宋体"/>
        </w:rPr>
        <w:t>本协议是 APP 与 BG24 之间的 V1.2 BLE 通讯规范。V1.2 采用增量扩展：保持 V1.1 线协议 Version=0x11、既有自定义 GATT、帧结构、密码学域及既有命令语义继续有效；在当前产品 V1.2 的 VIN/车辆状态基础上，新增 CR-008 无感蓝牙钥匙所需的系统 Pairing/Bonding、HID 后台承载、无感启停、灵敏度和额度刷新协议。除本文件明确修订处外，V1.1 基线规则继续沿用。</w:t>
      </w:r>
    </w:p>
    <w:p>
      <w:pPr>
        <w:pStyle w:val="ListBullet"/>
      </w:pPr>
      <w:r>
        <w:rPr>
          <w:rFonts w:ascii="SimSun" w:hAnsi="SimSun" w:eastAsia="宋体"/>
        </w:rPr>
        <w:t>用户 PIN 仅在 APP 本地使用，不通过 BLE 发送；APP 私钥不发送给 BG24。</w:t>
      </w:r>
    </w:p>
    <w:p>
      <w:pPr>
        <w:pStyle w:val="ListBullet"/>
      </w:pPr>
      <w:r>
        <w:rPr>
          <w:rFonts w:ascii="SimSun" w:hAnsi="SimSun" w:eastAsia="宋体"/>
        </w:rPr>
        <w:t>PEPS 在车内等现场授权条件由 BG24 内部判断，不返回 PEPS 原始状态；点火挡位仅通过本协议定义的抽象 ignitionState 返回，不透传 CAN 原始编码。</w:t>
      </w:r>
    </w:p>
    <w:p>
      <w:pPr>
        <w:pStyle w:val="ListBullet"/>
      </w:pPr>
      <w:r>
        <w:rPr>
          <w:rFonts w:ascii="SimSun" w:hAnsi="SimSun" w:eastAsia="宋体"/>
        </w:rPr>
        <w:t>vehicleLockState、ignitionState、remainingRange、doorState 可以返回 APP；车辆状态不返回变化来源，VIN 及 VIN 关联内部状态不作为日常状态字段返回。</w:t>
      </w:r>
    </w:p>
    <w:p>
      <w:pPr>
        <w:pStyle w:val="ListBullet"/>
      </w:pPr>
      <w:r>
        <w:rPr>
          <w:rFonts w:ascii="SimSun" w:hAnsi="SimSun" w:eastAsia="宋体"/>
        </w:rPr>
        <w:t>二维码内容采用私有 AES-CCM-128 加密，APP 解密；BG24 不持有二维码解密密钥，只验证厂家签名。</w:t>
      </w:r>
    </w:p>
    <w:p>
      <w:pPr>
        <w:pStyle w:val="ListBullet"/>
      </w:pPr>
      <w:r>
        <w:rPr>
          <w:rFonts w:ascii="SimSun" w:hAnsi="SimSun" w:eastAsia="宋体"/>
        </w:rPr>
        <w:t>绑定/换绑阶段使用二维码中的 bindSecret 建立临时绑定加密会话，防止 APP 公钥被替换或抢注。</w:t>
      </w:r>
    </w:p>
    <w:p>
      <w:pPr>
        <w:pStyle w:val="ListBullet"/>
      </w:pPr>
      <w:r>
        <w:rPr>
          <w:rFonts w:ascii="SimSun" w:hAnsi="SimSun" w:eastAsia="宋体"/>
        </w:rPr>
        <w:t>已绑定连接通过 ECDSA 身份认证、临时 ECDH 和 HKDF 建立业务 AES-CCM 会话。</w:t>
      </w:r>
    </w:p>
    <w:p>
      <w:pPr>
        <w:pStyle w:val="ListBullet"/>
      </w:pPr>
      <w:r>
        <w:rPr>
          <w:rFonts w:ascii="SimSun" w:hAnsi="SimSun" w:eastAsia="宋体"/>
        </w:rPr>
        <w:t>正式业务使用 Write With Response；业务结果和主动事件通过 Notify 返回。</w:t>
      </w:r>
    </w:p>
    <w:p>
      <w:pPr>
        <w:pStyle w:val="ListBullet"/>
      </w:pPr>
      <w:r>
        <w:rPr>
          <w:rFonts w:ascii="SimSun" w:hAnsi="SimSun" w:eastAsia="宋体"/>
        </w:rPr>
        <w:t>V1.1 加密消息禁止协议层分包，目标 ATT MTU=247，最低控制 MTU=194。</w:t>
      </w:r>
    </w:p>
    <w:p>
      <w:pPr>
        <w:pStyle w:val="ListBullet"/>
      </w:pPr>
      <w:r>
        <w:rPr>
          <w:rFonts w:ascii="Arial" w:hAnsi="Arial" w:eastAsia="微软雅黑"/>
        </w:rPr>
        <w:t>APP 与 BG24 统一按本 V1.2 文档开发，不设计旧 APP 的业务兼容分支；Frame Version、protocolVersion、advVersion 均继续使用 0x11，V1.2 新能力通过 capabilityFlags 与新增命令/TLV 表达。</w:t>
      </w:r>
    </w:p>
    <w:p>
      <w:pPr>
        <w:pStyle w:val="ListBullet"/>
      </w:pPr>
      <w:r>
        <w:rPr>
          <w:rFonts w:ascii="Arial" w:hAnsi="Arial" w:eastAsia="微软雅黑"/>
        </w:rPr>
        <w:t>V1.2 仍不定义受控恢复出厂设置的 BLE 命令；CR-006-D06 的入口、授权条件和数据清理范围保持待确认，不得由本协议推定。</w:t>
      </w:r>
    </w:p>
    <w:p>
      <w:pPr>
        <w:pStyle w:val="Heading1"/>
        <w:keepNext/>
      </w:pPr>
      <w:r>
        <w:rPr>
          <w:rFonts w:ascii="SimSun" w:hAnsi="SimSun" w:eastAsia="宋体"/>
        </w:rPr>
        <w:t>2. 角色、信任材料与产线数据</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主体</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持有材料</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职责</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产线签发工具</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厂家私钥、K_QR、设备 deviceId/qid/cv/bindSecret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生成并签名二维码；将 deviceId、qid、cv、bindSecret 写入 BG24</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APP</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K_QR、APP 长期私钥、二维码解出的 bindSecret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解密二维码；建立绑定会话；生成长期公私钥；签名安全请求</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BG24</w:t>
            </w:r>
          </w:p>
        </w:tc>
        <w:tc>
          <w:tcPr>
            <w:tcW w:type="dxa" w:w="3286"/>
            <w:vAlign w:val="center"/>
            <w:tcMar>
              <w:top w:w="80" w:type="dxa"/>
              <w:start w:w="90" w:type="dxa"/>
              <w:bottom w:w="80" w:type="dxa"/>
              <w:end w:w="90" w:type="dxa"/>
            </w:tcMar>
          </w:tcPr>
          <w:p>
            <w:r>
              <w:rPr>
                <w:rFonts w:ascii="SimSun" w:hAnsi="SimSun" w:eastAsia="宋体"/>
              </w:rPr>
              <w:t>厂家公钥、currentQid、currentCv、bindSecret、已绑定 APP 公钥、首次绑定学习的 VIN</w:t>
            </w:r>
            <w:r>
              <w:rPr>
                <w:rFonts w:ascii="SimSun" w:hAnsi="SimSun" w:eastAsia="宋体"/>
                <w:b w:val="0"/>
                <w:sz w:val="18"/>
              </w:rPr>
            </w:r>
          </w:p>
        </w:tc>
        <w:tc>
          <w:tcPr>
            <w:tcW w:type="dxa" w:w="3286"/>
            <w:vAlign w:val="center"/>
            <w:tcMar>
              <w:top w:w="80" w:type="dxa"/>
              <w:start w:w="90" w:type="dxa"/>
              <w:bottom w:w="80" w:type="dxa"/>
              <w:end w:w="90" w:type="dxa"/>
            </w:tcMar>
          </w:tcPr>
          <w:p>
            <w:r>
              <w:rPr>
                <w:rFonts w:ascii="SimSun" w:hAnsi="SimSun" w:eastAsia="宋体"/>
              </w:rPr>
              <w:t>验证二维码签名；校验 qid/cv；判断 PEPS/点火授权条件；首次绑定学习并保存 VIN；换绑和控制前执行 VIN 一致性校验；保存 APP 公钥；控制和车辆状态同步</w:t>
            </w:r>
            <w:r>
              <w:rPr>
                <w:rFonts w:ascii="SimSun" w:hAnsi="SimSun" w:eastAsia="宋体"/>
                <w:b w:val="0"/>
                <w:sz w:val="18"/>
              </w:rPr>
            </w:r>
          </w:p>
        </w:tc>
      </w:tr>
    </w:tbl>
    <w:p/>
    <w:p>
      <w:r>
        <w:rPr>
          <w:rFonts w:ascii="SimSun" w:hAnsi="SimSun" w:eastAsia="宋体"/>
        </w:rPr>
        <w:t>V1.1 不考虑 K_QR、bindSecret 或厂家公钥轮换。K_QR 是 APP 内置的私有二维码解密密钥；厂家签名仍是二维码真实性的最终信任依据。</w:t>
      </w:r>
    </w:p>
    <w:p>
      <w:pPr>
        <w:pStyle w:val="Heading2"/>
        <w:keepNext/>
      </w:pPr>
      <w:r>
        <w:rPr>
          <w:rFonts w:ascii="SimSun" w:hAnsi="SimSun" w:eastAsia="宋体"/>
        </w:rPr>
        <w:t>2.1 qid、cv 与 bindSecret 规则</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规则</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currentQid</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产线写入 BG24；BG24 仅接受二维码 qid 与 currentQid 完全相等。</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currentCv</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产线初始写入 1；BG24 仅接受 cv 与 currentCv 完全相等，不允许回退。</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bindSecret</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固定 16 Byte 随机值，由产线安全写入 BG24，同时写入厂家签名覆盖的 tokenBody；保存在 BG24 受保护存储。</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换绑</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使用当前有效 qid/cv/bindSecret；普通换绑不修改 qid/cv/bindSecret。</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二维码更换（服务流程）</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可重新写入 qid/cv/bindSecret；cv 必须递增。该流程不属于 APP 正常业务。</w:t>
            </w:r>
          </w:p>
        </w:tc>
      </w:tr>
    </w:tbl>
    <w:p/>
    <w:p>
      <w:pPr>
        <w:pStyle w:val="Heading1"/>
        <w:keepNext/>
      </w:pPr>
      <w:r>
        <w:rPr>
          <w:rFonts w:ascii="SimSun" w:hAnsi="SimSun" w:eastAsia="宋体"/>
        </w:rPr>
        <w:t>3. 广播与设备识别</w:t>
      </w:r>
    </w:p>
    <w:p>
      <w:r>
        <w:rPr>
          <w:rFonts w:ascii="SimSun" w:hAnsi="SimSun" w:eastAsia="宋体"/>
        </w:rPr>
        <w:t>自定义 APP 业务继续使用既有 Legacy Connectable Scannable Undirected Advertising 与设备识别规则。V1.2 的 Manufacturer Data 格式不变，仅 capabilityFlagsLow8 可新增 bit5；HID 运行时的系统级回连广播/Appearance/标准 AD 元素由 HOGP 与平台验证确定，不改变本协议自定义 Manufacturer Data。</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位置</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AD Type</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内容</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Advertising Data</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0x01 Flags</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06</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Advertising Data</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0xFF Manufacturer Specific</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CompanyId(2 Byte LE) | B1 24 | advVersion | shortDid(2) | deviceState | capabilityFlagsLow8</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Scan Response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0x09 Complete Local Name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BLEKEY_XXXX</w:t>
            </w:r>
          </w:p>
        </w:tc>
      </w:tr>
    </w:tbl>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deviceState</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名称</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含义</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0x00</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DEVICE_UNKNOWN</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未知</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0x01</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DEVICE_UNBOUND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未绑定</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0x02</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DEVICE_BOUND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已绑定</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0x03</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DEVICE_REBIND_WINDOW</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换绑窗口</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0x04</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DEVICE_SILENT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静默</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0x05</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DEVICE_SECURITY_LOCKED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安全锁定</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0x06</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DEVICE_SERVICE_MODE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服务模式</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0x07</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DEVICE_ERROR</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异常</w:t>
            </w:r>
          </w:p>
        </w:tc>
      </w:tr>
    </w:tbl>
    <w:p/>
    <w:p>
      <w:r>
        <w:rPr>
          <w:rFonts w:ascii="SimSun" w:hAnsi="SimSun" w:eastAsia="宋体"/>
        </w:rPr>
        <w:t>开发默认广播间隔：未绑定 150 ms；已绑定待连接 400 ms；SILENT 1000 ms。量产可按功耗调优，但不得改变广播字段语义。CompanyId 开发阶段使用项目临时值，量产前替换为正式 Bluetooth SIG Company Identifier。</w:t>
      </w:r>
    </w:p>
    <w:p>
      <w:pPr>
        <w:pStyle w:val="CodeBlock"/>
      </w:pPr>
      <w:r>
        <w:rPr>
          <w:rFonts w:ascii="Arial" w:hAnsi="Arial" w:eastAsia="微软雅黑"/>
        </w:rPr>
        <w:t>deviceId = BG24_12345678</w:t>
        <w:br/>
        <w:t>SHA256(deviceId) 前 2 Byte = 15 7C</w:t>
        <w:br/>
        <w:t>广播名称 = BLEKEY_157C</w:t>
      </w:r>
    </w:p>
    <w:p>
      <w:pPr>
        <w:pStyle w:val="Heading1"/>
        <w:keepNext/>
      </w:pPr>
      <w:r>
        <w:rPr>
          <w:rFonts w:ascii="SimSun" w:hAnsi="SimSun" w:eastAsia="宋体"/>
        </w:rPr>
        <w:t>4. GATT 定义与连接初始化</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名称</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UUID</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属性</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用途</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主服务</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A5A50001-1234-5678-ABCD-1234567890AB</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Primary Service</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协议服务</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写入特征值</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A5A50002-1234-5678-ABCD-1234567890AB</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Write With Response</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APP -&gt; BG24</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通知特征值</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A5A50003-1234-5678-ABCD-1234567890AB</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Notify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BG24 -&gt; APP</w:t>
            </w:r>
          </w:p>
        </w:tc>
      </w:tr>
    </w:tbl>
    <w:p/>
    <w:p>
      <w:r>
        <w:rPr>
          <w:rFonts w:ascii="SimSun" w:hAnsi="SimSun" w:eastAsia="宋体"/>
        </w:rPr>
        <w:t>APP 连接并完成服务发现后，必须向 Notify CCCD 0x2902 写入字节 01 00。Notify 使能成功前不得发送任何业务命令。设备信息统一通过 GET_DEVICE_INFO 获取，不定义 Device Info Read 特征值。</w:t>
      </w:r>
    </w:p>
    <w:p>
      <w:pPr>
        <w:pStyle w:val="CodeBlock"/>
      </w:pPr>
      <w:r>
        <w:rPr>
          <w:rFonts w:ascii="Arial" w:hAnsi="Arial" w:eastAsia="微软雅黑"/>
        </w:rPr>
        <w:t>连接初始化顺序：</w:t>
        <w:br/>
        <w:t>扫描 -&gt; 连接 -&gt; 服务发现 -&gt; 使能 Notify(01 00) -&gt; 请求 MTU 247 -&gt; GET_DEVICE_INFO -&gt; 核对 deviceId -&gt; 按 bindState 进入绑定/认证/换绑流程</w:t>
      </w:r>
    </w:p>
    <w:p>
      <w:pPr>
        <w:pStyle w:val="Heading1"/>
        <w:keepNext/>
      </w:pPr>
      <w:r>
        <w:rPr>
          <w:rFonts w:ascii="SimSun" w:hAnsi="SimSun" w:eastAsia="宋体"/>
        </w:rPr>
        <w:t>5. 帧格式、字节序与 CRC</w:t>
      </w:r>
    </w:p>
    <w:p>
      <w:pPr>
        <w:pStyle w:val="Heading2"/>
        <w:keepNext/>
      </w:pPr>
      <w:r>
        <w:rPr>
          <w:rFonts w:ascii="SimSun" w:hAnsi="SimSun" w:eastAsia="宋体"/>
        </w:rPr>
        <w:t>5.1 明文帧</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偏移</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长度</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说明</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Magic</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固定 A5</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Version</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
              <w:rPr>
                <w:rFonts w:ascii="Arial" w:hAnsi="Arial" w:eastAsia="微软雅黑"/>
                <w:b w:val="0"/>
                <w:sz w:val="19"/>
              </w:rPr>
              <w:t>线协议固定 0x11；V1.2 文档继续使用该值</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MsgType</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01 Request / 02 Response / 03 Event</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3</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Cmd</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命令码</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4-5</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Seq</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U16 BE，0000 保留给 Event</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6</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Flags</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标志位</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7</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FragIndex</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明文分片序号</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8</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FragTotal</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明文分片总数</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9-10</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PayloadLen</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当前分片 Payload 长度，U16 BE</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11-N</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Payload</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N</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TLV 数据</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末尾</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CRC16</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CRC-16/CCITT-FALSE，BE</w:t>
            </w:r>
          </w:p>
        </w:tc>
      </w:tr>
    </w:tbl>
    <w:p/>
    <w:p>
      <w:pPr>
        <w:pStyle w:val="Heading2"/>
        <w:keepNext/>
      </w:pPr>
      <w:r>
        <w:rPr>
          <w:rFonts w:ascii="SimSun" w:hAnsi="SimSun" w:eastAsia="宋体"/>
        </w:rPr>
        <w:t>5.2 加密帧</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顺序</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长度</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说明</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FrameHeader</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11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与明文帧相同；FragIndex=0，FragTotal=1</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SecurityCounter</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8</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U64 BE</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3</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EncryptedPayload</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PayloadLen</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完整 TLV Payload 的 AES-CCM 密文</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4</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AuthTag</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8</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AES-CCM Tag</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5</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CRC16</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覆盖 Header|Counter|Ciphertext|Tag</w:t>
            </w:r>
          </w:p>
        </w:tc>
      </w:tr>
    </w:tbl>
    <w:p/>
    <w:p>
      <w:r>
        <w:rPr>
          <w:rFonts w:ascii="SimSun" w:hAnsi="SimSun" w:eastAsia="宋体"/>
        </w:rPr>
        <w:t>加密帧 PayloadLen 等于 EncryptedPayload 长度，不包含 SecurityCounter、AuthTag 和 CRC16。AAD = FrameHeader + SecurityCounter。AES-CCM Nonce = direction(1) + sessionId[0:4](4) + SecurityCounter(8)，共 13 Byte。</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Flags Bit</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名称</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bit0</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NeedRsp</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1 表示需要业务响应</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bit1</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LastFrag</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加密帧固定 1；明文最后分片为 1</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bit2</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HasAuthTag</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加密帧固定 1</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bit3</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Encrypted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加密帧固定 1</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bit4-7</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Reserved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发送填 0，接收忽略</w:t>
            </w:r>
          </w:p>
        </w:tc>
      </w:tr>
    </w:tbl>
    <w:p/>
    <w:p>
      <w:r>
        <w:rPr>
          <w:rFonts w:ascii="SimSun" w:hAnsi="SimSun" w:eastAsia="宋体"/>
        </w:rPr>
        <w:t>CRC 参数：Polynomial 0x1021，Init 0xFFFF，RefIn=false，RefOut=false，XorOut=0。接收顺序固定为：帧头/长度检查 -&gt; CRC -&gt; 幂等缓存/计数器预检查 -&gt; CCM Tag 验证与解密 -&gt; TLV 解析 -&gt; 业务校验。</w:t>
      </w:r>
    </w:p>
    <w:p>
      <w:pPr>
        <w:pStyle w:val="Heading1"/>
        <w:keepNext/>
      </w:pPr>
      <w:r>
        <w:rPr>
          <w:rFonts w:ascii="SimSun" w:hAnsi="SimSun" w:eastAsia="宋体"/>
        </w:rPr>
        <w:t>6. MTU 与分包</w:t>
      </w:r>
    </w:p>
    <w:p>
      <w:r>
        <w:rPr>
          <w:rFonts w:ascii="SimSun" w:hAnsi="SimSun" w:eastAsia="宋体"/>
        </w:rPr>
        <w:t>APP 必须请求 ATT MTU=247。首次绑定和换绑加密长帧的最低可接受 MTU=219；已绑定控制和状态业务的最低可接受 MTU=194。低于219时仅允许扫描、连接、Notify和GET_DEVICE_INFO，禁止绑定/换绑；低于194时同时禁止认证后控制和状态业务。新增状态后 GET_STATUS 成功 Payload 为 30 Byte，STATE_CHANGED_EVENT Payload 为 21 Byte，仍满足既有单帧和 MTU 下限，不修改 V1.1 MTU 规则。</w:t>
      </w:r>
    </w:p>
    <w:p>
      <w:pPr>
        <w:pStyle w:val="ListBullet"/>
      </w:pPr>
      <w:r>
        <w:rPr>
          <w:rFonts w:ascii="SimSun" w:hAnsi="SimSun" w:eastAsia="宋体"/>
        </w:rPr>
        <w:t>V1.1 所有业务消息均采用单帧传输，不支持协议层分包；FragIndex固定为0，FragTotal固定为1。</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V1.1 不启用本条旧分包规则；该能力保留至后续协议版本。</w:t>
      </w:r>
    </w:p>
    <w:p>
      <w:pPr>
        <w:pStyle w:val="ListBullet"/>
      </w:pPr>
      <w:r>
        <w:rPr>
          <w:rFonts w:ascii="SimSun" w:hAnsi="SimSun" w:eastAsia="宋体"/>
        </w:rPr>
        <w:t>单连接仅允许一个等待响应的业务请求，APP 使用串行命令队列。</w:t>
      </w:r>
    </w:p>
    <w:p>
      <w:pPr>
        <w:pStyle w:val="Heading1"/>
        <w:keepNext/>
      </w:pPr>
      <w:r>
        <w:rPr>
          <w:rFonts w:ascii="SimSun" w:hAnsi="SimSun" w:eastAsia="宋体"/>
        </w:rPr>
        <w:t>7. TLV 通用规则</w:t>
      </w:r>
    </w:p>
    <w:p>
      <w:r>
        <w:rPr>
          <w:rFonts w:ascii="SimSun" w:hAnsi="SimSun" w:eastAsia="宋体"/>
        </w:rPr>
        <w:t>TLV 格式固定为 Type(U8) | Length(U16 BE) | Value。未知可选 TLV 可忽略；必选 TLV 缺失返回 PARAM_INVALID；除命令明确允许外，同一 Type 重复出现应拒绝。字符串使用 UTF-8，不带结尾 00。</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037"/>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Type</w:t>
            </w:r>
          </w:p>
        </w:tc>
        <w:tc>
          <w:tcPr>
            <w:tcW w:type="dxa" w:w="1944"/>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字段</w:t>
            </w:r>
          </w:p>
        </w:tc>
        <w:tc>
          <w:tcPr>
            <w:tcW w:type="dxa" w:w="1872"/>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类型/长度</w:t>
            </w:r>
          </w:p>
        </w:tc>
        <w:tc>
          <w:tcPr>
            <w:tcW w:type="dxa" w:w="4392"/>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说明</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0x01</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tokenBody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UTF-8 max 320</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二维码原始 tokenBody 字节</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0x02</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sig</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64</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厂家签名 r||s</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0x03</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deviceId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UTF-8 max 32</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完整设备 ID</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0x04</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appPublicKey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65</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 长期 ECDSA 公钥</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0x05</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nonce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认证或控制随机挑战</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0x06</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appSignature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64</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 ECDSA 签名</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0x07</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cmdParam</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max 64</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控制参数</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0x08</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appKeyId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BG24 生成</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0x09</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authSessionId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已绑定认证会话</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0x0A</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appCounter</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U64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跨重启持久化</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0x0B</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bindState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绑定/安全状态</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0x0D</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protocolVersion</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11</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0x0E</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remainSec</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U16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窗口或静默剩余秒数</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0x0F</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errorCode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U16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抽象错误码</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0x10</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result</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00 成功 / 01 失败</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0x11</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qid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UTF-8 max 32</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二维码编号</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0x12</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cv</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U32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凭证版本</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0x13</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controlCmd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01 开锁 / 02 闭锁 / 03 寻车</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0x15</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capabilityFlags</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U32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能力位</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0x16</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bindVersion</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U32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绑定版本</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0x18</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challengeId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一次性挑战 ID</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0x19</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vehicleLockState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00 UNKNOWN / 01 LOCKED / 02 UNLOCKED</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0x1A</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appEcdhPublicKey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65</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临时 ECDH 公钥</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0x1B</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bg24EcdhPublicKey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65</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临时 ECDH 公钥</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0x1C</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publicKeyAlg</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01 ECDSA_P256_SHA256</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0x1D</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controlFlags</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V1.1 固定 00</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0x1E</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appBindNonce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绑定会话 APP 随机数</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0x1F</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bgBindNonce</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绑定会话 BG24 随机数</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0x20</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16</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绑定加密会话 ID</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0x21</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fwVersion</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Byte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major|minor|patch</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0x22</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requestSeq</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U16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事件关联的原请求 Seq</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t>0x23</w:t>
            </w:r>
            <w:r>
              <w:rPr>
                <w:rFonts w:ascii="Arial" w:hAnsi="Arial" w:eastAsia="微软雅黑"/>
                <w:b w:val="0"/>
                <w:sz w:val="17"/>
              </w:rPr>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t>ignitionState</w:t>
            </w:r>
            <w:r>
              <w:rPr>
                <w:rFonts w:ascii="Arial" w:hAnsi="Arial" w:eastAsia="微软雅黑"/>
                <w:b w:val="0"/>
                <w:sz w:val="17"/>
              </w:rPr>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t>U8</w:t>
            </w:r>
            <w:r>
              <w:rPr>
                <w:rFonts w:ascii="Arial" w:hAnsi="Arial" w:eastAsia="微软雅黑"/>
                <w:b w:val="0"/>
                <w:sz w:val="17"/>
              </w:rPr>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t>00 UNKNOWN / 01 OFF / 02 ACC / 03 ON / 04 START</w:t>
            </w:r>
            <w:r>
              <w:rPr>
                <w:rFonts w:ascii="Arial" w:hAnsi="Arial" w:eastAsia="微软雅黑"/>
                <w:b w:val="0"/>
                <w:sz w:val="17"/>
              </w:rPr>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t>0x24</w:t>
            </w:r>
            <w:r>
              <w:rPr>
                <w:rFonts w:ascii="Arial" w:hAnsi="Arial" w:eastAsia="微软雅黑"/>
                <w:b w:val="0"/>
                <w:sz w:val="17"/>
              </w:rPr>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t>remainingRange</w:t>
            </w:r>
            <w:r>
              <w:rPr>
                <w:rFonts w:ascii="Arial" w:hAnsi="Arial" w:eastAsia="微软雅黑"/>
                <w:b w:val="0"/>
                <w:sz w:val="17"/>
              </w:rPr>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t>U16 BE</w:t>
            </w:r>
            <w:r>
              <w:rPr>
                <w:rFonts w:ascii="Arial" w:hAnsi="Arial" w:eastAsia="微软雅黑"/>
                <w:b w:val="0"/>
                <w:sz w:val="17"/>
              </w:rPr>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t>单位 1 km；0000-FFFE 为 0-65534 km；FFFF UNKNOWN</w:t>
            </w:r>
            <w:r>
              <w:rPr>
                <w:rFonts w:ascii="Arial" w:hAnsi="Arial" w:eastAsia="微软雅黑"/>
                <w:b w:val="0"/>
                <w:sz w:val="17"/>
              </w:rPr>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t>0x25</w:t>
            </w:r>
            <w:r>
              <w:rPr>
                <w:rFonts w:ascii="Arial" w:hAnsi="Arial" w:eastAsia="微软雅黑"/>
                <w:b w:val="0"/>
                <w:sz w:val="17"/>
              </w:rPr>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t>doorState</w:t>
            </w:r>
            <w:r>
              <w:rPr>
                <w:rFonts w:ascii="Arial" w:hAnsi="Arial" w:eastAsia="微软雅黑"/>
                <w:b w:val="0"/>
                <w:sz w:val="17"/>
              </w:rPr>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t>U8 bitmask</w:t>
            </w:r>
            <w:r>
              <w:rPr>
                <w:rFonts w:ascii="Arial" w:hAnsi="Arial" w:eastAsia="微软雅黑"/>
                <w:b w:val="0"/>
                <w:sz w:val="17"/>
              </w:rPr>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t>00 左右门均关闭 / 01 左门未关 / 02 右门未关 / 03 左右门均未关 / FF UNKNOWN；其他值保留</w:t>
            </w:r>
            <w:r>
              <w:rPr>
                <w:rFonts w:ascii="Arial" w:hAnsi="Arial" w:eastAsia="微软雅黑"/>
                <w:b w:val="0"/>
                <w:sz w:val="17"/>
              </w:rPr>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0x26</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pairingWindowId</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Binary 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本次受控系统 Pairing 上下文随机 ID；仅当前连接/业务 session 有效</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0x27</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pairingPasskey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U32 BE</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0~999999；APP 必须按 6 位十进制显示，前导 0 不得省略；仅通过 sessionKey 加密返回</w:t>
            </w:r>
          </w:p>
        </w:tc>
      </w:tr>
      <w:tr>
        <w:tc>
          <w:tcPr>
            <w:tcW w:type="dxa" w:w="1037"/>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0x28</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passiveSensitivity</w:t>
            </w:r>
          </w:p>
        </w:tc>
        <w:tc>
          <w:tcPr>
            <w:tcW w:type="dxa" w:w="18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U8</w:t>
            </w:r>
          </w:p>
        </w:tc>
        <w:tc>
          <w:tcPr>
            <w:tcW w:type="dxa" w:w="439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01 Near / 02 Standard / 03 Far；其它值 PARAM_INVALID</w:t>
            </w:r>
          </w:p>
        </w:tc>
      </w:tr>
    </w:tbl>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1944"/>
            <w:vAlign w:val="center"/>
            <w:shd w:fill="D9EAF7"/>
            <w:tcMar>
              <w:top w:w="80" w:type="dxa"/>
              <w:start w:w="90" w:type="dxa"/>
              <w:bottom w:w="80" w:type="dxa"/>
              <w:end w:w="90" w:type="dxa"/>
            </w:tcMar>
          </w:tcPr>
          <w:p>
            <w:pPr>
              <w:spacing w:after="0" w:before="0" w:line="252" w:lineRule="auto"/>
            </w:pPr>
            <w:r>
              <w:rPr>
                <w:rFonts w:ascii="Arial" w:hAnsi="Arial" w:eastAsia="微软雅黑"/>
                <w:b/>
                <w:sz w:val="18"/>
              </w:rPr>
            </w:r>
            <w:r>
              <w:rPr>
                <w:rFonts w:ascii="Arial" w:hAnsi="Arial" w:eastAsia="微软雅黑"/>
                <w:b/>
                <w:sz w:val="18"/>
              </w:rPr>
              <w:t>capabilityFlags 位</w:t>
            </w:r>
          </w:p>
        </w:tc>
        <w:tc>
          <w:tcPr>
            <w:tcW w:type="dxa" w:w="7200"/>
            <w:vAlign w:val="center"/>
            <w:shd w:fill="D9EAF7"/>
            <w:tcMar>
              <w:top w:w="80" w:type="dxa"/>
              <w:start w:w="90" w:type="dxa"/>
              <w:bottom w:w="80" w:type="dxa"/>
              <w:end w:w="90" w:type="dxa"/>
            </w:tcMar>
          </w:tcPr>
          <w:p>
            <w:pPr>
              <w:spacing w:after="0" w:before="0" w:line="252" w:lineRule="auto"/>
            </w:pPr>
            <w:r>
              <w:rPr>
                <w:rFonts w:ascii="Arial" w:hAnsi="Arial" w:eastAsia="微软雅黑"/>
                <w:b/>
                <w:sz w:val="18"/>
              </w:rPr>
            </w:r>
            <w:r>
              <w:rPr>
                <w:rFonts w:ascii="Arial" w:hAnsi="Arial" w:eastAsia="微软雅黑"/>
                <w:b/>
                <w:sz w:val="18"/>
              </w:rPr>
              <w:t>含义</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bit0</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 AES-CCM 业务会话</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bit1</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 vehicleLockState</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bit2</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 STATE_CHANGED_EVENT</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bit3</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支持换绑</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bit4</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支持私有加密二维码</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bit5</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支持 CR-008 无感蓝牙钥匙能力（当前 V1.2 实现采用 HID 作为系统级承载）</w:t>
            </w:r>
          </w:p>
        </w:tc>
      </w:tr>
      <w:tr>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bit6-31</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保留，发送填 0；接收端忽略未知保留位</w:t>
            </w:r>
          </w:p>
        </w:tc>
      </w:tr>
    </w:tbl>
    <w:p/>
    <w:p>
      <w:pPr/>
      <w:r>
        <w:rPr>
          <w:rFonts w:ascii="Arial" w:hAnsi="Arial" w:eastAsia="微软雅黑"/>
        </w:rPr>
        <w:t>本次修订不新增 capabilityFlags 能力位，bit5-31 继续保留。</w:t>
      </w:r>
    </w:p>
    <w:p>
      <w:pPr>
        <w:pStyle w:val="Heading1"/>
        <w:keepNext/>
      </w:pPr>
      <w:r>
        <w:rPr>
          <w:rFonts w:ascii="SimSun" w:hAnsi="SimSun" w:eastAsia="宋体"/>
        </w:rPr>
        <w:t>8. 二维码私有加密与厂家签名</w:t>
      </w:r>
    </w:p>
    <w:p>
      <w:r>
        <w:rPr>
          <w:rFonts w:ascii="SimSun" w:hAnsi="SimSun" w:eastAsia="宋体"/>
        </w:rPr>
        <w:t>二维码由产线生成。APP 可使用固定 K_QR 解密；BG24 不持有 K_QR。二维码外层加密用于隐藏内容，厂家 ECDSA 签名用于证明内容真实且未被篡改。</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参数</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定版值</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算法</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AES-CCM-128</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K_QR</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16 Byte，产线工具与 APP 固定内置；V1.1 不轮换</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Nonce</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13 Byte，每张二维码随机生成</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AuthTag</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8 Byte</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AAD</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ASCII QK + qrVersion(11)</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外层</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Base64URL，无 = 填充</w:t>
            </w:r>
          </w:p>
        </w:tc>
      </w:tr>
    </w:tbl>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二维码二进制字段</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长度</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说明</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magic</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2</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51 4B (QK)</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qrVersion</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1</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11</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nonce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13</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二维码随机数</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cipherLen</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2 BE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密文长度</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ciphertext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N</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qrPlain 密文</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authTag</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8</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CCM Tag</w:t>
            </w:r>
          </w:p>
        </w:tc>
      </w:tr>
    </w:tbl>
    <w:p/>
    <w:p>
      <w:r>
        <w:rPr>
          <w:rFonts w:ascii="SimSun" w:hAnsi="SimSun" w:eastAsia="宋体"/>
        </w:rPr>
        <w:t>tokenBody 字段顺序固定为 v、type、did、name、qid、cv、bs；无空格、无换行。bs 为 bindSecret 的 Base64URL 无填充字符串。</w:t>
      </w:r>
    </w:p>
    <w:p>
      <w:pPr>
        <w:pStyle w:val="CodeBlock"/>
      </w:pPr>
      <w:r>
        <w:rPr>
          <w:rFonts w:ascii="Arial" w:hAnsi="Arial" w:eastAsia="微软雅黑"/>
        </w:rPr>
        <w:t>tokenBody = {"v":1,"type":"BIND","did":"BG24_12345678","name":"BLEKEY_157C","qid":"QR_0001","cv":1,"bs":"&lt;bindSecret Base64URL&gt;"}</w:t>
        <w:br/>
        <w:t>qrPlain = U16_BE(tokenBodyLen) | tokenBody | U16_BE(64) | factorySignatureRaw</w:t>
      </w:r>
    </w:p>
    <w:p>
      <w:r>
        <w:rPr>
          <w:rFonts w:ascii="SimSun" w:hAnsi="SimSun" w:eastAsia="宋体"/>
        </w:rPr>
        <w:t>APP 解密后必须保留 tokenBody 原始 UTF-8 字节，不得重新序列化；厂家签名覆盖 tokenBody 原始字节。</w:t>
      </w:r>
    </w:p>
    <w:p>
      <w:pPr>
        <w:pStyle w:val="Heading1"/>
        <w:keepNext/>
      </w:pPr>
      <w:r>
        <w:rPr>
          <w:rFonts w:ascii="SimSun" w:hAnsi="SimSun" w:eastAsia="宋体"/>
        </w:rPr>
        <w:t>9. 首次绑定/换绑临时加密会话</w:t>
      </w:r>
    </w:p>
    <w:p>
      <w:r>
        <w:rPr>
          <w:rFonts w:ascii="SimSun" w:hAnsi="SimSun" w:eastAsia="宋体"/>
        </w:rPr>
        <w:t>为避免首次绑定或换绑时 APP 公钥被附近攻击者替换，V1.1 增加 BIND_HELLO，并使用二维码 bindSecret 建立临时 bindSessionKey。二维码本身及 APP 固定密钥不直接作为 BG24 信任根；BG24 本地 bindSecret、厂家签名、PEPS/点火授权条件和 VIN 车辆关联校验共同闭环。</w:t>
      </w:r>
    </w:p>
    <w:p>
      <w:pPr>
        <w:pStyle w:val="Heading2"/>
        <w:keepNext/>
      </w:pPr>
      <w:r>
        <w:rPr>
          <w:rFonts w:ascii="SimSun" w:hAnsi="SimSun" w:eastAsia="宋体"/>
        </w:rPr>
        <w:t>9.1 BIND_HELLO（Cmd=0x0F，明文）</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方向</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必选 TLV</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deviceId、qid、cv、appBindNonce</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 成功</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result、errorCode、bindSessionId、bgBindNonce、remainSec</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 失败</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w:t>
            </w:r>
          </w:p>
        </w:tc>
      </w:tr>
    </w:tbl>
    <w:p/>
    <w:p>
      <w:pPr>
        <w:pStyle w:val="CodeBlock"/>
      </w:pPr>
      <w:r>
        <w:rPr>
          <w:rFonts w:ascii="Arial" w:hAnsi="Arial" w:eastAsia="微软雅黑"/>
        </w:rPr>
        <w:t>bindSessionKey = HKDF-SHA256(</w:t>
        <w:br/>
        <w:t xml:space="preserve">  ikm=bindSecret,</w:t>
        <w:br/>
        <w:t xml:space="preserve">  salt=appBindNonce || bgBindNonce,</w:t>
        <w:br/>
        <w:t xml:space="preserve">  info=ASCII("BLEKEY-BIND-V1") || deviceId || qid || U32_BE(cv),</w:t>
        <w:br/>
        <w:t xml:space="preserve">  L=16)</w:t>
      </w:r>
    </w:p>
    <w:p>
      <w:r>
        <w:rPr>
          <w:rFonts w:ascii="SimSun" w:hAnsi="SimSun" w:eastAsia="宋体"/>
        </w:rPr>
        <w:t>绑定加密帧使用 bindSessionId 构造 CCM Nonce；APP-&gt;BG24 direction=A1，BG24-&gt;APP direction=B1。bindSessionKey、首次绑定候选 VIN、authorizationMet 和 rebindVinVerified 均仅在 RAM 中保存，绑定/换绑窗口超时、BLE 断连或对应流程结束后立即清除，不得跨会话复用。</w:t>
      </w:r>
    </w:p>
    <w:p>
      <w:pPr>
        <w:pStyle w:val="Heading2"/>
        <w:keepNext/>
      </w:pPr>
      <w:r>
        <w:rPr>
          <w:rFonts w:ascii="SimSun" w:hAnsi="SimSun" w:eastAsia="宋体"/>
        </w:rPr>
        <w:t>9.2 绑定阶段加密命令</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Cmd</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名称</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加密</w:t>
            </w:r>
          </w:p>
        </w:tc>
        <w:tc>
          <w:tcPr>
            <w:tcW w:type="dxa" w:w="246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用途</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0x10</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QR_VERIFY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bindSessionKey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发送 tokenBody 原始字节 + 厂家 sig；BG24 验签并校验 did/qid/cv/type/bs 与本机配置一致</w:t>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0x11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BIND_WINDOW_QUERY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bindSessionKey</w:t>
            </w:r>
          </w:p>
        </w:tc>
        <w:tc>
          <w:tcPr>
            <w:tcW w:type="dxa" w:w="2464"/>
            <w:vAlign w:val="center"/>
            <w:tcMar>
              <w:top w:w="80" w:type="dxa"/>
              <w:start w:w="90" w:type="dxa"/>
              <w:bottom w:w="80" w:type="dxa"/>
              <w:end w:w="90" w:type="dxa"/>
            </w:tcMar>
          </w:tcPr>
          <w:p>
            <w:r>
              <w:rPr>
                <w:rFonts w:ascii="SimSun" w:hAnsi="SimSun" w:eastAsia="宋体"/>
              </w:rPr>
              <w:t>BG24 内部判断 PEPS/点火授权条件，读取当前有效 VIN 并暂存候选 VIN；通过后打开绑定窗口</w:t>
            </w:r>
            <w:r>
              <w:rPr>
                <w:rFonts w:ascii="SimSun" w:hAnsi="SimSun" w:eastAsia="宋体"/>
                <w:b w:val="0"/>
                <w:sz w:val="18"/>
              </w:rPr>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0x12</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REGISTER_APP_KEY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bindSessionKey</w:t>
            </w:r>
          </w:p>
        </w:tc>
        <w:tc>
          <w:tcPr>
            <w:tcW w:type="dxa" w:w="2464"/>
            <w:vAlign w:val="center"/>
            <w:tcMar>
              <w:top w:w="80" w:type="dxa"/>
              <w:start w:w="90" w:type="dxa"/>
              <w:bottom w:w="80" w:type="dxa"/>
              <w:end w:w="90" w:type="dxa"/>
            </w:tcMar>
          </w:tcPr>
          <w:p>
            <w:r>
              <w:rPr>
                <w:rFonts w:ascii="SimSun" w:hAnsi="SimSun" w:eastAsia="宋体"/>
              </w:rPr>
              <w:t>首次绑定保存 APP 公钥，并与候选 VIN、绑定状态作为同一原子事务提交</w:t>
            </w:r>
            <w:r>
              <w:rPr>
                <w:rFonts w:ascii="SimSun" w:hAnsi="SimSun" w:eastAsia="宋体"/>
                <w:b w:val="0"/>
                <w:sz w:val="18"/>
              </w:rPr>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0x30</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REBIND_REQUEST</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bindSessionKey</w:t>
            </w:r>
          </w:p>
        </w:tc>
        <w:tc>
          <w:tcPr>
            <w:tcW w:type="dxa" w:w="2464"/>
            <w:vAlign w:val="center"/>
            <w:tcMar>
              <w:top w:w="80" w:type="dxa"/>
              <w:start w:w="90" w:type="dxa"/>
              <w:bottom w:w="80" w:type="dxa"/>
              <w:end w:w="90" w:type="dxa"/>
            </w:tcMar>
          </w:tcPr>
          <w:p>
            <w:r>
              <w:rPr>
                <w:rFonts w:ascii="SimSun" w:hAnsi="SimSun" w:eastAsia="宋体"/>
              </w:rPr>
              <w:t>已绑定设备校验 PEPS/点火授权条件及当前 VIN 与已保存 VIN 一致后打开换绑窗口</w:t>
            </w:r>
            <w:r>
              <w:rPr>
                <w:rFonts w:ascii="SimSun" w:hAnsi="SimSun" w:eastAsia="宋体"/>
                <w:b w:val="0"/>
                <w:sz w:val="18"/>
              </w:rPr>
            </w:r>
          </w:p>
        </w:tc>
      </w:tr>
      <w:tr>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0x31</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REBIND_REGISTER_KEY</w:t>
            </w:r>
          </w:p>
        </w:tc>
        <w:tc>
          <w:tcPr>
            <w:tcW w:type="dxa" w:w="2464"/>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bindSessionKey</w:t>
            </w:r>
          </w:p>
        </w:tc>
        <w:tc>
          <w:tcPr>
            <w:tcW w:type="dxa" w:w="2464"/>
            <w:vAlign w:val="center"/>
            <w:tcMar>
              <w:top w:w="80" w:type="dxa"/>
              <w:start w:w="90" w:type="dxa"/>
              <w:bottom w:w="80" w:type="dxa"/>
              <w:end w:w="90" w:type="dxa"/>
            </w:tcMar>
          </w:tcPr>
          <w:p>
            <w:r>
              <w:rPr>
                <w:rFonts w:ascii="SimSun" w:hAnsi="SimSun" w:eastAsia="宋体"/>
              </w:rPr>
              <w:t>原子替换 APP 公钥；提交前再次确认 VIN 一致，已保存 VIN 不修改</w:t>
            </w:r>
            <w:r>
              <w:rPr>
                <w:rFonts w:ascii="SimSun" w:hAnsi="SimSun" w:eastAsia="宋体"/>
                <w:b w:val="0"/>
                <w:sz w:val="18"/>
              </w:rPr>
            </w:r>
          </w:p>
        </w:tc>
      </w:tr>
    </w:tbl>
    <w:p/>
    <w:p>
      <w:r>
        <w:rPr>
          <w:rFonts w:ascii="SimSun" w:hAnsi="SimSun" w:eastAsia="宋体"/>
        </w:rPr>
        <w:t>REGISTER_APP_KEY 和 REBIND_REGISTER_KEY 不得使用明文帧。BG24 仅在 QR_VERIFY 成功、绑定会话有效、PEPS/点火授权条件满足且 VIN 校验满足对应首次绑定或换绑规则时接受公钥。</w:t>
      </w:r>
    </w:p>
    <w:p>
      <w:pPr>
        <w:pStyle w:val="Heading1"/>
        <w:keepNext/>
      </w:pPr>
      <w:r>
        <w:rPr>
          <w:rFonts w:ascii="SimSun" w:hAnsi="SimSun" w:eastAsia="宋体"/>
        </w:rPr>
        <w:t>10. 已绑定认证与业务会话</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定版</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长期签名</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ECDSA P-256 + SHA-256</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公钥编码</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65 Byte 未压缩点 04|X|Y</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签名编码</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64 Byte r|s，BE</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临时密钥交换</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ECDH P-256</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KDF</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HKDF-SHA256</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业务加密</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AES-CCM-128，Tag 8 Byte</w:t>
            </w:r>
          </w:p>
        </w:tc>
      </w:tr>
    </w:tbl>
    <w:p/>
    <w:p>
      <w:r>
        <w:rPr>
          <w:rFonts w:ascii="SimSun" w:hAnsi="SimSun" w:eastAsia="宋体"/>
        </w:rPr>
        <w:t>APP 长期签名密钥与临时 ECDH 密钥必须是不同密钥对。临时 ECDH 私钥和 sessionKey 仅保存在 RAM，BLE 断开立即销毁。</w:t>
      </w:r>
    </w:p>
    <w:p>
      <w:pPr>
        <w:pStyle w:val="CodeBlock"/>
      </w:pPr>
      <w:r>
        <w:rPr>
          <w:rFonts w:ascii="Arial" w:hAnsi="Arial" w:eastAsia="微软雅黑"/>
        </w:rPr>
        <w:t>sessionKey = HKDF-SHA256(</w:t>
        <w:br/>
        <w:t xml:space="preserve">  ikm=ECDH(appEphPriv,bgEphPub),</w:t>
        <w:br/>
        <w:t xml:space="preserve">  salt=nonceA || nonceB,</w:t>
        <w:br/>
        <w:t xml:space="preserve">  info=ASCII("BLEKEY-AES-CCM-V1") || deviceId || appKeyId || authSessionId,</w:t>
        <w:br/>
        <w:t xml:space="preserve">  L=16)</w:t>
      </w:r>
    </w:p>
    <w:p>
      <w:pPr>
        <w:pStyle w:val="Heading2"/>
        <w:keepNext/>
      </w:pPr>
      <w:r>
        <w:rPr>
          <w:rFonts w:ascii="SimSun" w:hAnsi="SimSun" w:eastAsia="宋体"/>
        </w:rPr>
        <w:t>10.1 AUTH 签名原文</w:t>
      </w:r>
    </w:p>
    <w:p>
      <w:pPr>
        <w:pStyle w:val="CodeBlock"/>
      </w:pPr>
      <w:r>
        <w:rPr>
          <w:rFonts w:ascii="Arial" w:hAnsi="Arial" w:eastAsia="微软雅黑"/>
        </w:rPr>
        <w:t>AUTH_SIGN_BYTES = ASCII("BLEKEY-AUTH-V1") | U8(protocolVersion) | U16_BE(deviceIdLen) | deviceId | U16_BE(appKeyIdLen) | appKeyId | authSessionId | challengeId | nonceA | nonceB | appEcdhPublicKey | bg24EcdhPublicKey | U64_BE(appCounter)</w:t>
      </w:r>
    </w:p>
    <w:p>
      <w:pPr>
        <w:pStyle w:val="Heading2"/>
        <w:keepNext/>
      </w:pPr>
      <w:r>
        <w:rPr>
          <w:rFonts w:ascii="SimSun" w:hAnsi="SimSun" w:eastAsia="宋体"/>
        </w:rPr>
        <w:t>10.2 控制签名原文</w:t>
      </w:r>
    </w:p>
    <w:p>
      <w:pPr>
        <w:pStyle w:val="CodeBlock"/>
      </w:pPr>
      <w:r>
        <w:rPr>
          <w:rFonts w:ascii="Arial" w:hAnsi="Arial" w:eastAsia="微软雅黑"/>
        </w:rPr>
        <w:t>CTRL_SIGN_BYTES = ASCII("BLEKEY-CTRL-V1") | U8(protocolVersion) | U16_BE(deviceIdLen) | deviceId | U16_BE(appKeyIdLen) | appKeyId | authSessionId | challengeId | nonce | U64_BE(appCounter) | U8(controlCmd) | U16_BE(cmdParamLen) | cmdParam | U8(controlFlags)</w:t>
      </w:r>
    </w:p>
    <w:p>
      <w:pPr>
        <w:pStyle w:val="Heading1"/>
        <w:keepNext/>
      </w:pPr>
      <w:r>
        <w:rPr>
          <w:rFonts w:ascii="SimSun" w:hAnsi="SimSun" w:eastAsia="宋体"/>
        </w:rPr>
        <w:t>11. 命令总表与必选字段</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893"/>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Cmd</w:t>
            </w:r>
          </w:p>
        </w:tc>
        <w:tc>
          <w:tcPr>
            <w:tcW w:type="dxa" w:w="2448"/>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名称</w:t>
            </w:r>
          </w:p>
        </w:tc>
        <w:tc>
          <w:tcPr>
            <w:tcW w:type="dxa" w:w="1728"/>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保护方式</w:t>
            </w:r>
          </w:p>
        </w:tc>
        <w:tc>
          <w:tcPr>
            <w:tcW w:type="dxa" w:w="4464"/>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说明</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GET_DEVICE_INFO</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明文</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完整 deviceId、版本和能力</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0x0F</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BIND_HELLO</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明文</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建立临时绑定会话</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QR_VERIFY</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二维码验签</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BIND_WINDOW_QUERY</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首次绑定条件校验：PEPS/点火授权 + 当前有效 VIN 候选</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0x12</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REGISTER_APP_KEY</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首次保存 APP 公钥，并与 VIN/绑定状态原子提交</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AUTH_CHALLENGE_REQ</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明文</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认证/ECDH 挑战</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0x21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AUTH_CHALLENGE_RSP</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明文 + ECDSA</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验签并建立业务 sessionKey</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0x30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REBIND_REQUEST</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换绑条件校验：PEPS/点火授权 + 当前 VIN 与已保存 VIN 一致</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0x31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REBIND_REGISTER_KEY</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原子替换公钥；保持已保存 VIN 不变</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0x03</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GET_STATUS</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读取 bindState、vehicleLockState、ignitionState、remainingRange 和 doorState</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0x40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CTRL_CHALLENGE_REQ</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每次控制获取一次性 challenge</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0x41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CTRL_COMMAND</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 + ECDSA</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控制前校验 VIN 一致性；通过后执行控制并返回最终锁状态</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0x50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STATE_CHANGED_EVENT</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t>主动同步当前车辆状态快照</w:t>
            </w:r>
            <w:r>
              <w:rPr>
                <w:rFonts w:ascii="Arial" w:hAnsi="Arial" w:eastAsia="微软雅黑"/>
                <w:b w:val="0"/>
                <w:sz w:val="17"/>
              </w:rPr>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0x60</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PASSIVE_ENABLE</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请求启用/恢复无感；已有有效 Bond 直接授权，缺少有效 Bond 返回 PAIRING_REQUIRED</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0x61</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PASSIVE_DISABLE</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关闭无感授权与 HID runtime；保留 Bond、自定义 GATT 和 HID Service</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0x62</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PASSIVE_PAIR_PREPARE</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生成 pairingWindowId 与一次性 6 位 Passkey；此时仍 Non-Bondable</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0x63</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PASSIVE_PAIR_READY</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确认 APP 已准备，临时开启受控 Bondable 并在当前连接触发系统 Pairing</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0x64</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PASSIVE_PAIR_CANCEL</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取消本次 Pairing 上下文并立即恢复 Non-Bondable</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0x65</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PASSIVE_SENSITIVITY_SET</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设置 Near / Standard / Far；不暴露 RSSI/P1/P2/P3</w:t>
            </w:r>
          </w:p>
        </w:tc>
      </w:tr>
      <w:tr>
        <w:tc>
          <w:tcPr>
            <w:tcW w:type="dxa" w:w="893"/>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0x66</w:t>
            </w:r>
          </w:p>
        </w:tc>
        <w:tc>
          <w:tcPr>
            <w:tcW w:type="dxa" w:w="244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PASSIVE_QUOTA_REFRESH</w:t>
            </w:r>
          </w:p>
        </w:tc>
        <w:tc>
          <w:tcPr>
            <w:tcW w:type="dxa" w:w="17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sessionKey</w:t>
            </w:r>
          </w:p>
        </w:tc>
        <w:tc>
          <w:tcPr>
            <w:tcW w:type="dxa" w:w="446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前台合法授权上下文中把自动解锁额度重置为内部参数 N；不返回剩余次数</w:t>
            </w:r>
          </w:p>
        </w:tc>
      </w:tr>
    </w:tbl>
    <w:p/>
    <w:p>
      <w:pPr>
        <w:pStyle w:val="Heading2"/>
        <w:keepNext/>
      </w:pPr>
      <w:r>
        <w:rPr>
          <w:rFonts w:ascii="SimSun" w:hAnsi="SimSun" w:eastAsia="宋体"/>
        </w:rPr>
        <w:t>11.1 REGISTER_APP_KEY / REBIND_REGISTER_KEY</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方向</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必选 TLV</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bindSessionId、appPublicKey、publicKeyAlg</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 成功</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result、errorCode、appKeyId、bindVersion、bindState=BOUND</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 失败</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result、errorCode、bindState</w:t>
            </w:r>
          </w:p>
        </w:tc>
      </w:tr>
    </w:tbl>
    <w:p/>
    <w:p>
      <w:r>
        <w:rPr>
          <w:rFonts w:ascii="SimSun" w:hAnsi="SimSun" w:eastAsia="宋体"/>
        </w:rPr>
        <w:t>首次绑定记录必须将 VIN、APP 公钥、appKeyId、bindVersion、storedAppCounter 和 bindState 作为同一完整记录写入备用区并校验，再原子切换。换绑仅替换 APP 绑定凭据并保持已保存 VIN 不变；断电、断链、条件失效或写入失败时，首次绑定保持未绑定/VIN 未学习，换绑则保留旧 VIN 和旧手机绑定。</w:t>
      </w:r>
    </w:p>
    <w:p>
      <w:pPr>
        <w:pStyle w:val="Heading2"/>
        <w:keepNext/>
      </w:pPr>
      <w:r>
        <w:rPr>
          <w:rFonts w:ascii="SimSun" w:hAnsi="SimSun" w:eastAsia="宋体"/>
        </w:rPr>
        <w:t>11.2 AUTH_CHALLENGE_REQ / RSP</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命令</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方向</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必选 TLV</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AUTH_CHALLENGE_REQ</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appKeyId</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AUTH_CHALLENGE_REQ</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result、errorCode、authSessionId、challengeId、nonceB、bg24EcdhPublicKey</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AUTH_CHALLENGE_RSP</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appKeyId、authSessionId、challengeId、nonceA、appEcdhPublicKey、appCounter、appSignature</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AUTH_CHALLENGE_RSP</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result、errorCode、bindState</w:t>
            </w:r>
          </w:p>
        </w:tc>
      </w:tr>
    </w:tbl>
    <w:p/>
    <w:p>
      <w:pPr>
        <w:pStyle w:val="Heading2"/>
        <w:keepNext/>
      </w:pPr>
      <w:r>
        <w:rPr>
          <w:rFonts w:ascii="SimSun" w:hAnsi="SimSun" w:eastAsia="宋体"/>
        </w:rPr>
        <w:t>11.3 CTRL_CHALLENGE_REQ / CTRL_COMMAND</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命令</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方向</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必选 TLV</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CTRL_CHALLENGE_REQ</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appKeyId</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CTRL_CHALLENGE_REQ</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result、errorCode、challengeId、nonce</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CTRL_COMMAND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Request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appKeyId、authSessionId、challengeId、appCounter、controlCmd、controlFlags、appSignature；cmdParam 可选</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CTRL_COMMAND</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result、errorCode、controlCmd、vehicleLockState、bindState</w:t>
            </w:r>
          </w:p>
        </w:tc>
      </w:tr>
    </w:tbl>
    <w:p/>
    <w:p>
      <w:r>
        <w:rPr>
          <w:rFonts w:ascii="SimSun" w:hAnsi="SimSun" w:eastAsia="宋体"/>
        </w:rPr>
        <w:t>控制 challenge 有效期 10 秒，只允许成功使用一次。CTRL_COMMAND 不重复发送 nonce，BG24 通过 challengeId 查找 nonce；签名原文必须包含该 nonce。</w:t>
      </w:r>
    </w:p>
    <w:p>
      <w:pPr>
        <w:pStyle w:val="Heading2"/>
        <w:keepNext/>
      </w:pPr>
      <w:r>
        <w:rPr>
          <w:rFonts w:ascii="SimSun" w:hAnsi="SimSun" w:eastAsia="宋体"/>
        </w:rPr>
        <w:t>11.4 GET_STATUS / STATE_CHANGED_EVENT</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命令</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方向</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必选 TLV</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GET_STATUS</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Response</w:t>
            </w:r>
          </w:p>
        </w:tc>
        <w:tc>
          <w:tcPr>
            <w:tcW w:type="dxa" w:w="3286"/>
            <w:vAlign w:val="center"/>
            <w:tcMar>
              <w:top w:w="80" w:type="dxa"/>
              <w:start w:w="90" w:type="dxa"/>
              <w:bottom w:w="80" w:type="dxa"/>
              <w:end w:w="90" w:type="dxa"/>
            </w:tcMar>
          </w:tcPr>
          <w:p>
            <w:r>
              <w:rPr>
                <w:rFonts w:ascii="SimSun" w:hAnsi="SimSun" w:eastAsia="宋体"/>
              </w:rPr>
              <w:t>成功 Response: result、errorCode、bindState、vehicleLockState、ignitionState、remainingRange、doorState；失败 Response: result、errorCode、bindState；SILENT 失败时可带 remainSec</w:t>
            </w:r>
            <w:r>
              <w:rPr>
                <w:rFonts w:ascii="SimSun" w:hAnsi="SimSun" w:eastAsia="宋体"/>
                <w:b w:val="0"/>
                <w:sz w:val="18"/>
              </w:rPr>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STATE_CHANGED_EVENT</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Event</w:t>
            </w:r>
          </w:p>
        </w:tc>
        <w:tc>
          <w:tcPr>
            <w:tcW w:type="dxa" w:w="3286"/>
            <w:vAlign w:val="center"/>
            <w:tcMar>
              <w:top w:w="80" w:type="dxa"/>
              <w:start w:w="90" w:type="dxa"/>
              <w:bottom w:w="80" w:type="dxa"/>
              <w:end w:w="90" w:type="dxa"/>
            </w:tcMar>
          </w:tcPr>
          <w:p>
            <w:r>
              <w:rPr>
                <w:rFonts w:ascii="SimSun" w:hAnsi="SimSun" w:eastAsia="宋体"/>
              </w:rPr>
              <w:t>Event: bindState、vehicleLockState、ignitionState、remainingRange、doorState；SILENT 状态不发送 Event</w:t>
            </w:r>
            <w:r>
              <w:rPr>
                <w:rFonts w:ascii="SimSun" w:hAnsi="SimSun" w:eastAsia="宋体"/>
                <w:b w:val="0"/>
                <w:sz w:val="18"/>
              </w:rPr>
            </w:r>
          </w:p>
        </w:tc>
      </w:tr>
    </w:tbl>
    <w:p/>
    <w:p>
      <w:pPr>
        <w:pStyle w:val="Heading1"/>
        <w:keepNext/>
      </w:pPr>
      <w:r>
        <w:rPr>
          <w:rFonts w:ascii="SimSun" w:hAnsi="SimSun" w:eastAsia="宋体"/>
        </w:rPr>
        <w:t>12. 计数器、幂等与原子提交</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规则</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appCounter</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U64 BE；首次绑定后存储值 0，第一条安全请求使用 1；APP 与 BG24 持久化最大已接受值；严格递增；不回绕。</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SecurityCounter</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每个加密会话、每个方向独立；首帧 1；正常新消息必须等于 lastAccepted+1；仅 RAM 保存；断连清零。</w:t>
            </w:r>
          </w:p>
        </w:tc>
      </w:tr>
    </w:tbl>
    <w:p/>
    <w:p>
      <w:r>
        <w:rPr>
          <w:rFonts w:ascii="SimSun" w:hAnsi="SimSun" w:eastAsia="宋体"/>
        </w:rPr>
        <w:t>状态改变命令处理顺序：解析/CRC/CCM -&gt; 查询幂等缓存 -&gt; 校验 challenge 和 appCounter -&gt; 建立处理中幂等记录 -&gt; 原子提交 appCounter -&gt; 执行一次业务 -&gt; 缓存最终响应完整字节流 -&gt; 返回。</w:t>
      </w:r>
    </w:p>
    <w:p>
      <w:r>
        <w:rPr>
          <w:rFonts w:ascii="SimSun" w:hAnsi="SimSun" w:eastAsia="宋体"/>
        </w:rPr>
        <w:t>同一 Cmd+Seq 的完全相同请求重试必须重发相同 appCounter、SecurityCounter、密文和 Tag。BG24 命中缓存后返回原缓存响应的完全相同字节流（包括响应 Seq、SecurityCounter、EncryptedPayload、Tag、CRC），不重复执行，也不再按新请求检查 counter。</w:t>
      </w:r>
    </w:p>
    <w:p>
      <w:r>
        <w:rPr>
          <w:rFonts w:ascii="SimSun" w:hAnsi="SimSun" w:eastAsia="宋体"/>
        </w:rPr>
        <w:t>相同 Cmd+Seq 但请求摘要不同，返回 PARAM_INVALID 或 AUTH_FAILED，并记录内部原因。BLE 断开后禁止自动重发上一条车辆控制，必须重新认证并由用户重新操作。</w:t>
      </w:r>
    </w:p>
    <w:p>
      <w:pPr>
        <w:pStyle w:val="Heading1"/>
        <w:keepNext/>
      </w:pPr>
      <w:r>
        <w:rPr>
          <w:rFonts w:ascii="SimSun" w:hAnsi="SimSun" w:eastAsia="宋体"/>
        </w:rPr>
        <w:t>13. 车辆状态同步与控制结果</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vehicleLockState</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含义</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0x00</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UNKNOWN</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0x01</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LOCKED</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0x02</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UNLOCKED</w:t>
            </w:r>
          </w:p>
        </w:tc>
      </w:tr>
    </w:tbl>
    <w:p/>
    <w:p>
      <w:r>
        <w:rPr>
          <w:rFonts w:ascii="SimSun" w:hAnsi="SimSun" w:eastAsia="宋体"/>
        </w:rPr>
        <w:t>BG24 从 VIU 获得车辆状态并维护当前快照。协议返回 bindState、最终 vehicleLockState、抽象 ignitionState、remainingRange 和 doorState；不返回状态变化来源，不返回 VIN、脱敏 VIN 或 VIN 关联内部状态。</w:t>
      </w:r>
    </w:p>
    <w:p>
      <w:pPr>
        <w:pStyle w:val="ListBullet"/>
      </w:pPr>
      <w:r>
        <w:rPr>
          <w:rFonts w:ascii="Arial" w:hAnsi="Arial" w:eastAsia="微软雅黑"/>
        </w:rPr>
        <w:t>ignitionState: 00 UNKNOWN / 01 OFF / 02 ACC / 03 ON / 04 START。</w:t>
      </w:r>
    </w:p>
    <w:p>
      <w:pPr>
        <w:pStyle w:val="ListBullet"/>
      </w:pPr>
      <w:r>
        <w:rPr>
          <w:rFonts w:ascii="Arial" w:hAnsi="Arial" w:eastAsia="微软雅黑"/>
        </w:rPr>
        <w:t>remainingRange: U16 BE，单位 1 km；FFFF 表示 UNKNOWN。</w:t>
      </w:r>
    </w:p>
    <w:p>
      <w:pPr>
        <w:pStyle w:val="ListBullet"/>
      </w:pPr>
      <w:r>
        <w:rPr>
          <w:rFonts w:ascii="Arial" w:hAnsi="Arial" w:eastAsia="微软雅黑"/>
        </w:rPr>
        <w:t>doorState: U8 bitmask；00 左右门均关闭，01 左门未关，02 右门未关，03 左右门均未关，FF UNKNOWN；其余值保留。</w:t>
      </w:r>
    </w:p>
    <w:p>
      <w:pPr>
        <w:pStyle w:val="ListBullet"/>
      </w:pPr>
      <w:r>
        <w:rPr>
          <w:rFonts w:ascii="SimSun" w:hAnsi="SimSun" w:eastAsia="宋体"/>
        </w:rPr>
        <w:t>vehicleLockState、ignitionState、remainingRange、doorState 任一字段经车辆状态层判定发生有效变化后，BG24 在既有稳定/去抖处理后发送包含当前完整状态快照的 STATE_CHANGED_EVENT；完整状态无变化时不重复推送。</w:t>
      </w:r>
    </w:p>
    <w:p>
      <w:pPr>
        <w:pStyle w:val="ListBullet"/>
      </w:pPr>
      <w:r>
        <w:rPr>
          <w:rFonts w:ascii="SimSun" w:hAnsi="SimSun" w:eastAsia="宋体"/>
        </w:rPr>
        <w:t>STATE_CHANGED_EVENT 是提示通道，不是唯一事实来源。APP 重连认证成功、进入控制页、用户刷新、控制完成或控制超时后应通过 GET_STATUS 获取当前完整状态。单个状态无效时使用该字段 UNKNOWN 值，不影响其他有效状态返回。</w:t>
      </w:r>
    </w:p>
    <w:p>
      <w:pPr>
        <w:pStyle w:val="ListBullet"/>
      </w:pPr>
      <w:r>
        <w:rPr>
          <w:rFonts w:ascii="SimSun" w:hAnsi="SimSun" w:eastAsia="宋体"/>
        </w:rPr>
        <w:t>CTRL_COMMAND Response 使用既有 result、errorCode 和 vehicleLockState 表达本次控制结果。result=OK 时必须已获得与该控制命令一致的可确认最终锁状态；明确失败返回 result=FAIL 并保留当前已知 vehicleLockState；5 秒内无法确认最终结果时返回 result=FAIL、errorCode=TIMEOUT、vehicleLockState=UNKNOWN，APP 显示结果未确认并 GET_STATUS。</w:t>
      </w:r>
    </w:p>
    <w:p>
      <w:pPr>
        <w:pStyle w:val="ListBullet"/>
      </w:pPr>
      <w:r>
        <w:rPr>
          <w:rFonts w:ascii="SimSun" w:hAnsi="SimSun" w:eastAsia="宋体"/>
        </w:rPr>
        <w:t>断连期间不缓存历史事件；重连并重新认证后，APP 通过 GET_STATUS 获取当前完整车辆状态。</w:t>
      </w:r>
    </w:p>
    <w:p>
      <w:pPr>
        <w:pStyle w:val="Heading1"/>
        <w:keepNext/>
      </w:pPr>
      <w:r>
        <w:rPr>
          <w:rFonts w:ascii="SimSun" w:hAnsi="SimSun" w:eastAsia="宋体"/>
        </w:rPr>
        <w:t>14. 状态、抽象错误码与静默</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440"/>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errorCode</w:t>
            </w:r>
          </w:p>
        </w:tc>
        <w:tc>
          <w:tcPr>
            <w:tcW w:type="dxa" w:w="2736"/>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名称</w:t>
            </w:r>
          </w:p>
        </w:tc>
        <w:tc>
          <w:tcPr>
            <w:tcW w:type="dxa" w:w="5328"/>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APP 行为</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0x0000</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OK</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成功</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0x0001</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PARAM_INVALID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结束当前请求，不自动重发</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0x0002</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STATE_NOT_ALLOWED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重新读取状态并进入正确流程</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0x0003</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AUTH_FAILED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终止当前安全流程，不自动重复</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0x0004</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AUTH_CONDITION_NOT_MET</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提示检查钥匙和车辆条件，用户可主动重试</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0x0005</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TIMEOUT</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按幂等规则查询/同 Seq 重试或结束</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0x0006</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BUSY</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短暂等待后用户重试，不并发</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0x0007</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DEVICE_SILENT</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禁用绑定、换绑和控制，显示 remainSec</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0x0008</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DEVICE_LOCKED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停止认证并提示售后</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0x0009</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UNSUPPORTED_VERSION</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断开并提示升级</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0x000A</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INTERNAL_ERROR</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结束流程，稍后重连</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t>0x000B</w:t>
            </w:r>
            <w:r>
              <w:rPr>
                <w:rFonts w:ascii="Arial" w:hAnsi="Arial" w:eastAsia="微软雅黑"/>
                <w:b w:val="0"/>
                <w:sz w:val="17"/>
              </w:rPr>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t>VEHICLE_ASSOCIATION_FAILED</w:t>
            </w:r>
            <w:r>
              <w:rPr>
                <w:rFonts w:ascii="Arial" w:hAnsi="Arial" w:eastAsia="微软雅黑"/>
                <w:b w:val="0"/>
                <w:sz w:val="17"/>
              </w:rPr>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t>仅用于绑定/换绑 VIN 关联校验失败；提示车辆关联校验失败，可在车辆条件恢复后重新发起；不得显示具体 VIN 原因</w:t>
            </w:r>
            <w:r>
              <w:rPr>
                <w:rFonts w:ascii="Arial" w:hAnsi="Arial" w:eastAsia="微软雅黑"/>
                <w:b w:val="0"/>
                <w:sz w:val="17"/>
              </w:rPr>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0x000C</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PAIRING_REQUIRED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PASSIVE_ENABLE 的流程结果：当前不存在可直接复用的有效 Bond；进入 PASSIVE_PAIR_PREPARE，不视为普通通信故障</w:t>
            </w:r>
          </w:p>
        </w:tc>
      </w:tr>
      <w:tr>
        <w:tc>
          <w:tcPr>
            <w:tcW w:type="dxa" w:w="1440"/>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0x000D</w:t>
            </w:r>
          </w:p>
        </w:tc>
        <w:tc>
          <w:tcPr>
            <w:tcW w:type="dxa" w:w="273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PAIRING_WINDOW_INVALID</w:t>
            </w:r>
          </w:p>
        </w:tc>
        <w:tc>
          <w:tcPr>
            <w:tcW w:type="dxa" w:w="532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 上下文不存在、已过期、ID不匹配或已因断连/失败作废；重新 PASSIVE_PAIR_PREPARE</w:t>
            </w:r>
          </w:p>
        </w:tc>
      </w:tr>
    </w:tbl>
    <w:p/>
    <w:p>
      <w:r>
        <w:rPr>
          <w:rFonts w:ascii="SimSun" w:hAnsi="SimSun" w:eastAsia="宋体"/>
        </w:rPr>
        <w:t>详细二维码、签名、计数器、Flash、PEPS/点火条件及 VIN 未学习、VIN 不一致、VIN 无效、VIN 读取失败等具体原因只记录在 BG24 内部日志，不通过正式 APP 协议返回。</w:t>
      </w:r>
    </w:p>
    <w:p>
      <w:r>
        <w:rPr>
          <w:rFonts w:ascii="SimSun" w:hAnsi="SimSun" w:eastAsia="宋体"/>
        </w:rPr>
        <w:t>连续 3 次安全认证失败进入 SILENT，默认 60 秒；二维码 CCM Tag 失败、厂家签名失败、APP 签名失败、非法 appKeyId、非法 counter/Tag 计入；普通 BLE 断连、RSSI 弱、用户取消、CRC 传输错误、VEHICLE_ASSOCIATION_FAILED 以及因 VIN 校验返回的 STATE_NOT_ALLOWED 不计入安全失败。成功完成一次安全认证后连续失败计数清零。</w:t>
      </w:r>
    </w:p>
    <w:p>
      <w:pPr>
        <w:pStyle w:val="Heading1"/>
        <w:keepNext/>
      </w:pPr>
      <w:r>
        <w:rPr>
          <w:rFonts w:ascii="SimSun" w:hAnsi="SimSun" w:eastAsia="宋体"/>
        </w:rPr>
        <w:t>15. 接收失败处理顺序</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阶段</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失败</w:t>
            </w:r>
          </w:p>
        </w:tc>
        <w:tc>
          <w:tcPr>
            <w:tcW w:type="dxa" w:w="3286"/>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处理</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1 帧头/长度</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Magic/Version/长度非法</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丢弃；必要时返回 PARAM_INVALID；不执行业务</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2 CRC</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CRC16 错</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丢弃并记录通信错误；不计安全失败</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3 幂等/计数器预检查</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同 Seq</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先查询缓存；完全相同则返回缓存</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4 AES-CCM</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Tag 错</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丢弃，计安全失败，对 APP 仅表现为 AUTH_FAILED/超时</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5 TLV</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必选缺失/重复非法</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返回 PARAM_INVALID</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6 安全业务</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签名/挑战/counter 失败</w:t>
            </w:r>
          </w:p>
        </w:tc>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返回 AUTH_FAILED，计安全失败</w:t>
            </w:r>
          </w:p>
        </w:tc>
      </w:tr>
      <w:tr>
        <w:tc>
          <w:tcPr>
            <w:tcW w:type="dxa" w:w="3286"/>
            <w:vAlign w:val="center"/>
            <w:tcMar>
              <w:top w:w="80" w:type="dxa"/>
              <w:start w:w="90" w:type="dxa"/>
              <w:bottom w:w="80" w:type="dxa"/>
              <w:end w:w="90" w:type="dxa"/>
            </w:tcMar>
          </w:tcPr>
          <w:p>
            <w:r>
              <w:rPr>
                <w:rFonts w:ascii="SimSun" w:hAnsi="SimSun" w:eastAsia="宋体"/>
              </w:rPr>
            </w:r>
            <w:r>
              <w:rPr>
                <w:rFonts w:ascii="SimSun" w:hAnsi="SimSun" w:eastAsia="宋体"/>
                <w:b w:val="0"/>
                <w:sz w:val="18"/>
              </w:rPr>
              <w:t>7 状态/条件</w:t>
            </w:r>
          </w:p>
        </w:tc>
        <w:tc>
          <w:tcPr>
            <w:tcW w:type="dxa" w:w="3286"/>
            <w:vAlign w:val="center"/>
            <w:tcMar>
              <w:top w:w="80" w:type="dxa"/>
              <w:start w:w="90" w:type="dxa"/>
              <w:bottom w:w="80" w:type="dxa"/>
              <w:end w:w="90" w:type="dxa"/>
            </w:tcMar>
          </w:tcPr>
          <w:p>
            <w:r>
              <w:rPr>
                <w:rFonts w:ascii="SimSun" w:hAnsi="SimSun" w:eastAsia="宋体"/>
              </w:rPr>
              <w:t>BG24 状态机不允许，或 PEPS/点火授权条件不满足</w:t>
            </w:r>
            <w:r>
              <w:rPr>
                <w:rFonts w:ascii="SimSun" w:hAnsi="SimSun" w:eastAsia="宋体"/>
                <w:b w:val="0"/>
                <w:sz w:val="18"/>
              </w:rPr>
            </w:r>
          </w:p>
        </w:tc>
        <w:tc>
          <w:tcPr>
            <w:tcW w:type="dxa" w:w="3286"/>
            <w:vAlign w:val="center"/>
            <w:tcMar>
              <w:top w:w="80" w:type="dxa"/>
              <w:start w:w="90" w:type="dxa"/>
              <w:bottom w:w="80" w:type="dxa"/>
              <w:end w:w="90" w:type="dxa"/>
            </w:tcMar>
          </w:tcPr>
          <w:p>
            <w:r>
              <w:rPr>
                <w:rFonts w:ascii="SimSun" w:hAnsi="SimSun" w:eastAsia="宋体"/>
              </w:rPr>
              <w:t>状态机不允许返回 STATE_NOT_ALLOWED；PEPS/点火授权条件不满足返回 AUTH_CONDITION_NOT_MET</w:t>
            </w:r>
            <w:r>
              <w:rPr>
                <w:rFonts w:ascii="SimSun" w:hAnsi="SimSun" w:eastAsia="宋体"/>
                <w:b w:val="0"/>
                <w:sz w:val="18"/>
              </w:rPr>
            </w:r>
          </w:p>
        </w:tc>
      </w:tr>
      <w:tr>
        <w:tc>
          <w:tcPr>
            <w:tcW w:type="dxa" w:w="3286"/>
            <w:vAlign w:val="center"/>
            <w:tcMar>
              <w:top w:w="80" w:type="dxa"/>
              <w:start w:w="90" w:type="dxa"/>
              <w:bottom w:w="80" w:type="dxa"/>
              <w:end w:w="90" w:type="dxa"/>
            </w:tcMar>
          </w:tcPr>
          <w:p>
            <w:r>
              <w:rPr>
                <w:rFonts w:ascii="SimSun" w:hAnsi="SimSun" w:eastAsia="宋体"/>
              </w:rPr>
              <w:t>8 VIN 关联</w:t>
            </w:r>
            <w:r>
              <w:rPr>
                <w:rFonts w:ascii="SimSun" w:hAnsi="SimSun" w:eastAsia="宋体"/>
                <w:b w:val="0"/>
                <w:sz w:val="18"/>
              </w:rPr>
            </w:r>
          </w:p>
        </w:tc>
        <w:tc>
          <w:tcPr>
            <w:tcW w:type="dxa" w:w="3286"/>
            <w:vAlign w:val="center"/>
            <w:tcMar>
              <w:top w:w="80" w:type="dxa"/>
              <w:start w:w="90" w:type="dxa"/>
              <w:bottom w:w="80" w:type="dxa"/>
              <w:end w:w="90" w:type="dxa"/>
            </w:tcMar>
          </w:tcPr>
          <w:p>
            <w:r>
              <w:rPr>
                <w:rFonts w:ascii="SimSun" w:hAnsi="SimSun" w:eastAsia="宋体"/>
              </w:rPr>
              <w:t>绑定/换绑 VIN 校验失败；或控制前当前 VIN 与已保存 VIN 不一致/无效/无法确认</w:t>
            </w:r>
            <w:r>
              <w:rPr>
                <w:rFonts w:ascii="SimSun" w:hAnsi="SimSun" w:eastAsia="宋体"/>
                <w:b w:val="0"/>
                <w:sz w:val="18"/>
              </w:rPr>
            </w:r>
          </w:p>
        </w:tc>
        <w:tc>
          <w:tcPr>
            <w:tcW w:type="dxa" w:w="3286"/>
            <w:vAlign w:val="center"/>
            <w:tcMar>
              <w:top w:w="80" w:type="dxa"/>
              <w:start w:w="90" w:type="dxa"/>
              <w:bottom w:w="80" w:type="dxa"/>
              <w:end w:w="90" w:type="dxa"/>
            </w:tcMar>
          </w:tcPr>
          <w:p>
            <w:r>
              <w:rPr>
                <w:rFonts w:ascii="SimSun" w:hAnsi="SimSun" w:eastAsia="宋体"/>
              </w:rPr>
              <w:t>绑定/换绑返回 VEHICLE_ASSOCIATION_FAILED；控制返回 STATE_NOT_ALLOWED 且不向 VIU 下发控制</w:t>
            </w:r>
            <w:r>
              <w:rPr>
                <w:rFonts w:ascii="SimSun" w:hAnsi="SimSun" w:eastAsia="宋体"/>
                <w:b w:val="0"/>
                <w:sz w:val="18"/>
              </w:rPr>
            </w:r>
          </w:p>
        </w:tc>
      </w:tr>
    </w:tbl>
    <w:p/>
    <w:p>
      <w:pPr>
        <w:pStyle w:val="Heading1"/>
        <w:keepNext/>
      </w:pPr>
      <w:r>
        <w:rPr>
          <w:rFonts w:ascii="SimSun" w:hAnsi="SimSun" w:eastAsia="宋体"/>
        </w:rPr>
        <w:t>16. 超时与重试定版</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3024"/>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场景</w:t>
            </w:r>
          </w:p>
        </w:tc>
        <w:tc>
          <w:tcPr>
            <w:tcW w:type="dxa" w:w="1656"/>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超时</w:t>
            </w:r>
          </w:p>
        </w:tc>
        <w:tc>
          <w:tcPr>
            <w:tcW w:type="dxa" w:w="4968"/>
            <w:vAlign w:val="center"/>
            <w:shd w:fill="D9EAF7"/>
            <w:tcMar>
              <w:top w:w="80" w:type="dxa"/>
              <w:start w:w="90" w:type="dxa"/>
              <w:bottom w:w="80" w:type="dxa"/>
              <w:end w:w="90" w:type="dxa"/>
            </w:tcMar>
          </w:tcPr>
          <w:p>
            <w:pPr>
              <w:spacing w:after="0" w:before="0" w:line="252" w:lineRule="auto"/>
            </w:pPr>
            <w:r>
              <w:rPr>
                <w:rFonts w:ascii="Arial" w:hAnsi="Arial" w:eastAsia="微软雅黑"/>
                <w:b/>
                <w:sz w:val="17"/>
              </w:rPr>
            </w:r>
            <w:r>
              <w:rPr>
                <w:rFonts w:ascii="Arial" w:hAnsi="Arial" w:eastAsia="微软雅黑"/>
                <w:b/>
                <w:sz w:val="17"/>
              </w:rPr>
              <w:t>重试规则</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BLE 连接</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10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初次连接最多自动尝试 3 次</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服务发现</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5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清理上一轮状态后重试 1 次</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Notify 使能</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重试 1 次</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GET_DEVICE_INFO</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重试 1 次；设备不匹配立即断开</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普通命令响应</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按命令幂等属性处理</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BIND_HELLO/QR_VERIFY</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5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QR/认证失败不自动重试</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绑定/换绑窗口</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60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超时后重新 BIND_HELLO 并派生新 bindSessionKey</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AUTH 挑战</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10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超时重新申请挑战</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控制挑战</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10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超时重新申请，不复用</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CTRL_COMMAND 最终结果</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5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只允许完全相同同 Seq 帧查询缓存；不使用新 Seq 盲目重发</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明文分包组包</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2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超时丢弃</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幂等响应缓存</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10 s 或会话结束</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以先到条件为准</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 普通命令响应</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按 V1.1 幂等规则；同 Seq 相同帧最多重发 1 次</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PASSIVE_PAIR_PREPARE 准备期</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超时销毁 window/passkey；重新 PREPARE 必须生成新 window/passkey</w:t>
            </w:r>
          </w:p>
        </w:tc>
      </w:tr>
      <w:tr>
        <w:tc>
          <w:tcPr>
            <w:tcW w:type="dxa" w:w="3024"/>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PASSIVE_PAIR_READY 系统 Pairing</w:t>
            </w:r>
          </w:p>
        </w:tc>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60 s</w:t>
            </w:r>
          </w:p>
        </w:tc>
        <w:tc>
          <w:tcPr>
            <w:tcW w:type="dxa" w:w="496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成功/失败/取消/超时立即恢复 Non-Bondable；失败后若重试必须重新 PREPARE 并生成新 Passkey</w:t>
            </w:r>
          </w:p>
        </w:tc>
      </w:tr>
    </w:tbl>
    <w:p/>
    <w:p>
      <w:pPr>
        <w:pStyle w:val="Heading1"/>
        <w:keepNext/>
      </w:pPr>
      <w:r>
        <w:rPr>
          <w:rFonts w:ascii="SimSun" w:hAnsi="SimSun" w:eastAsia="宋体"/>
        </w:rPr>
        <w:t>17. Secure Vault Mid 与 BLE 系统层</w:t>
      </w:r>
    </w:p>
    <w:p>
      <w:pPr>
        <w:pStyle w:val="ListBullet"/>
      </w:pPr>
      <w:r>
        <w:rPr>
          <w:rFonts w:ascii="SimSun" w:hAnsi="SimSun" w:eastAsia="宋体"/>
        </w:rPr>
        <w:t>厂家二维码验签公钥、bindSecret、已绑定 APP 公钥和首次合法绑定学习的 VIN 保存在受保护存储，防止未授权替换。</w:t>
      </w:r>
    </w:p>
    <w:p>
      <w:pPr>
        <w:pStyle w:val="ListBullet"/>
      </w:pPr>
      <w:r>
        <w:rPr>
          <w:rFonts w:ascii="SimSun" w:hAnsi="SimSun" w:eastAsia="宋体"/>
        </w:rPr>
        <w:t>TRNG 用于 authSessionId、bindSessionId、challengeId、nonce、appKeyId、临时 ECDH 私钥；二维码 nonce 由产线签发工具的 CSPRNG 生成。</w:t>
      </w:r>
    </w:p>
    <w:p>
      <w:pPr>
        <w:pStyle w:val="ListBullet"/>
      </w:pPr>
      <w:r>
        <w:rPr>
          <w:rFonts w:ascii="SimSun" w:hAnsi="SimSun" w:eastAsia="宋体"/>
        </w:rPr>
        <w:t>APP/BG24 临时 ECDH 私钥、bindSessionKey、sessionKey 和 SecurityCounter 仅驻留 RAM，断连立即清除。</w:t>
      </w:r>
    </w:p>
    <w:p>
      <w:pPr>
        <w:pStyle w:val="ListBullet"/>
      </w:pPr>
      <w:r>
        <w:rPr>
          <w:rFonts w:ascii="SimSun" w:hAnsi="SimSun" w:eastAsia="宋体"/>
        </w:rPr>
        <w:t>量产启用 Secure Boot；关闭调试口或启用 Secure Debug 授权控制。</w:t>
      </w:r>
    </w:p>
    <w:p>
      <w:pPr>
        <w:pStyle w:val="ListBullet"/>
      </w:pPr>
      <w:r>
        <w:rPr>
          <w:rFonts w:ascii="SimSun" w:hAnsi="SimSun" w:eastAsia="宋体"/>
        </w:rPr>
        <w:t>普通 APP 绑定、AUTH、GET_STATUS 和手动控制继续不依赖系统 Bond 作为业务安全依据。V1.2 仅为无感能力引入系统 Pairing/Bonding，并要求 LE Secure Connections + MITM；Bond 只承载系统身份与后台回连，不能替代应用层认证、AES-CCM 或直接获得车辆控制权限。</w:t>
      </w:r>
    </w:p>
    <w:p>
      <w:pPr>
        <w:pStyle w:val="Heading1"/>
        <w:keepNext/>
      </w:pPr>
      <w:r>
        <w:rPr>
          <w:rFonts w:ascii="SimSun" w:hAnsi="SimSun" w:eastAsia="宋体"/>
        </w:rPr>
        <w:t>18. 端到端闭环流程</w:t>
      </w:r>
    </w:p>
    <w:p>
      <w:pPr>
        <w:pStyle w:val="Heading2"/>
        <w:keepNext/>
      </w:pPr>
      <w:r>
        <w:rPr>
          <w:rFonts w:ascii="SimSun" w:hAnsi="SimSun" w:eastAsia="宋体"/>
        </w:rPr>
        <w:t>18.1 首次绑定</w:t>
      </w:r>
    </w:p>
    <w:p>
      <w:pPr>
        <w:pStyle w:val="ListBullet"/>
      </w:pPr>
      <w:r>
        <w:rPr>
          <w:rFonts w:ascii="SimSun" w:hAnsi="SimSun" w:eastAsia="宋体"/>
        </w:rPr>
        <w:t>APP 扫码：Base64URL 解码、二维码 AES-CCM 解密和 Tag 校验，获得 tokenBody 原始字节、厂家 sig 和 bindSecret。</w:t>
      </w:r>
    </w:p>
    <w:p>
      <w:pPr>
        <w:pStyle w:val="ListBullet"/>
      </w:pPr>
      <w:r>
        <w:rPr>
          <w:rFonts w:ascii="SimSun" w:hAnsi="SimSun" w:eastAsia="宋体"/>
        </w:rPr>
        <w:t>APP 连接 BG24，订阅 Notify，请求 MTU 247，GET_DEVICE_INFO 核对 deviceId。</w:t>
      </w:r>
    </w:p>
    <w:p>
      <w:pPr>
        <w:pStyle w:val="ListBullet"/>
      </w:pPr>
      <w:r>
        <w:rPr>
          <w:rFonts w:ascii="SimSun" w:hAnsi="SimSun" w:eastAsia="宋体"/>
        </w:rPr>
        <w:t>APP 发送明文 BIND_HELLO（did/qid/cv/appBindNonce）；BG24 校验 qid/cv 并返回 bindSessionId/bgBindNonce。</w:t>
      </w:r>
    </w:p>
    <w:p>
      <w:pPr>
        <w:pStyle w:val="ListBullet"/>
      </w:pPr>
      <w:r>
        <w:rPr>
          <w:rFonts w:ascii="SimSun" w:hAnsi="SimSun" w:eastAsia="宋体"/>
        </w:rPr>
        <w:t>双方用 bindSecret 派生 bindSessionKey。APP 使用绑定加密帧发送 QR_VERIFY，BG24 验厂家签名并校验 did/type/qid/cv/bs。</w:t>
      </w:r>
    </w:p>
    <w:p>
      <w:pPr>
        <w:pStyle w:val="ListBullet"/>
      </w:pPr>
      <w:r>
        <w:rPr>
          <w:rFonts w:ascii="SimSun" w:hAnsi="SimSun" w:eastAsia="宋体"/>
        </w:rPr>
        <w:t>APP 使用绑定加密帧发送 BIND_WINDOW_QUERY；BG24 内部校验 PEPS/点火授权条件，读取 VIU 当前有效 VIN 并在 RAM 暂存本次候选 VIN。VIN 无效或无法确认时返回 VEHICLE_ASSOCIATION_FAILED。该命令不新建、不重置也不延长计时器，全部绑定步骤必须在 BIND_HELLO 建立的单一 60 秒会话内完成。</w:t>
      </w:r>
    </w:p>
    <w:p>
      <w:pPr>
        <w:pStyle w:val="ListBullet"/>
      </w:pPr>
      <w:r>
        <w:rPr>
          <w:rFonts w:ascii="SimSun" w:hAnsi="SimSun" w:eastAsia="宋体"/>
        </w:rPr>
        <w:t>APP 本地设置用户 PIN 并生成长期 ECDSA 公私钥；使用绑定加密帧发送 REGISTER_APP_KEY。BG24 在提交前再次确认 PEPS/点火条件有效，且当前有效 VIN 与 BIND_WINDOW_QUERY 暂存的候选 VIN 一致。</w:t>
      </w:r>
    </w:p>
    <w:p>
      <w:pPr>
        <w:pStyle w:val="ListBullet"/>
      </w:pPr>
      <w:r>
        <w:rPr>
          <w:rFonts w:ascii="SimSun" w:hAnsi="SimSun" w:eastAsia="宋体"/>
        </w:rPr>
        <w:t>BG24 将候选 VIN、APP 公钥、TRNG 生成的 appKeyId、bindVersion=1、storedAppCounter=0 和 bindState 原子提交；成功后同时进入 APP 已绑定、VIN 已学习状态。任一提交失败或 VIN 条件变化均返回失败且不得留下半完成记录。</w:t>
      </w:r>
    </w:p>
    <w:p>
      <w:pPr>
        <w:pStyle w:val="Heading2"/>
        <w:keepNext/>
      </w:pPr>
      <w:r>
        <w:rPr>
          <w:rFonts w:ascii="SimSun" w:hAnsi="SimSun" w:eastAsia="宋体"/>
        </w:rPr>
        <w:t>18.2 已绑定连接与控制</w:t>
      </w:r>
    </w:p>
    <w:p>
      <w:pPr>
        <w:pStyle w:val="ListBullet"/>
      </w:pPr>
      <w:r>
        <w:rPr>
          <w:rFonts w:ascii="SimSun" w:hAnsi="SimSun" w:eastAsia="宋体"/>
        </w:rPr>
        <w:t>连接/Notify/GET_DEVICE_INFO 后执行 AUTH_CHALLENGE_REQ/RSP；APP ECDSA 签名覆盖双方 ECDH 公钥和随机数。</w:t>
      </w:r>
    </w:p>
    <w:p>
      <w:pPr>
        <w:pStyle w:val="ListBullet"/>
      </w:pPr>
      <w:r>
        <w:rPr>
          <w:rFonts w:ascii="SimSun" w:hAnsi="SimSun" w:eastAsia="宋体"/>
        </w:rPr>
        <w:t>双方派生 sessionKey，分别从 SecurityCounter=1 开始。APP 进入控制页前 GET_STATUS。</w:t>
      </w:r>
    </w:p>
    <w:p>
      <w:pPr>
        <w:pStyle w:val="ListBullet"/>
      </w:pPr>
      <w:r>
        <w:rPr>
          <w:rFonts w:ascii="SimSun" w:hAnsi="SimSun" w:eastAsia="宋体"/>
        </w:rPr>
        <w:t>每次控制先加密发送 CTRL_CHALLENGE_REQ，取得一次性 challengeId/nonce。</w:t>
      </w:r>
    </w:p>
    <w:p>
      <w:pPr>
        <w:pStyle w:val="ListBullet"/>
      </w:pPr>
      <w:r>
        <w:rPr>
          <w:rFonts w:ascii="SimSun" w:hAnsi="SimSun" w:eastAsia="宋体"/>
        </w:rPr>
        <w:t>APP 递增 appCounter，签名 CTRL_SIGN_BYTES，发送加密 CTRL_COMMAND。BG24 完成安全校验后、向 VIU 下发控制前读取当前有效 VIN 并与已保存 VIN 比较；仅一致时执行一次车辆控制并返回最终 vehicleLockState。VIN 不一致、无效或无法确认时返回 STATE_NOT_ALLOWED，不向 VIU 下发控制。</w:t>
      </w:r>
    </w:p>
    <w:p>
      <w:pPr>
        <w:pStyle w:val="Heading2"/>
        <w:keepNext/>
      </w:pPr>
      <w:r>
        <w:rPr>
          <w:rFonts w:ascii="SimSun" w:hAnsi="SimSun" w:eastAsia="宋体"/>
        </w:rPr>
        <w:t>18.3 换绑</w:t>
      </w:r>
    </w:p>
    <w:p>
      <w:pPr>
        <w:pStyle w:val="ListBullet"/>
      </w:pPr>
      <w:r>
        <w:rPr>
          <w:rFonts w:ascii="SimSun" w:hAnsi="SimSun" w:eastAsia="宋体"/>
        </w:rPr>
        <w:t>新 APP 解密当前二维码并完成 BIND_HELLO/绑定密钥派生/QR_VERIFY。</w:t>
      </w:r>
    </w:p>
    <w:p>
      <w:pPr>
        <w:pStyle w:val="ListBullet"/>
      </w:pPr>
      <w:r>
        <w:rPr>
          <w:rFonts w:ascii="SimSun" w:hAnsi="SimSun" w:eastAsia="宋体"/>
        </w:rPr>
        <w:t>新 APP 加密发送 REBIND_REQUEST；BG24 内部校验 PEPS/点火授权条件，并确认 VIU 当前有效 VIN 与本地已保存 VIN 一致后打开换绑窗口；VIN 校验失败返回 VEHICLE_ASSOCIATION_FAILED。</w:t>
      </w:r>
    </w:p>
    <w:p>
      <w:pPr>
        <w:pStyle w:val="ListBullet"/>
      </w:pPr>
      <w:r>
        <w:rPr>
          <w:rFonts w:ascii="SimSun" w:hAnsi="SimSun" w:eastAsia="宋体"/>
        </w:rPr>
        <w:t>新 APP 生成新长期密钥并加密发送 REBIND_REGISTER_KEY；BG24 提交前再次确认当前 VIN 仍与本地已保存 VIN 一致。</w:t>
      </w:r>
    </w:p>
    <w:p>
      <w:pPr>
        <w:pStyle w:val="ListBullet"/>
      </w:pPr>
      <w:r>
        <w:rPr>
          <w:rFonts w:ascii="SimSun" w:hAnsi="SimSun" w:eastAsia="宋体"/>
        </w:rPr>
        <w:t>BG24 写入备用记录并校验后原子切换，生成新 appKeyId，bindVersion+1；仅替换 APP 绑定凭据，已保存 VIN 不修改。旧公钥随后失效；任何失败均保留原 VIN 和原手机绑定。</w:t>
      </w:r>
    </w:p>
    <w:p>
      <w:pPr>
        <w:pStyle w:val="Heading1"/>
        <w:keepNext/>
      </w:pPr>
      <w:r>
        <w:rPr>
          <w:rFonts w:ascii="SimSun" w:hAnsi="SimSun" w:eastAsia="宋体"/>
        </w:rPr>
        <w:t>19. V1.1 基线开发示例与可复算测试向量（V1.2继续复用）</w:t>
      </w:r>
    </w:p>
    <w:p>
      <w:r>
        <w:rPr>
          <w:rFonts w:ascii="SimSun" w:hAnsi="SimSun" w:eastAsia="宋体"/>
        </w:rPr>
        <w:t>以下密钥仅用于测试，不得用于量产。APP、BG24 和自动化测试必须使用完全相同输入复算并比对。</w:t>
      </w:r>
    </w:p>
    <w:p>
      <w:pPr>
        <w:pStyle w:val="Heading2"/>
        <w:keepNext/>
      </w:pPr>
      <w:r>
        <w:rPr>
          <w:rFonts w:ascii="SimSun" w:hAnsi="SimSun" w:eastAsia="宋体"/>
        </w:rPr>
        <w:t>19.1 GET_DEVICE_INFO 明文帧</w:t>
      </w:r>
    </w:p>
    <w:p>
      <w:pPr>
        <w:pStyle w:val="CodeBlock"/>
      </w:pPr>
      <w:r>
        <w:rPr>
          <w:rFonts w:ascii="Arial" w:hAnsi="Arial" w:eastAsia="微软雅黑"/>
        </w:rPr>
        <w:t>Request:</w:t>
        <w:br/>
        <w:t>A5 11 01 01 00 01 03 00 01 00 00 B5 B0</w:t>
        <w:br/>
        <w:br/>
        <w:t>Response:</w:t>
        <w:br/>
        <w:t>A5 11 02 01 00 01 02 00 01 00 2E 10 00 01 00 0F 00 02 00 00 03 00 0D 42 47 32 34 5F 31 32 33 34</w:t>
        <w:br/>
        <w:t>35 36 37 38 0D 00 01 11 21 00 03 01 01 00 0B 00 01 01 15 00 04 00 00 00 1F DA 08</w:t>
      </w:r>
    </w:p>
    <w:p>
      <w:pPr>
        <w:pStyle w:val="Heading2"/>
        <w:keepNext/>
      </w:pPr>
      <w:r>
        <w:rPr>
          <w:rFonts w:ascii="SimSun" w:hAnsi="SimSun" w:eastAsia="宋体"/>
        </w:rPr>
        <w:t>19.2 二维码测试向量</w:t>
      </w:r>
    </w:p>
    <w:p>
      <w:pPr>
        <w:pStyle w:val="CodeBlock"/>
      </w:pPr>
      <w:r>
        <w:rPr>
          <w:rFonts w:ascii="Arial" w:hAnsi="Arial" w:eastAsia="微软雅黑"/>
        </w:rPr>
        <w:t>K_QR:</w:t>
        <w:br/>
        <w:t>00 01 02 03 04 05 06 07 08 09 0A 0B 0C 0D 0E 0F</w:t>
        <w:br/>
        <w:t>Nonce:</w:t>
        <w:br/>
        <w:t>10 11 12 13 14 15 16 17 18 19 1A 1B 1C</w:t>
        <w:br/>
        <w:t>AAD:</w:t>
        <w:br/>
        <w:t>51 4B 11</w:t>
        <w:br/>
        <w:t>bindSecret:</w:t>
        <w:br/>
        <w:t>10 21 32 43 54 65 76 87 98 A9 BA CB DC ED FE 0F</w:t>
        <w:br/>
        <w:t>bindSecret Base64URL:</w:t>
        <w:br/>
        <w:t>ECEyQ1RldoeYqbrL3O3-Dw</w:t>
        <w:br/>
        <w:br/>
        <w:t>tokenBody:</w:t>
        <w:br/>
        <w:t>{"v":1,"type":"BIND","did":"BG24_12345678","name":"BLEKEY_157C","qid":"QR_0001","cv":1,"bs":"ECEyQ1RldoeYqbrL3O3-Dw"}</w:t>
        <w:br/>
        <w:t>SHA256(tokenBody):</w:t>
        <w:br/>
        <w:t>B0 B5 A6 32 83 BB 32 82 9A C3 E8 FD 08 82 9E C5 16 76 E7 F5 6B 93 74 FE 4E BB 52 D8 E0 9E 62 BC</w:t>
        <w:br/>
        <w:t>Factory public key:</w:t>
        <w:br/>
        <w:t>04 98 42 25 58 5D 22 85 C1 38 03 3D 61 40 E3 CE F8 B9 18 59 70 4E 53 C3 13 F8 B6 36 BA 4F 96 76</w:t>
        <w:br/>
        <w:t>49 97 34 14 4F 46 FD 19 A7 67 A5 45 28 7C 43 96 B9 7B 69 DD 38 FA AE A8 98 1A DC 1A 4F ED 9B 40</w:t>
        <w:br/>
        <w:t>1E</w:t>
        <w:br/>
        <w:t>Factory signature r||s:</w:t>
        <w:br/>
        <w:t>28 F7 ED 79 54 5B 77 FD 02 D4 AD 6A 17 F5 B5 35 D7 00 0A 68 31 19 7F 32 06 D8 BE ED DB A3 01 B0</w:t>
        <w:br/>
        <w:t>04 91 C6 6A CA 13 6D C7 E8 01 9A 72 AA C3 D1 52 DE CE 0C CF DB BA 0E 43 E8 E0 E8 C5 89 FE A9 BC</w:t>
        <w:br/>
        <w:t>Ciphertext:</w:t>
        <w:br/>
        <w:t>7C 94 0B 63 CE 7E D4 E5 97 7B 3C E8 5F 62 4E BB 08 91 1C 37 3B B5 B2 08 59 24 7E F1 B4 9A C7 04</w:t>
        <w:br/>
        <w:t>37 4E C0 EF 13 A3 90 AF 09 5B 9B 1C B3 59 F8 00 E1 F9 C7 FF 39 F5 2C 48 D4 A7 8E C9 16 F6 C0 4C</w:t>
        <w:br/>
        <w:t>7E BD 58 A3 7A 8D 6F 10 EA 2D D2 87 6B 27 40 9C A9 21 74 D5 97 ED EC 00 AA EB 68 07 2B 48 E1 4B</w:t>
        <w:br/>
        <w:t>5C D3 37 A9 B4 2B 5D DE 8A 91 8A C8 82 6C FB CF 0B 04 4E 29 06 B5 1C 53 FD 99 31 D2 6F 9C A6 2B</w:t>
        <w:br/>
        <w:t>AE 70 D8 72 C2 76 71 1A 57 D2 40 F9 57 D4 8A CE 10 5E CB DC 8A 51 5D 9B EC 23 6C E6 A0 36 2C BD</w:t>
        <w:br/>
        <w:t>FD D2 2E 88 F7 FB 1D 06 3E 98 A9 06 51 2B 0A 15 74 1D AF F2 91 FC A7 E1 34</w:t>
        <w:br/>
        <w:t>Tag:</w:t>
        <w:br/>
        <w:t>41 48 F8 ED 41 65 D1 B3</w:t>
        <w:br/>
        <w:t>Final QR Base64URL:</w:t>
        <w:br/>
        <w:t>UUsREBESExQVFhcYGRobHAC5fJQLY85-1OWXezzoX2JOuwiRHDc7tbIIWSR-8bSaxwQ3TsDvE6OQrwlbmxyzWfgA4fnH_zn1LEjUp47JFvbATH69WKN6jW8Q6i3Sh2snQJypIXTVl-3sAKrraAcrSOFLXNM3qbQrXd6KkYrIgmz7zwsETikGtRxT_Zkx0m-cpiuucNhywnZxGlfSQPlX1IrOEF7L3IpRXZvsI2zmoDYsvf3SLoj3-x0GPpipBlErChV0Ha_ykfyn4TRBSPjtQWXRsw</w:t>
      </w:r>
    </w:p>
    <w:p>
      <w:pPr>
        <w:pStyle w:val="Heading2"/>
        <w:keepNext/>
      </w:pPr>
      <w:r>
        <w:rPr>
          <w:rFonts w:ascii="SimSun" w:hAnsi="SimSun" w:eastAsia="宋体"/>
        </w:rPr>
        <w:t>19.3 BIND_HELLO 与 bindSessionKey</w:t>
      </w:r>
    </w:p>
    <w:p>
      <w:pPr>
        <w:pStyle w:val="CodeBlock"/>
      </w:pPr>
      <w:r>
        <w:rPr>
          <w:rFonts w:ascii="Arial" w:hAnsi="Arial" w:eastAsia="微软雅黑"/>
        </w:rPr>
        <w:t>BIND_HELLO Request:</w:t>
        <w:br/>
        <w:t>A5 11 01 0F 00 02 03 00 01 00 34 03 00 0D 42 47 32 34 5F 31 32 33 34 35 36 37 38 11 00 07 51 52</w:t>
        <w:br/>
        <w:t>5F 30 30 30 31 12 00 04 00 00 00 01 1E 00 10 20 21 22 23 24 25 26 27 28 29 2A 2B 2C 2D 2E 2F 09</w:t>
        <w:br/>
        <w:t>26</w:t>
        <w:br/>
        <w:br/>
        <w:t>BIND_HELLO Response:</w:t>
        <w:br/>
        <w:t>A5 11 02 0F 00 02 02 00 01 00 34 10 00 01 00 0F 00 02 00 00 20 00 10 B0 01 B0 02 B0 03 B0 04 B0</w:t>
        <w:br/>
        <w:t>05 B0 06 B0 07 B0 08 1F 00 10 30 31 32 33 34 35 36 37 38 39 3A 3B 3C 3D 3E 3F 0E 00 02 00 3C 43</w:t>
        <w:br/>
        <w:t>C0</w:t>
        <w:br/>
        <w:br/>
        <w:t>bindSessionKey:</w:t>
        <w:br/>
        <w:t>77 83 7A 2B D8 B9 31 BD 8A EC D4 80 61 24 39 F0</w:t>
      </w:r>
    </w:p>
    <w:p>
      <w:pPr>
        <w:pStyle w:val="Heading2"/>
        <w:keepNext/>
      </w:pPr>
      <w:r>
        <w:rPr>
          <w:rFonts w:ascii="SimSun" w:hAnsi="SimSun" w:eastAsia="宋体"/>
        </w:rPr>
        <w:t>19.4 QR_VERIFY 绑定加密帧</w:t>
      </w:r>
    </w:p>
    <w:p>
      <w:pPr>
        <w:pStyle w:val="CodeBlock"/>
      </w:pPr>
      <w:r>
        <w:rPr>
          <w:rFonts w:ascii="Arial" w:hAnsi="Arial" w:eastAsia="微软雅黑"/>
        </w:rPr>
        <w:t>CCM Nonce:</w:t>
        <w:br/>
        <w:t>A1 B0 01 B0 02 00 00 00 00 00 00 00 01</w:t>
        <w:br/>
        <w:t>Plain Payload:</w:t>
        <w:br/>
        <w:t>01 00 75 7B 22 76 22 3A 31 2C 22 74 79 70 65 22 3A 22 42 49 4E 44 22 2C 22 64 69 64 22 3A 22 42</w:t>
        <w:br/>
        <w:t>47 32 34 5F 31 32 33 34 35 36 37 38 22 2C 22 6E 61 6D 65 22 3A 22 42 4C 45 4B 45 59 5F 31 35 37</w:t>
        <w:br/>
        <w:t>43 22 2C 22 71 69 64 22 3A 22 51 52 5F 30 30 30 31 22 2C 22 63 76 22 3A 31 2C 22 62 73 22 3A 22</w:t>
        <w:br/>
        <w:t>45 43 45 79 51 31 52 6C 64 6F 65 59 71 62 72 4C 33 4F 33 2D 44 77 22 7D 02 00 40 28 F7 ED 79 54</w:t>
        <w:br/>
        <w:t>5B 77 FD 02 D4 AD 6A 17 F5 B5 35 D7 00 0A 68 31 19 7F 32 06 D8 BE ED DB A3 01 B0 04 91 C6 6A CA</w:t>
        <w:br/>
        <w:t>13 6D C7 E8 01 9A 72 AA C3 D1 52 DE CE 0C CF DB BA 0E 43 E8 E0 E8 C5 89 FE A9 BC</w:t>
        <w:br/>
        <w:t>Ciphertext:</w:t>
        <w:br/>
        <w:t>7F C9 E2 15 51 2C DD 36 D8 D8 AD CF 3D AE 03 66 8A F6 9F 72 91 2A E1 F0 B3 E6 88 D3 C8 8E DF 13</w:t>
        <w:br/>
        <w:t>0C 69 7B 98 EA AD 8D 92 8B AD D8 C3 16 8E 2F 86 25 F1 A6 A7 58 C9 56 1D FA 7A 6D A1 F9 A2 C9 F9</w:t>
        <w:br/>
        <w:t>CF 1B 9D 7B FC FA CE 44 F0 19 E4 CD 1A 31 15 F2 EF E0 10 66 9B 66 01 92 19 5D 3A EB 51 6B 1A B9</w:t>
        <w:br/>
        <w:t>98 42 75 C9 68 12 85 67 C6 00 41 5F 2B 00 89 95 8E EA 3B 3A B4 82 D3 9E 49 7B 84 A6 DD B6 1F AA</w:t>
        <w:br/>
        <w:t>FE E0 79 2E 37 B8 6B 9B 5D BC 39 AF 68 F2 E5 FF 6B 5A C4 9A 3E 78 0B 72 E4 4B 75 FB 50 98 4A 0E</w:t>
        <w:br/>
        <w:t>33 E1 9D 93 88 AE 1A 9D 05 70 5B 66 5A EA 6F 88 CF C8 4B 50 2E 62 E6 5D 33 A4 7D</w:t>
        <w:br/>
        <w:t>Tag:</w:t>
        <w:br/>
        <w:t>2E 49 CF 25 AB 1B 8C F0</w:t>
        <w:br/>
        <w:t>CRC16: 04ED</w:t>
        <w:br/>
        <w:t>Final Frame:</w:t>
        <w:br/>
        <w:t>A5 11 01 10 00 03 0F 00 01 00 BB 00 00 00 00 00 00 00 01 7F C9 E2 15 51 2C DD 36 D8 D8 AD CF 3D</w:t>
        <w:br/>
        <w:t>AE 03 66 8A F6 9F 72 91 2A E1 F0 B3 E6 88 D3 C8 8E DF 13 0C 69 7B 98 EA AD 8D 92 8B AD D8 C3 16</w:t>
        <w:br/>
        <w:t>8E 2F 86 25 F1 A6 A7 58 C9 56 1D FA 7A 6D A1 F9 A2 C9 F9 CF 1B 9D 7B FC FA CE 44 F0 19 E4 CD 1A</w:t>
        <w:br/>
        <w:t>31 15 F2 EF E0 10 66 9B 66 01 92 19 5D 3A EB 51 6B 1A B9 98 42 75 C9 68 12 85 67 C6 00 41 5F 2B</w:t>
        <w:br/>
        <w:t>00 89 95 8E EA 3B 3A B4 82 D3 9E 49 7B 84 A6 DD B6 1F AA FE E0 79 2E 37 B8 6B 9B 5D BC 39 AF 68</w:t>
        <w:br/>
        <w:t>F2 E5 FF 6B 5A C4 9A 3E 78 0B 72 E4 4B 75 FB 50 98 4A 0E 33 E1 9D 93 88 AE 1A 9D 05 70 5B 66 5A</w:t>
        <w:br/>
        <w:t>EA 6F 88 CF C8 4B 50 2E 62 E6 5D 33 A4 7D 2E 49 CF 25 AB 1B 8C F0 04 ED</w:t>
      </w:r>
    </w:p>
    <w:p>
      <w:pPr>
        <w:pStyle w:val="Heading2"/>
        <w:keepNext/>
      </w:pPr>
      <w:r>
        <w:rPr>
          <w:rFonts w:ascii="SimSun" w:hAnsi="SimSun" w:eastAsia="宋体"/>
        </w:rPr>
        <w:t>19.5 REGISTER_APP_KEY 绑定加密帧</w:t>
      </w:r>
    </w:p>
    <w:p>
      <w:pPr>
        <w:pStyle w:val="CodeBlock"/>
      </w:pPr>
      <w:r>
        <w:rPr>
          <w:rFonts w:ascii="Arial" w:hAnsi="Arial" w:eastAsia="微软雅黑"/>
        </w:rPr>
        <w:t>CCM Nonce:</w:t>
        <w:br/>
        <w:t>A1 B0 01 B0 02 00 00 00 00 00 00 00 02</w:t>
        <w:br/>
        <w:t>APP public key:</w:t>
        <w:br/>
        <w:t>04 B0 C9 B2 3D BE 2D A9 36 34 26 51 19 A5 F6 0F F0 E0 FF 38 69 5B 62 14 B4 BC 93 4A 4F E8 A4 31</w:t>
        <w:br/>
        <w:t>24 BB DF E3 8E B0 1E CD 82 FF A5 B6 DC 3D 13 9F 4C 5F 2B C5 79 E8 CB 8F F2 4A 31 7B F5 F5 FC A8</w:t>
        <w:br/>
        <w:t>59</w:t>
        <w:br/>
        <w:t>Plain Payload:</w:t>
        <w:br/>
        <w:t>20 00 10 B0 01 B0 02 B0 03 B0 04 B0 05 B0 06 B0 07 B0 08 04 00 41 04 B0 C9 B2 3D BE 2D A9 36 34</w:t>
        <w:br/>
        <w:t>26 51 19 A5 F6 0F F0 E0 FF 38 69 5B 62 14 B4 BC 93 4A 4F E8 A4 31 24 BB DF E3 8E B0 1E CD 82 FF</w:t>
        <w:br/>
        <w:t>A5 B6 DC 3D 13 9F 4C 5F 2B C5 79 E8 CB 8F F2 4A 31 7B F5 F5 FC A8 59 1C 00 01 01</w:t>
        <w:br/>
        <w:t>Ciphertext:</w:t>
        <w:br/>
        <w:t>78 78 66 6E C1 C6 B0 07 BD A4 64 59 EF 96 71 97 44 4B A2 83 AE BD C1 E1 90 25 28 77 80 A1 E4 A2</w:t>
        <w:br/>
        <w:t>A1 95 74 AC FA 16 78 B5 86 BB 04 42 62 60 36 73 63 0B 47 41 06 AE 0E 36 21 7F 5C C9 1C F8 DD 3A</w:t>
        <w:br/>
        <w:t>C4 28 1C 87 68 2E 00 0E 73 D9 39 3A 3E A9 0F 33 6D 71 66 2F 30 17 B2 30 4F 2F 8A</w:t>
        <w:br/>
        <w:t>Tag:</w:t>
        <w:br/>
        <w:t>4D A3 2F 81 43 2F AF 0A</w:t>
        <w:br/>
        <w:t>CRC16: F0A2</w:t>
        <w:br/>
        <w:t>Final Frame:</w:t>
        <w:br/>
        <w:t>A5 11 01 12 00 04 0F 00 01 00 5B 00 00 00 00 00 00 00 02 78 78 66 6E C1 C6 B0 07 BD A4 64 59 EF</w:t>
        <w:br/>
        <w:t>96 71 97 44 4B A2 83 AE BD C1 E1 90 25 28 77 80 A1 E4 A2 A1 95 74 AC FA 16 78 B5 86 BB 04 42 62</w:t>
        <w:br/>
        <w:t>60 36 73 63 0B 47 41 06 AE 0E 36 21 7F 5C C9 1C F8 DD 3A C4 28 1C 87 68 2E 00 0E 73 D9 39 3A 3E</w:t>
        <w:br/>
        <w:t>A9 0F 33 6D 71 66 2F 30 17 B2 30 4F 2F 8A 4D A3 2F 81 43 2F AF 0A F0 A2</w:t>
      </w:r>
    </w:p>
    <w:p>
      <w:pPr>
        <w:pStyle w:val="Heading2"/>
        <w:keepNext/>
      </w:pPr>
      <w:r>
        <w:rPr>
          <w:rFonts w:ascii="SimSun" w:hAnsi="SimSun" w:eastAsia="宋体"/>
        </w:rPr>
        <w:t>19.6 ECDH/HKDF 与 AUTH 签名</w:t>
      </w:r>
    </w:p>
    <w:p>
      <w:pPr>
        <w:pStyle w:val="CodeBlock"/>
      </w:pPr>
      <w:r>
        <w:rPr>
          <w:rFonts w:ascii="Arial" w:hAnsi="Arial" w:eastAsia="微软雅黑"/>
        </w:rPr>
        <w:t>APP ephemeral public key:</w:t>
        <w:br/>
        <w:t>04 BB 41 BC 44 0F 0F A6 2E 99 4E B2 4F F5 9A B2 E6 4B 80 2C AA 38 72 7E 47 EE BC 56 5F 2E 39 CA</w:t>
        <w:br/>
        <w:t>84 FE 5E BD A0 88 71 60 8B 70 36 3F 41 67 D4 F2 74 CF 35 07 13 84 E8 53 AF 4F 5B FB 4F 92 45 21</w:t>
        <w:br/>
        <w:t>A6</w:t>
        <w:br/>
        <w:t>BG24 ephemeral public key:</w:t>
        <w:br/>
        <w:t>04 D1 CE 5E BC D9 F2 50 4F 4C 12 0A 7E 87 DD 54 46 FF 97 43 46 93 D7 11 10 31 2D BE AA AE 3E 2F</w:t>
        <w:br/>
        <w:t>FF 46 A1 B6 52 5A F5 9A 52 4B 09 85 F0 BA A7 02 B6 41 7C 41 2C B0 E1 32 83 36 3B 96 12 71 99 EC</w:t>
        <w:br/>
        <w:t>3D</w:t>
        <w:br/>
        <w:t>Shared Secret:</w:t>
        <w:br/>
        <w:t>E8 6A 4B 2E 71 B3 B1 90 9E D3 A6 EB 71 79 20 2F 62 5F 64 48 D5 D9 3E CF D7 A6 BE F9 66 83 81 E3</w:t>
        <w:br/>
        <w:t>Session Key:</w:t>
        <w:br/>
        <w:t>D9 CE 8F 61 FB 4B 31 27 62 D9 71 21 6D D9 91 C3</w:t>
        <w:br/>
        <w:t>AUTH_SIGN_BYTES:</w:t>
        <w:br/>
        <w:t>42 4C 45 4B 45 59 2D 41 55 54 48 2D 56 31 11 00 0D 42 47 32 34 5F 31 32 33 34 35 36 37 38 00 10</w:t>
        <w:br/>
        <w:t>01 23 45 67 89 AB CD EF 10 32 54 76 98 BA DC FE 11 22 33 44 55 66 77 88 99 AA BB CC DD EE FF 00</w:t>
        <w:br/>
        <w:t>C0 C1 C2 C3 C4 C5 C6 C7 C8 C9 CA CB CC CD CE CF A0 A1 A2 A3 A4 A5 A6 A7 A8 A9 AA AB AC AD AE AF</w:t>
        <w:br/>
        <w:t>B0 B1 B2 B3 B4 B5 B6 B7 B8 B9 BA BB BC BD BE BF 04 BB 41 BC 44 0F 0F A6 2E 99 4E B2 4F F5 9A B2</w:t>
        <w:br/>
        <w:t>E6 4B 80 2C AA 38 72 7E 47 EE BC 56 5F 2E 39 CA 84 FE 5E BD A0 88 71 60 8B 70 36 3F 41 67 D4 F2</w:t>
        <w:br/>
        <w:t>74 CF 35 07 13 84 E8 53 AF 4F 5B FB 4F 92 45 21 A6 04 D1 CE 5E BC D9 F2 50 4F 4C 12 0A 7E 87 DD</w:t>
        <w:br/>
        <w:t>54 46 FF 97 43 46 93 D7 11 10 31 2D BE AA AE 3E 2F FF 46 A1 B6 52 5A F5 9A 52 4B 09 85 F0 BA A7</w:t>
        <w:br/>
        <w:t>02 B6 41 7C 41 2C B0 E1 32 83 36 3B 96 12 71 99 EC 3D 00 00 00 00 00 00 00 01</w:t>
        <w:br/>
        <w:t>SHA256:</w:t>
        <w:br/>
        <w:t>24 48 03 84 78 B4 B5 E4 B5 99 78 B6 86 9A 4A 8B 2D 77 CC BC AA 57 90 FC 81 49 6B 93 A3 34 AA C3</w:t>
        <w:br/>
        <w:t>APP signature r||s:</w:t>
        <w:br/>
        <w:t>12 1D F9 69 B8 9F F4 51 DE 03 56 16 FE D2 81 FC 31 C6 C9 47 6B C8 2B 4C 9C F1 81 F9 1A E7 CA 9D</w:t>
        <w:br/>
        <w:t>79 3F 09 C1 2E 6F 89 B1 A4 E7 E4 40 BF D4 CE B4 13 14 38 64 9C F6 22 07 74 31 16 1D 35 CE C3 8E</w:t>
      </w:r>
    </w:p>
    <w:p>
      <w:pPr>
        <w:pStyle w:val="Heading2"/>
        <w:keepNext/>
      </w:pPr>
      <w:r>
        <w:rPr>
          <w:rFonts w:ascii="SimSun" w:hAnsi="SimSun" w:eastAsia="宋体"/>
        </w:rPr>
        <w:t>19.7 CTRL_COMMAND 完整测试向量</w:t>
      </w:r>
    </w:p>
    <w:p>
      <w:pPr>
        <w:pStyle w:val="CodeBlock"/>
      </w:pPr>
      <w:r>
        <w:rPr>
          <w:rFonts w:ascii="Arial" w:hAnsi="Arial" w:eastAsia="微软雅黑"/>
        </w:rPr>
        <w:t>CTRL_SIGN_BYTES:</w:t>
        <w:br/>
        <w:t>42 4C 45 4B 45 59 2D 43 54 52 4C 2D 56 31 11 00 0D 42 47 32 34 5F 31 32 33 34 35 36 37 38 00 10</w:t>
        <w:br/>
        <w:t>01 23 45 67 89 AB CD EF 10 32 54 76 98 BA DC FE 11 22 33 44 55 66 77 88 99 AA BB CC DD EE FF 00</w:t>
        <w:br/>
        <w:t>D0 D1 D2 D3 D4 D5 D6 D7 D8 D9 DA DB DC DD DE DF E0 E1 E2 E3 E4 E5 E6 E7 E8 E9 EA EB EC ED EE EF</w:t>
        <w:br/>
        <w:t>00 00 00 00 00 00 00 02 01 00 00 00</w:t>
        <w:br/>
        <w:t>SHA256:</w:t>
        <w:br/>
        <w:t>96 95 F0 65 31 8C E1 9C 59 12 70 A0 C9 EA A5 0E 9D 7B CD 45 20 BD B6 D9 09 FA 1A 17 76 E2 22 39</w:t>
        <w:br/>
        <w:t>Signature r||s:</w:t>
        <w:br/>
        <w:t>6F C1 CE B2 98 73 CF BD 6F BB 14 A5 86 BB 30 50 13 B2 F6 32 57 DE B3 B2 DC 8B 09 DC 69 06 3C 8B</w:t>
        <w:br/>
        <w:t>F5 CB 80 B7 26 B8 9C 91 6D 93 87 1E FC AC 75 8B B3 19 DF D4 0E 2E BB 5F EF CE CE C4 04 E0 91 89</w:t>
        <w:br/>
        <w:t>CCM Nonce:</w:t>
        <w:br/>
        <w:t>A1 11 22 33 44 00 00 00 00 00 00 00 05</w:t>
        <w:br/>
        <w:t>Plain Payload:</w:t>
        <w:br/>
        <w:t>08 00 10 01 23 45 67 89 AB CD EF 10 32 54 76 98 BA DC FE 09 00 10 11 22 33 44 55 66 77 88 99 AA</w:t>
        <w:br/>
        <w:t>BB CC DD EE FF 00 18 00 10 D0 D1 D2 D3 D4 D5 D6 D7 D8 D9 DA DB DC DD DE DF 0A 00 08 00 00 00 00</w:t>
        <w:br/>
        <w:t>00 00 00 02 13 00 01 01 1D 00 01 00 06 00 40 6F C1 CE B2 98 73 CF BD 6F BB 14 A5 86 BB 30 50 13</w:t>
        <w:br/>
        <w:t>B2 F6 32 57 DE B3 B2 DC 8B 09 DC 69 06 3C 8B F5 CB 80 B7 26 B8 9C 91 6D 93 87 1E FC AC 75 8B B3</w:t>
        <w:br/>
        <w:t>19 DF D4 0E 2E BB 5F EF CE CE C4 04 E0 91 89</w:t>
        <w:br/>
        <w:t>Ciphertext:</w:t>
        <w:br/>
        <w:t>DA 5F 8B F8 01 E2 47 5F AA CE 16 01 89 10 02 F2 CE 83 FD FC 6C 8A AD 43 14 88 DF A7 07 C5 75 9B</w:t>
        <w:br/>
        <w:t>14 4D 62 33 3F FA B6 70 9D 8C BA 9C DD 79 25 24 19 5E F8 76 4B 2D FC 99 1A 3E D2 16 ED 9F 09 E2</w:t>
        <w:br/>
        <w:t>F1 24 DA A9 DF 53 C0 8B 88 8A 1E 5A 37 1A 40 86 32 AB 31 A9 E4 77 BF CE 3F 4E C6 8D AA DF D1 87</w:t>
        <w:br/>
        <w:t>65 9A DC FB 3E 65 19 27 05 D4 8C 52 B3 C1 99 A4 CB 82 F6 D5 F7 F4 32 EA 32 DE 6E 40 4A 9D B8 0A</w:t>
        <w:br/>
        <w:t>88 6D A6 06 E2 2E 75 A0 3E E5 E3 9B 20 25 FB</w:t>
        <w:br/>
        <w:t>Tag:</w:t>
        <w:br/>
        <w:t>88 AE 66 49 AF A1 EA A2</w:t>
        <w:br/>
        <w:t>CRC16: B962</w:t>
        <w:br/>
        <w:t>Final Frame:</w:t>
        <w:br/>
        <w:t>A5 11 01 41 00 20 0F 00 01 00 8F 00 00 00 00 00 00 00 05 DA 5F 8B F8 01 E2 47 5F AA CE 16 01 89</w:t>
        <w:br/>
        <w:t>10 02 F2 CE 83 FD FC 6C 8A AD 43 14 88 DF A7 07 C5 75 9B 14 4D 62 33 3F FA B6 70 9D 8C BA 9C DD</w:t>
        <w:br/>
        <w:t>79 25 24 19 5E F8 76 4B 2D FC 99 1A 3E D2 16 ED 9F 09 E2 F1 24 DA A9 DF 53 C0 8B 88 8A 1E 5A 37</w:t>
        <w:br/>
        <w:t>1A 40 86 32 AB 31 A9 E4 77 BF CE 3F 4E C6 8D AA DF D1 87 65 9A DC FB 3E 65 19 27 05 D4 8C 52 B3</w:t>
        <w:br/>
        <w:t>C1 99 A4 CB 82 F6 D5 F7 F4 32 EA 32 DE 6E 40 4A 9D B8 0A 88 6D A6 06 E2 2E 75 A0 3E E5 E3 9B 20</w:t>
        <w:br/>
        <w:t>25 FB 88 AE 66 49 AF A1 EA A2 B9 62</w:t>
      </w:r>
    </w:p>
    <w:p>
      <w:pPr>
        <w:pStyle w:val="Heading2"/>
        <w:keepNext/>
      </w:pPr>
      <w:r>
        <w:rPr>
          <w:rFonts w:ascii="SimSun" w:hAnsi="SimSun" w:eastAsia="宋体"/>
        </w:rPr>
        <w:t>19.8 GET_STATUS / STATE_CHANGED_EVENT 完整测试向量</w:t>
      </w:r>
    </w:p>
    <w:p>
      <w:pPr>
        <w:pStyle w:val="CodeBlock"/>
      </w:pPr>
      <w:r>
        <w:rPr>
          <w:rFonts w:ascii="Arial" w:hAnsi="Arial" w:eastAsia="微软雅黑"/>
        </w:rPr>
        <w:t>State sample: bindState=BOUND, vehicleLockState=UNLOCKED, ignitionState=ON, remainingRange=356 km, doorState=LEFT_OPEN.</w:t>
        <w:br/>
        <w:br/>
        <w:t>GET_STATUS Request (Seq=0x0021, APP-&gt;BG24, SecurityCounter=6)</w:t>
        <w:br/>
        <w:t>CCM Nonce:</w:t>
        <w:br/>
        <w:t>A1 11 22 33 44 00 00 00 00 00 00 00 06</w:t>
        <w:br/>
        <w:t>Plain Payload: &lt;empty&gt;</w:t>
        <w:br/>
        <w:t>Tag:</w:t>
        <w:br/>
        <w:t>44 CA 8F 40 D5 99 67 6A</w:t>
        <w:br/>
        <w:t>CRC16: E5E9</w:t>
        <w:br/>
        <w:t>Final Frame:</w:t>
        <w:br/>
        <w:t>A5 11 01 03 00 21 0F 00 01 00 00 00 00 00 00 00 00 00 06 44 CA 8F 40 D5 99 67 6A E5 E9</w:t>
        <w:br/>
        <w:br/>
        <w:t>GET_STATUS Response (Seq=0x0021, BG24-&gt;APP, SecurityCounter=6)</w:t>
        <w:br/>
        <w:t>CCM Nonce:</w:t>
        <w:br/>
        <w:t>B1 11 22 33 44 00 00 00 00 00 00 00 06</w:t>
        <w:br/>
        <w:t>Plain Payload:</w:t>
        <w:br/>
        <w:t>10 00 01 00 0F 00 02 00 00 0B 00 01 02 19 00 01 02 23 00 01 03 24 00 02 01 64 25 00 01 01</w:t>
        <w:br/>
        <w:t>Ciphertext:</w:t>
        <w:br/>
        <w:t>57 A2 14 2D DB D0 43 CB 3D A8 00 6D 2D ED 08 DD 11 DB D6 23 2B E9 30 19 1D 8B 62 AE 2A 33</w:t>
        <w:br/>
        <w:t>Tag:</w:t>
        <w:br/>
        <w:t>A8 22 F9 15 C0 6B 7A 10</w:t>
        <w:br/>
        <w:t>CRC16: 7385</w:t>
        <w:br/>
        <w:t>Final Frame:</w:t>
        <w:br/>
        <w:t>A5 11 02 03 00 21 0E 00 01 00 1E 00 00 00 00 00 00 00 06 57 A2 14 2D DB D0 43 CB 3D A8 00 6D</w:t>
        <w:br/>
        <w:t>2D ED 08 DD 11 DB D6 23 2B E9 30 19 1D 8B 62 AE 2A 33 A8 22 F9 15 C0 6B 7A 10 73 85</w:t>
        <w:br/>
        <w:br/>
        <w:t>STATE_CHANGED_EVENT (BG24-&gt;APP, SecurityCounter=7)</w:t>
        <w:br/>
        <w:t>CCM Nonce:</w:t>
        <w:br/>
        <w:t>B1 11 22 33 44 00 00 00 00 00 00 00 07</w:t>
        <w:br/>
        <w:t>Plain Payload:</w:t>
        <w:br/>
        <w:t>0B 00 01 02 19 00 01 02 23 00 01 03 24 00 02 01 64 25 00 01 01</w:t>
        <w:br/>
        <w:t>Ciphertext:</w:t>
        <w:br/>
        <w:t>85 CA B2 9F B6 F5 1B 66 34 3A 7A C7 92 B1 CE DE 83 02 B0 5A 82</w:t>
        <w:br/>
        <w:t>Tag:</w:t>
        <w:br/>
        <w:t>2D F8 29 97 07 B1 67 FB</w:t>
        <w:br/>
        <w:t>CRC16: 5BD0</w:t>
        <w:br/>
        <w:t>Final Frame:</w:t>
        <w:br/>
        <w:t>A5 11 03 50 00 00 0E 00 01 00 15 00 00 00 00 00 00 00 07 85 CA B2 9F B6 F5 1B 66 34 3A 7A C7 92</w:t>
        <w:br/>
        <w:t>B1 CE DE 83 02 B0 5A 82 2D F8 29 97 07 B1 67 FB 5B D0</w:t>
      </w:r>
    </w:p>
    <w:p>
      <w:pPr>
        <w:pStyle w:val="Heading2"/>
        <w:keepNext/>
      </w:pPr>
      <w:r>
        <w:rPr>
          <w:rFonts w:ascii="SimSun" w:hAnsi="SimSun" w:eastAsia="宋体"/>
        </w:rPr>
        <w:t>19.9 同 Seq 重试验证</w:t>
      </w:r>
    </w:p>
    <w:p>
      <w:r>
        <w:rPr>
          <w:rFonts w:ascii="SimSun" w:hAnsi="SimSun" w:eastAsia="宋体"/>
        </w:rPr>
        <w:t>APP 重发 19.7 中完全相同的 CTRL_COMMAND 帧。BG24 必须返回第一次缓存的完整响应字节流，不再次执行车辆控制。若 Seq 相同但任一字节不同，BG24 不得命中缓存。</w:t>
      </w:r>
    </w:p>
    <w:p>
      <w:pPr>
        <w:pStyle w:val="Heading1"/>
        <w:keepNext/>
      </w:pPr>
      <w:r>
        <w:rPr>
          <w:rFonts w:ascii="SimSun" w:hAnsi="SimSun" w:eastAsia="宋体"/>
        </w:rPr>
        <w:t>20. V1.1 基线审查结论与修订检查表</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检查项</w:t>
            </w:r>
          </w:p>
        </w:tc>
        <w:tc>
          <w:tcPr>
            <w:tcW w:type="dxa" w:w="492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结论</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规则唯一性</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已删除旧/新定义覆盖关系，本文每项仅保留一个最终定义。</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首次绑定公钥保护</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已增加 bindSecret、BIND_HELLO 和 bindSessionKey，加密保护二维码验证、条件查询和公钥注册。</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qid/cv 来源</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已明确产线写入、严格相等校验和服务更新规则。</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加密帧与 MTU</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已固定单帧、MTU 247/最低 194、AAD/Nonce/CRC 范围。</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计数器与幂等</w:t>
            </w:r>
          </w:p>
        </w:tc>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已明确 appCounter/SecurityCounter、原子提交、完全相同响应缓存。</w:t>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状态同步</w:t>
            </w:r>
          </w:p>
        </w:tc>
        <w:tc>
          <w:tcPr>
            <w:tcW w:type="dxa" w:w="4929"/>
            <w:vAlign w:val="center"/>
            <w:tcMar>
              <w:top w:w="80" w:type="dxa"/>
              <w:start w:w="90" w:type="dxa"/>
              <w:bottom w:w="80" w:type="dxa"/>
              <w:end w:w="90" w:type="dxa"/>
            </w:tcMar>
          </w:tcPr>
          <w:p>
            <w:r>
              <w:rPr>
                <w:rFonts w:ascii="SimSun" w:hAnsi="SimSun" w:eastAsia="宋体"/>
              </w:rPr>
              <w:t>返回当前允许展示的车辆状态，不返回变化来源；事件丢失由 GET_STATUS 恢复完整状态</w:t>
            </w:r>
            <w:r>
              <w:rPr>
                <w:rFonts w:ascii="SimSun" w:hAnsi="SimSun" w:eastAsia="宋体"/>
                <w:b w:val="0"/>
                <w:sz w:val="18"/>
              </w:rPr>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错误和静默</w:t>
            </w:r>
          </w:p>
        </w:tc>
        <w:tc>
          <w:tcPr>
            <w:tcW w:type="dxa" w:w="4929"/>
            <w:vAlign w:val="center"/>
            <w:tcMar>
              <w:top w:w="80" w:type="dxa"/>
              <w:start w:w="90" w:type="dxa"/>
              <w:bottom w:w="80" w:type="dxa"/>
              <w:end w:w="90" w:type="dxa"/>
            </w:tcMar>
          </w:tcPr>
          <w:p>
            <w:r>
              <w:rPr>
                <w:rFonts w:ascii="SimSun" w:hAnsi="SimSun" w:eastAsia="宋体"/>
              </w:rPr>
              <w:t>已明确处理顺序、抽象错误码、安全静默；绑定/换绑 VIN 校验失败使用 VEHICLE_ASSOCIATION_FAILED，控制前 VIN 校验失败使用 STATE_NOT_ALLOWED</w:t>
            </w:r>
            <w:r>
              <w:rPr>
                <w:rFonts w:ascii="SimSun" w:hAnsi="SimSun" w:eastAsia="宋体"/>
                <w:b w:val="0"/>
                <w:sz w:val="18"/>
              </w:rPr>
            </w:r>
          </w:p>
        </w:tc>
      </w:tr>
      <w:tr>
        <w:tc>
          <w:tcPr>
            <w:tcW w:type="dxa" w:w="4929"/>
            <w:vAlign w:val="center"/>
            <w:tcMar>
              <w:top w:w="80" w:type="dxa"/>
              <w:start w:w="90" w:type="dxa"/>
              <w:bottom w:w="80" w:type="dxa"/>
              <w:end w:w="90" w:type="dxa"/>
            </w:tcMar>
          </w:tcPr>
          <w:p>
            <w:r>
              <w:rPr>
                <w:rFonts w:ascii="SimSun" w:hAnsi="SimSun" w:eastAsia="宋体"/>
              </w:rPr>
            </w:r>
            <w:r>
              <w:rPr>
                <w:rFonts w:ascii="SimSun" w:hAnsi="SimSun" w:eastAsia="宋体"/>
                <w:b w:val="0"/>
                <w:sz w:val="18"/>
              </w:rPr>
              <w:t>测试向量</w:t>
            </w:r>
          </w:p>
        </w:tc>
        <w:tc>
          <w:tcPr>
            <w:tcW w:type="dxa" w:w="4929"/>
            <w:vAlign w:val="center"/>
            <w:tcMar>
              <w:top w:w="80" w:type="dxa"/>
              <w:start w:w="90" w:type="dxa"/>
              <w:bottom w:w="80" w:type="dxa"/>
              <w:end w:w="90" w:type="dxa"/>
            </w:tcMar>
          </w:tcPr>
          <w:p>
            <w:r>
              <w:rPr>
                <w:rFonts w:ascii="SimSun" w:hAnsi="SimSun" w:eastAsia="宋体"/>
              </w:rPr>
              <w:t>已加入二维码、绑定会话、REGISTER、AUTH、CTRL_COMMAND、GET_STATUS、STATE_CHANGED_EVENT 完整/可复算向量</w:t>
            </w:r>
            <w:r>
              <w:rPr>
                <w:rFonts w:ascii="SimSun" w:hAnsi="SimSun" w:eastAsia="宋体"/>
                <w:b w:val="0"/>
                <w:sz w:val="18"/>
              </w:rPr>
            </w:r>
          </w:p>
        </w:tc>
      </w:tr>
    </w:tbl>
    <w:p/>
    <w:p>
      <w:r>
        <w:rPr>
          <w:rFonts w:ascii="SimSun" w:hAnsi="SimSun" w:eastAsia="宋体"/>
        </w:rPr>
        <w:t>审查结果：本版已形成二维码解析、首次绑定、VIN 原子学习、换绑 VIN 一致性校验、已绑定认证、控制前 VIN 一致性校验、AES-CCM 控制、车辆状态同步、断线恢复、超时重试和幂等处理的完整闭环，可作为 APP、BG24 固件和测试三方的 V1.1 联调冻结候选版。量产前仍需使用实际 BG24 SDK 与 Android/iOS 密码库复算全部向量，并完成故障注入、VIN 异常注入和断电原子性测试。</w:t>
      </w:r>
    </w:p>
    <w:p>
      <w:r>
        <w:rPr>
          <w:rFonts w:ascii="SimSun" w:hAnsi="SimSun" w:eastAsia="宋体"/>
        </w:rPr>
        <w:br w:type="page"/>
      </w:r>
    </w:p>
    <w:p>
      <w:pPr>
        <w:pStyle w:val="Heading1"/>
        <w:keepNext/>
      </w:pPr>
      <w:r>
        <w:rPr>
          <w:rFonts w:ascii="SimSun" w:hAnsi="SimSun" w:eastAsia="宋体"/>
        </w:rPr>
        <w:t>21. V1.1 基线开发实现详解与逐字节示例</w:t>
      </w:r>
    </w:p>
    <w:p>
      <w:r>
        <w:rPr>
          <w:rFonts w:ascii="SimSun" w:hAnsi="SimSun" w:eastAsia="宋体"/>
        </w:rPr>
        <w:t>本章在第19章测试向量基础上，进一步给出逐字节拆解、APP/BG24处理步骤、校验顺序和失败分支。开发人员应优先按本章流程实现，并使用第19章固定向量进行离线自测。</w:t>
      </w:r>
    </w:p>
    <w:p>
      <w:pPr>
        <w:pStyle w:val="Heading2"/>
        <w:keepNext/>
      </w:pPr>
      <w:r>
        <w:rPr>
          <w:rFonts w:ascii="SimSun" w:hAnsi="SimSun" w:eastAsia="宋体"/>
        </w:rPr>
        <w:t>21.1 示例通用约定</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872"/>
            <w:vAlign w:val="center"/>
            <w:shd w:fill="D9EAF7"/>
            <w:tcMar>
              <w:top w:w="80" w:type="dxa"/>
              <w:start w:w="90" w:type="dxa"/>
              <w:bottom w:w="80" w:type="dxa"/>
              <w:end w:w="90" w:type="dxa"/>
            </w:tcMar>
          </w:tcPr>
          <w:p>
            <w:r>
              <w:rPr>
                <w:rFonts w:ascii="SimSun" w:hAnsi="SimSun" w:eastAsia="宋体"/>
                <w:b/>
                <w:sz w:val="18"/>
              </w:rPr>
              <w:t>项目</w:t>
            </w:r>
          </w:p>
        </w:tc>
        <w:tc>
          <w:tcPr>
            <w:tcW w:type="dxa" w:w="3168"/>
            <w:vAlign w:val="center"/>
            <w:shd w:fill="D9EAF7"/>
            <w:tcMar>
              <w:top w:w="80" w:type="dxa"/>
              <w:start w:w="90" w:type="dxa"/>
              <w:bottom w:w="80" w:type="dxa"/>
              <w:end w:w="90" w:type="dxa"/>
            </w:tcMar>
          </w:tcPr>
          <w:p>
            <w:r>
              <w:rPr>
                <w:rFonts w:ascii="SimSun" w:hAnsi="SimSun" w:eastAsia="宋体"/>
                <w:b/>
                <w:sz w:val="18"/>
              </w:rPr>
              <w:t>定版规则</w:t>
            </w:r>
          </w:p>
        </w:tc>
        <w:tc>
          <w:tcPr>
            <w:tcW w:type="dxa" w:w="4608"/>
            <w:vAlign w:val="center"/>
            <w:shd w:fill="D9EAF7"/>
            <w:tcMar>
              <w:top w:w="80" w:type="dxa"/>
              <w:start w:w="90" w:type="dxa"/>
              <w:bottom w:w="80" w:type="dxa"/>
              <w:end w:w="90" w:type="dxa"/>
            </w:tcMar>
          </w:tcPr>
          <w:p>
            <w:r>
              <w:rPr>
                <w:rFonts w:ascii="SimSun" w:hAnsi="SimSun" w:eastAsia="宋体"/>
                <w:b/>
                <w:sz w:val="18"/>
              </w:rPr>
              <w:t>开发注意事项</w:t>
            </w:r>
          </w:p>
        </w:tc>
      </w:tr>
      <w:tr>
        <w:tc>
          <w:tcPr>
            <w:tcW w:type="dxa" w:w="1872"/>
            <w:vAlign w:val="center"/>
            <w:tcMar>
              <w:top w:w="80" w:type="dxa"/>
              <w:start w:w="90" w:type="dxa"/>
              <w:bottom w:w="80" w:type="dxa"/>
              <w:end w:w="90" w:type="dxa"/>
            </w:tcMar>
          </w:tcPr>
          <w:p>
            <w:r>
              <w:rPr>
                <w:rFonts w:ascii="SimSun" w:hAnsi="SimSun" w:eastAsia="宋体"/>
                <w:sz w:val="18"/>
              </w:rPr>
              <w:t>多字节整数</w:t>
            </w:r>
          </w:p>
        </w:tc>
        <w:tc>
          <w:tcPr>
            <w:tcW w:type="dxa" w:w="3168"/>
            <w:vAlign w:val="center"/>
            <w:tcMar>
              <w:top w:w="80" w:type="dxa"/>
              <w:start w:w="90" w:type="dxa"/>
              <w:bottom w:w="80" w:type="dxa"/>
              <w:end w:w="90" w:type="dxa"/>
            </w:tcMar>
          </w:tcPr>
          <w:p>
            <w:r>
              <w:rPr>
                <w:rFonts w:ascii="SimSun" w:hAnsi="SimSun" w:eastAsia="宋体"/>
                <w:sz w:val="18"/>
              </w:rPr>
              <w:t>Big Endian（高字节在前）</w:t>
            </w:r>
          </w:p>
        </w:tc>
        <w:tc>
          <w:tcPr>
            <w:tcW w:type="dxa" w:w="4608"/>
            <w:vAlign w:val="center"/>
            <w:tcMar>
              <w:top w:w="80" w:type="dxa"/>
              <w:start w:w="90" w:type="dxa"/>
              <w:bottom w:w="80" w:type="dxa"/>
              <w:end w:w="90" w:type="dxa"/>
            </w:tcMar>
          </w:tcPr>
          <w:p>
            <w:r>
              <w:rPr>
                <w:rFonts w:ascii="SimSun" w:hAnsi="SimSun" w:eastAsia="宋体"/>
                <w:sz w:val="18"/>
              </w:rPr>
              <w:t>U16/U32/U64均按BE编码；CCCD例外，按GATT规范写01 00。</w:t>
            </w:r>
          </w:p>
        </w:tc>
      </w:tr>
      <w:tr>
        <w:tc>
          <w:tcPr>
            <w:tcW w:type="dxa" w:w="1872"/>
            <w:vAlign w:val="center"/>
            <w:tcMar>
              <w:top w:w="80" w:type="dxa"/>
              <w:start w:w="90" w:type="dxa"/>
              <w:bottom w:w="80" w:type="dxa"/>
              <w:end w:w="90" w:type="dxa"/>
            </w:tcMar>
          </w:tcPr>
          <w:p>
            <w:r>
              <w:rPr>
                <w:rFonts w:ascii="SimSun" w:hAnsi="SimSun" w:eastAsia="宋体"/>
                <w:sz w:val="18"/>
              </w:rPr>
              <w:t>TLV</w:t>
            </w:r>
          </w:p>
        </w:tc>
        <w:tc>
          <w:tcPr>
            <w:tcW w:type="dxa" w:w="3168"/>
            <w:vAlign w:val="center"/>
            <w:tcMar>
              <w:top w:w="80" w:type="dxa"/>
              <w:start w:w="90" w:type="dxa"/>
              <w:bottom w:w="80" w:type="dxa"/>
              <w:end w:w="90" w:type="dxa"/>
            </w:tcMar>
          </w:tcPr>
          <w:p>
            <w:r>
              <w:rPr>
                <w:rFonts w:ascii="SimSun" w:hAnsi="SimSun" w:eastAsia="宋体"/>
                <w:sz w:val="18"/>
              </w:rPr>
              <w:t>Type(1)+Length(2 BE)+Value(N)</w:t>
            </w:r>
          </w:p>
        </w:tc>
        <w:tc>
          <w:tcPr>
            <w:tcW w:type="dxa" w:w="4608"/>
            <w:vAlign w:val="center"/>
            <w:tcMar>
              <w:top w:w="80" w:type="dxa"/>
              <w:start w:w="90" w:type="dxa"/>
              <w:bottom w:w="80" w:type="dxa"/>
              <w:end w:w="90" w:type="dxa"/>
            </w:tcMar>
          </w:tcPr>
          <w:p>
            <w:r>
              <w:rPr>
                <w:rFonts w:ascii="SimSun" w:hAnsi="SimSun" w:eastAsia="宋体"/>
                <w:sz w:val="18"/>
              </w:rPr>
              <w:t>Length只表示Value长度，不含Type和Length本身。</w:t>
            </w:r>
          </w:p>
        </w:tc>
      </w:tr>
      <w:tr>
        <w:tc>
          <w:tcPr>
            <w:tcW w:type="dxa" w:w="1872"/>
            <w:vAlign w:val="center"/>
            <w:tcMar>
              <w:top w:w="80" w:type="dxa"/>
              <w:start w:w="90" w:type="dxa"/>
              <w:bottom w:w="80" w:type="dxa"/>
              <w:end w:w="90" w:type="dxa"/>
            </w:tcMar>
          </w:tcPr>
          <w:p>
            <w:r>
              <w:rPr>
                <w:rFonts w:ascii="SimSun" w:hAnsi="SimSun" w:eastAsia="宋体"/>
                <w:sz w:val="18"/>
              </w:rPr>
              <w:t>明文帧</w:t>
            </w:r>
          </w:p>
        </w:tc>
        <w:tc>
          <w:tcPr>
            <w:tcW w:type="dxa" w:w="3168"/>
            <w:vAlign w:val="center"/>
            <w:tcMar>
              <w:top w:w="80" w:type="dxa"/>
              <w:start w:w="90" w:type="dxa"/>
              <w:bottom w:w="80" w:type="dxa"/>
              <w:end w:w="90" w:type="dxa"/>
            </w:tcMar>
          </w:tcPr>
          <w:p>
            <w:r>
              <w:rPr>
                <w:rFonts w:ascii="SimSun" w:hAnsi="SimSun" w:eastAsia="宋体"/>
                <w:sz w:val="18"/>
              </w:rPr>
              <w:t>Header(11)+Payload+CRC16(2)</w:t>
            </w:r>
          </w:p>
        </w:tc>
        <w:tc>
          <w:tcPr>
            <w:tcW w:type="dxa" w:w="4608"/>
            <w:vAlign w:val="center"/>
            <w:tcMar>
              <w:top w:w="80" w:type="dxa"/>
              <w:start w:w="90" w:type="dxa"/>
              <w:bottom w:w="80" w:type="dxa"/>
              <w:end w:w="90" w:type="dxa"/>
            </w:tcMar>
          </w:tcPr>
          <w:p>
            <w:r>
              <w:rPr>
                <w:rFonts w:ascii="SimSun" w:hAnsi="SimSun" w:eastAsia="宋体"/>
                <w:sz w:val="18"/>
              </w:rPr>
              <w:t>CRC覆盖Header和Payload，不包含CRC自身。</w:t>
            </w:r>
          </w:p>
        </w:tc>
      </w:tr>
      <w:tr>
        <w:tc>
          <w:tcPr>
            <w:tcW w:type="dxa" w:w="1872"/>
            <w:vAlign w:val="center"/>
            <w:tcMar>
              <w:top w:w="80" w:type="dxa"/>
              <w:start w:w="90" w:type="dxa"/>
              <w:bottom w:w="80" w:type="dxa"/>
              <w:end w:w="90" w:type="dxa"/>
            </w:tcMar>
          </w:tcPr>
          <w:p>
            <w:r>
              <w:rPr>
                <w:rFonts w:ascii="SimSun" w:hAnsi="SimSun" w:eastAsia="宋体"/>
                <w:sz w:val="18"/>
              </w:rPr>
              <w:t>加密帧</w:t>
            </w:r>
          </w:p>
        </w:tc>
        <w:tc>
          <w:tcPr>
            <w:tcW w:type="dxa" w:w="3168"/>
            <w:vAlign w:val="center"/>
            <w:tcMar>
              <w:top w:w="80" w:type="dxa"/>
              <w:start w:w="90" w:type="dxa"/>
              <w:bottom w:w="80" w:type="dxa"/>
              <w:end w:w="90" w:type="dxa"/>
            </w:tcMar>
          </w:tcPr>
          <w:p>
            <w:r>
              <w:rPr>
                <w:rFonts w:ascii="SimSun" w:hAnsi="SimSun" w:eastAsia="宋体"/>
                <w:sz w:val="18"/>
              </w:rPr>
              <w:t>Header(11)+SecurityCounter(8)+Ciphertext+Tag(8)+CRC16(2)</w:t>
            </w:r>
          </w:p>
        </w:tc>
        <w:tc>
          <w:tcPr>
            <w:tcW w:type="dxa" w:w="4608"/>
            <w:vAlign w:val="center"/>
            <w:tcMar>
              <w:top w:w="80" w:type="dxa"/>
              <w:start w:w="90" w:type="dxa"/>
              <w:bottom w:w="80" w:type="dxa"/>
              <w:end w:w="90" w:type="dxa"/>
            </w:tcMar>
          </w:tcPr>
          <w:p>
            <w:r>
              <w:rPr>
                <w:rFonts w:ascii="SimSun" w:hAnsi="SimSun" w:eastAsia="宋体"/>
                <w:sz w:val="18"/>
              </w:rPr>
              <w:t>PayloadLen表示Ciphertext长度，不含SecurityCounter、Tag、CRC。</w:t>
            </w:r>
          </w:p>
        </w:tc>
      </w:tr>
      <w:tr>
        <w:tc>
          <w:tcPr>
            <w:tcW w:type="dxa" w:w="1872"/>
            <w:vAlign w:val="center"/>
            <w:tcMar>
              <w:top w:w="80" w:type="dxa"/>
              <w:start w:w="90" w:type="dxa"/>
              <w:bottom w:w="80" w:type="dxa"/>
              <w:end w:w="90" w:type="dxa"/>
            </w:tcMar>
          </w:tcPr>
          <w:p>
            <w:r>
              <w:rPr>
                <w:rFonts w:ascii="SimSun" w:hAnsi="SimSun" w:eastAsia="宋体"/>
                <w:sz w:val="18"/>
              </w:rPr>
              <w:t>AES-CCM AAD</w:t>
            </w:r>
          </w:p>
        </w:tc>
        <w:tc>
          <w:tcPr>
            <w:tcW w:type="dxa" w:w="3168"/>
            <w:vAlign w:val="center"/>
            <w:tcMar>
              <w:top w:w="80" w:type="dxa"/>
              <w:start w:w="90" w:type="dxa"/>
              <w:bottom w:w="80" w:type="dxa"/>
              <w:end w:w="90" w:type="dxa"/>
            </w:tcMar>
          </w:tcPr>
          <w:p>
            <w:r>
              <w:rPr>
                <w:rFonts w:ascii="SimSun" w:hAnsi="SimSun" w:eastAsia="宋体"/>
                <w:sz w:val="18"/>
              </w:rPr>
              <w:t>Header(11)+SecurityCounter(8)</w:t>
            </w:r>
          </w:p>
        </w:tc>
        <w:tc>
          <w:tcPr>
            <w:tcW w:type="dxa" w:w="4608"/>
            <w:vAlign w:val="center"/>
            <w:tcMar>
              <w:top w:w="80" w:type="dxa"/>
              <w:start w:w="90" w:type="dxa"/>
              <w:bottom w:w="80" w:type="dxa"/>
              <w:end w:w="90" w:type="dxa"/>
            </w:tcMar>
          </w:tcPr>
          <w:p>
            <w:r>
              <w:rPr>
                <w:rFonts w:ascii="SimSun" w:hAnsi="SimSun" w:eastAsia="宋体"/>
                <w:sz w:val="18"/>
              </w:rPr>
              <w:t>AAD不加密，但必须参与Tag校验。</w:t>
            </w:r>
          </w:p>
        </w:tc>
      </w:tr>
      <w:tr>
        <w:tc>
          <w:tcPr>
            <w:tcW w:type="dxa" w:w="1872"/>
            <w:vAlign w:val="center"/>
            <w:tcMar>
              <w:top w:w="80" w:type="dxa"/>
              <w:start w:w="90" w:type="dxa"/>
              <w:bottom w:w="80" w:type="dxa"/>
              <w:end w:w="90" w:type="dxa"/>
            </w:tcMar>
          </w:tcPr>
          <w:p>
            <w:r>
              <w:rPr>
                <w:rFonts w:ascii="SimSun" w:hAnsi="SimSun" w:eastAsia="宋体"/>
                <w:sz w:val="18"/>
              </w:rPr>
              <w:t>AES-CCM Nonce</w:t>
            </w:r>
          </w:p>
        </w:tc>
        <w:tc>
          <w:tcPr>
            <w:tcW w:type="dxa" w:w="3168"/>
            <w:vAlign w:val="center"/>
            <w:tcMar>
              <w:top w:w="80" w:type="dxa"/>
              <w:start w:w="90" w:type="dxa"/>
              <w:bottom w:w="80" w:type="dxa"/>
              <w:end w:w="90" w:type="dxa"/>
            </w:tcMar>
          </w:tcPr>
          <w:p>
            <w:r>
              <w:rPr>
                <w:rFonts w:ascii="SimSun" w:hAnsi="SimSun" w:eastAsia="宋体"/>
                <w:sz w:val="18"/>
              </w:rPr>
              <w:t>direction(1)+sessionShort(4)+SecurityCounter(8)</w:t>
            </w:r>
          </w:p>
        </w:tc>
        <w:tc>
          <w:tcPr>
            <w:tcW w:type="dxa" w:w="4608"/>
            <w:vAlign w:val="center"/>
            <w:tcMar>
              <w:top w:w="80" w:type="dxa"/>
              <w:start w:w="90" w:type="dxa"/>
              <w:bottom w:w="80" w:type="dxa"/>
              <w:end w:w="90" w:type="dxa"/>
            </w:tcMar>
          </w:tcPr>
          <w:p>
            <w:r>
              <w:rPr>
                <w:rFonts w:ascii="SimSun" w:hAnsi="SimSun" w:eastAsia="宋体"/>
                <w:sz w:val="18"/>
              </w:rPr>
              <w:t>总长13字节，同一sessionKey下绝不能重复。</w:t>
            </w:r>
          </w:p>
        </w:tc>
      </w:tr>
      <w:tr>
        <w:tc>
          <w:tcPr>
            <w:tcW w:type="dxa" w:w="1872"/>
            <w:vAlign w:val="center"/>
            <w:tcMar>
              <w:top w:w="80" w:type="dxa"/>
              <w:start w:w="90" w:type="dxa"/>
              <w:bottom w:w="80" w:type="dxa"/>
              <w:end w:w="90" w:type="dxa"/>
            </w:tcMar>
          </w:tcPr>
          <w:p>
            <w:r>
              <w:rPr>
                <w:rFonts w:ascii="SimSun" w:hAnsi="SimSun" w:eastAsia="宋体"/>
                <w:sz w:val="18"/>
              </w:rPr>
              <w:t>请求并发</w:t>
            </w:r>
          </w:p>
        </w:tc>
        <w:tc>
          <w:tcPr>
            <w:tcW w:type="dxa" w:w="3168"/>
            <w:vAlign w:val="center"/>
            <w:tcMar>
              <w:top w:w="80" w:type="dxa"/>
              <w:start w:w="90" w:type="dxa"/>
              <w:bottom w:w="80" w:type="dxa"/>
              <w:end w:w="90" w:type="dxa"/>
            </w:tcMar>
          </w:tcPr>
          <w:p>
            <w:r>
              <w:rPr>
                <w:rFonts w:ascii="SimSun" w:hAnsi="SimSun" w:eastAsia="宋体"/>
                <w:sz w:val="18"/>
              </w:rPr>
              <w:t>单连接最多1条等待响应的业务请求</w:t>
            </w:r>
          </w:p>
        </w:tc>
        <w:tc>
          <w:tcPr>
            <w:tcW w:type="dxa" w:w="4608"/>
            <w:vAlign w:val="center"/>
            <w:tcMar>
              <w:top w:w="80" w:type="dxa"/>
              <w:start w:w="90" w:type="dxa"/>
              <w:bottom w:w="80" w:type="dxa"/>
              <w:end w:w="90" w:type="dxa"/>
            </w:tcMar>
          </w:tcPr>
          <w:p>
            <w:r>
              <w:rPr>
                <w:rFonts w:ascii="SimSun" w:hAnsi="SimSun" w:eastAsia="宋体"/>
                <w:sz w:val="18"/>
              </w:rPr>
              <w:t>状态事件可异步接收，但APP不得并发发送第二条请求。</w:t>
            </w:r>
          </w:p>
        </w:tc>
      </w:tr>
      <w:tr>
        <w:tc>
          <w:tcPr>
            <w:tcW w:type="dxa" w:w="1872"/>
            <w:vAlign w:val="center"/>
            <w:tcMar>
              <w:top w:w="80" w:type="dxa"/>
              <w:start w:w="90" w:type="dxa"/>
              <w:bottom w:w="80" w:type="dxa"/>
              <w:end w:w="90" w:type="dxa"/>
            </w:tcMar>
          </w:tcPr>
          <w:p>
            <w:r>
              <w:rPr>
                <w:rFonts w:ascii="SimSun" w:hAnsi="SimSun" w:eastAsia="宋体"/>
                <w:sz w:val="18"/>
              </w:rPr>
              <w:t>重试</w:t>
            </w:r>
          </w:p>
        </w:tc>
        <w:tc>
          <w:tcPr>
            <w:tcW w:type="dxa" w:w="3168"/>
            <w:vAlign w:val="center"/>
            <w:tcMar>
              <w:top w:w="80" w:type="dxa"/>
              <w:start w:w="90" w:type="dxa"/>
              <w:bottom w:w="80" w:type="dxa"/>
              <w:end w:w="90" w:type="dxa"/>
            </w:tcMar>
          </w:tcPr>
          <w:p>
            <w:r>
              <w:rPr>
                <w:rFonts w:ascii="SimSun" w:hAnsi="SimSun" w:eastAsia="宋体"/>
                <w:sz w:val="18"/>
              </w:rPr>
              <w:t>状态改变命令仅允许同Seq、同字节流重试</w:t>
            </w:r>
          </w:p>
        </w:tc>
        <w:tc>
          <w:tcPr>
            <w:tcW w:type="dxa" w:w="4608"/>
            <w:vAlign w:val="center"/>
            <w:tcMar>
              <w:top w:w="80" w:type="dxa"/>
              <w:start w:w="90" w:type="dxa"/>
              <w:bottom w:w="80" w:type="dxa"/>
              <w:end w:w="90" w:type="dxa"/>
            </w:tcMar>
          </w:tcPr>
          <w:p>
            <w:r>
              <w:rPr>
                <w:rFonts w:ascii="SimSun" w:hAnsi="SimSun" w:eastAsia="宋体"/>
                <w:sz w:val="18"/>
              </w:rPr>
              <w:t>BG24命中缓存后返回原响应，不重复执行。</w:t>
            </w:r>
          </w:p>
        </w:tc>
      </w:tr>
    </w:tbl>
    <w:p/>
    <w:p>
      <w:pPr>
        <w:pStyle w:val="Heading2"/>
        <w:keepNext/>
      </w:pPr>
      <w:r>
        <w:rPr>
          <w:rFonts w:ascii="SimSun" w:hAnsi="SimSun" w:eastAsia="宋体"/>
        </w:rPr>
        <w:t>21.2 GET_DEVICE_INFO 明文请求逐字节拆解</w:t>
      </w:r>
    </w:p>
    <w:p>
      <w:r>
        <w:rPr>
          <w:rFonts w:ascii="SimSun" w:hAnsi="SimSun" w:eastAsia="宋体"/>
          <w:b/>
        </w:rPr>
        <w:t>完整请求帧：</w:t>
      </w:r>
    </w:p>
    <w:p>
      <w:pPr>
        <w:spacing w:after="120"/>
        <w:ind w:left="360"/>
      </w:pPr>
      <w:r>
        <w:rPr>
          <w:rFonts w:ascii="SimSun" w:hAnsi="SimSun" w:eastAsia="宋体"/>
          <w:sz w:val="17"/>
        </w:rPr>
        <w:t>A5 11 01 01 00 01 03 00 01 00 00 B5 B0</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008"/>
            <w:vAlign w:val="center"/>
            <w:shd w:fill="D9EAF7"/>
            <w:tcMar>
              <w:top w:w="80" w:type="dxa"/>
              <w:start w:w="90" w:type="dxa"/>
              <w:bottom w:w="80" w:type="dxa"/>
              <w:end w:w="90" w:type="dxa"/>
            </w:tcMar>
          </w:tcPr>
          <w:p>
            <w:r>
              <w:rPr>
                <w:rFonts w:ascii="SimSun" w:hAnsi="SimSun" w:eastAsia="宋体"/>
                <w:b/>
                <w:sz w:val="18"/>
              </w:rPr>
              <w:t>偏移</w:t>
            </w:r>
          </w:p>
        </w:tc>
        <w:tc>
          <w:tcPr>
            <w:tcW w:type="dxa" w:w="1728"/>
            <w:vAlign w:val="center"/>
            <w:shd w:fill="D9EAF7"/>
            <w:tcMar>
              <w:top w:w="80" w:type="dxa"/>
              <w:start w:w="90" w:type="dxa"/>
              <w:bottom w:w="80" w:type="dxa"/>
              <w:end w:w="90" w:type="dxa"/>
            </w:tcMar>
          </w:tcPr>
          <w:p>
            <w:r>
              <w:rPr>
                <w:rFonts w:ascii="SimSun" w:hAnsi="SimSun" w:eastAsia="宋体"/>
                <w:b/>
                <w:sz w:val="18"/>
              </w:rPr>
              <w:t>字节</w:t>
            </w:r>
          </w:p>
        </w:tc>
        <w:tc>
          <w:tcPr>
            <w:tcW w:type="dxa" w:w="1872"/>
            <w:vAlign w:val="center"/>
            <w:shd w:fill="D9EAF7"/>
            <w:tcMar>
              <w:top w:w="80" w:type="dxa"/>
              <w:start w:w="90" w:type="dxa"/>
              <w:bottom w:w="80" w:type="dxa"/>
              <w:end w:w="90" w:type="dxa"/>
            </w:tcMar>
          </w:tcPr>
          <w:p>
            <w:r>
              <w:rPr>
                <w:rFonts w:ascii="SimSun" w:hAnsi="SimSun" w:eastAsia="宋体"/>
                <w:b/>
                <w:sz w:val="18"/>
              </w:rPr>
              <w:t>字段</w:t>
            </w:r>
          </w:p>
        </w:tc>
        <w:tc>
          <w:tcPr>
            <w:tcW w:type="dxa" w:w="4896"/>
            <w:vAlign w:val="center"/>
            <w:shd w:fill="D9EAF7"/>
            <w:tcMar>
              <w:top w:w="80" w:type="dxa"/>
              <w:start w:w="90" w:type="dxa"/>
              <w:bottom w:w="80" w:type="dxa"/>
              <w:end w:w="90" w:type="dxa"/>
            </w:tcMar>
          </w:tcPr>
          <w:p>
            <w:r>
              <w:rPr>
                <w:rFonts w:ascii="SimSun" w:hAnsi="SimSun" w:eastAsia="宋体"/>
                <w:b/>
                <w:sz w:val="18"/>
              </w:rPr>
              <w:t>解释</w:t>
            </w:r>
          </w:p>
        </w:tc>
      </w:tr>
      <w:tr>
        <w:tc>
          <w:tcPr>
            <w:tcW w:type="dxa" w:w="1008"/>
            <w:vAlign w:val="center"/>
            <w:tcMar>
              <w:top w:w="80" w:type="dxa"/>
              <w:start w:w="90" w:type="dxa"/>
              <w:bottom w:w="80" w:type="dxa"/>
              <w:end w:w="90" w:type="dxa"/>
            </w:tcMar>
          </w:tcPr>
          <w:p>
            <w:r>
              <w:rPr>
                <w:rFonts w:ascii="SimSun" w:hAnsi="SimSun" w:eastAsia="宋体"/>
                <w:sz w:val="18"/>
              </w:rPr>
              <w:t>0</w:t>
            </w:r>
          </w:p>
        </w:tc>
        <w:tc>
          <w:tcPr>
            <w:tcW w:type="dxa" w:w="1728"/>
            <w:vAlign w:val="center"/>
            <w:tcMar>
              <w:top w:w="80" w:type="dxa"/>
              <w:start w:w="90" w:type="dxa"/>
              <w:bottom w:w="80" w:type="dxa"/>
              <w:end w:w="90" w:type="dxa"/>
            </w:tcMar>
          </w:tcPr>
          <w:p>
            <w:r>
              <w:rPr>
                <w:rFonts w:ascii="SimSun" w:hAnsi="SimSun" w:eastAsia="宋体"/>
                <w:sz w:val="18"/>
              </w:rPr>
              <w:t>A5</w:t>
            </w:r>
          </w:p>
        </w:tc>
        <w:tc>
          <w:tcPr>
            <w:tcW w:type="dxa" w:w="1872"/>
            <w:vAlign w:val="center"/>
            <w:tcMar>
              <w:top w:w="80" w:type="dxa"/>
              <w:start w:w="90" w:type="dxa"/>
              <w:bottom w:w="80" w:type="dxa"/>
              <w:end w:w="90" w:type="dxa"/>
            </w:tcMar>
          </w:tcPr>
          <w:p>
            <w:r>
              <w:rPr>
                <w:rFonts w:ascii="SimSun" w:hAnsi="SimSun" w:eastAsia="宋体"/>
                <w:sz w:val="18"/>
              </w:rPr>
              <w:t>Magic</w:t>
            </w:r>
          </w:p>
        </w:tc>
        <w:tc>
          <w:tcPr>
            <w:tcW w:type="dxa" w:w="4896"/>
            <w:vAlign w:val="center"/>
            <w:tcMar>
              <w:top w:w="80" w:type="dxa"/>
              <w:start w:w="90" w:type="dxa"/>
              <w:bottom w:w="80" w:type="dxa"/>
              <w:end w:w="90" w:type="dxa"/>
            </w:tcMar>
          </w:tcPr>
          <w:p>
            <w:r>
              <w:rPr>
                <w:rFonts w:ascii="SimSun" w:hAnsi="SimSun" w:eastAsia="宋体"/>
                <w:sz w:val="18"/>
              </w:rPr>
              <w:t>固定帧起始标识。</w:t>
            </w:r>
          </w:p>
        </w:tc>
      </w:tr>
      <w:tr>
        <w:tc>
          <w:tcPr>
            <w:tcW w:type="dxa" w:w="1008"/>
            <w:vAlign w:val="center"/>
            <w:tcMar>
              <w:top w:w="80" w:type="dxa"/>
              <w:start w:w="90" w:type="dxa"/>
              <w:bottom w:w="80" w:type="dxa"/>
              <w:end w:w="90" w:type="dxa"/>
            </w:tcMar>
          </w:tcPr>
          <w:p>
            <w:r>
              <w:rPr>
                <w:rFonts w:ascii="SimSun" w:hAnsi="SimSun" w:eastAsia="宋体"/>
                <w:sz w:val="18"/>
              </w:rPr>
              <w:t>1</w:t>
            </w:r>
          </w:p>
        </w:tc>
        <w:tc>
          <w:tcPr>
            <w:tcW w:type="dxa" w:w="1728"/>
            <w:vAlign w:val="center"/>
            <w:tcMar>
              <w:top w:w="80" w:type="dxa"/>
              <w:start w:w="90" w:type="dxa"/>
              <w:bottom w:w="80" w:type="dxa"/>
              <w:end w:w="90" w:type="dxa"/>
            </w:tcMar>
          </w:tcPr>
          <w:p>
            <w:r>
              <w:rPr>
                <w:rFonts w:ascii="SimSun" w:hAnsi="SimSun" w:eastAsia="宋体"/>
                <w:sz w:val="18"/>
              </w:rPr>
              <w:t>11</w:t>
            </w:r>
          </w:p>
        </w:tc>
        <w:tc>
          <w:tcPr>
            <w:tcW w:type="dxa" w:w="1872"/>
            <w:vAlign w:val="center"/>
            <w:tcMar>
              <w:top w:w="80" w:type="dxa"/>
              <w:start w:w="90" w:type="dxa"/>
              <w:bottom w:w="80" w:type="dxa"/>
              <w:end w:w="90" w:type="dxa"/>
            </w:tcMar>
          </w:tcPr>
          <w:p>
            <w:r>
              <w:rPr>
                <w:rFonts w:ascii="SimSun" w:hAnsi="SimSun" w:eastAsia="宋体"/>
                <w:sz w:val="18"/>
              </w:rPr>
              <w:t>Version</w:t>
            </w:r>
          </w:p>
        </w:tc>
        <w:tc>
          <w:tcPr>
            <w:tcW w:type="dxa" w:w="4896"/>
            <w:vAlign w:val="center"/>
            <w:tcMar>
              <w:top w:w="80" w:type="dxa"/>
              <w:start w:w="90" w:type="dxa"/>
              <w:bottom w:w="80" w:type="dxa"/>
              <w:end w:w="90" w:type="dxa"/>
            </w:tcMar>
          </w:tcPr>
          <w:p>
            <w:r>
              <w:rPr>
                <w:rFonts w:ascii="SimSun" w:hAnsi="SimSun" w:eastAsia="宋体"/>
                <w:sz w:val="18"/>
              </w:rPr>
              <w:t>协议V1.1。</w:t>
            </w:r>
          </w:p>
        </w:tc>
      </w:tr>
      <w:tr>
        <w:tc>
          <w:tcPr>
            <w:tcW w:type="dxa" w:w="1008"/>
            <w:vAlign w:val="center"/>
            <w:tcMar>
              <w:top w:w="80" w:type="dxa"/>
              <w:start w:w="90" w:type="dxa"/>
              <w:bottom w:w="80" w:type="dxa"/>
              <w:end w:w="90" w:type="dxa"/>
            </w:tcMar>
          </w:tcPr>
          <w:p>
            <w:r>
              <w:rPr>
                <w:rFonts w:ascii="SimSun" w:hAnsi="SimSun" w:eastAsia="宋体"/>
                <w:sz w:val="18"/>
              </w:rPr>
              <w:t>2</w:t>
            </w:r>
          </w:p>
        </w:tc>
        <w:tc>
          <w:tcPr>
            <w:tcW w:type="dxa" w:w="1728"/>
            <w:vAlign w:val="center"/>
            <w:tcMar>
              <w:top w:w="80" w:type="dxa"/>
              <w:start w:w="90" w:type="dxa"/>
              <w:bottom w:w="80" w:type="dxa"/>
              <w:end w:w="90" w:type="dxa"/>
            </w:tcMar>
          </w:tcPr>
          <w:p>
            <w:r>
              <w:rPr>
                <w:rFonts w:ascii="SimSun" w:hAnsi="SimSun" w:eastAsia="宋体"/>
                <w:sz w:val="18"/>
              </w:rPr>
              <w:t>01</w:t>
            </w:r>
          </w:p>
        </w:tc>
        <w:tc>
          <w:tcPr>
            <w:tcW w:type="dxa" w:w="1872"/>
            <w:vAlign w:val="center"/>
            <w:tcMar>
              <w:top w:w="80" w:type="dxa"/>
              <w:start w:w="90" w:type="dxa"/>
              <w:bottom w:w="80" w:type="dxa"/>
              <w:end w:w="90" w:type="dxa"/>
            </w:tcMar>
          </w:tcPr>
          <w:p>
            <w:r>
              <w:rPr>
                <w:rFonts w:ascii="SimSun" w:hAnsi="SimSun" w:eastAsia="宋体"/>
                <w:sz w:val="18"/>
              </w:rPr>
              <w:t>MsgType</w:t>
            </w:r>
          </w:p>
        </w:tc>
        <w:tc>
          <w:tcPr>
            <w:tcW w:type="dxa" w:w="4896"/>
            <w:vAlign w:val="center"/>
            <w:tcMar>
              <w:top w:w="80" w:type="dxa"/>
              <w:start w:w="90" w:type="dxa"/>
              <w:bottom w:w="80" w:type="dxa"/>
              <w:end w:w="90" w:type="dxa"/>
            </w:tcMar>
          </w:tcPr>
          <w:p>
            <w:r>
              <w:rPr>
                <w:rFonts w:ascii="SimSun" w:hAnsi="SimSun" w:eastAsia="宋体"/>
                <w:sz w:val="18"/>
              </w:rPr>
              <w:t>Request。</w:t>
            </w:r>
          </w:p>
        </w:tc>
      </w:tr>
      <w:tr>
        <w:tc>
          <w:tcPr>
            <w:tcW w:type="dxa" w:w="1008"/>
            <w:vAlign w:val="center"/>
            <w:tcMar>
              <w:top w:w="80" w:type="dxa"/>
              <w:start w:w="90" w:type="dxa"/>
              <w:bottom w:w="80" w:type="dxa"/>
              <w:end w:w="90" w:type="dxa"/>
            </w:tcMar>
          </w:tcPr>
          <w:p>
            <w:r>
              <w:rPr>
                <w:rFonts w:ascii="SimSun" w:hAnsi="SimSun" w:eastAsia="宋体"/>
                <w:sz w:val="18"/>
              </w:rPr>
              <w:t>3</w:t>
            </w:r>
          </w:p>
        </w:tc>
        <w:tc>
          <w:tcPr>
            <w:tcW w:type="dxa" w:w="1728"/>
            <w:vAlign w:val="center"/>
            <w:tcMar>
              <w:top w:w="80" w:type="dxa"/>
              <w:start w:w="90" w:type="dxa"/>
              <w:bottom w:w="80" w:type="dxa"/>
              <w:end w:w="90" w:type="dxa"/>
            </w:tcMar>
          </w:tcPr>
          <w:p>
            <w:r>
              <w:rPr>
                <w:rFonts w:ascii="SimSun" w:hAnsi="SimSun" w:eastAsia="宋体"/>
                <w:sz w:val="18"/>
              </w:rPr>
              <w:t>01</w:t>
            </w:r>
          </w:p>
        </w:tc>
        <w:tc>
          <w:tcPr>
            <w:tcW w:type="dxa" w:w="1872"/>
            <w:vAlign w:val="center"/>
            <w:tcMar>
              <w:top w:w="80" w:type="dxa"/>
              <w:start w:w="90" w:type="dxa"/>
              <w:bottom w:w="80" w:type="dxa"/>
              <w:end w:w="90" w:type="dxa"/>
            </w:tcMar>
          </w:tcPr>
          <w:p>
            <w:r>
              <w:rPr>
                <w:rFonts w:ascii="SimSun" w:hAnsi="SimSun" w:eastAsia="宋体"/>
                <w:sz w:val="18"/>
              </w:rPr>
              <w:t>Cmd</w:t>
            </w:r>
          </w:p>
        </w:tc>
        <w:tc>
          <w:tcPr>
            <w:tcW w:type="dxa" w:w="4896"/>
            <w:vAlign w:val="center"/>
            <w:tcMar>
              <w:top w:w="80" w:type="dxa"/>
              <w:start w:w="90" w:type="dxa"/>
              <w:bottom w:w="80" w:type="dxa"/>
              <w:end w:w="90" w:type="dxa"/>
            </w:tcMar>
          </w:tcPr>
          <w:p>
            <w:r>
              <w:rPr>
                <w:rFonts w:ascii="SimSun" w:hAnsi="SimSun" w:eastAsia="宋体"/>
                <w:sz w:val="18"/>
              </w:rPr>
              <w:t>GET_DEVICE_INFO。</w:t>
            </w:r>
          </w:p>
        </w:tc>
      </w:tr>
      <w:tr>
        <w:tc>
          <w:tcPr>
            <w:tcW w:type="dxa" w:w="1008"/>
            <w:vAlign w:val="center"/>
            <w:tcMar>
              <w:top w:w="80" w:type="dxa"/>
              <w:start w:w="90" w:type="dxa"/>
              <w:bottom w:w="80" w:type="dxa"/>
              <w:end w:w="90" w:type="dxa"/>
            </w:tcMar>
          </w:tcPr>
          <w:p>
            <w:r>
              <w:rPr>
                <w:rFonts w:ascii="SimSun" w:hAnsi="SimSun" w:eastAsia="宋体"/>
                <w:sz w:val="18"/>
              </w:rPr>
              <w:t>4-5</w:t>
            </w:r>
          </w:p>
        </w:tc>
        <w:tc>
          <w:tcPr>
            <w:tcW w:type="dxa" w:w="1728"/>
            <w:vAlign w:val="center"/>
            <w:tcMar>
              <w:top w:w="80" w:type="dxa"/>
              <w:start w:w="90" w:type="dxa"/>
              <w:bottom w:w="80" w:type="dxa"/>
              <w:end w:w="90" w:type="dxa"/>
            </w:tcMar>
          </w:tcPr>
          <w:p>
            <w:r>
              <w:rPr>
                <w:rFonts w:ascii="SimSun" w:hAnsi="SimSun" w:eastAsia="宋体"/>
                <w:sz w:val="18"/>
              </w:rPr>
              <w:t>00 01</w:t>
            </w:r>
          </w:p>
        </w:tc>
        <w:tc>
          <w:tcPr>
            <w:tcW w:type="dxa" w:w="1872"/>
            <w:vAlign w:val="center"/>
            <w:tcMar>
              <w:top w:w="80" w:type="dxa"/>
              <w:start w:w="90" w:type="dxa"/>
              <w:bottom w:w="80" w:type="dxa"/>
              <w:end w:w="90" w:type="dxa"/>
            </w:tcMar>
          </w:tcPr>
          <w:p>
            <w:r>
              <w:rPr>
                <w:rFonts w:ascii="SimSun" w:hAnsi="SimSun" w:eastAsia="宋体"/>
                <w:sz w:val="18"/>
              </w:rPr>
              <w:t>Seq</w:t>
            </w:r>
          </w:p>
        </w:tc>
        <w:tc>
          <w:tcPr>
            <w:tcW w:type="dxa" w:w="4896"/>
            <w:vAlign w:val="center"/>
            <w:tcMar>
              <w:top w:w="80" w:type="dxa"/>
              <w:start w:w="90" w:type="dxa"/>
              <w:bottom w:w="80" w:type="dxa"/>
              <w:end w:w="90" w:type="dxa"/>
            </w:tcMar>
          </w:tcPr>
          <w:p>
            <w:r>
              <w:rPr>
                <w:rFonts w:ascii="SimSun" w:hAnsi="SimSun" w:eastAsia="宋体"/>
                <w:sz w:val="18"/>
              </w:rPr>
              <w:t>请求序号1。</w:t>
            </w:r>
          </w:p>
        </w:tc>
      </w:tr>
      <w:tr>
        <w:tc>
          <w:tcPr>
            <w:tcW w:type="dxa" w:w="1008"/>
            <w:vAlign w:val="center"/>
            <w:tcMar>
              <w:top w:w="80" w:type="dxa"/>
              <w:start w:w="90" w:type="dxa"/>
              <w:bottom w:w="80" w:type="dxa"/>
              <w:end w:w="90" w:type="dxa"/>
            </w:tcMar>
          </w:tcPr>
          <w:p>
            <w:r>
              <w:rPr>
                <w:rFonts w:ascii="SimSun" w:hAnsi="SimSun" w:eastAsia="宋体"/>
                <w:sz w:val="18"/>
              </w:rPr>
              <w:t>6</w:t>
            </w:r>
          </w:p>
        </w:tc>
        <w:tc>
          <w:tcPr>
            <w:tcW w:type="dxa" w:w="1728"/>
            <w:vAlign w:val="center"/>
            <w:tcMar>
              <w:top w:w="80" w:type="dxa"/>
              <w:start w:w="90" w:type="dxa"/>
              <w:bottom w:w="80" w:type="dxa"/>
              <w:end w:w="90" w:type="dxa"/>
            </w:tcMar>
          </w:tcPr>
          <w:p>
            <w:r>
              <w:rPr>
                <w:rFonts w:ascii="SimSun" w:hAnsi="SimSun" w:eastAsia="宋体"/>
                <w:sz w:val="18"/>
              </w:rPr>
              <w:t>03</w:t>
            </w:r>
          </w:p>
        </w:tc>
        <w:tc>
          <w:tcPr>
            <w:tcW w:type="dxa" w:w="1872"/>
            <w:vAlign w:val="center"/>
            <w:tcMar>
              <w:top w:w="80" w:type="dxa"/>
              <w:start w:w="90" w:type="dxa"/>
              <w:bottom w:w="80" w:type="dxa"/>
              <w:end w:w="90" w:type="dxa"/>
            </w:tcMar>
          </w:tcPr>
          <w:p>
            <w:r>
              <w:rPr>
                <w:rFonts w:ascii="SimSun" w:hAnsi="SimSun" w:eastAsia="宋体"/>
                <w:sz w:val="18"/>
              </w:rPr>
              <w:t>Flags</w:t>
            </w:r>
          </w:p>
        </w:tc>
        <w:tc>
          <w:tcPr>
            <w:tcW w:type="dxa" w:w="4896"/>
            <w:vAlign w:val="center"/>
            <w:tcMar>
              <w:top w:w="80" w:type="dxa"/>
              <w:start w:w="90" w:type="dxa"/>
              <w:bottom w:w="80" w:type="dxa"/>
              <w:end w:w="90" w:type="dxa"/>
            </w:tcMar>
          </w:tcPr>
          <w:p>
            <w:r>
              <w:rPr>
                <w:rFonts w:ascii="SimSun" w:hAnsi="SimSun" w:eastAsia="宋体"/>
                <w:sz w:val="18"/>
              </w:rPr>
              <w:t>bit0 NeedRsp=1；bit1 LastFrag=1。</w:t>
            </w:r>
          </w:p>
        </w:tc>
      </w:tr>
      <w:tr>
        <w:tc>
          <w:tcPr>
            <w:tcW w:type="dxa" w:w="1008"/>
            <w:vAlign w:val="center"/>
            <w:tcMar>
              <w:top w:w="80" w:type="dxa"/>
              <w:start w:w="90" w:type="dxa"/>
              <w:bottom w:w="80" w:type="dxa"/>
              <w:end w:w="90" w:type="dxa"/>
            </w:tcMar>
          </w:tcPr>
          <w:p>
            <w:r>
              <w:rPr>
                <w:rFonts w:ascii="SimSun" w:hAnsi="SimSun" w:eastAsia="宋体"/>
                <w:sz w:val="18"/>
              </w:rPr>
              <w:t>7</w:t>
            </w:r>
          </w:p>
        </w:tc>
        <w:tc>
          <w:tcPr>
            <w:tcW w:type="dxa" w:w="1728"/>
            <w:vAlign w:val="center"/>
            <w:tcMar>
              <w:top w:w="80" w:type="dxa"/>
              <w:start w:w="90" w:type="dxa"/>
              <w:bottom w:w="80" w:type="dxa"/>
              <w:end w:w="90" w:type="dxa"/>
            </w:tcMar>
          </w:tcPr>
          <w:p>
            <w:r>
              <w:rPr>
                <w:rFonts w:ascii="SimSun" w:hAnsi="SimSun" w:eastAsia="宋体"/>
                <w:sz w:val="18"/>
              </w:rPr>
              <w:t>00</w:t>
            </w:r>
          </w:p>
        </w:tc>
        <w:tc>
          <w:tcPr>
            <w:tcW w:type="dxa" w:w="1872"/>
            <w:vAlign w:val="center"/>
            <w:tcMar>
              <w:top w:w="80" w:type="dxa"/>
              <w:start w:w="90" w:type="dxa"/>
              <w:bottom w:w="80" w:type="dxa"/>
              <w:end w:w="90" w:type="dxa"/>
            </w:tcMar>
          </w:tcPr>
          <w:p>
            <w:r>
              <w:rPr>
                <w:rFonts w:ascii="SimSun" w:hAnsi="SimSun" w:eastAsia="宋体"/>
                <w:sz w:val="18"/>
              </w:rPr>
              <w:t>FragIndex</w:t>
            </w:r>
          </w:p>
        </w:tc>
        <w:tc>
          <w:tcPr>
            <w:tcW w:type="dxa" w:w="4896"/>
            <w:vAlign w:val="center"/>
            <w:tcMar>
              <w:top w:w="80" w:type="dxa"/>
              <w:start w:w="90" w:type="dxa"/>
              <w:bottom w:w="80" w:type="dxa"/>
              <w:end w:w="90" w:type="dxa"/>
            </w:tcMar>
          </w:tcPr>
          <w:p>
            <w:r>
              <w:rPr>
                <w:rFonts w:ascii="SimSun" w:hAnsi="SimSun" w:eastAsia="宋体"/>
                <w:sz w:val="18"/>
              </w:rPr>
              <w:t>单包第0片。</w:t>
            </w:r>
          </w:p>
        </w:tc>
      </w:tr>
      <w:tr>
        <w:tc>
          <w:tcPr>
            <w:tcW w:type="dxa" w:w="1008"/>
            <w:vAlign w:val="center"/>
            <w:tcMar>
              <w:top w:w="80" w:type="dxa"/>
              <w:start w:w="90" w:type="dxa"/>
              <w:bottom w:w="80" w:type="dxa"/>
              <w:end w:w="90" w:type="dxa"/>
            </w:tcMar>
          </w:tcPr>
          <w:p>
            <w:r>
              <w:rPr>
                <w:rFonts w:ascii="SimSun" w:hAnsi="SimSun" w:eastAsia="宋体"/>
                <w:sz w:val="18"/>
              </w:rPr>
              <w:t>8</w:t>
            </w:r>
          </w:p>
        </w:tc>
        <w:tc>
          <w:tcPr>
            <w:tcW w:type="dxa" w:w="1728"/>
            <w:vAlign w:val="center"/>
            <w:tcMar>
              <w:top w:w="80" w:type="dxa"/>
              <w:start w:w="90" w:type="dxa"/>
              <w:bottom w:w="80" w:type="dxa"/>
              <w:end w:w="90" w:type="dxa"/>
            </w:tcMar>
          </w:tcPr>
          <w:p>
            <w:r>
              <w:rPr>
                <w:rFonts w:ascii="SimSun" w:hAnsi="SimSun" w:eastAsia="宋体"/>
                <w:sz w:val="18"/>
              </w:rPr>
              <w:t>01</w:t>
            </w:r>
          </w:p>
        </w:tc>
        <w:tc>
          <w:tcPr>
            <w:tcW w:type="dxa" w:w="1872"/>
            <w:vAlign w:val="center"/>
            <w:tcMar>
              <w:top w:w="80" w:type="dxa"/>
              <w:start w:w="90" w:type="dxa"/>
              <w:bottom w:w="80" w:type="dxa"/>
              <w:end w:w="90" w:type="dxa"/>
            </w:tcMar>
          </w:tcPr>
          <w:p>
            <w:r>
              <w:rPr>
                <w:rFonts w:ascii="SimSun" w:hAnsi="SimSun" w:eastAsia="宋体"/>
                <w:sz w:val="18"/>
              </w:rPr>
              <w:t>FragTotal</w:t>
            </w:r>
          </w:p>
        </w:tc>
        <w:tc>
          <w:tcPr>
            <w:tcW w:type="dxa" w:w="4896"/>
            <w:vAlign w:val="center"/>
            <w:tcMar>
              <w:top w:w="80" w:type="dxa"/>
              <w:start w:w="90" w:type="dxa"/>
              <w:bottom w:w="80" w:type="dxa"/>
              <w:end w:w="90" w:type="dxa"/>
            </w:tcMar>
          </w:tcPr>
          <w:p>
            <w:r>
              <w:rPr>
                <w:rFonts w:ascii="SimSun" w:hAnsi="SimSun" w:eastAsia="宋体"/>
                <w:sz w:val="18"/>
              </w:rPr>
              <w:t>总共1片。</w:t>
            </w:r>
          </w:p>
        </w:tc>
      </w:tr>
      <w:tr>
        <w:tc>
          <w:tcPr>
            <w:tcW w:type="dxa" w:w="1008"/>
            <w:vAlign w:val="center"/>
            <w:tcMar>
              <w:top w:w="80" w:type="dxa"/>
              <w:start w:w="90" w:type="dxa"/>
              <w:bottom w:w="80" w:type="dxa"/>
              <w:end w:w="90" w:type="dxa"/>
            </w:tcMar>
          </w:tcPr>
          <w:p>
            <w:r>
              <w:rPr>
                <w:rFonts w:ascii="SimSun" w:hAnsi="SimSun" w:eastAsia="宋体"/>
                <w:sz w:val="18"/>
              </w:rPr>
              <w:t>9-10</w:t>
            </w:r>
          </w:p>
        </w:tc>
        <w:tc>
          <w:tcPr>
            <w:tcW w:type="dxa" w:w="1728"/>
            <w:vAlign w:val="center"/>
            <w:tcMar>
              <w:top w:w="80" w:type="dxa"/>
              <w:start w:w="90" w:type="dxa"/>
              <w:bottom w:w="80" w:type="dxa"/>
              <w:end w:w="90" w:type="dxa"/>
            </w:tcMar>
          </w:tcPr>
          <w:p>
            <w:r>
              <w:rPr>
                <w:rFonts w:ascii="SimSun" w:hAnsi="SimSun" w:eastAsia="宋体"/>
                <w:sz w:val="18"/>
              </w:rPr>
              <w:t>00 00</w:t>
            </w:r>
          </w:p>
        </w:tc>
        <w:tc>
          <w:tcPr>
            <w:tcW w:type="dxa" w:w="1872"/>
            <w:vAlign w:val="center"/>
            <w:tcMar>
              <w:top w:w="80" w:type="dxa"/>
              <w:start w:w="90" w:type="dxa"/>
              <w:bottom w:w="80" w:type="dxa"/>
              <w:end w:w="90" w:type="dxa"/>
            </w:tcMar>
          </w:tcPr>
          <w:p>
            <w:r>
              <w:rPr>
                <w:rFonts w:ascii="SimSun" w:hAnsi="SimSun" w:eastAsia="宋体"/>
                <w:sz w:val="18"/>
              </w:rPr>
              <w:t>PayloadLen</w:t>
            </w:r>
          </w:p>
        </w:tc>
        <w:tc>
          <w:tcPr>
            <w:tcW w:type="dxa" w:w="4896"/>
            <w:vAlign w:val="center"/>
            <w:tcMar>
              <w:top w:w="80" w:type="dxa"/>
              <w:start w:w="90" w:type="dxa"/>
              <w:bottom w:w="80" w:type="dxa"/>
              <w:end w:w="90" w:type="dxa"/>
            </w:tcMar>
          </w:tcPr>
          <w:p>
            <w:r>
              <w:rPr>
                <w:rFonts w:ascii="SimSun" w:hAnsi="SimSun" w:eastAsia="宋体"/>
                <w:sz w:val="18"/>
              </w:rPr>
              <w:t>无Payload。</w:t>
            </w:r>
          </w:p>
        </w:tc>
      </w:tr>
      <w:tr>
        <w:tc>
          <w:tcPr>
            <w:tcW w:type="dxa" w:w="1008"/>
            <w:vAlign w:val="center"/>
            <w:tcMar>
              <w:top w:w="80" w:type="dxa"/>
              <w:start w:w="90" w:type="dxa"/>
              <w:bottom w:w="80" w:type="dxa"/>
              <w:end w:w="90" w:type="dxa"/>
            </w:tcMar>
          </w:tcPr>
          <w:p>
            <w:r>
              <w:rPr>
                <w:rFonts w:ascii="SimSun" w:hAnsi="SimSun" w:eastAsia="宋体"/>
                <w:sz w:val="18"/>
              </w:rPr>
              <w:t>11-12</w:t>
            </w:r>
          </w:p>
        </w:tc>
        <w:tc>
          <w:tcPr>
            <w:tcW w:type="dxa" w:w="1728"/>
            <w:vAlign w:val="center"/>
            <w:tcMar>
              <w:top w:w="80" w:type="dxa"/>
              <w:start w:w="90" w:type="dxa"/>
              <w:bottom w:w="80" w:type="dxa"/>
              <w:end w:w="90" w:type="dxa"/>
            </w:tcMar>
          </w:tcPr>
          <w:p>
            <w:r>
              <w:rPr>
                <w:rFonts w:ascii="SimSun" w:hAnsi="SimSun" w:eastAsia="宋体"/>
                <w:sz w:val="18"/>
              </w:rPr>
              <w:t>B5 B0</w:t>
            </w:r>
          </w:p>
        </w:tc>
        <w:tc>
          <w:tcPr>
            <w:tcW w:type="dxa" w:w="1872"/>
            <w:vAlign w:val="center"/>
            <w:tcMar>
              <w:top w:w="80" w:type="dxa"/>
              <w:start w:w="90" w:type="dxa"/>
              <w:bottom w:w="80" w:type="dxa"/>
              <w:end w:w="90" w:type="dxa"/>
            </w:tcMar>
          </w:tcPr>
          <w:p>
            <w:r>
              <w:rPr>
                <w:rFonts w:ascii="SimSun" w:hAnsi="SimSun" w:eastAsia="宋体"/>
                <w:sz w:val="18"/>
              </w:rPr>
              <w:t>CRC16</w:t>
            </w:r>
          </w:p>
        </w:tc>
        <w:tc>
          <w:tcPr>
            <w:tcW w:type="dxa" w:w="4896"/>
            <w:vAlign w:val="center"/>
            <w:tcMar>
              <w:top w:w="80" w:type="dxa"/>
              <w:start w:w="90" w:type="dxa"/>
              <w:bottom w:w="80" w:type="dxa"/>
              <w:end w:w="90" w:type="dxa"/>
            </w:tcMar>
          </w:tcPr>
          <w:p>
            <w:r>
              <w:rPr>
                <w:rFonts w:ascii="SimSun" w:hAnsi="SimSun" w:eastAsia="宋体"/>
                <w:sz w:val="18"/>
              </w:rPr>
              <w:t>CRC-16/CCITT-FALSE计算结果。</w:t>
            </w:r>
          </w:p>
        </w:tc>
      </w:tr>
    </w:tbl>
    <w:p/>
    <w:p>
      <w:pPr>
        <w:ind w:left="288"/>
      </w:pPr>
      <w:r>
        <w:rPr>
          <w:rFonts w:ascii="SimSun" w:hAnsi="SimSun" w:eastAsia="宋体"/>
          <w:b/>
          <w:color w:val="1F4E79"/>
        </w:rPr>
        <w:t>说明：</w:t>
      </w:r>
      <w:r>
        <w:rPr>
          <w:rFonts w:ascii="SimSun" w:hAnsi="SimSun" w:eastAsia="宋体"/>
        </w:rPr>
        <w:t>APP发送后启动3秒响应定时器。BG24先校验帧头和CRC，再返回相同Seq的Response。APP收到Response后必须校验Cmd和Seq均匹配当前请求。</w:t>
      </w:r>
    </w:p>
    <w:p>
      <w:pPr>
        <w:pStyle w:val="Heading2"/>
        <w:keepNext/>
      </w:pPr>
      <w:r>
        <w:rPr>
          <w:rFonts w:ascii="SimSun" w:hAnsi="SimSun" w:eastAsia="宋体"/>
        </w:rPr>
        <w:t>21.3 GET_DEVICE_INFO 响应TLV拆解</w:t>
      </w:r>
    </w:p>
    <w:p>
      <w:r>
        <w:rPr>
          <w:rFonts w:ascii="SimSun" w:hAnsi="SimSun" w:eastAsia="宋体"/>
          <w:b/>
        </w:rPr>
        <w:t>响应Payload（去除帧头和CRC后）：</w:t>
      </w:r>
    </w:p>
    <w:p>
      <w:pPr>
        <w:spacing w:after="120"/>
        <w:ind w:left="360"/>
      </w:pPr>
      <w:r>
        <w:rPr>
          <w:rFonts w:ascii="SimSun" w:hAnsi="SimSun" w:eastAsia="宋体"/>
          <w:sz w:val="17"/>
        </w:rPr>
        <w:t>10 00 01 00 0F 00 02 00 00 03 00 0D 42 47 32 34 5F 31 32 33 34 35 36 37 38 0D 00 01 11 21 00 03 01 01 00 0B 00 01 01 15 00 04 00 00 00 1F</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2448"/>
            <w:vAlign w:val="center"/>
            <w:shd w:fill="D9EAF7"/>
            <w:tcMar>
              <w:top w:w="80" w:type="dxa"/>
              <w:start w:w="90" w:type="dxa"/>
              <w:bottom w:w="80" w:type="dxa"/>
              <w:end w:w="90" w:type="dxa"/>
            </w:tcMar>
          </w:tcPr>
          <w:p>
            <w:r>
              <w:rPr>
                <w:rFonts w:ascii="SimSun" w:hAnsi="SimSun" w:eastAsia="宋体"/>
                <w:b/>
                <w:sz w:val="18"/>
              </w:rPr>
              <w:t>TLV字节</w:t>
            </w:r>
          </w:p>
        </w:tc>
        <w:tc>
          <w:tcPr>
            <w:tcW w:type="dxa" w:w="2160"/>
            <w:vAlign w:val="center"/>
            <w:shd w:fill="D9EAF7"/>
            <w:tcMar>
              <w:top w:w="80" w:type="dxa"/>
              <w:start w:w="90" w:type="dxa"/>
              <w:bottom w:w="80" w:type="dxa"/>
              <w:end w:w="90" w:type="dxa"/>
            </w:tcMar>
          </w:tcPr>
          <w:p>
            <w:r>
              <w:rPr>
                <w:rFonts w:ascii="SimSun" w:hAnsi="SimSun" w:eastAsia="宋体"/>
                <w:b/>
                <w:sz w:val="18"/>
              </w:rPr>
              <w:t>Type</w:t>
            </w:r>
          </w:p>
        </w:tc>
        <w:tc>
          <w:tcPr>
            <w:tcW w:type="dxa" w:w="1152"/>
            <w:vAlign w:val="center"/>
            <w:shd w:fill="D9EAF7"/>
            <w:tcMar>
              <w:top w:w="80" w:type="dxa"/>
              <w:start w:w="90" w:type="dxa"/>
              <w:bottom w:w="80" w:type="dxa"/>
              <w:end w:w="90" w:type="dxa"/>
            </w:tcMar>
          </w:tcPr>
          <w:p>
            <w:r>
              <w:rPr>
                <w:rFonts w:ascii="SimSun" w:hAnsi="SimSun" w:eastAsia="宋体"/>
                <w:b/>
                <w:sz w:val="18"/>
              </w:rPr>
              <w:t>Length</w:t>
            </w:r>
          </w:p>
        </w:tc>
        <w:tc>
          <w:tcPr>
            <w:tcW w:type="dxa" w:w="4320"/>
            <w:vAlign w:val="center"/>
            <w:shd w:fill="D9EAF7"/>
            <w:tcMar>
              <w:top w:w="80" w:type="dxa"/>
              <w:start w:w="90" w:type="dxa"/>
              <w:bottom w:w="80" w:type="dxa"/>
              <w:end w:w="90" w:type="dxa"/>
            </w:tcMar>
          </w:tcPr>
          <w:p>
            <w:r>
              <w:rPr>
                <w:rFonts w:ascii="SimSun" w:hAnsi="SimSun" w:eastAsia="宋体"/>
                <w:b/>
                <w:sz w:val="18"/>
              </w:rPr>
              <w:t>Value解释</w:t>
            </w:r>
          </w:p>
        </w:tc>
      </w:tr>
      <w:tr>
        <w:tc>
          <w:tcPr>
            <w:tcW w:type="dxa" w:w="2448"/>
            <w:vAlign w:val="center"/>
            <w:tcMar>
              <w:top w:w="80" w:type="dxa"/>
              <w:start w:w="90" w:type="dxa"/>
              <w:bottom w:w="80" w:type="dxa"/>
              <w:end w:w="90" w:type="dxa"/>
            </w:tcMar>
          </w:tcPr>
          <w:p>
            <w:r>
              <w:rPr>
                <w:rFonts w:ascii="SimSun" w:hAnsi="SimSun" w:eastAsia="宋体"/>
                <w:sz w:val="18"/>
              </w:rPr>
              <w:t>10 00 01 00</w:t>
            </w:r>
          </w:p>
        </w:tc>
        <w:tc>
          <w:tcPr>
            <w:tcW w:type="dxa" w:w="2160"/>
            <w:vAlign w:val="center"/>
            <w:tcMar>
              <w:top w:w="80" w:type="dxa"/>
              <w:start w:w="90" w:type="dxa"/>
              <w:bottom w:w="80" w:type="dxa"/>
              <w:end w:w="90" w:type="dxa"/>
            </w:tcMar>
          </w:tcPr>
          <w:p>
            <w:r>
              <w:rPr>
                <w:rFonts w:ascii="SimSun" w:hAnsi="SimSun" w:eastAsia="宋体"/>
                <w:sz w:val="18"/>
              </w:rPr>
              <w:t>0x10 result</w:t>
            </w:r>
          </w:p>
        </w:tc>
        <w:tc>
          <w:tcPr>
            <w:tcW w:type="dxa" w:w="1152"/>
            <w:vAlign w:val="center"/>
            <w:tcMar>
              <w:top w:w="80" w:type="dxa"/>
              <w:start w:w="90" w:type="dxa"/>
              <w:bottom w:w="80" w:type="dxa"/>
              <w:end w:w="90" w:type="dxa"/>
            </w:tcMar>
          </w:tcPr>
          <w:p>
            <w:r>
              <w:rPr>
                <w:rFonts w:ascii="SimSun" w:hAnsi="SimSun" w:eastAsia="宋体"/>
                <w:sz w:val="18"/>
              </w:rPr>
              <w:t>1</w:t>
            </w:r>
          </w:p>
        </w:tc>
        <w:tc>
          <w:tcPr>
            <w:tcW w:type="dxa" w:w="4320"/>
            <w:vAlign w:val="center"/>
            <w:tcMar>
              <w:top w:w="80" w:type="dxa"/>
              <w:start w:w="90" w:type="dxa"/>
              <w:bottom w:w="80" w:type="dxa"/>
              <w:end w:w="90" w:type="dxa"/>
            </w:tcMar>
          </w:tcPr>
          <w:p>
            <w:r>
              <w:rPr>
                <w:rFonts w:ascii="SimSun" w:hAnsi="SimSun" w:eastAsia="宋体"/>
                <w:sz w:val="18"/>
              </w:rPr>
              <w:t>00=成功。</w:t>
            </w:r>
          </w:p>
        </w:tc>
      </w:tr>
      <w:tr>
        <w:tc>
          <w:tcPr>
            <w:tcW w:type="dxa" w:w="2448"/>
            <w:vAlign w:val="center"/>
            <w:tcMar>
              <w:top w:w="80" w:type="dxa"/>
              <w:start w:w="90" w:type="dxa"/>
              <w:bottom w:w="80" w:type="dxa"/>
              <w:end w:w="90" w:type="dxa"/>
            </w:tcMar>
          </w:tcPr>
          <w:p>
            <w:r>
              <w:rPr>
                <w:rFonts w:ascii="SimSun" w:hAnsi="SimSun" w:eastAsia="宋体"/>
                <w:sz w:val="18"/>
              </w:rPr>
              <w:t>0F 00 02 00 00</w:t>
            </w:r>
          </w:p>
        </w:tc>
        <w:tc>
          <w:tcPr>
            <w:tcW w:type="dxa" w:w="2160"/>
            <w:vAlign w:val="center"/>
            <w:tcMar>
              <w:top w:w="80" w:type="dxa"/>
              <w:start w:w="90" w:type="dxa"/>
              <w:bottom w:w="80" w:type="dxa"/>
              <w:end w:w="90" w:type="dxa"/>
            </w:tcMar>
          </w:tcPr>
          <w:p>
            <w:r>
              <w:rPr>
                <w:rFonts w:ascii="SimSun" w:hAnsi="SimSun" w:eastAsia="宋体"/>
                <w:sz w:val="18"/>
              </w:rPr>
              <w:t>0x0F errorCode</w:t>
            </w:r>
          </w:p>
        </w:tc>
        <w:tc>
          <w:tcPr>
            <w:tcW w:type="dxa" w:w="1152"/>
            <w:vAlign w:val="center"/>
            <w:tcMar>
              <w:top w:w="80" w:type="dxa"/>
              <w:start w:w="90" w:type="dxa"/>
              <w:bottom w:w="80" w:type="dxa"/>
              <w:end w:w="90" w:type="dxa"/>
            </w:tcMar>
          </w:tcPr>
          <w:p>
            <w:r>
              <w:rPr>
                <w:rFonts w:ascii="SimSun" w:hAnsi="SimSun" w:eastAsia="宋体"/>
                <w:sz w:val="18"/>
              </w:rPr>
              <w:t>2</w:t>
            </w:r>
          </w:p>
        </w:tc>
        <w:tc>
          <w:tcPr>
            <w:tcW w:type="dxa" w:w="4320"/>
            <w:vAlign w:val="center"/>
            <w:tcMar>
              <w:top w:w="80" w:type="dxa"/>
              <w:start w:w="90" w:type="dxa"/>
              <w:bottom w:w="80" w:type="dxa"/>
              <w:end w:w="90" w:type="dxa"/>
            </w:tcMar>
          </w:tcPr>
          <w:p>
            <w:r>
              <w:rPr>
                <w:rFonts w:ascii="SimSun" w:hAnsi="SimSun" w:eastAsia="宋体"/>
                <w:sz w:val="18"/>
              </w:rPr>
              <w:t>0000=OK。</w:t>
            </w:r>
          </w:p>
        </w:tc>
      </w:tr>
      <w:tr>
        <w:tc>
          <w:tcPr>
            <w:tcW w:type="dxa" w:w="2448"/>
            <w:vAlign w:val="center"/>
            <w:tcMar>
              <w:top w:w="80" w:type="dxa"/>
              <w:start w:w="90" w:type="dxa"/>
              <w:bottom w:w="80" w:type="dxa"/>
              <w:end w:w="90" w:type="dxa"/>
            </w:tcMar>
          </w:tcPr>
          <w:p>
            <w:r>
              <w:rPr>
                <w:rFonts w:ascii="SimSun" w:hAnsi="SimSun" w:eastAsia="宋体"/>
                <w:sz w:val="18"/>
              </w:rPr>
              <w:t>03 00 0D ...</w:t>
            </w:r>
          </w:p>
        </w:tc>
        <w:tc>
          <w:tcPr>
            <w:tcW w:type="dxa" w:w="2160"/>
            <w:vAlign w:val="center"/>
            <w:tcMar>
              <w:top w:w="80" w:type="dxa"/>
              <w:start w:w="90" w:type="dxa"/>
              <w:bottom w:w="80" w:type="dxa"/>
              <w:end w:w="90" w:type="dxa"/>
            </w:tcMar>
          </w:tcPr>
          <w:p>
            <w:r>
              <w:rPr>
                <w:rFonts w:ascii="SimSun" w:hAnsi="SimSun" w:eastAsia="宋体"/>
                <w:sz w:val="18"/>
              </w:rPr>
              <w:t>0x03 deviceId</w:t>
            </w:r>
          </w:p>
        </w:tc>
        <w:tc>
          <w:tcPr>
            <w:tcW w:type="dxa" w:w="1152"/>
            <w:vAlign w:val="center"/>
            <w:tcMar>
              <w:top w:w="80" w:type="dxa"/>
              <w:start w:w="90" w:type="dxa"/>
              <w:bottom w:w="80" w:type="dxa"/>
              <w:end w:w="90" w:type="dxa"/>
            </w:tcMar>
          </w:tcPr>
          <w:p>
            <w:r>
              <w:rPr>
                <w:rFonts w:ascii="SimSun" w:hAnsi="SimSun" w:eastAsia="宋体"/>
                <w:sz w:val="18"/>
              </w:rPr>
              <w:t>13</w:t>
            </w:r>
          </w:p>
        </w:tc>
        <w:tc>
          <w:tcPr>
            <w:tcW w:type="dxa" w:w="4320"/>
            <w:vAlign w:val="center"/>
            <w:tcMar>
              <w:top w:w="80" w:type="dxa"/>
              <w:start w:w="90" w:type="dxa"/>
              <w:bottom w:w="80" w:type="dxa"/>
              <w:end w:w="90" w:type="dxa"/>
            </w:tcMar>
          </w:tcPr>
          <w:p>
            <w:r>
              <w:rPr>
                <w:rFonts w:ascii="SimSun" w:hAnsi="SimSun" w:eastAsia="宋体"/>
                <w:sz w:val="18"/>
              </w:rPr>
              <w:t>UTF-8: BG24_12345678。</w:t>
            </w:r>
          </w:p>
        </w:tc>
      </w:tr>
      <w:tr>
        <w:tc>
          <w:tcPr>
            <w:tcW w:type="dxa" w:w="2448"/>
            <w:vAlign w:val="center"/>
            <w:tcMar>
              <w:top w:w="80" w:type="dxa"/>
              <w:start w:w="90" w:type="dxa"/>
              <w:bottom w:w="80" w:type="dxa"/>
              <w:end w:w="90" w:type="dxa"/>
            </w:tcMar>
          </w:tcPr>
          <w:p>
            <w:r>
              <w:rPr>
                <w:rFonts w:ascii="SimSun" w:hAnsi="SimSun" w:eastAsia="宋体"/>
                <w:sz w:val="18"/>
              </w:rPr>
              <w:t>0D 00 01 11</w:t>
            </w:r>
          </w:p>
        </w:tc>
        <w:tc>
          <w:tcPr>
            <w:tcW w:type="dxa" w:w="2160"/>
            <w:vAlign w:val="center"/>
            <w:tcMar>
              <w:top w:w="80" w:type="dxa"/>
              <w:start w:w="90" w:type="dxa"/>
              <w:bottom w:w="80" w:type="dxa"/>
              <w:end w:w="90" w:type="dxa"/>
            </w:tcMar>
          </w:tcPr>
          <w:p>
            <w:r>
              <w:rPr>
                <w:rFonts w:ascii="SimSun" w:hAnsi="SimSun" w:eastAsia="宋体"/>
                <w:sz w:val="18"/>
              </w:rPr>
              <w:t>0x0D protocolVersion</w:t>
            </w:r>
          </w:p>
        </w:tc>
        <w:tc>
          <w:tcPr>
            <w:tcW w:type="dxa" w:w="1152"/>
            <w:vAlign w:val="center"/>
            <w:tcMar>
              <w:top w:w="80" w:type="dxa"/>
              <w:start w:w="90" w:type="dxa"/>
              <w:bottom w:w="80" w:type="dxa"/>
              <w:end w:w="90" w:type="dxa"/>
            </w:tcMar>
          </w:tcPr>
          <w:p>
            <w:r>
              <w:rPr>
                <w:rFonts w:ascii="SimSun" w:hAnsi="SimSun" w:eastAsia="宋体"/>
                <w:sz w:val="18"/>
              </w:rPr>
              <w:t>1</w:t>
            </w:r>
          </w:p>
        </w:tc>
        <w:tc>
          <w:tcPr>
            <w:tcW w:type="dxa" w:w="4320"/>
            <w:vAlign w:val="center"/>
            <w:tcMar>
              <w:top w:w="80" w:type="dxa"/>
              <w:start w:w="90" w:type="dxa"/>
              <w:bottom w:w="80" w:type="dxa"/>
              <w:end w:w="90" w:type="dxa"/>
            </w:tcMar>
          </w:tcPr>
          <w:p>
            <w:r>
              <w:rPr>
                <w:rFonts w:ascii="SimSun" w:hAnsi="SimSun" w:eastAsia="宋体"/>
                <w:sz w:val="18"/>
              </w:rPr>
              <w:t>11=V1.1。</w:t>
            </w:r>
          </w:p>
        </w:tc>
      </w:tr>
      <w:tr>
        <w:tc>
          <w:tcPr>
            <w:tcW w:type="dxa" w:w="2448"/>
            <w:vAlign w:val="center"/>
            <w:tcMar>
              <w:top w:w="80" w:type="dxa"/>
              <w:start w:w="90" w:type="dxa"/>
              <w:bottom w:w="80" w:type="dxa"/>
              <w:end w:w="90" w:type="dxa"/>
            </w:tcMar>
          </w:tcPr>
          <w:p>
            <w:r>
              <w:rPr>
                <w:rFonts w:ascii="SimSun" w:hAnsi="SimSun" w:eastAsia="宋体"/>
                <w:sz w:val="18"/>
              </w:rPr>
              <w:t>21 00 03 01 01 00</w:t>
            </w:r>
          </w:p>
        </w:tc>
        <w:tc>
          <w:tcPr>
            <w:tcW w:type="dxa" w:w="2160"/>
            <w:vAlign w:val="center"/>
            <w:tcMar>
              <w:top w:w="80" w:type="dxa"/>
              <w:start w:w="90" w:type="dxa"/>
              <w:bottom w:w="80" w:type="dxa"/>
              <w:end w:w="90" w:type="dxa"/>
            </w:tcMar>
          </w:tcPr>
          <w:p>
            <w:r>
              <w:rPr>
                <w:rFonts w:ascii="SimSun" w:hAnsi="SimSun" w:eastAsia="宋体"/>
                <w:sz w:val="18"/>
              </w:rPr>
              <w:t>0x21 fwVersion</w:t>
            </w:r>
          </w:p>
        </w:tc>
        <w:tc>
          <w:tcPr>
            <w:tcW w:type="dxa" w:w="1152"/>
            <w:vAlign w:val="center"/>
            <w:tcMar>
              <w:top w:w="80" w:type="dxa"/>
              <w:start w:w="90" w:type="dxa"/>
              <w:bottom w:w="80" w:type="dxa"/>
              <w:end w:w="90" w:type="dxa"/>
            </w:tcMar>
          </w:tcPr>
          <w:p>
            <w:r>
              <w:rPr>
                <w:rFonts w:ascii="SimSun" w:hAnsi="SimSun" w:eastAsia="宋体"/>
                <w:sz w:val="18"/>
              </w:rPr>
              <w:t>3</w:t>
            </w:r>
          </w:p>
        </w:tc>
        <w:tc>
          <w:tcPr>
            <w:tcW w:type="dxa" w:w="4320"/>
            <w:vAlign w:val="center"/>
            <w:tcMar>
              <w:top w:w="80" w:type="dxa"/>
              <w:start w:w="90" w:type="dxa"/>
              <w:bottom w:w="80" w:type="dxa"/>
              <w:end w:w="90" w:type="dxa"/>
            </w:tcMar>
          </w:tcPr>
          <w:p>
            <w:r>
              <w:rPr>
                <w:rFonts w:ascii="SimSun" w:hAnsi="SimSun" w:eastAsia="宋体"/>
                <w:sz w:val="18"/>
              </w:rPr>
              <w:t>1.1.0。</w:t>
            </w:r>
          </w:p>
        </w:tc>
      </w:tr>
      <w:tr>
        <w:tc>
          <w:tcPr>
            <w:tcW w:type="dxa" w:w="2448"/>
            <w:vAlign w:val="center"/>
            <w:tcMar>
              <w:top w:w="80" w:type="dxa"/>
              <w:start w:w="90" w:type="dxa"/>
              <w:bottom w:w="80" w:type="dxa"/>
              <w:end w:w="90" w:type="dxa"/>
            </w:tcMar>
          </w:tcPr>
          <w:p>
            <w:r>
              <w:rPr>
                <w:rFonts w:ascii="SimSun" w:hAnsi="SimSun" w:eastAsia="宋体"/>
                <w:sz w:val="18"/>
              </w:rPr>
              <w:t>0B 00 01 01</w:t>
            </w:r>
          </w:p>
        </w:tc>
        <w:tc>
          <w:tcPr>
            <w:tcW w:type="dxa" w:w="2160"/>
            <w:vAlign w:val="center"/>
            <w:tcMar>
              <w:top w:w="80" w:type="dxa"/>
              <w:start w:w="90" w:type="dxa"/>
              <w:bottom w:w="80" w:type="dxa"/>
              <w:end w:w="90" w:type="dxa"/>
            </w:tcMar>
          </w:tcPr>
          <w:p>
            <w:r>
              <w:rPr>
                <w:rFonts w:ascii="SimSun" w:hAnsi="SimSun" w:eastAsia="宋体"/>
                <w:sz w:val="18"/>
              </w:rPr>
              <w:t>0x0B bindState</w:t>
            </w:r>
          </w:p>
        </w:tc>
        <w:tc>
          <w:tcPr>
            <w:tcW w:type="dxa" w:w="1152"/>
            <w:vAlign w:val="center"/>
            <w:tcMar>
              <w:top w:w="80" w:type="dxa"/>
              <w:start w:w="90" w:type="dxa"/>
              <w:bottom w:w="80" w:type="dxa"/>
              <w:end w:w="90" w:type="dxa"/>
            </w:tcMar>
          </w:tcPr>
          <w:p>
            <w:r>
              <w:rPr>
                <w:rFonts w:ascii="SimSun" w:hAnsi="SimSun" w:eastAsia="宋体"/>
                <w:sz w:val="18"/>
              </w:rPr>
              <w:t>1</w:t>
            </w:r>
          </w:p>
        </w:tc>
        <w:tc>
          <w:tcPr>
            <w:tcW w:type="dxa" w:w="4320"/>
            <w:vAlign w:val="center"/>
            <w:tcMar>
              <w:top w:w="80" w:type="dxa"/>
              <w:start w:w="90" w:type="dxa"/>
              <w:bottom w:w="80" w:type="dxa"/>
              <w:end w:w="90" w:type="dxa"/>
            </w:tcMar>
          </w:tcPr>
          <w:p>
            <w:r>
              <w:rPr>
                <w:rFonts w:ascii="SimSun" w:hAnsi="SimSun" w:eastAsia="宋体"/>
                <w:sz w:val="18"/>
              </w:rPr>
              <w:t>01=UNBOUND。</w:t>
            </w:r>
          </w:p>
        </w:tc>
      </w:tr>
      <w:tr>
        <w:tc>
          <w:tcPr>
            <w:tcW w:type="dxa" w:w="2448"/>
            <w:vAlign w:val="center"/>
            <w:tcMar>
              <w:top w:w="80" w:type="dxa"/>
              <w:start w:w="90" w:type="dxa"/>
              <w:bottom w:w="80" w:type="dxa"/>
              <w:end w:w="90" w:type="dxa"/>
            </w:tcMar>
          </w:tcPr>
          <w:p>
            <w:r>
              <w:rPr>
                <w:rFonts w:ascii="SimSun" w:hAnsi="SimSun" w:eastAsia="宋体"/>
                <w:sz w:val="18"/>
              </w:rPr>
              <w:t>15 00 04 00 00 00 1F</w:t>
            </w:r>
          </w:p>
        </w:tc>
        <w:tc>
          <w:tcPr>
            <w:tcW w:type="dxa" w:w="2160"/>
            <w:vAlign w:val="center"/>
            <w:tcMar>
              <w:top w:w="80" w:type="dxa"/>
              <w:start w:w="90" w:type="dxa"/>
              <w:bottom w:w="80" w:type="dxa"/>
              <w:end w:w="90" w:type="dxa"/>
            </w:tcMar>
          </w:tcPr>
          <w:p>
            <w:r>
              <w:rPr>
                <w:rFonts w:ascii="SimSun" w:hAnsi="SimSun" w:eastAsia="宋体"/>
                <w:sz w:val="18"/>
              </w:rPr>
              <w:t>0x15 capabilityFlags</w:t>
            </w:r>
          </w:p>
        </w:tc>
        <w:tc>
          <w:tcPr>
            <w:tcW w:type="dxa" w:w="1152"/>
            <w:vAlign w:val="center"/>
            <w:tcMar>
              <w:top w:w="80" w:type="dxa"/>
              <w:start w:w="90" w:type="dxa"/>
              <w:bottom w:w="80" w:type="dxa"/>
              <w:end w:w="90" w:type="dxa"/>
            </w:tcMar>
          </w:tcPr>
          <w:p>
            <w:r>
              <w:rPr>
                <w:rFonts w:ascii="SimSun" w:hAnsi="SimSun" w:eastAsia="宋体"/>
                <w:sz w:val="18"/>
              </w:rPr>
              <w:t>4</w:t>
            </w:r>
          </w:p>
        </w:tc>
        <w:tc>
          <w:tcPr>
            <w:tcW w:type="dxa" w:w="4320"/>
            <w:vAlign w:val="center"/>
            <w:tcMar>
              <w:top w:w="80" w:type="dxa"/>
              <w:start w:w="90" w:type="dxa"/>
              <w:bottom w:w="80" w:type="dxa"/>
              <w:end w:w="90" w:type="dxa"/>
            </w:tcMar>
          </w:tcPr>
          <w:p>
            <w:r>
              <w:rPr>
                <w:rFonts w:ascii="SimSun" w:hAnsi="SimSun" w:eastAsia="宋体"/>
                <w:sz w:val="18"/>
              </w:rPr>
              <w:t>bit0~bit4置1：支持AES-CCM、锁状态、状态事件、换绑、私有二维码。</w:t>
            </w:r>
          </w:p>
        </w:tc>
      </w:tr>
    </w:tbl>
    <w:p/>
    <w:p>
      <w:pPr>
        <w:ind w:left="288"/>
      </w:pPr>
      <w:r>
        <w:rPr>
          <w:rFonts w:ascii="SimSun" w:hAnsi="SimSun" w:eastAsia="宋体"/>
          <w:b/>
          <w:color w:val="1F4E79"/>
        </w:rPr>
        <w:t>说明：</w:t>
      </w:r>
      <w:r>
        <w:rPr>
          <w:rFonts w:ascii="SimSun" w:hAnsi="SimSun" w:eastAsia="宋体"/>
        </w:rPr>
        <w:t>APP必须将deviceId与二维码did比较。若不一致，立即断开，不得继续QR_VERIFY。未知可选TLV可以跳过；必选TLV缺失或重复时按PARAM_INVALID处理。</w:t>
      </w:r>
    </w:p>
    <w:p>
      <w:pPr>
        <w:pStyle w:val="Heading2"/>
        <w:keepNext/>
      </w:pPr>
      <w:r>
        <w:rPr>
          <w:rFonts w:ascii="SimSun" w:hAnsi="SimSun" w:eastAsia="宋体"/>
        </w:rPr>
        <w:t>21.4 二维码解析、验签与设备匹配完整步骤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584"/>
            <w:vAlign w:val="center"/>
            <w:shd w:fill="D9EAF7"/>
            <w:tcMar>
              <w:top w:w="80" w:type="dxa"/>
              <w:start w:w="90" w:type="dxa"/>
              <w:bottom w:w="80" w:type="dxa"/>
              <w:end w:w="90" w:type="dxa"/>
            </w:tcMar>
          </w:tcPr>
          <w:p>
            <w:r>
              <w:rPr>
                <w:rFonts w:ascii="SimSun" w:hAnsi="SimSun" w:eastAsia="宋体"/>
                <w:b/>
                <w:sz w:val="18"/>
              </w:rPr>
              <w:t>步骤</w:t>
            </w:r>
          </w:p>
        </w:tc>
        <w:tc>
          <w:tcPr>
            <w:tcW w:type="dxa" w:w="4320"/>
            <w:vAlign w:val="center"/>
            <w:shd w:fill="D9EAF7"/>
            <w:tcMar>
              <w:top w:w="80" w:type="dxa"/>
              <w:start w:w="90" w:type="dxa"/>
              <w:bottom w:w="80" w:type="dxa"/>
              <w:end w:w="90" w:type="dxa"/>
            </w:tcMar>
          </w:tcPr>
          <w:p>
            <w:r>
              <w:rPr>
                <w:rFonts w:ascii="SimSun" w:hAnsi="SimSun" w:eastAsia="宋体"/>
                <w:b/>
                <w:sz w:val="18"/>
              </w:rPr>
              <w:t>APP处理</w:t>
            </w:r>
          </w:p>
        </w:tc>
        <w:tc>
          <w:tcPr>
            <w:tcW w:type="dxa" w:w="4320"/>
            <w:vAlign w:val="center"/>
            <w:shd w:fill="D9EAF7"/>
            <w:tcMar>
              <w:top w:w="80" w:type="dxa"/>
              <w:start w:w="90" w:type="dxa"/>
              <w:bottom w:w="80" w:type="dxa"/>
              <w:end w:w="90" w:type="dxa"/>
            </w:tcMar>
          </w:tcPr>
          <w:p>
            <w:r>
              <w:rPr>
                <w:rFonts w:ascii="SimSun" w:hAnsi="SimSun" w:eastAsia="宋体"/>
                <w:b/>
                <w:sz w:val="18"/>
              </w:rPr>
              <w:t>BG24处理</w:t>
            </w:r>
          </w:p>
        </w:tc>
      </w:tr>
      <w:tr>
        <w:tc>
          <w:tcPr>
            <w:tcW w:type="dxa" w:w="1584"/>
            <w:vAlign w:val="center"/>
            <w:tcMar>
              <w:top w:w="80" w:type="dxa"/>
              <w:start w:w="90" w:type="dxa"/>
              <w:bottom w:w="80" w:type="dxa"/>
              <w:end w:w="90" w:type="dxa"/>
            </w:tcMar>
          </w:tcPr>
          <w:p>
            <w:r>
              <w:rPr>
                <w:rFonts w:ascii="SimSun" w:hAnsi="SimSun" w:eastAsia="宋体"/>
                <w:sz w:val="18"/>
              </w:rPr>
              <w:t>1 扫码</w:t>
            </w:r>
          </w:p>
        </w:tc>
        <w:tc>
          <w:tcPr>
            <w:tcW w:type="dxa" w:w="4320"/>
            <w:vAlign w:val="center"/>
            <w:tcMar>
              <w:top w:w="80" w:type="dxa"/>
              <w:start w:w="90" w:type="dxa"/>
              <w:bottom w:w="80" w:type="dxa"/>
              <w:end w:w="90" w:type="dxa"/>
            </w:tcMar>
          </w:tcPr>
          <w:p>
            <w:r>
              <w:rPr>
                <w:rFonts w:ascii="SimSun" w:hAnsi="SimSun" w:eastAsia="宋体"/>
                <w:sz w:val="18"/>
              </w:rPr>
              <w:t>读取Final QR Base64URL字符串。</w:t>
            </w:r>
          </w:p>
        </w:tc>
        <w:tc>
          <w:tcPr>
            <w:tcW w:type="dxa" w:w="4320"/>
            <w:vAlign w:val="center"/>
            <w:tcMar>
              <w:top w:w="80" w:type="dxa"/>
              <w:start w:w="90" w:type="dxa"/>
              <w:bottom w:w="80" w:type="dxa"/>
              <w:end w:w="90" w:type="dxa"/>
            </w:tcMar>
          </w:tcPr>
          <w:p>
            <w:r>
              <w:rPr>
                <w:rFonts w:ascii="SimSun" w:hAnsi="SimSun" w:eastAsia="宋体"/>
                <w:sz w:val="18"/>
              </w:rPr>
              <w:t>无。</w:t>
            </w:r>
          </w:p>
        </w:tc>
      </w:tr>
      <w:tr>
        <w:tc>
          <w:tcPr>
            <w:tcW w:type="dxa" w:w="1584"/>
            <w:vAlign w:val="center"/>
            <w:tcMar>
              <w:top w:w="80" w:type="dxa"/>
              <w:start w:w="90" w:type="dxa"/>
              <w:bottom w:w="80" w:type="dxa"/>
              <w:end w:w="90" w:type="dxa"/>
            </w:tcMar>
          </w:tcPr>
          <w:p>
            <w:r>
              <w:rPr>
                <w:rFonts w:ascii="SimSun" w:hAnsi="SimSun" w:eastAsia="宋体"/>
                <w:sz w:val="18"/>
              </w:rPr>
              <w:t>2 外层解码</w:t>
            </w:r>
          </w:p>
        </w:tc>
        <w:tc>
          <w:tcPr>
            <w:tcW w:type="dxa" w:w="4320"/>
            <w:vAlign w:val="center"/>
            <w:tcMar>
              <w:top w:w="80" w:type="dxa"/>
              <w:start w:w="90" w:type="dxa"/>
              <w:bottom w:w="80" w:type="dxa"/>
              <w:end w:w="90" w:type="dxa"/>
            </w:tcMar>
          </w:tcPr>
          <w:p>
            <w:r>
              <w:rPr>
                <w:rFonts w:ascii="SimSun" w:hAnsi="SimSun" w:eastAsia="宋体"/>
                <w:sz w:val="18"/>
              </w:rPr>
              <w:t>Base64URL解码，恢复magic、qrVersion、nonce、cipherLen、ciphertext、tag。</w:t>
            </w:r>
          </w:p>
        </w:tc>
        <w:tc>
          <w:tcPr>
            <w:tcW w:type="dxa" w:w="4320"/>
            <w:vAlign w:val="center"/>
            <w:tcMar>
              <w:top w:w="80" w:type="dxa"/>
              <w:start w:w="90" w:type="dxa"/>
              <w:bottom w:w="80" w:type="dxa"/>
              <w:end w:w="90" w:type="dxa"/>
            </w:tcMar>
          </w:tcPr>
          <w:p>
            <w:r>
              <w:rPr>
                <w:rFonts w:ascii="SimSun" w:hAnsi="SimSun" w:eastAsia="宋体"/>
                <w:sz w:val="18"/>
              </w:rPr>
              <w:t>无。</w:t>
            </w:r>
          </w:p>
        </w:tc>
      </w:tr>
      <w:tr>
        <w:tc>
          <w:tcPr>
            <w:tcW w:type="dxa" w:w="1584"/>
            <w:vAlign w:val="center"/>
            <w:tcMar>
              <w:top w:w="80" w:type="dxa"/>
              <w:start w:w="90" w:type="dxa"/>
              <w:bottom w:w="80" w:type="dxa"/>
              <w:end w:w="90" w:type="dxa"/>
            </w:tcMar>
          </w:tcPr>
          <w:p>
            <w:r>
              <w:rPr>
                <w:rFonts w:ascii="SimSun" w:hAnsi="SimSun" w:eastAsia="宋体"/>
                <w:sz w:val="18"/>
              </w:rPr>
              <w:t>3 私有解密</w:t>
            </w:r>
          </w:p>
        </w:tc>
        <w:tc>
          <w:tcPr>
            <w:tcW w:type="dxa" w:w="4320"/>
            <w:vAlign w:val="center"/>
            <w:tcMar>
              <w:top w:w="80" w:type="dxa"/>
              <w:start w:w="90" w:type="dxa"/>
              <w:bottom w:w="80" w:type="dxa"/>
              <w:end w:w="90" w:type="dxa"/>
            </w:tcMar>
          </w:tcPr>
          <w:p>
            <w:r>
              <w:rPr>
                <w:rFonts w:ascii="SimSun" w:hAnsi="SimSun" w:eastAsia="宋体"/>
                <w:sz w:val="18"/>
              </w:rPr>
              <w:t>使用固定K_QR、nonce和AAD=51 4B 11执行AES-CCM解密并校验Tag。</w:t>
            </w:r>
          </w:p>
        </w:tc>
        <w:tc>
          <w:tcPr>
            <w:tcW w:type="dxa" w:w="4320"/>
            <w:vAlign w:val="center"/>
            <w:tcMar>
              <w:top w:w="80" w:type="dxa"/>
              <w:start w:w="90" w:type="dxa"/>
              <w:bottom w:w="80" w:type="dxa"/>
              <w:end w:w="90" w:type="dxa"/>
            </w:tcMar>
          </w:tcPr>
          <w:p>
            <w:r>
              <w:rPr>
                <w:rFonts w:ascii="SimSun" w:hAnsi="SimSun" w:eastAsia="宋体"/>
                <w:sz w:val="18"/>
              </w:rPr>
              <w:t>无。</w:t>
            </w:r>
          </w:p>
        </w:tc>
      </w:tr>
      <w:tr>
        <w:tc>
          <w:tcPr>
            <w:tcW w:type="dxa" w:w="1584"/>
            <w:vAlign w:val="center"/>
            <w:tcMar>
              <w:top w:w="80" w:type="dxa"/>
              <w:start w:w="90" w:type="dxa"/>
              <w:bottom w:w="80" w:type="dxa"/>
              <w:end w:w="90" w:type="dxa"/>
            </w:tcMar>
          </w:tcPr>
          <w:p>
            <w:r>
              <w:rPr>
                <w:rFonts w:ascii="SimSun" w:hAnsi="SimSun" w:eastAsia="宋体"/>
                <w:sz w:val="18"/>
              </w:rPr>
              <w:t>4 拆分明文</w:t>
            </w:r>
          </w:p>
        </w:tc>
        <w:tc>
          <w:tcPr>
            <w:tcW w:type="dxa" w:w="4320"/>
            <w:vAlign w:val="center"/>
            <w:tcMar>
              <w:top w:w="80" w:type="dxa"/>
              <w:start w:w="90" w:type="dxa"/>
              <w:bottom w:w="80" w:type="dxa"/>
              <w:end w:w="90" w:type="dxa"/>
            </w:tcMar>
          </w:tcPr>
          <w:p>
            <w:r>
              <w:rPr>
                <w:rFonts w:ascii="SimSun" w:hAnsi="SimSun" w:eastAsia="宋体"/>
                <w:sz w:val="18"/>
              </w:rPr>
              <w:t>得到tokenBody UTF-8字节和厂家sig(64 Byte)。</w:t>
            </w:r>
          </w:p>
        </w:tc>
        <w:tc>
          <w:tcPr>
            <w:tcW w:type="dxa" w:w="4320"/>
            <w:vAlign w:val="center"/>
            <w:tcMar>
              <w:top w:w="80" w:type="dxa"/>
              <w:start w:w="90" w:type="dxa"/>
              <w:bottom w:w="80" w:type="dxa"/>
              <w:end w:w="90" w:type="dxa"/>
            </w:tcMar>
          </w:tcPr>
          <w:p>
            <w:r>
              <w:rPr>
                <w:rFonts w:ascii="SimSun" w:hAnsi="SimSun" w:eastAsia="宋体"/>
                <w:sz w:val="18"/>
              </w:rPr>
              <w:t>无。</w:t>
            </w:r>
          </w:p>
        </w:tc>
      </w:tr>
      <w:tr>
        <w:tc>
          <w:tcPr>
            <w:tcW w:type="dxa" w:w="1584"/>
            <w:vAlign w:val="center"/>
            <w:tcMar>
              <w:top w:w="80" w:type="dxa"/>
              <w:start w:w="90" w:type="dxa"/>
              <w:bottom w:w="80" w:type="dxa"/>
              <w:end w:w="90" w:type="dxa"/>
            </w:tcMar>
          </w:tcPr>
          <w:p>
            <w:r>
              <w:rPr>
                <w:rFonts w:ascii="SimSun" w:hAnsi="SimSun" w:eastAsia="宋体"/>
                <w:sz w:val="18"/>
              </w:rPr>
              <w:t>5 搜索设备</w:t>
            </w:r>
          </w:p>
        </w:tc>
        <w:tc>
          <w:tcPr>
            <w:tcW w:type="dxa" w:w="4320"/>
            <w:vAlign w:val="center"/>
            <w:tcMar>
              <w:top w:w="80" w:type="dxa"/>
              <w:start w:w="90" w:type="dxa"/>
              <w:bottom w:w="80" w:type="dxa"/>
              <w:end w:w="90" w:type="dxa"/>
            </w:tcMar>
          </w:tcPr>
          <w:p>
            <w:r>
              <w:rPr>
                <w:rFonts w:ascii="SimSun" w:hAnsi="SimSun" w:eastAsia="宋体"/>
                <w:sz w:val="18"/>
              </w:rPr>
              <w:t>从tokenBody读取did/name，计算shortDid并扫描连接。</w:t>
            </w:r>
          </w:p>
        </w:tc>
        <w:tc>
          <w:tcPr>
            <w:tcW w:type="dxa" w:w="4320"/>
            <w:vAlign w:val="center"/>
            <w:tcMar>
              <w:top w:w="80" w:type="dxa"/>
              <w:start w:w="90" w:type="dxa"/>
              <w:bottom w:w="80" w:type="dxa"/>
              <w:end w:w="90" w:type="dxa"/>
            </w:tcMar>
          </w:tcPr>
          <w:p>
            <w:r>
              <w:rPr>
                <w:rFonts w:ascii="SimSun" w:hAnsi="SimSun" w:eastAsia="宋体"/>
                <w:sz w:val="18"/>
              </w:rPr>
              <w:t>广播shortDid用于初筛。</w:t>
            </w:r>
          </w:p>
        </w:tc>
      </w:tr>
      <w:tr>
        <w:tc>
          <w:tcPr>
            <w:tcW w:type="dxa" w:w="1584"/>
            <w:vAlign w:val="center"/>
            <w:tcMar>
              <w:top w:w="80" w:type="dxa"/>
              <w:start w:w="90" w:type="dxa"/>
              <w:bottom w:w="80" w:type="dxa"/>
              <w:end w:w="90" w:type="dxa"/>
            </w:tcMar>
          </w:tcPr>
          <w:p>
            <w:r>
              <w:rPr>
                <w:rFonts w:ascii="SimSun" w:hAnsi="SimSun" w:eastAsia="宋体"/>
                <w:sz w:val="18"/>
              </w:rPr>
              <w:t>6 设备确认</w:t>
            </w:r>
          </w:p>
        </w:tc>
        <w:tc>
          <w:tcPr>
            <w:tcW w:type="dxa" w:w="4320"/>
            <w:vAlign w:val="center"/>
            <w:tcMar>
              <w:top w:w="80" w:type="dxa"/>
              <w:start w:w="90" w:type="dxa"/>
              <w:bottom w:w="80" w:type="dxa"/>
              <w:end w:w="90" w:type="dxa"/>
            </w:tcMar>
          </w:tcPr>
          <w:p>
            <w:r>
              <w:rPr>
                <w:rFonts w:ascii="SimSun" w:hAnsi="SimSun" w:eastAsia="宋体"/>
                <w:sz w:val="18"/>
              </w:rPr>
              <w:t>GET_DEVICE_INFO读取完整deviceId并与did比较。</w:t>
            </w:r>
          </w:p>
        </w:tc>
        <w:tc>
          <w:tcPr>
            <w:tcW w:type="dxa" w:w="4320"/>
            <w:vAlign w:val="center"/>
            <w:tcMar>
              <w:top w:w="80" w:type="dxa"/>
              <w:start w:w="90" w:type="dxa"/>
              <w:bottom w:w="80" w:type="dxa"/>
              <w:end w:w="90" w:type="dxa"/>
            </w:tcMar>
          </w:tcPr>
          <w:p>
            <w:r>
              <w:rPr>
                <w:rFonts w:ascii="SimSun" w:hAnsi="SimSun" w:eastAsia="宋体"/>
                <w:sz w:val="18"/>
              </w:rPr>
              <w:t>返回本机deviceId。</w:t>
            </w:r>
          </w:p>
        </w:tc>
      </w:tr>
      <w:tr>
        <w:tc>
          <w:tcPr>
            <w:tcW w:type="dxa" w:w="1584"/>
            <w:vAlign w:val="center"/>
            <w:tcMar>
              <w:top w:w="80" w:type="dxa"/>
              <w:start w:w="90" w:type="dxa"/>
              <w:bottom w:w="80" w:type="dxa"/>
              <w:end w:w="90" w:type="dxa"/>
            </w:tcMar>
          </w:tcPr>
          <w:p>
            <w:r>
              <w:rPr>
                <w:rFonts w:ascii="SimSun" w:hAnsi="SimSun" w:eastAsia="宋体"/>
                <w:sz w:val="18"/>
              </w:rPr>
              <w:t>7 转发验证</w:t>
            </w:r>
          </w:p>
        </w:tc>
        <w:tc>
          <w:tcPr>
            <w:tcW w:type="dxa" w:w="4320"/>
            <w:vAlign w:val="center"/>
            <w:tcMar>
              <w:top w:w="80" w:type="dxa"/>
              <w:start w:w="90" w:type="dxa"/>
              <w:bottom w:w="80" w:type="dxa"/>
              <w:end w:w="90" w:type="dxa"/>
            </w:tcMar>
          </w:tcPr>
          <w:p>
            <w:r>
              <w:rPr>
                <w:rFonts w:ascii="SimSun" w:hAnsi="SimSun" w:eastAsia="宋体"/>
                <w:sz w:val="18"/>
              </w:rPr>
              <w:t>把原始tokenBody字节和sig原样放入QR_VERIFY TLV。</w:t>
            </w:r>
          </w:p>
        </w:tc>
        <w:tc>
          <w:tcPr>
            <w:tcW w:type="dxa" w:w="4320"/>
            <w:vAlign w:val="center"/>
            <w:tcMar>
              <w:top w:w="80" w:type="dxa"/>
              <w:start w:w="90" w:type="dxa"/>
              <w:bottom w:w="80" w:type="dxa"/>
              <w:end w:w="90" w:type="dxa"/>
            </w:tcMar>
          </w:tcPr>
          <w:p>
            <w:r>
              <w:rPr>
                <w:rFonts w:ascii="SimSun" w:hAnsi="SimSun" w:eastAsia="宋体"/>
                <w:sz w:val="18"/>
              </w:rPr>
              <w:t>使用厂家公钥对SHA256(tokenBody)验签，并校验did/qid/cv/type。</w:t>
            </w:r>
          </w:p>
        </w:tc>
      </w:tr>
    </w:tbl>
    <w:p/>
    <w:p>
      <w:pPr>
        <w:ind w:left="288"/>
      </w:pPr>
      <w:r>
        <w:rPr>
          <w:rFonts w:ascii="SimSun" w:hAnsi="SimSun" w:eastAsia="宋体"/>
          <w:b/>
          <w:color w:val="1F4E79"/>
        </w:rPr>
        <w:t>说明：</w:t>
      </w:r>
      <w:r>
        <w:rPr>
          <w:rFonts w:ascii="SimSun" w:hAnsi="SimSun" w:eastAsia="宋体"/>
        </w:rPr>
        <w:t>APP对二维码解密成功不等于二维码可信。最终可信判断必须由BG24完成厂家签名验证。tokenBody必须按固定字段顺序生成；APP不得重新序列化JSON后再发送，否则签名字节会变化。</w:t>
      </w:r>
    </w:p>
    <w:p>
      <w:pPr>
        <w:pStyle w:val="Heading2"/>
        <w:keepNext/>
      </w:pPr>
      <w:r>
        <w:rPr>
          <w:rFonts w:ascii="SimSun" w:hAnsi="SimSun" w:eastAsia="宋体"/>
        </w:rPr>
        <w:t>21.5 BIND_HELLO 与绑定临时密钥派生</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872"/>
            <w:vAlign w:val="center"/>
            <w:shd w:fill="D9EAF7"/>
            <w:tcMar>
              <w:top w:w="80" w:type="dxa"/>
              <w:start w:w="90" w:type="dxa"/>
              <w:bottom w:w="80" w:type="dxa"/>
              <w:end w:w="90" w:type="dxa"/>
            </w:tcMar>
          </w:tcPr>
          <w:p>
            <w:r>
              <w:rPr>
                <w:rFonts w:ascii="SimSun" w:hAnsi="SimSun" w:eastAsia="宋体"/>
                <w:b/>
                <w:sz w:val="18"/>
              </w:rPr>
              <w:t>字段</w:t>
            </w:r>
          </w:p>
        </w:tc>
        <w:tc>
          <w:tcPr>
            <w:tcW w:type="dxa" w:w="2448"/>
            <w:vAlign w:val="center"/>
            <w:shd w:fill="D9EAF7"/>
            <w:tcMar>
              <w:top w:w="80" w:type="dxa"/>
              <w:start w:w="90" w:type="dxa"/>
              <w:bottom w:w="80" w:type="dxa"/>
              <w:end w:w="90" w:type="dxa"/>
            </w:tcMar>
          </w:tcPr>
          <w:p>
            <w:r>
              <w:rPr>
                <w:rFonts w:ascii="SimSun" w:hAnsi="SimSun" w:eastAsia="宋体"/>
                <w:b/>
                <w:sz w:val="18"/>
              </w:rPr>
              <w:t>Request示例</w:t>
            </w:r>
          </w:p>
        </w:tc>
        <w:tc>
          <w:tcPr>
            <w:tcW w:type="dxa" w:w="2448"/>
            <w:vAlign w:val="center"/>
            <w:shd w:fill="D9EAF7"/>
            <w:tcMar>
              <w:top w:w="80" w:type="dxa"/>
              <w:start w:w="90" w:type="dxa"/>
              <w:bottom w:w="80" w:type="dxa"/>
              <w:end w:w="90" w:type="dxa"/>
            </w:tcMar>
          </w:tcPr>
          <w:p>
            <w:r>
              <w:rPr>
                <w:rFonts w:ascii="SimSun" w:hAnsi="SimSun" w:eastAsia="宋体"/>
                <w:b/>
                <w:sz w:val="18"/>
              </w:rPr>
              <w:t>Response示例</w:t>
            </w:r>
          </w:p>
        </w:tc>
        <w:tc>
          <w:tcPr>
            <w:tcW w:type="dxa" w:w="3600"/>
            <w:vAlign w:val="center"/>
            <w:shd w:fill="D9EAF7"/>
            <w:tcMar>
              <w:top w:w="80" w:type="dxa"/>
              <w:start w:w="90" w:type="dxa"/>
              <w:bottom w:w="80" w:type="dxa"/>
              <w:end w:w="90" w:type="dxa"/>
            </w:tcMar>
          </w:tcPr>
          <w:p>
            <w:r>
              <w:rPr>
                <w:rFonts w:ascii="SimSun" w:hAnsi="SimSun" w:eastAsia="宋体"/>
                <w:b/>
                <w:sz w:val="18"/>
              </w:rPr>
              <w:t>说明</w:t>
            </w:r>
          </w:p>
        </w:tc>
      </w:tr>
      <w:tr>
        <w:tc>
          <w:tcPr>
            <w:tcW w:type="dxa" w:w="1872"/>
            <w:vAlign w:val="center"/>
            <w:tcMar>
              <w:top w:w="80" w:type="dxa"/>
              <w:start w:w="90" w:type="dxa"/>
              <w:bottom w:w="80" w:type="dxa"/>
              <w:end w:w="90" w:type="dxa"/>
            </w:tcMar>
          </w:tcPr>
          <w:p>
            <w:r>
              <w:rPr>
                <w:rFonts w:ascii="SimSun" w:hAnsi="SimSun" w:eastAsia="宋体"/>
                <w:sz w:val="18"/>
              </w:rPr>
              <w:t>deviceId</w:t>
            </w:r>
          </w:p>
        </w:tc>
        <w:tc>
          <w:tcPr>
            <w:tcW w:type="dxa" w:w="2448"/>
            <w:vAlign w:val="center"/>
            <w:tcMar>
              <w:top w:w="80" w:type="dxa"/>
              <w:start w:w="90" w:type="dxa"/>
              <w:bottom w:w="80" w:type="dxa"/>
              <w:end w:w="90" w:type="dxa"/>
            </w:tcMar>
          </w:tcPr>
          <w:p>
            <w:r>
              <w:rPr>
                <w:rFonts w:ascii="SimSun" w:hAnsi="SimSun" w:eastAsia="宋体"/>
                <w:sz w:val="18"/>
              </w:rPr>
              <w:t>BG24_12345678</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3600"/>
            <w:vAlign w:val="center"/>
            <w:tcMar>
              <w:top w:w="80" w:type="dxa"/>
              <w:start w:w="90" w:type="dxa"/>
              <w:bottom w:w="80" w:type="dxa"/>
              <w:end w:w="90" w:type="dxa"/>
            </w:tcMar>
          </w:tcPr>
          <w:p>
            <w:r>
              <w:rPr>
                <w:rFonts w:ascii="SimSun" w:hAnsi="SimSun" w:eastAsia="宋体"/>
                <w:sz w:val="18"/>
              </w:rPr>
              <w:t>APP从二维码读取，BG24核对本机。</w:t>
            </w:r>
          </w:p>
        </w:tc>
      </w:tr>
      <w:tr>
        <w:tc>
          <w:tcPr>
            <w:tcW w:type="dxa" w:w="1872"/>
            <w:vAlign w:val="center"/>
            <w:tcMar>
              <w:top w:w="80" w:type="dxa"/>
              <w:start w:w="90" w:type="dxa"/>
              <w:bottom w:w="80" w:type="dxa"/>
              <w:end w:w="90" w:type="dxa"/>
            </w:tcMar>
          </w:tcPr>
          <w:p>
            <w:r>
              <w:rPr>
                <w:rFonts w:ascii="SimSun" w:hAnsi="SimSun" w:eastAsia="宋体"/>
                <w:sz w:val="18"/>
              </w:rPr>
              <w:t>qid</w:t>
            </w:r>
          </w:p>
        </w:tc>
        <w:tc>
          <w:tcPr>
            <w:tcW w:type="dxa" w:w="2448"/>
            <w:vAlign w:val="center"/>
            <w:tcMar>
              <w:top w:w="80" w:type="dxa"/>
              <w:start w:w="90" w:type="dxa"/>
              <w:bottom w:w="80" w:type="dxa"/>
              <w:end w:w="90" w:type="dxa"/>
            </w:tcMar>
          </w:tcPr>
          <w:p>
            <w:r>
              <w:rPr>
                <w:rFonts w:ascii="SimSun" w:hAnsi="SimSun" w:eastAsia="宋体"/>
                <w:sz w:val="18"/>
              </w:rPr>
              <w:t>QR_0001</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3600"/>
            <w:vAlign w:val="center"/>
            <w:tcMar>
              <w:top w:w="80" w:type="dxa"/>
              <w:start w:w="90" w:type="dxa"/>
              <w:bottom w:w="80" w:type="dxa"/>
              <w:end w:w="90" w:type="dxa"/>
            </w:tcMar>
          </w:tcPr>
          <w:p>
            <w:r>
              <w:rPr>
                <w:rFonts w:ascii="SimSun" w:hAnsi="SimSun" w:eastAsia="宋体"/>
                <w:sz w:val="18"/>
              </w:rPr>
              <w:t>必须等于BG24 currentQid。</w:t>
            </w:r>
          </w:p>
        </w:tc>
      </w:tr>
      <w:tr>
        <w:tc>
          <w:tcPr>
            <w:tcW w:type="dxa" w:w="1872"/>
            <w:vAlign w:val="center"/>
            <w:tcMar>
              <w:top w:w="80" w:type="dxa"/>
              <w:start w:w="90" w:type="dxa"/>
              <w:bottom w:w="80" w:type="dxa"/>
              <w:end w:w="90" w:type="dxa"/>
            </w:tcMar>
          </w:tcPr>
          <w:p>
            <w:r>
              <w:rPr>
                <w:rFonts w:ascii="SimSun" w:hAnsi="SimSun" w:eastAsia="宋体"/>
                <w:sz w:val="18"/>
              </w:rPr>
              <w:t>cv</w:t>
            </w:r>
          </w:p>
        </w:tc>
        <w:tc>
          <w:tcPr>
            <w:tcW w:type="dxa" w:w="2448"/>
            <w:vAlign w:val="center"/>
            <w:tcMar>
              <w:top w:w="80" w:type="dxa"/>
              <w:start w:w="90" w:type="dxa"/>
              <w:bottom w:w="80" w:type="dxa"/>
              <w:end w:w="90" w:type="dxa"/>
            </w:tcMar>
          </w:tcPr>
          <w:p>
            <w:r>
              <w:rPr>
                <w:rFonts w:ascii="SimSun" w:hAnsi="SimSun" w:eastAsia="宋体"/>
                <w:sz w:val="18"/>
              </w:rPr>
              <w:t>1</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3600"/>
            <w:vAlign w:val="center"/>
            <w:tcMar>
              <w:top w:w="80" w:type="dxa"/>
              <w:start w:w="90" w:type="dxa"/>
              <w:bottom w:w="80" w:type="dxa"/>
              <w:end w:w="90" w:type="dxa"/>
            </w:tcMar>
          </w:tcPr>
          <w:p>
            <w:r>
              <w:rPr>
                <w:rFonts w:ascii="SimSun" w:hAnsi="SimSun" w:eastAsia="宋体"/>
                <w:sz w:val="18"/>
              </w:rPr>
              <w:t>必须等于BG24 currentCv。</w:t>
            </w:r>
          </w:p>
        </w:tc>
      </w:tr>
      <w:tr>
        <w:tc>
          <w:tcPr>
            <w:tcW w:type="dxa" w:w="1872"/>
            <w:vAlign w:val="center"/>
            <w:tcMar>
              <w:top w:w="80" w:type="dxa"/>
              <w:start w:w="90" w:type="dxa"/>
              <w:bottom w:w="80" w:type="dxa"/>
              <w:end w:w="90" w:type="dxa"/>
            </w:tcMar>
          </w:tcPr>
          <w:p>
            <w:r>
              <w:rPr>
                <w:rFonts w:ascii="SimSun" w:hAnsi="SimSun" w:eastAsia="宋体"/>
                <w:sz w:val="18"/>
              </w:rPr>
              <w:t>appBindNonce</w:t>
            </w:r>
          </w:p>
        </w:tc>
        <w:tc>
          <w:tcPr>
            <w:tcW w:type="dxa" w:w="2448"/>
            <w:vAlign w:val="center"/>
            <w:tcMar>
              <w:top w:w="80" w:type="dxa"/>
              <w:start w:w="90" w:type="dxa"/>
              <w:bottom w:w="80" w:type="dxa"/>
              <w:end w:w="90" w:type="dxa"/>
            </w:tcMar>
          </w:tcPr>
          <w:p>
            <w:r>
              <w:rPr>
                <w:rFonts w:ascii="SimSun" w:hAnsi="SimSun" w:eastAsia="宋体"/>
                <w:sz w:val="18"/>
              </w:rPr>
              <w:t>20..2F</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3600"/>
            <w:vAlign w:val="center"/>
            <w:tcMar>
              <w:top w:w="80" w:type="dxa"/>
              <w:start w:w="90" w:type="dxa"/>
              <w:bottom w:w="80" w:type="dxa"/>
              <w:end w:w="90" w:type="dxa"/>
            </w:tcMar>
          </w:tcPr>
          <w:p>
            <w:r>
              <w:rPr>
                <w:rFonts w:ascii="SimSun" w:hAnsi="SimSun" w:eastAsia="宋体"/>
                <w:sz w:val="18"/>
              </w:rPr>
              <w:t>APP生成16 Byte随机数。</w:t>
            </w:r>
          </w:p>
        </w:tc>
      </w:tr>
      <w:tr>
        <w:tc>
          <w:tcPr>
            <w:tcW w:type="dxa" w:w="1872"/>
            <w:vAlign w:val="center"/>
            <w:tcMar>
              <w:top w:w="80" w:type="dxa"/>
              <w:start w:w="90" w:type="dxa"/>
              <w:bottom w:w="80" w:type="dxa"/>
              <w:end w:w="90" w:type="dxa"/>
            </w:tcMar>
          </w:tcPr>
          <w:p>
            <w:r>
              <w:rPr>
                <w:rFonts w:ascii="SimSun" w:hAnsi="SimSun" w:eastAsia="宋体"/>
                <w:sz w:val="18"/>
              </w:rPr>
              <w:t>bindSessionId</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2448"/>
            <w:vAlign w:val="center"/>
            <w:tcMar>
              <w:top w:w="80" w:type="dxa"/>
              <w:start w:w="90" w:type="dxa"/>
              <w:bottom w:w="80" w:type="dxa"/>
              <w:end w:w="90" w:type="dxa"/>
            </w:tcMar>
          </w:tcPr>
          <w:p>
            <w:r>
              <w:rPr>
                <w:rFonts w:ascii="SimSun" w:hAnsi="SimSun" w:eastAsia="宋体"/>
                <w:sz w:val="18"/>
              </w:rPr>
              <w:t>B001..B008</w:t>
            </w:r>
          </w:p>
        </w:tc>
        <w:tc>
          <w:tcPr>
            <w:tcW w:type="dxa" w:w="3600"/>
            <w:vAlign w:val="center"/>
            <w:tcMar>
              <w:top w:w="80" w:type="dxa"/>
              <w:start w:w="90" w:type="dxa"/>
              <w:bottom w:w="80" w:type="dxa"/>
              <w:end w:w="90" w:type="dxa"/>
            </w:tcMar>
          </w:tcPr>
          <w:p>
            <w:r>
              <w:rPr>
                <w:rFonts w:ascii="SimSun" w:hAnsi="SimSun" w:eastAsia="宋体"/>
                <w:sz w:val="18"/>
              </w:rPr>
              <w:t>BG24生成16 Byte。</w:t>
            </w:r>
          </w:p>
        </w:tc>
      </w:tr>
      <w:tr>
        <w:tc>
          <w:tcPr>
            <w:tcW w:type="dxa" w:w="1872"/>
            <w:vAlign w:val="center"/>
            <w:tcMar>
              <w:top w:w="80" w:type="dxa"/>
              <w:start w:w="90" w:type="dxa"/>
              <w:bottom w:w="80" w:type="dxa"/>
              <w:end w:w="90" w:type="dxa"/>
            </w:tcMar>
          </w:tcPr>
          <w:p>
            <w:r>
              <w:rPr>
                <w:rFonts w:ascii="SimSun" w:hAnsi="SimSun" w:eastAsia="宋体"/>
                <w:sz w:val="18"/>
              </w:rPr>
              <w:t>bgBindNonce</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2448"/>
            <w:vAlign w:val="center"/>
            <w:tcMar>
              <w:top w:w="80" w:type="dxa"/>
              <w:start w:w="90" w:type="dxa"/>
              <w:bottom w:w="80" w:type="dxa"/>
              <w:end w:w="90" w:type="dxa"/>
            </w:tcMar>
          </w:tcPr>
          <w:p>
            <w:r>
              <w:rPr>
                <w:rFonts w:ascii="SimSun" w:hAnsi="SimSun" w:eastAsia="宋体"/>
                <w:sz w:val="18"/>
              </w:rPr>
              <w:t>30..3F</w:t>
            </w:r>
          </w:p>
        </w:tc>
        <w:tc>
          <w:tcPr>
            <w:tcW w:type="dxa" w:w="3600"/>
            <w:vAlign w:val="center"/>
            <w:tcMar>
              <w:top w:w="80" w:type="dxa"/>
              <w:start w:w="90" w:type="dxa"/>
              <w:bottom w:w="80" w:type="dxa"/>
              <w:end w:w="90" w:type="dxa"/>
            </w:tcMar>
          </w:tcPr>
          <w:p>
            <w:r>
              <w:rPr>
                <w:rFonts w:ascii="SimSun" w:hAnsi="SimSun" w:eastAsia="宋体"/>
                <w:sz w:val="18"/>
              </w:rPr>
              <w:t>BG24生成16 Byte随机数。</w:t>
            </w:r>
          </w:p>
        </w:tc>
      </w:tr>
      <w:tr>
        <w:tc>
          <w:tcPr>
            <w:tcW w:type="dxa" w:w="1872"/>
            <w:vAlign w:val="center"/>
            <w:tcMar>
              <w:top w:w="80" w:type="dxa"/>
              <w:start w:w="90" w:type="dxa"/>
              <w:bottom w:w="80" w:type="dxa"/>
              <w:end w:w="90" w:type="dxa"/>
            </w:tcMar>
          </w:tcPr>
          <w:p>
            <w:r>
              <w:rPr>
                <w:rFonts w:ascii="SimSun" w:hAnsi="SimSun" w:eastAsia="宋体"/>
                <w:sz w:val="18"/>
              </w:rPr>
              <w:t>remainSec</w:t>
            </w:r>
          </w:p>
        </w:tc>
        <w:tc>
          <w:tcPr>
            <w:tcW w:type="dxa" w:w="2448"/>
            <w:vAlign w:val="center"/>
            <w:tcMar>
              <w:top w:w="80" w:type="dxa"/>
              <w:start w:w="90" w:type="dxa"/>
              <w:bottom w:w="80" w:type="dxa"/>
              <w:end w:w="90" w:type="dxa"/>
            </w:tcMar>
          </w:tcPr>
          <w:p>
            <w:r>
              <w:rPr>
                <w:rFonts w:ascii="SimSun" w:hAnsi="SimSun" w:eastAsia="宋体"/>
                <w:sz w:val="18"/>
              </w:rPr>
              <w:t>-</w:t>
            </w:r>
          </w:p>
        </w:tc>
        <w:tc>
          <w:tcPr>
            <w:tcW w:type="dxa" w:w="2448"/>
            <w:vAlign w:val="center"/>
            <w:tcMar>
              <w:top w:w="80" w:type="dxa"/>
              <w:start w:w="90" w:type="dxa"/>
              <w:bottom w:w="80" w:type="dxa"/>
              <w:end w:w="90" w:type="dxa"/>
            </w:tcMar>
          </w:tcPr>
          <w:p>
            <w:r>
              <w:rPr>
                <w:rFonts w:ascii="SimSun" w:hAnsi="SimSun" w:eastAsia="宋体"/>
                <w:sz w:val="18"/>
              </w:rPr>
              <w:t>60</w:t>
            </w:r>
          </w:p>
        </w:tc>
        <w:tc>
          <w:tcPr>
            <w:tcW w:type="dxa" w:w="3600"/>
            <w:vAlign w:val="center"/>
            <w:tcMar>
              <w:top w:w="80" w:type="dxa"/>
              <w:start w:w="90" w:type="dxa"/>
              <w:bottom w:w="80" w:type="dxa"/>
              <w:end w:w="90" w:type="dxa"/>
            </w:tcMar>
          </w:tcPr>
          <w:p>
            <w:r>
              <w:rPr>
                <w:rFonts w:ascii="SimSun" w:hAnsi="SimSun" w:eastAsia="宋体"/>
                <w:sz w:val="18"/>
              </w:rPr>
              <w:t>绑定临时会话有效期。</w:t>
            </w:r>
          </w:p>
        </w:tc>
      </w:tr>
    </w:tbl>
    <w:p/>
    <w:p>
      <w:r>
        <w:rPr>
          <w:rFonts w:ascii="SimSun" w:hAnsi="SimSun" w:eastAsia="宋体"/>
          <w:b/>
        </w:rPr>
        <w:t>bindSessionKey派生：</w:t>
      </w:r>
    </w:p>
    <w:p>
      <w:pPr>
        <w:spacing w:after="120"/>
        <w:ind w:left="360"/>
      </w:pPr>
      <w:r>
        <w:rPr>
          <w:rFonts w:ascii="SimSun" w:hAnsi="SimSun" w:eastAsia="宋体"/>
        </w:rPr>
        <w:t>HKDF-SHA256(ikm=bindSecret, salt=appBindNonce || bgBindNonce, info=ASCII("BLEKEY-BIND-V1") || UTF8(deviceId) || UTF8(qid) || U32_BE(cv), L=16)</w:t>
      </w:r>
    </w:p>
    <w:p>
      <w:pPr>
        <w:ind w:left="288"/>
      </w:pPr>
      <w:r>
        <w:rPr>
          <w:rFonts w:ascii="SimSun" w:hAnsi="SimSun" w:eastAsia="宋体"/>
          <w:b/>
          <w:color w:val="1F4E79"/>
        </w:rPr>
        <w:t>说明：</w:t>
      </w:r>
      <w:r>
        <w:rPr>
          <w:rFonts w:ascii="SimSun" w:hAnsi="SimSun" w:eastAsia="宋体"/>
        </w:rPr>
        <w:t>APP与BG24使用完全相同输入派生同一个bindSessionKey。该密钥仅驻留RAM，绑定会话超时、断开或完成后立即销毁。QR_VERIFY、BIND_WINDOW_QUERY、REGISTER_APP_KEY和换绑公钥注册均使用该临时密钥进行AES-CCM保护。</w:t>
      </w:r>
    </w:p>
    <w:p>
      <w:pPr>
        <w:pStyle w:val="Heading2"/>
        <w:keepNext/>
      </w:pPr>
      <w:r>
        <w:rPr>
          <w:rFonts w:ascii="SimSun" w:hAnsi="SimSun" w:eastAsia="宋体"/>
        </w:rPr>
        <w:t>21.6 绑定阶段AES-CCM帧组装步骤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864"/>
            <w:vAlign w:val="center"/>
            <w:shd w:fill="D9EAF7"/>
            <w:tcMar>
              <w:top w:w="80" w:type="dxa"/>
              <w:start w:w="90" w:type="dxa"/>
              <w:bottom w:w="80" w:type="dxa"/>
              <w:end w:w="90" w:type="dxa"/>
            </w:tcMar>
          </w:tcPr>
          <w:p>
            <w:r>
              <w:rPr>
                <w:rFonts w:ascii="SimSun" w:hAnsi="SimSun" w:eastAsia="宋体"/>
                <w:b/>
                <w:sz w:val="18"/>
              </w:rPr>
              <w:t>顺序</w:t>
            </w:r>
          </w:p>
        </w:tc>
        <w:tc>
          <w:tcPr>
            <w:tcW w:type="dxa" w:w="4752"/>
            <w:vAlign w:val="center"/>
            <w:shd w:fill="D9EAF7"/>
            <w:tcMar>
              <w:top w:w="80" w:type="dxa"/>
              <w:start w:w="90" w:type="dxa"/>
              <w:bottom w:w="80" w:type="dxa"/>
              <w:end w:w="90" w:type="dxa"/>
            </w:tcMar>
          </w:tcPr>
          <w:p>
            <w:r>
              <w:rPr>
                <w:rFonts w:ascii="SimSun" w:hAnsi="SimSun" w:eastAsia="宋体"/>
                <w:b/>
                <w:sz w:val="18"/>
              </w:rPr>
              <w:t>APP发送端</w:t>
            </w:r>
          </w:p>
        </w:tc>
        <w:tc>
          <w:tcPr>
            <w:tcW w:type="dxa" w:w="4752"/>
            <w:vAlign w:val="center"/>
            <w:shd w:fill="D9EAF7"/>
            <w:tcMar>
              <w:top w:w="80" w:type="dxa"/>
              <w:start w:w="90" w:type="dxa"/>
              <w:bottom w:w="80" w:type="dxa"/>
              <w:end w:w="90" w:type="dxa"/>
            </w:tcMar>
          </w:tcPr>
          <w:p>
            <w:r>
              <w:rPr>
                <w:rFonts w:ascii="SimSun" w:hAnsi="SimSun" w:eastAsia="宋体"/>
                <w:b/>
                <w:sz w:val="18"/>
              </w:rPr>
              <w:t>BG24接收端</w:t>
            </w:r>
          </w:p>
        </w:tc>
      </w:tr>
      <w:tr>
        <w:tc>
          <w:tcPr>
            <w:tcW w:type="dxa" w:w="864"/>
            <w:vAlign w:val="center"/>
            <w:tcMar>
              <w:top w:w="80" w:type="dxa"/>
              <w:start w:w="90" w:type="dxa"/>
              <w:bottom w:w="80" w:type="dxa"/>
              <w:end w:w="90" w:type="dxa"/>
            </w:tcMar>
          </w:tcPr>
          <w:p>
            <w:r>
              <w:rPr>
                <w:rFonts w:ascii="SimSun" w:hAnsi="SimSun" w:eastAsia="宋体"/>
                <w:sz w:val="18"/>
              </w:rPr>
              <w:t>1</w:t>
            </w:r>
          </w:p>
        </w:tc>
        <w:tc>
          <w:tcPr>
            <w:tcW w:type="dxa" w:w="4752"/>
            <w:vAlign w:val="center"/>
            <w:tcMar>
              <w:top w:w="80" w:type="dxa"/>
              <w:start w:w="90" w:type="dxa"/>
              <w:bottom w:w="80" w:type="dxa"/>
              <w:end w:w="90" w:type="dxa"/>
            </w:tcMar>
          </w:tcPr>
          <w:p>
            <w:r>
              <w:rPr>
                <w:rFonts w:ascii="SimSun" w:hAnsi="SimSun" w:eastAsia="宋体"/>
                <w:sz w:val="18"/>
              </w:rPr>
              <w:t>组装完整TLV明文Payload。</w:t>
            </w:r>
          </w:p>
        </w:tc>
        <w:tc>
          <w:tcPr>
            <w:tcW w:type="dxa" w:w="4752"/>
            <w:vAlign w:val="center"/>
            <w:tcMar>
              <w:top w:w="80" w:type="dxa"/>
              <w:start w:w="90" w:type="dxa"/>
              <w:bottom w:w="80" w:type="dxa"/>
              <w:end w:w="90" w:type="dxa"/>
            </w:tcMar>
          </w:tcPr>
          <w:p>
            <w:r>
              <w:rPr>
                <w:rFonts w:ascii="SimSun" w:hAnsi="SimSun" w:eastAsia="宋体"/>
                <w:sz w:val="18"/>
              </w:rPr>
              <w:t>尚未处理。</w:t>
            </w:r>
          </w:p>
        </w:tc>
      </w:tr>
      <w:tr>
        <w:tc>
          <w:tcPr>
            <w:tcW w:type="dxa" w:w="864"/>
            <w:vAlign w:val="center"/>
            <w:tcMar>
              <w:top w:w="80" w:type="dxa"/>
              <w:start w:w="90" w:type="dxa"/>
              <w:bottom w:w="80" w:type="dxa"/>
              <w:end w:w="90" w:type="dxa"/>
            </w:tcMar>
          </w:tcPr>
          <w:p>
            <w:r>
              <w:rPr>
                <w:rFonts w:ascii="SimSun" w:hAnsi="SimSun" w:eastAsia="宋体"/>
                <w:sz w:val="18"/>
              </w:rPr>
              <w:t>2</w:t>
            </w:r>
          </w:p>
        </w:tc>
        <w:tc>
          <w:tcPr>
            <w:tcW w:type="dxa" w:w="4752"/>
            <w:vAlign w:val="center"/>
            <w:tcMar>
              <w:top w:w="80" w:type="dxa"/>
              <w:start w:w="90" w:type="dxa"/>
              <w:bottom w:w="80" w:type="dxa"/>
              <w:end w:w="90" w:type="dxa"/>
            </w:tcMar>
          </w:tcPr>
          <w:p>
            <w:r>
              <w:rPr>
                <w:rFonts w:ascii="SimSun" w:hAnsi="SimSun" w:eastAsia="宋体"/>
                <w:sz w:val="18"/>
              </w:rPr>
              <w:t>构造11 Byte Header；PayloadLen先填写明文长度（CCM密文长度与明文相同）。</w:t>
            </w:r>
          </w:p>
        </w:tc>
        <w:tc>
          <w:tcPr>
            <w:tcW w:type="dxa" w:w="4752"/>
            <w:vAlign w:val="center"/>
            <w:tcMar>
              <w:top w:w="80" w:type="dxa"/>
              <w:start w:w="90" w:type="dxa"/>
              <w:bottom w:w="80" w:type="dxa"/>
              <w:end w:w="90" w:type="dxa"/>
            </w:tcMar>
          </w:tcPr>
          <w:p>
            <w:r>
              <w:rPr>
                <w:rFonts w:ascii="SimSun" w:hAnsi="SimSun" w:eastAsia="宋体"/>
                <w:sz w:val="18"/>
              </w:rPr>
              <w:t>收到后读取Header。</w:t>
            </w:r>
          </w:p>
        </w:tc>
      </w:tr>
      <w:tr>
        <w:tc>
          <w:tcPr>
            <w:tcW w:type="dxa" w:w="864"/>
            <w:vAlign w:val="center"/>
            <w:tcMar>
              <w:top w:w="80" w:type="dxa"/>
              <w:start w:w="90" w:type="dxa"/>
              <w:bottom w:w="80" w:type="dxa"/>
              <w:end w:w="90" w:type="dxa"/>
            </w:tcMar>
          </w:tcPr>
          <w:p>
            <w:r>
              <w:rPr>
                <w:rFonts w:ascii="SimSun" w:hAnsi="SimSun" w:eastAsia="宋体"/>
                <w:sz w:val="18"/>
              </w:rPr>
              <w:t>3</w:t>
            </w:r>
          </w:p>
        </w:tc>
        <w:tc>
          <w:tcPr>
            <w:tcW w:type="dxa" w:w="4752"/>
            <w:vAlign w:val="center"/>
            <w:tcMar>
              <w:top w:w="80" w:type="dxa"/>
              <w:start w:w="90" w:type="dxa"/>
              <w:bottom w:w="80" w:type="dxa"/>
              <w:end w:w="90" w:type="dxa"/>
            </w:tcMar>
          </w:tcPr>
          <w:p>
            <w:r>
              <w:rPr>
                <w:rFonts w:ascii="SimSun" w:hAnsi="SimSun" w:eastAsia="宋体"/>
                <w:sz w:val="18"/>
              </w:rPr>
              <w:t>分配SecurityCounter，首次为1。</w:t>
            </w:r>
          </w:p>
        </w:tc>
        <w:tc>
          <w:tcPr>
            <w:tcW w:type="dxa" w:w="4752"/>
            <w:vAlign w:val="center"/>
            <w:tcMar>
              <w:top w:w="80" w:type="dxa"/>
              <w:start w:w="90" w:type="dxa"/>
              <w:bottom w:w="80" w:type="dxa"/>
              <w:end w:w="90" w:type="dxa"/>
            </w:tcMar>
          </w:tcPr>
          <w:p>
            <w:r>
              <w:rPr>
                <w:rFonts w:ascii="SimSun" w:hAnsi="SimSun" w:eastAsia="宋体"/>
                <w:sz w:val="18"/>
              </w:rPr>
              <w:t>检查同Seq幂等缓存，再检查Counter连续性。</w:t>
            </w:r>
          </w:p>
        </w:tc>
      </w:tr>
      <w:tr>
        <w:tc>
          <w:tcPr>
            <w:tcW w:type="dxa" w:w="864"/>
            <w:vAlign w:val="center"/>
            <w:tcMar>
              <w:top w:w="80" w:type="dxa"/>
              <w:start w:w="90" w:type="dxa"/>
              <w:bottom w:w="80" w:type="dxa"/>
              <w:end w:w="90" w:type="dxa"/>
            </w:tcMar>
          </w:tcPr>
          <w:p>
            <w:r>
              <w:rPr>
                <w:rFonts w:ascii="SimSun" w:hAnsi="SimSun" w:eastAsia="宋体"/>
                <w:sz w:val="18"/>
              </w:rPr>
              <w:t>4</w:t>
            </w:r>
          </w:p>
        </w:tc>
        <w:tc>
          <w:tcPr>
            <w:tcW w:type="dxa" w:w="4752"/>
            <w:vAlign w:val="center"/>
            <w:tcMar>
              <w:top w:w="80" w:type="dxa"/>
              <w:start w:w="90" w:type="dxa"/>
              <w:bottom w:w="80" w:type="dxa"/>
              <w:end w:w="90" w:type="dxa"/>
            </w:tcMar>
          </w:tcPr>
          <w:p>
            <w:r>
              <w:rPr>
                <w:rFonts w:ascii="SimSun" w:hAnsi="SimSun" w:eastAsia="宋体"/>
                <w:sz w:val="18"/>
              </w:rPr>
              <w:t>构造Nonce=A1||bindSessionId[0:4]||SecurityCounter。</w:t>
            </w:r>
          </w:p>
        </w:tc>
        <w:tc>
          <w:tcPr>
            <w:tcW w:type="dxa" w:w="4752"/>
            <w:vAlign w:val="center"/>
            <w:tcMar>
              <w:top w:w="80" w:type="dxa"/>
              <w:start w:w="90" w:type="dxa"/>
              <w:bottom w:w="80" w:type="dxa"/>
              <w:end w:w="90" w:type="dxa"/>
            </w:tcMar>
          </w:tcPr>
          <w:p>
            <w:r>
              <w:rPr>
                <w:rFonts w:ascii="SimSun" w:hAnsi="SimSun" w:eastAsia="宋体"/>
                <w:sz w:val="18"/>
              </w:rPr>
              <w:t>按相同规则重建Nonce。</w:t>
            </w:r>
          </w:p>
        </w:tc>
      </w:tr>
      <w:tr>
        <w:tc>
          <w:tcPr>
            <w:tcW w:type="dxa" w:w="864"/>
            <w:vAlign w:val="center"/>
            <w:tcMar>
              <w:top w:w="80" w:type="dxa"/>
              <w:start w:w="90" w:type="dxa"/>
              <w:bottom w:w="80" w:type="dxa"/>
              <w:end w:w="90" w:type="dxa"/>
            </w:tcMar>
          </w:tcPr>
          <w:p>
            <w:r>
              <w:rPr>
                <w:rFonts w:ascii="SimSun" w:hAnsi="SimSun" w:eastAsia="宋体"/>
                <w:sz w:val="18"/>
              </w:rPr>
              <w:t>5</w:t>
            </w:r>
          </w:p>
        </w:tc>
        <w:tc>
          <w:tcPr>
            <w:tcW w:type="dxa" w:w="4752"/>
            <w:vAlign w:val="center"/>
            <w:tcMar>
              <w:top w:w="80" w:type="dxa"/>
              <w:start w:w="90" w:type="dxa"/>
              <w:bottom w:w="80" w:type="dxa"/>
              <w:end w:w="90" w:type="dxa"/>
            </w:tcMar>
          </w:tcPr>
          <w:p>
            <w:r>
              <w:rPr>
                <w:rFonts w:ascii="SimSun" w:hAnsi="SimSun" w:eastAsia="宋体"/>
                <w:sz w:val="18"/>
              </w:rPr>
              <w:t>AAD=Header||SecurityCounter。</w:t>
            </w:r>
          </w:p>
        </w:tc>
        <w:tc>
          <w:tcPr>
            <w:tcW w:type="dxa" w:w="4752"/>
            <w:vAlign w:val="center"/>
            <w:tcMar>
              <w:top w:w="80" w:type="dxa"/>
              <w:start w:w="90" w:type="dxa"/>
              <w:bottom w:w="80" w:type="dxa"/>
              <w:end w:w="90" w:type="dxa"/>
            </w:tcMar>
          </w:tcPr>
          <w:p>
            <w:r>
              <w:rPr>
                <w:rFonts w:ascii="SimSun" w:hAnsi="SimSun" w:eastAsia="宋体"/>
                <w:sz w:val="18"/>
              </w:rPr>
              <w:t>按相同规则重建AAD。</w:t>
            </w:r>
          </w:p>
        </w:tc>
      </w:tr>
      <w:tr>
        <w:tc>
          <w:tcPr>
            <w:tcW w:type="dxa" w:w="864"/>
            <w:vAlign w:val="center"/>
            <w:tcMar>
              <w:top w:w="80" w:type="dxa"/>
              <w:start w:w="90" w:type="dxa"/>
              <w:bottom w:w="80" w:type="dxa"/>
              <w:end w:w="90" w:type="dxa"/>
            </w:tcMar>
          </w:tcPr>
          <w:p>
            <w:r>
              <w:rPr>
                <w:rFonts w:ascii="SimSun" w:hAnsi="SimSun" w:eastAsia="宋体"/>
                <w:sz w:val="18"/>
              </w:rPr>
              <w:t>6</w:t>
            </w:r>
          </w:p>
        </w:tc>
        <w:tc>
          <w:tcPr>
            <w:tcW w:type="dxa" w:w="4752"/>
            <w:vAlign w:val="center"/>
            <w:tcMar>
              <w:top w:w="80" w:type="dxa"/>
              <w:start w:w="90" w:type="dxa"/>
              <w:bottom w:w="80" w:type="dxa"/>
              <w:end w:w="90" w:type="dxa"/>
            </w:tcMar>
          </w:tcPr>
          <w:p>
            <w:r>
              <w:rPr>
                <w:rFonts w:ascii="SimSun" w:hAnsi="SimSun" w:eastAsia="宋体"/>
                <w:sz w:val="18"/>
              </w:rPr>
              <w:t>AES-CCM-128加密Payload，得到Ciphertext和8 Byte Tag。</w:t>
            </w:r>
          </w:p>
        </w:tc>
        <w:tc>
          <w:tcPr>
            <w:tcW w:type="dxa" w:w="4752"/>
            <w:vAlign w:val="center"/>
            <w:tcMar>
              <w:top w:w="80" w:type="dxa"/>
              <w:start w:w="90" w:type="dxa"/>
              <w:bottom w:w="80" w:type="dxa"/>
              <w:end w:w="90" w:type="dxa"/>
            </w:tcMar>
          </w:tcPr>
          <w:p>
            <w:r>
              <w:rPr>
                <w:rFonts w:ascii="SimSun" w:hAnsi="SimSun" w:eastAsia="宋体"/>
                <w:sz w:val="18"/>
              </w:rPr>
              <w:t>先校验CRC，再校验Tag并解密。</w:t>
            </w:r>
          </w:p>
        </w:tc>
      </w:tr>
      <w:tr>
        <w:tc>
          <w:tcPr>
            <w:tcW w:type="dxa" w:w="864"/>
            <w:vAlign w:val="center"/>
            <w:tcMar>
              <w:top w:w="80" w:type="dxa"/>
              <w:start w:w="90" w:type="dxa"/>
              <w:bottom w:w="80" w:type="dxa"/>
              <w:end w:w="90" w:type="dxa"/>
            </w:tcMar>
          </w:tcPr>
          <w:p>
            <w:r>
              <w:rPr>
                <w:rFonts w:ascii="SimSun" w:hAnsi="SimSun" w:eastAsia="宋体"/>
                <w:sz w:val="18"/>
              </w:rPr>
              <w:t>7</w:t>
            </w:r>
          </w:p>
        </w:tc>
        <w:tc>
          <w:tcPr>
            <w:tcW w:type="dxa" w:w="4752"/>
            <w:vAlign w:val="center"/>
            <w:tcMar>
              <w:top w:w="80" w:type="dxa"/>
              <w:start w:w="90" w:type="dxa"/>
              <w:bottom w:w="80" w:type="dxa"/>
              <w:end w:w="90" w:type="dxa"/>
            </w:tcMar>
          </w:tcPr>
          <w:p>
            <w:r>
              <w:rPr>
                <w:rFonts w:ascii="SimSun" w:hAnsi="SimSun" w:eastAsia="宋体"/>
                <w:sz w:val="18"/>
              </w:rPr>
              <w:t>计算CRC(Header||SecurityCounter||Ciphertext||Tag)。</w:t>
            </w:r>
          </w:p>
        </w:tc>
        <w:tc>
          <w:tcPr>
            <w:tcW w:type="dxa" w:w="4752"/>
            <w:vAlign w:val="center"/>
            <w:tcMar>
              <w:top w:w="80" w:type="dxa"/>
              <w:start w:w="90" w:type="dxa"/>
              <w:bottom w:w="80" w:type="dxa"/>
              <w:end w:w="90" w:type="dxa"/>
            </w:tcMar>
          </w:tcPr>
          <w:p>
            <w:r>
              <w:rPr>
                <w:rFonts w:ascii="SimSun" w:hAnsi="SimSun" w:eastAsia="宋体"/>
                <w:sz w:val="18"/>
              </w:rPr>
              <w:t>CRC失败直接丢弃，不计安全失败。</w:t>
            </w:r>
          </w:p>
        </w:tc>
      </w:tr>
      <w:tr>
        <w:tc>
          <w:tcPr>
            <w:tcW w:type="dxa" w:w="864"/>
            <w:vAlign w:val="center"/>
            <w:tcMar>
              <w:top w:w="80" w:type="dxa"/>
              <w:start w:w="90" w:type="dxa"/>
              <w:bottom w:w="80" w:type="dxa"/>
              <w:end w:w="90" w:type="dxa"/>
            </w:tcMar>
          </w:tcPr>
          <w:p>
            <w:r>
              <w:rPr>
                <w:rFonts w:ascii="SimSun" w:hAnsi="SimSun" w:eastAsia="宋体"/>
                <w:sz w:val="18"/>
              </w:rPr>
              <w:t>8</w:t>
            </w:r>
          </w:p>
        </w:tc>
        <w:tc>
          <w:tcPr>
            <w:tcW w:type="dxa" w:w="4752"/>
            <w:vAlign w:val="center"/>
            <w:tcMar>
              <w:top w:w="80" w:type="dxa"/>
              <w:start w:w="90" w:type="dxa"/>
              <w:bottom w:w="80" w:type="dxa"/>
              <w:end w:w="90" w:type="dxa"/>
            </w:tcMar>
          </w:tcPr>
          <w:p>
            <w:r>
              <w:rPr>
                <w:rFonts w:ascii="SimSun" w:hAnsi="SimSun" w:eastAsia="宋体"/>
                <w:sz w:val="18"/>
              </w:rPr>
              <w:t>发送完整帧。</w:t>
            </w:r>
          </w:p>
        </w:tc>
        <w:tc>
          <w:tcPr>
            <w:tcW w:type="dxa" w:w="4752"/>
            <w:vAlign w:val="center"/>
            <w:tcMar>
              <w:top w:w="80" w:type="dxa"/>
              <w:start w:w="90" w:type="dxa"/>
              <w:bottom w:w="80" w:type="dxa"/>
              <w:end w:w="90" w:type="dxa"/>
            </w:tcMar>
          </w:tcPr>
          <w:p>
            <w:r>
              <w:rPr>
                <w:rFonts w:ascii="SimSun" w:hAnsi="SimSun" w:eastAsia="宋体"/>
                <w:sz w:val="18"/>
              </w:rPr>
              <w:t>解密后解析TLV并执行业务。</w:t>
            </w:r>
          </w:p>
        </w:tc>
      </w:tr>
    </w:tbl>
    <w:p/>
    <w:p>
      <w:pPr>
        <w:pStyle w:val="Heading2"/>
        <w:keepNext/>
      </w:pPr>
      <w:r>
        <w:rPr>
          <w:rFonts w:ascii="SimSun" w:hAnsi="SimSun" w:eastAsia="宋体"/>
        </w:rPr>
        <w:t>21.7 REGISTER_APP_KEY 实现示例与原子提交</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728"/>
            <w:vAlign w:val="center"/>
            <w:shd w:fill="D9EAF7"/>
            <w:tcMar>
              <w:top w:w="80" w:type="dxa"/>
              <w:start w:w="90" w:type="dxa"/>
              <w:bottom w:w="80" w:type="dxa"/>
              <w:end w:w="90" w:type="dxa"/>
            </w:tcMar>
          </w:tcPr>
          <w:p>
            <w:r>
              <w:rPr>
                <w:rFonts w:ascii="SimSun" w:hAnsi="SimSun" w:eastAsia="宋体"/>
                <w:b/>
                <w:sz w:val="18"/>
              </w:rPr>
              <w:t>阶段</w:t>
            </w:r>
          </w:p>
        </w:tc>
        <w:tc>
          <w:tcPr>
            <w:tcW w:type="dxa" w:w="5328"/>
            <w:vAlign w:val="center"/>
            <w:shd w:fill="D9EAF7"/>
            <w:tcMar>
              <w:top w:w="80" w:type="dxa"/>
              <w:start w:w="90" w:type="dxa"/>
              <w:bottom w:w="80" w:type="dxa"/>
              <w:end w:w="90" w:type="dxa"/>
            </w:tcMar>
          </w:tcPr>
          <w:p>
            <w:r>
              <w:rPr>
                <w:rFonts w:ascii="SimSun" w:hAnsi="SimSun" w:eastAsia="宋体"/>
                <w:b/>
                <w:sz w:val="18"/>
              </w:rPr>
              <w:t>BG24必须执行的动作</w:t>
            </w:r>
          </w:p>
        </w:tc>
        <w:tc>
          <w:tcPr>
            <w:tcW w:type="dxa" w:w="3312"/>
            <w:vAlign w:val="center"/>
            <w:shd w:fill="D9EAF7"/>
            <w:tcMar>
              <w:top w:w="80" w:type="dxa"/>
              <w:start w:w="90" w:type="dxa"/>
              <w:bottom w:w="80" w:type="dxa"/>
              <w:end w:w="90" w:type="dxa"/>
            </w:tcMar>
          </w:tcPr>
          <w:p>
            <w:r>
              <w:rPr>
                <w:rFonts w:ascii="SimSun" w:hAnsi="SimSun" w:eastAsia="宋体"/>
                <w:b/>
                <w:sz w:val="18"/>
              </w:rPr>
              <w:t>失败处理</w:t>
            </w:r>
          </w:p>
        </w:tc>
      </w:tr>
      <w:tr>
        <w:tc>
          <w:tcPr>
            <w:tcW w:type="dxa" w:w="1728"/>
            <w:vAlign w:val="center"/>
            <w:tcMar>
              <w:top w:w="80" w:type="dxa"/>
              <w:start w:w="90" w:type="dxa"/>
              <w:bottom w:w="80" w:type="dxa"/>
              <w:end w:w="90" w:type="dxa"/>
            </w:tcMar>
          </w:tcPr>
          <w:p>
            <w:r>
              <w:rPr>
                <w:rFonts w:ascii="SimSun" w:hAnsi="SimSun" w:eastAsia="宋体"/>
                <w:sz w:val="18"/>
              </w:rPr>
              <w:t>接收</w:t>
            </w:r>
          </w:p>
        </w:tc>
        <w:tc>
          <w:tcPr>
            <w:tcW w:type="dxa" w:w="5328"/>
            <w:vAlign w:val="center"/>
            <w:tcMar>
              <w:top w:w="80" w:type="dxa"/>
              <w:start w:w="90" w:type="dxa"/>
              <w:bottom w:w="80" w:type="dxa"/>
              <w:end w:w="90" w:type="dxa"/>
            </w:tcMar>
          </w:tcPr>
          <w:p>
            <w:r>
              <w:rPr>
                <w:rFonts w:ascii="SimSun" w:hAnsi="SimSun" w:eastAsia="宋体"/>
                <w:sz w:val="18"/>
              </w:rPr>
              <w:t>完成CRC、Tag、Counter、TLV校验。</w:t>
            </w:r>
          </w:p>
        </w:tc>
        <w:tc>
          <w:tcPr>
            <w:tcW w:type="dxa" w:w="3312"/>
            <w:vAlign w:val="center"/>
            <w:tcMar>
              <w:top w:w="80" w:type="dxa"/>
              <w:start w:w="90" w:type="dxa"/>
              <w:bottom w:w="80" w:type="dxa"/>
              <w:end w:w="90" w:type="dxa"/>
            </w:tcMar>
          </w:tcPr>
          <w:p>
            <w:r>
              <w:rPr>
                <w:rFonts w:ascii="SimSun" w:hAnsi="SimSun" w:eastAsia="宋体"/>
                <w:sz w:val="18"/>
              </w:rPr>
              <w:t>任何失败不得修改绑定记录。</w:t>
            </w:r>
          </w:p>
        </w:tc>
      </w:tr>
      <w:tr>
        <w:tc>
          <w:tcPr>
            <w:tcW w:type="dxa" w:w="1728"/>
            <w:vAlign w:val="center"/>
            <w:tcMar>
              <w:top w:w="80" w:type="dxa"/>
              <w:start w:w="90" w:type="dxa"/>
              <w:bottom w:w="80" w:type="dxa"/>
              <w:end w:w="90" w:type="dxa"/>
            </w:tcMar>
          </w:tcPr>
          <w:p>
            <w:r>
              <w:rPr>
                <w:rFonts w:ascii="SimSun" w:hAnsi="SimSun" w:eastAsia="宋体"/>
                <w:sz w:val="18"/>
              </w:rPr>
              <w:t>授权</w:t>
            </w:r>
          </w:p>
        </w:tc>
        <w:tc>
          <w:tcPr>
            <w:tcW w:type="dxa" w:w="5328"/>
            <w:vAlign w:val="center"/>
            <w:tcMar>
              <w:top w:w="80" w:type="dxa"/>
              <w:start w:w="90" w:type="dxa"/>
              <w:bottom w:w="80" w:type="dxa"/>
              <w:end w:w="90" w:type="dxa"/>
            </w:tcMar>
          </w:tcPr>
          <w:p>
            <w:r>
              <w:rPr>
                <w:rFonts w:ascii="SimSun" w:hAnsi="SimSun" w:eastAsia="宋体"/>
                <w:sz w:val="18"/>
              </w:rPr>
              <w:t>确认 QR_VERIFY 成功、绑定窗口有效、PEPS/点火授权条件满足；确认当前有效 VIN 与 BIND_WINDOW_QUERY 暂存候选 VIN 一致。</w:t>
            </w:r>
          </w:p>
        </w:tc>
        <w:tc>
          <w:tcPr>
            <w:tcW w:type="dxa" w:w="3312"/>
            <w:vAlign w:val="center"/>
            <w:tcMar>
              <w:top w:w="80" w:type="dxa"/>
              <w:start w:w="90" w:type="dxa"/>
              <w:bottom w:w="80" w:type="dxa"/>
              <w:end w:w="90" w:type="dxa"/>
            </w:tcMar>
          </w:tcPr>
          <w:p>
            <w:r>
              <w:rPr>
                <w:rFonts w:ascii="SimSun" w:hAnsi="SimSun" w:eastAsia="宋体"/>
                <w:sz w:val="18"/>
              </w:rPr>
              <w:t>PEPS/点火条件失败返回 AUTH_CONDITION_NOT_MET；VIN 无效、变化或无法确认返回 VEHICLE_ASSOCIATION_FAILED；不得修改绑定记录。</w:t>
            </w:r>
          </w:p>
        </w:tc>
      </w:tr>
      <w:tr>
        <w:tc>
          <w:tcPr>
            <w:tcW w:type="dxa" w:w="1728"/>
            <w:vAlign w:val="center"/>
            <w:tcMar>
              <w:top w:w="80" w:type="dxa"/>
              <w:start w:w="90" w:type="dxa"/>
              <w:bottom w:w="80" w:type="dxa"/>
              <w:end w:w="90" w:type="dxa"/>
            </w:tcMar>
          </w:tcPr>
          <w:p>
            <w:r>
              <w:rPr>
                <w:rFonts w:ascii="SimSun" w:hAnsi="SimSun" w:eastAsia="宋体"/>
                <w:sz w:val="18"/>
              </w:rPr>
              <w:t>写入备用记录</w:t>
            </w:r>
          </w:p>
        </w:tc>
        <w:tc>
          <w:tcPr>
            <w:tcW w:type="dxa" w:w="5328"/>
            <w:vAlign w:val="center"/>
            <w:tcMar>
              <w:top w:w="80" w:type="dxa"/>
              <w:start w:w="90" w:type="dxa"/>
              <w:bottom w:w="80" w:type="dxa"/>
              <w:end w:w="90" w:type="dxa"/>
            </w:tcMar>
          </w:tcPr>
          <w:p>
            <w:r>
              <w:rPr>
                <w:rFonts w:ascii="SimSun" w:hAnsi="SimSun" w:eastAsia="宋体"/>
                <w:sz w:val="18"/>
              </w:rPr>
              <w:t>写入候选 VIN、appPublicKey、publicKeyAlg、候选 appKeyId、候选 bindVersion、storedAppCounter=0 和 bindState。</w:t>
            </w:r>
          </w:p>
        </w:tc>
        <w:tc>
          <w:tcPr>
            <w:tcW w:type="dxa" w:w="3312"/>
            <w:vAlign w:val="center"/>
            <w:tcMar>
              <w:top w:w="80" w:type="dxa"/>
              <w:start w:w="90" w:type="dxa"/>
              <w:bottom w:w="80" w:type="dxa"/>
              <w:end w:w="90" w:type="dxa"/>
            </w:tcMar>
          </w:tcPr>
          <w:p>
            <w:r>
              <w:rPr>
                <w:rFonts w:ascii="SimSun" w:hAnsi="SimSun" w:eastAsia="宋体"/>
                <w:sz w:val="18"/>
              </w:rPr>
              <w:t>写入失败丢弃备用记录；首次绑定保持 APP 未绑定、VIN 未学习。</w:t>
            </w:r>
          </w:p>
        </w:tc>
      </w:tr>
      <w:tr>
        <w:tc>
          <w:tcPr>
            <w:tcW w:type="dxa" w:w="1728"/>
            <w:vAlign w:val="center"/>
            <w:tcMar>
              <w:top w:w="80" w:type="dxa"/>
              <w:start w:w="90" w:type="dxa"/>
              <w:bottom w:w="80" w:type="dxa"/>
              <w:end w:w="90" w:type="dxa"/>
            </w:tcMar>
          </w:tcPr>
          <w:p>
            <w:r>
              <w:rPr>
                <w:rFonts w:ascii="SimSun" w:hAnsi="SimSun" w:eastAsia="宋体"/>
                <w:sz w:val="18"/>
              </w:rPr>
              <w:t>校验备用记录</w:t>
            </w:r>
          </w:p>
        </w:tc>
        <w:tc>
          <w:tcPr>
            <w:tcW w:type="dxa" w:w="5328"/>
            <w:vAlign w:val="center"/>
            <w:tcMar>
              <w:top w:w="80" w:type="dxa"/>
              <w:start w:w="90" w:type="dxa"/>
              <w:bottom w:w="80" w:type="dxa"/>
              <w:end w:w="90" w:type="dxa"/>
            </w:tcMar>
          </w:tcPr>
          <w:p>
            <w:r>
              <w:rPr>
                <w:rFonts w:ascii="SimSun" w:hAnsi="SimSun" w:eastAsia="宋体"/>
                <w:sz w:val="18"/>
              </w:rPr>
              <w:t>回读并校验CRC/完整性。</w:t>
            </w:r>
          </w:p>
        </w:tc>
        <w:tc>
          <w:tcPr>
            <w:tcW w:type="dxa" w:w="3312"/>
            <w:vAlign w:val="center"/>
            <w:tcMar>
              <w:top w:w="80" w:type="dxa"/>
              <w:start w:w="90" w:type="dxa"/>
              <w:bottom w:w="80" w:type="dxa"/>
              <w:end w:w="90" w:type="dxa"/>
            </w:tcMar>
          </w:tcPr>
          <w:p>
            <w:r>
              <w:rPr>
                <w:rFonts w:ascii="SimSun" w:hAnsi="SimSun" w:eastAsia="宋体"/>
                <w:sz w:val="18"/>
              </w:rPr>
              <w:t>校验失败丢弃备用记录。</w:t>
            </w:r>
          </w:p>
        </w:tc>
      </w:tr>
      <w:tr>
        <w:tc>
          <w:tcPr>
            <w:tcW w:type="dxa" w:w="1728"/>
            <w:vAlign w:val="center"/>
            <w:tcMar>
              <w:top w:w="80" w:type="dxa"/>
              <w:start w:w="90" w:type="dxa"/>
              <w:bottom w:w="80" w:type="dxa"/>
              <w:end w:w="90" w:type="dxa"/>
            </w:tcMar>
          </w:tcPr>
          <w:p>
            <w:r>
              <w:rPr>
                <w:rFonts w:ascii="SimSun" w:hAnsi="SimSun" w:eastAsia="宋体"/>
                <w:sz w:val="18"/>
              </w:rPr>
              <w:t>原子切换</w:t>
            </w:r>
          </w:p>
        </w:tc>
        <w:tc>
          <w:tcPr>
            <w:tcW w:type="dxa" w:w="5328"/>
            <w:vAlign w:val="center"/>
            <w:tcMar>
              <w:top w:w="80" w:type="dxa"/>
              <w:start w:w="90" w:type="dxa"/>
              <w:bottom w:w="80" w:type="dxa"/>
              <w:end w:w="90" w:type="dxa"/>
            </w:tcMar>
          </w:tcPr>
          <w:p>
            <w:r>
              <w:rPr>
                <w:rFonts w:ascii="SimSun" w:hAnsi="SimSun" w:eastAsia="宋体"/>
                <w:sz w:val="18"/>
              </w:rPr>
              <w:t>将包含 VIN 和 APP 绑定凭据的完整备用记录原子切换为当前绑定记录。</w:t>
            </w:r>
          </w:p>
        </w:tc>
        <w:tc>
          <w:tcPr>
            <w:tcW w:type="dxa" w:w="3312"/>
            <w:vAlign w:val="center"/>
            <w:tcMar>
              <w:top w:w="80" w:type="dxa"/>
              <w:start w:w="90" w:type="dxa"/>
              <w:bottom w:w="80" w:type="dxa"/>
              <w:end w:w="90" w:type="dxa"/>
            </w:tcMar>
          </w:tcPr>
          <w:p>
            <w:r>
              <w:rPr>
                <w:rFonts w:ascii="SimSun" w:hAnsi="SimSun" w:eastAsia="宋体"/>
                <w:sz w:val="18"/>
              </w:rPr>
              <w:t>掉电恢复时只能看到未绑定/VIN 未学习旧状态，或新完整绑定/VIN 已学习状态。</w:t>
            </w:r>
          </w:p>
        </w:tc>
      </w:tr>
      <w:tr>
        <w:tc>
          <w:tcPr>
            <w:tcW w:type="dxa" w:w="1728"/>
            <w:vAlign w:val="center"/>
            <w:tcMar>
              <w:top w:w="80" w:type="dxa"/>
              <w:start w:w="90" w:type="dxa"/>
              <w:bottom w:w="80" w:type="dxa"/>
              <w:end w:w="90" w:type="dxa"/>
            </w:tcMar>
          </w:tcPr>
          <w:p>
            <w:r>
              <w:rPr>
                <w:rFonts w:ascii="SimSun" w:hAnsi="SimSun" w:eastAsia="宋体"/>
                <w:sz w:val="18"/>
              </w:rPr>
              <w:t>返回</w:t>
            </w:r>
          </w:p>
        </w:tc>
        <w:tc>
          <w:tcPr>
            <w:tcW w:type="dxa" w:w="5328"/>
            <w:vAlign w:val="center"/>
            <w:tcMar>
              <w:top w:w="80" w:type="dxa"/>
              <w:start w:w="90" w:type="dxa"/>
              <w:bottom w:w="80" w:type="dxa"/>
              <w:end w:w="90" w:type="dxa"/>
            </w:tcMar>
          </w:tcPr>
          <w:p>
            <w:r>
              <w:rPr>
                <w:rFonts w:ascii="SimSun" w:hAnsi="SimSun" w:eastAsia="宋体"/>
                <w:sz w:val="18"/>
              </w:rPr>
              <w:t>返回appKeyId、bindVersion、bindState=BOUND。</w:t>
            </w:r>
          </w:p>
        </w:tc>
        <w:tc>
          <w:tcPr>
            <w:tcW w:type="dxa" w:w="3312"/>
            <w:vAlign w:val="center"/>
            <w:tcMar>
              <w:top w:w="80" w:type="dxa"/>
              <w:start w:w="90" w:type="dxa"/>
              <w:bottom w:w="80" w:type="dxa"/>
              <w:end w:w="90" w:type="dxa"/>
            </w:tcMar>
          </w:tcPr>
          <w:p>
            <w:r>
              <w:rPr>
                <w:rFonts w:ascii="SimSun" w:hAnsi="SimSun" w:eastAsia="宋体"/>
                <w:sz w:val="18"/>
              </w:rPr>
              <w:t>同Seq重试返回缓存响应，不重复写Flash。</w:t>
            </w:r>
          </w:p>
        </w:tc>
      </w:tr>
    </w:tbl>
    <w:p/>
    <w:p>
      <w:pPr>
        <w:ind w:left="288"/>
      </w:pPr>
      <w:r>
        <w:rPr>
          <w:rFonts w:ascii="SimSun" w:hAnsi="SimSun" w:eastAsia="宋体"/>
          <w:b/>
          <w:color w:val="1F4E79"/>
        </w:rPr>
        <w:t>说明：</w:t>
      </w:r>
      <w:r>
        <w:rPr>
          <w:rFonts w:ascii="SimSun" w:hAnsi="SimSun" w:eastAsia="宋体"/>
        </w:rPr>
        <w:t>APP私钥永不离开手机安全区。BG24仅保存65 Byte未压缩ECDSA P-256公钥。appKeyId由BG24 TRNG生成16 Byte，不由APP指定。</w:t>
      </w:r>
    </w:p>
    <w:p>
      <w:pPr>
        <w:pStyle w:val="Heading2"/>
        <w:keepNext/>
      </w:pPr>
      <w:r>
        <w:rPr>
          <w:rFonts w:ascii="SimSun" w:hAnsi="SimSun" w:eastAsia="宋体"/>
        </w:rPr>
        <w:t>21.8 已绑定认证与sessionKey派生逐步示例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440"/>
            <w:vAlign w:val="center"/>
            <w:shd w:fill="D9EAF7"/>
            <w:tcMar>
              <w:top w:w="80" w:type="dxa"/>
              <w:start w:w="90" w:type="dxa"/>
              <w:bottom w:w="80" w:type="dxa"/>
              <w:end w:w="90" w:type="dxa"/>
            </w:tcMar>
          </w:tcPr>
          <w:p>
            <w:r>
              <w:rPr>
                <w:rFonts w:ascii="SimSun" w:hAnsi="SimSun" w:eastAsia="宋体"/>
                <w:b/>
                <w:sz w:val="18"/>
              </w:rPr>
              <w:t>步骤</w:t>
            </w:r>
          </w:p>
        </w:tc>
        <w:tc>
          <w:tcPr>
            <w:tcW w:type="dxa" w:w="4608"/>
            <w:vAlign w:val="center"/>
            <w:shd w:fill="D9EAF7"/>
            <w:tcMar>
              <w:top w:w="80" w:type="dxa"/>
              <w:start w:w="90" w:type="dxa"/>
              <w:bottom w:w="80" w:type="dxa"/>
              <w:end w:w="90" w:type="dxa"/>
            </w:tcMar>
          </w:tcPr>
          <w:p>
            <w:r>
              <w:rPr>
                <w:rFonts w:ascii="SimSun" w:hAnsi="SimSun" w:eastAsia="宋体"/>
                <w:b/>
                <w:sz w:val="18"/>
              </w:rPr>
              <w:t>APP</w:t>
            </w:r>
          </w:p>
        </w:tc>
        <w:tc>
          <w:tcPr>
            <w:tcW w:type="dxa" w:w="4608"/>
            <w:vAlign w:val="center"/>
            <w:shd w:fill="D9EAF7"/>
            <w:tcMar>
              <w:top w:w="80" w:type="dxa"/>
              <w:start w:w="90" w:type="dxa"/>
              <w:bottom w:w="80" w:type="dxa"/>
              <w:end w:w="90" w:type="dxa"/>
            </w:tcMar>
          </w:tcPr>
          <w:p>
            <w:r>
              <w:rPr>
                <w:rFonts w:ascii="SimSun" w:hAnsi="SimSun" w:eastAsia="宋体"/>
                <w:b/>
                <w:sz w:val="18"/>
              </w:rPr>
              <w:t>BG24</w:t>
            </w:r>
          </w:p>
        </w:tc>
      </w:tr>
      <w:tr>
        <w:tc>
          <w:tcPr>
            <w:tcW w:type="dxa" w:w="1440"/>
            <w:vAlign w:val="center"/>
            <w:tcMar>
              <w:top w:w="80" w:type="dxa"/>
              <w:start w:w="90" w:type="dxa"/>
              <w:bottom w:w="80" w:type="dxa"/>
              <w:end w:w="90" w:type="dxa"/>
            </w:tcMar>
          </w:tcPr>
          <w:p>
            <w:r>
              <w:rPr>
                <w:rFonts w:ascii="SimSun" w:hAnsi="SimSun" w:eastAsia="宋体"/>
                <w:sz w:val="18"/>
              </w:rPr>
              <w:t>1 AUTH_CHALLENGE_REQ</w:t>
            </w:r>
          </w:p>
        </w:tc>
        <w:tc>
          <w:tcPr>
            <w:tcW w:type="dxa" w:w="4608"/>
            <w:vAlign w:val="center"/>
            <w:tcMar>
              <w:top w:w="80" w:type="dxa"/>
              <w:start w:w="90" w:type="dxa"/>
              <w:bottom w:w="80" w:type="dxa"/>
              <w:end w:w="90" w:type="dxa"/>
            </w:tcMar>
          </w:tcPr>
          <w:p>
            <w:r>
              <w:rPr>
                <w:rFonts w:ascii="SimSun" w:hAnsi="SimSun" w:eastAsia="宋体"/>
                <w:sz w:val="18"/>
              </w:rPr>
              <w:t>发送appKeyId。</w:t>
            </w:r>
          </w:p>
        </w:tc>
        <w:tc>
          <w:tcPr>
            <w:tcW w:type="dxa" w:w="4608"/>
            <w:vAlign w:val="center"/>
            <w:tcMar>
              <w:top w:w="80" w:type="dxa"/>
              <w:start w:w="90" w:type="dxa"/>
              <w:bottom w:w="80" w:type="dxa"/>
              <w:end w:w="90" w:type="dxa"/>
            </w:tcMar>
          </w:tcPr>
          <w:p>
            <w:r>
              <w:rPr>
                <w:rFonts w:ascii="SimSun" w:hAnsi="SimSun" w:eastAsia="宋体"/>
                <w:sz w:val="18"/>
              </w:rPr>
              <w:t>生成authSessionId、challengeId、nonceB和临时ECDH密钥对。</w:t>
            </w:r>
          </w:p>
        </w:tc>
      </w:tr>
      <w:tr>
        <w:tc>
          <w:tcPr>
            <w:tcW w:type="dxa" w:w="1440"/>
            <w:vAlign w:val="center"/>
            <w:tcMar>
              <w:top w:w="80" w:type="dxa"/>
              <w:start w:w="90" w:type="dxa"/>
              <w:bottom w:w="80" w:type="dxa"/>
              <w:end w:w="90" w:type="dxa"/>
            </w:tcMar>
          </w:tcPr>
          <w:p>
            <w:r>
              <w:rPr>
                <w:rFonts w:ascii="SimSun" w:hAnsi="SimSun" w:eastAsia="宋体"/>
                <w:sz w:val="18"/>
              </w:rPr>
              <w:t>2 Response</w:t>
            </w:r>
          </w:p>
        </w:tc>
        <w:tc>
          <w:tcPr>
            <w:tcW w:type="dxa" w:w="4608"/>
            <w:vAlign w:val="center"/>
            <w:tcMar>
              <w:top w:w="80" w:type="dxa"/>
              <w:start w:w="90" w:type="dxa"/>
              <w:bottom w:w="80" w:type="dxa"/>
              <w:end w:w="90" w:type="dxa"/>
            </w:tcMar>
          </w:tcPr>
          <w:p>
            <w:r>
              <w:rPr>
                <w:rFonts w:ascii="SimSun" w:hAnsi="SimSun" w:eastAsia="宋体"/>
                <w:sz w:val="18"/>
              </w:rPr>
              <w:t>接收bg24EcdhPublicKey及挑战材料。</w:t>
            </w:r>
          </w:p>
        </w:tc>
        <w:tc>
          <w:tcPr>
            <w:tcW w:type="dxa" w:w="4608"/>
            <w:vAlign w:val="center"/>
            <w:tcMar>
              <w:top w:w="80" w:type="dxa"/>
              <w:start w:w="90" w:type="dxa"/>
              <w:bottom w:w="80" w:type="dxa"/>
              <w:end w:w="90" w:type="dxa"/>
            </w:tcMar>
          </w:tcPr>
          <w:p>
            <w:r>
              <w:rPr>
                <w:rFonts w:ascii="SimSun" w:hAnsi="SimSun" w:eastAsia="宋体"/>
                <w:sz w:val="18"/>
              </w:rPr>
              <w:t>返回上述材料。</w:t>
            </w:r>
          </w:p>
        </w:tc>
      </w:tr>
      <w:tr>
        <w:tc>
          <w:tcPr>
            <w:tcW w:type="dxa" w:w="1440"/>
            <w:vAlign w:val="center"/>
            <w:tcMar>
              <w:top w:w="80" w:type="dxa"/>
              <w:start w:w="90" w:type="dxa"/>
              <w:bottom w:w="80" w:type="dxa"/>
              <w:end w:w="90" w:type="dxa"/>
            </w:tcMar>
          </w:tcPr>
          <w:p>
            <w:r>
              <w:rPr>
                <w:rFonts w:ascii="SimSun" w:hAnsi="SimSun" w:eastAsia="宋体"/>
                <w:sz w:val="18"/>
              </w:rPr>
              <w:t>3 APP计算</w:t>
            </w:r>
          </w:p>
        </w:tc>
        <w:tc>
          <w:tcPr>
            <w:tcW w:type="dxa" w:w="4608"/>
            <w:vAlign w:val="center"/>
            <w:tcMar>
              <w:top w:w="80" w:type="dxa"/>
              <w:start w:w="90" w:type="dxa"/>
              <w:bottom w:w="80" w:type="dxa"/>
              <w:end w:w="90" w:type="dxa"/>
            </w:tcMar>
          </w:tcPr>
          <w:p>
            <w:r>
              <w:rPr>
                <w:rFonts w:ascii="SimSun" w:hAnsi="SimSun" w:eastAsia="宋体"/>
                <w:sz w:val="18"/>
              </w:rPr>
              <w:t>生成nonceA和临时ECDH密钥对，计算SharedSecret。</w:t>
            </w:r>
          </w:p>
        </w:tc>
        <w:tc>
          <w:tcPr>
            <w:tcW w:type="dxa" w:w="4608"/>
            <w:vAlign w:val="center"/>
            <w:tcMar>
              <w:top w:w="80" w:type="dxa"/>
              <w:start w:w="90" w:type="dxa"/>
              <w:bottom w:w="80" w:type="dxa"/>
              <w:end w:w="90" w:type="dxa"/>
            </w:tcMar>
          </w:tcPr>
          <w:p>
            <w:r>
              <w:rPr>
                <w:rFonts w:ascii="SimSun" w:hAnsi="SimSun" w:eastAsia="宋体"/>
                <w:sz w:val="18"/>
              </w:rPr>
              <w:t>等待APP响应。</w:t>
            </w:r>
          </w:p>
        </w:tc>
      </w:tr>
      <w:tr>
        <w:tc>
          <w:tcPr>
            <w:tcW w:type="dxa" w:w="1440"/>
            <w:vAlign w:val="center"/>
            <w:tcMar>
              <w:top w:w="80" w:type="dxa"/>
              <w:start w:w="90" w:type="dxa"/>
              <w:bottom w:w="80" w:type="dxa"/>
              <w:end w:w="90" w:type="dxa"/>
            </w:tcMar>
          </w:tcPr>
          <w:p>
            <w:r>
              <w:rPr>
                <w:rFonts w:ascii="SimSun" w:hAnsi="SimSun" w:eastAsia="宋体"/>
                <w:sz w:val="18"/>
              </w:rPr>
              <w:t>4 APP签名</w:t>
            </w:r>
          </w:p>
        </w:tc>
        <w:tc>
          <w:tcPr>
            <w:tcW w:type="dxa" w:w="4608"/>
            <w:vAlign w:val="center"/>
            <w:tcMar>
              <w:top w:w="80" w:type="dxa"/>
              <w:start w:w="90" w:type="dxa"/>
              <w:bottom w:w="80" w:type="dxa"/>
              <w:end w:w="90" w:type="dxa"/>
            </w:tcMar>
          </w:tcPr>
          <w:p>
            <w:r>
              <w:rPr>
                <w:rFonts w:ascii="SimSun" w:hAnsi="SimSun" w:eastAsia="宋体"/>
                <w:sz w:val="18"/>
              </w:rPr>
              <w:t>按AUTH_SIGN_BYTES固定顺序拼接并SHA-256，再用长期私钥签名。</w:t>
            </w:r>
          </w:p>
        </w:tc>
        <w:tc>
          <w:tcPr>
            <w:tcW w:type="dxa" w:w="4608"/>
            <w:vAlign w:val="center"/>
            <w:tcMar>
              <w:top w:w="80" w:type="dxa"/>
              <w:start w:w="90" w:type="dxa"/>
              <w:bottom w:w="80" w:type="dxa"/>
              <w:end w:w="90" w:type="dxa"/>
            </w:tcMar>
          </w:tcPr>
          <w:p>
            <w:r>
              <w:rPr>
                <w:rFonts w:ascii="SimSun" w:hAnsi="SimSun" w:eastAsia="宋体"/>
                <w:sz w:val="18"/>
              </w:rPr>
              <w:t>无。</w:t>
            </w:r>
          </w:p>
        </w:tc>
      </w:tr>
      <w:tr>
        <w:tc>
          <w:tcPr>
            <w:tcW w:type="dxa" w:w="1440"/>
            <w:vAlign w:val="center"/>
            <w:tcMar>
              <w:top w:w="80" w:type="dxa"/>
              <w:start w:w="90" w:type="dxa"/>
              <w:bottom w:w="80" w:type="dxa"/>
              <w:end w:w="90" w:type="dxa"/>
            </w:tcMar>
          </w:tcPr>
          <w:p>
            <w:r>
              <w:rPr>
                <w:rFonts w:ascii="SimSun" w:hAnsi="SimSun" w:eastAsia="宋体"/>
                <w:sz w:val="18"/>
              </w:rPr>
              <w:t>5 AUTH_CHALLENGE_RSP</w:t>
            </w:r>
          </w:p>
        </w:tc>
        <w:tc>
          <w:tcPr>
            <w:tcW w:type="dxa" w:w="4608"/>
            <w:vAlign w:val="center"/>
            <w:tcMar>
              <w:top w:w="80" w:type="dxa"/>
              <w:start w:w="90" w:type="dxa"/>
              <w:bottom w:w="80" w:type="dxa"/>
              <w:end w:w="90" w:type="dxa"/>
            </w:tcMar>
          </w:tcPr>
          <w:p>
            <w:r>
              <w:rPr>
                <w:rFonts w:ascii="SimSun" w:hAnsi="SimSun" w:eastAsia="宋体"/>
                <w:sz w:val="18"/>
              </w:rPr>
              <w:t>发送appEcdhPublicKey、nonceA、appCounter、签名。</w:t>
            </w:r>
          </w:p>
        </w:tc>
        <w:tc>
          <w:tcPr>
            <w:tcW w:type="dxa" w:w="4608"/>
            <w:vAlign w:val="center"/>
            <w:tcMar>
              <w:top w:w="80" w:type="dxa"/>
              <w:start w:w="90" w:type="dxa"/>
              <w:bottom w:w="80" w:type="dxa"/>
              <w:end w:w="90" w:type="dxa"/>
            </w:tcMar>
          </w:tcPr>
          <w:p>
            <w:r>
              <w:rPr>
                <w:rFonts w:ascii="SimSun" w:hAnsi="SimSun" w:eastAsia="宋体"/>
                <w:sz w:val="18"/>
              </w:rPr>
              <w:t>用已绑定APP公钥验签并校验appCounter。</w:t>
            </w:r>
          </w:p>
        </w:tc>
      </w:tr>
      <w:tr>
        <w:tc>
          <w:tcPr>
            <w:tcW w:type="dxa" w:w="1440"/>
            <w:vAlign w:val="center"/>
            <w:tcMar>
              <w:top w:w="80" w:type="dxa"/>
              <w:start w:w="90" w:type="dxa"/>
              <w:bottom w:w="80" w:type="dxa"/>
              <w:end w:w="90" w:type="dxa"/>
            </w:tcMar>
          </w:tcPr>
          <w:p>
            <w:r>
              <w:rPr>
                <w:rFonts w:ascii="SimSun" w:hAnsi="SimSun" w:eastAsia="宋体"/>
                <w:sz w:val="18"/>
              </w:rPr>
              <w:t>6 派生密钥</w:t>
            </w:r>
          </w:p>
        </w:tc>
        <w:tc>
          <w:tcPr>
            <w:tcW w:type="dxa" w:w="4608"/>
            <w:vAlign w:val="center"/>
            <w:tcMar>
              <w:top w:w="80" w:type="dxa"/>
              <w:start w:w="90" w:type="dxa"/>
              <w:bottom w:w="80" w:type="dxa"/>
              <w:end w:w="90" w:type="dxa"/>
            </w:tcMar>
          </w:tcPr>
          <w:p>
            <w:r>
              <w:rPr>
                <w:rFonts w:ascii="SimSun" w:hAnsi="SimSun" w:eastAsia="宋体"/>
                <w:sz w:val="18"/>
              </w:rPr>
              <w:t>HKDF-SHA256派生16 Byte sessionKey。</w:t>
            </w:r>
          </w:p>
        </w:tc>
        <w:tc>
          <w:tcPr>
            <w:tcW w:type="dxa" w:w="4608"/>
            <w:vAlign w:val="center"/>
            <w:tcMar>
              <w:top w:w="80" w:type="dxa"/>
              <w:start w:w="90" w:type="dxa"/>
              <w:bottom w:w="80" w:type="dxa"/>
              <w:end w:w="90" w:type="dxa"/>
            </w:tcMar>
          </w:tcPr>
          <w:p>
            <w:r>
              <w:rPr>
                <w:rFonts w:ascii="SimSun" w:hAnsi="SimSun" w:eastAsia="宋体"/>
                <w:sz w:val="18"/>
              </w:rPr>
              <w:t>使用相同输入派生相同sessionKey。</w:t>
            </w:r>
          </w:p>
        </w:tc>
      </w:tr>
      <w:tr>
        <w:tc>
          <w:tcPr>
            <w:tcW w:type="dxa" w:w="1440"/>
            <w:vAlign w:val="center"/>
            <w:tcMar>
              <w:top w:w="80" w:type="dxa"/>
              <w:start w:w="90" w:type="dxa"/>
              <w:bottom w:w="80" w:type="dxa"/>
              <w:end w:w="90" w:type="dxa"/>
            </w:tcMar>
          </w:tcPr>
          <w:p>
            <w:r>
              <w:rPr>
                <w:rFonts w:ascii="SimSun" w:hAnsi="SimSun" w:eastAsia="宋体"/>
                <w:sz w:val="18"/>
              </w:rPr>
              <w:t>7 建立会话</w:t>
            </w:r>
          </w:p>
        </w:tc>
        <w:tc>
          <w:tcPr>
            <w:tcW w:type="dxa" w:w="4608"/>
            <w:vAlign w:val="center"/>
            <w:tcMar>
              <w:top w:w="80" w:type="dxa"/>
              <w:start w:w="90" w:type="dxa"/>
              <w:bottom w:w="80" w:type="dxa"/>
              <w:end w:w="90" w:type="dxa"/>
            </w:tcMar>
          </w:tcPr>
          <w:p>
            <w:r>
              <w:rPr>
                <w:rFonts w:ascii="SimSun" w:hAnsi="SimSun" w:eastAsia="宋体"/>
                <w:sz w:val="18"/>
              </w:rPr>
              <w:t>保存sessionKey和双向SecurityCounter=0。</w:t>
            </w:r>
          </w:p>
        </w:tc>
        <w:tc>
          <w:tcPr>
            <w:tcW w:type="dxa" w:w="4608"/>
            <w:vAlign w:val="center"/>
            <w:tcMar>
              <w:top w:w="80" w:type="dxa"/>
              <w:start w:w="90" w:type="dxa"/>
              <w:bottom w:w="80" w:type="dxa"/>
              <w:end w:w="90" w:type="dxa"/>
            </w:tcMar>
          </w:tcPr>
          <w:p>
            <w:r>
              <w:rPr>
                <w:rFonts w:ascii="SimSun" w:hAnsi="SimSun" w:eastAsia="宋体"/>
                <w:sz w:val="18"/>
              </w:rPr>
              <w:t>保存sessionKey和双向SecurityCounter=0。</w:t>
            </w:r>
          </w:p>
        </w:tc>
      </w:tr>
    </w:tbl>
    <w:p/>
    <w:p>
      <w:pPr>
        <w:ind w:left="288"/>
      </w:pPr>
      <w:r>
        <w:rPr>
          <w:rFonts w:ascii="SimSun" w:hAnsi="SimSun" w:eastAsia="宋体"/>
          <w:b/>
          <w:color w:val="1F4E79"/>
        </w:rPr>
        <w:t>说明：</w:t>
      </w:r>
      <w:r>
        <w:rPr>
          <w:rFonts w:ascii="SimSun" w:hAnsi="SimSun" w:eastAsia="宋体"/>
        </w:rPr>
        <w:t>长期签名密钥与临时ECDH密钥不得复用。sessionKey仅用于本次BLE连接，断开立即销毁，重连必须重新AUTH。</w:t>
      </w:r>
    </w:p>
    <w:p>
      <w:pPr>
        <w:pStyle w:val="Heading2"/>
        <w:keepNext/>
      </w:pPr>
      <w:r>
        <w:rPr>
          <w:rFonts w:ascii="SimSun" w:hAnsi="SimSun" w:eastAsia="宋体"/>
        </w:rPr>
        <w:t>21.9 CTRL_COMMAND 开锁示例：从挑战到最终锁状态</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792"/>
            <w:vAlign w:val="center"/>
            <w:shd w:fill="D9EAF7"/>
            <w:tcMar>
              <w:top w:w="80" w:type="dxa"/>
              <w:start w:w="90" w:type="dxa"/>
              <w:bottom w:w="80" w:type="dxa"/>
              <w:end w:w="90" w:type="dxa"/>
            </w:tcMar>
          </w:tcPr>
          <w:p>
            <w:r>
              <w:rPr>
                <w:rFonts w:ascii="SimSun" w:hAnsi="SimSun" w:eastAsia="宋体"/>
                <w:b/>
                <w:sz w:val="18"/>
              </w:rPr>
              <w:t>步骤</w:t>
            </w:r>
          </w:p>
        </w:tc>
        <w:tc>
          <w:tcPr>
            <w:tcW w:type="dxa" w:w="1944"/>
            <w:vAlign w:val="center"/>
            <w:shd w:fill="D9EAF7"/>
            <w:tcMar>
              <w:top w:w="80" w:type="dxa"/>
              <w:start w:w="90" w:type="dxa"/>
              <w:bottom w:w="80" w:type="dxa"/>
              <w:end w:w="90" w:type="dxa"/>
            </w:tcMar>
          </w:tcPr>
          <w:p>
            <w:r>
              <w:rPr>
                <w:rFonts w:ascii="SimSun" w:hAnsi="SimSun" w:eastAsia="宋体"/>
                <w:b/>
                <w:sz w:val="18"/>
              </w:rPr>
              <w:t>命令/数据</w:t>
            </w:r>
          </w:p>
        </w:tc>
        <w:tc>
          <w:tcPr>
            <w:tcW w:type="dxa" w:w="3744"/>
            <w:vAlign w:val="center"/>
            <w:shd w:fill="D9EAF7"/>
            <w:tcMar>
              <w:top w:w="80" w:type="dxa"/>
              <w:start w:w="90" w:type="dxa"/>
              <w:bottom w:w="80" w:type="dxa"/>
              <w:end w:w="90" w:type="dxa"/>
            </w:tcMar>
          </w:tcPr>
          <w:p>
            <w:r>
              <w:rPr>
                <w:rFonts w:ascii="SimSun" w:hAnsi="SimSun" w:eastAsia="宋体"/>
                <w:b/>
                <w:sz w:val="18"/>
              </w:rPr>
              <w:t>APP行为</w:t>
            </w:r>
          </w:p>
        </w:tc>
        <w:tc>
          <w:tcPr>
            <w:tcW w:type="dxa" w:w="4176"/>
            <w:vAlign w:val="center"/>
            <w:shd w:fill="D9EAF7"/>
            <w:tcMar>
              <w:top w:w="80" w:type="dxa"/>
              <w:start w:w="90" w:type="dxa"/>
              <w:bottom w:w="80" w:type="dxa"/>
              <w:end w:w="90" w:type="dxa"/>
            </w:tcMar>
          </w:tcPr>
          <w:p>
            <w:r>
              <w:rPr>
                <w:rFonts w:ascii="SimSun" w:hAnsi="SimSun" w:eastAsia="宋体"/>
                <w:b/>
                <w:sz w:val="18"/>
              </w:rPr>
              <w:t>BG24行为</w:t>
            </w:r>
          </w:p>
        </w:tc>
      </w:tr>
      <w:tr>
        <w:tc>
          <w:tcPr>
            <w:tcW w:type="dxa" w:w="792"/>
            <w:vAlign w:val="center"/>
            <w:tcMar>
              <w:top w:w="80" w:type="dxa"/>
              <w:start w:w="90" w:type="dxa"/>
              <w:bottom w:w="80" w:type="dxa"/>
              <w:end w:w="90" w:type="dxa"/>
            </w:tcMar>
          </w:tcPr>
          <w:p>
            <w:r>
              <w:rPr>
                <w:rFonts w:ascii="SimSun" w:hAnsi="SimSun" w:eastAsia="宋体"/>
                <w:sz w:val="18"/>
              </w:rPr>
              <w:t>1</w:t>
            </w:r>
          </w:p>
        </w:tc>
        <w:tc>
          <w:tcPr>
            <w:tcW w:type="dxa" w:w="1944"/>
            <w:vAlign w:val="center"/>
            <w:tcMar>
              <w:top w:w="80" w:type="dxa"/>
              <w:start w:w="90" w:type="dxa"/>
              <w:bottom w:w="80" w:type="dxa"/>
              <w:end w:w="90" w:type="dxa"/>
            </w:tcMar>
          </w:tcPr>
          <w:p>
            <w:r>
              <w:rPr>
                <w:rFonts w:ascii="SimSun" w:hAnsi="SimSun" w:eastAsia="宋体"/>
                <w:sz w:val="18"/>
              </w:rPr>
              <w:t>CTRL_CHALLENGE_REQ</w:t>
            </w:r>
          </w:p>
        </w:tc>
        <w:tc>
          <w:tcPr>
            <w:tcW w:type="dxa" w:w="3744"/>
            <w:vAlign w:val="center"/>
            <w:tcMar>
              <w:top w:w="80" w:type="dxa"/>
              <w:start w:w="90" w:type="dxa"/>
              <w:bottom w:w="80" w:type="dxa"/>
              <w:end w:w="90" w:type="dxa"/>
            </w:tcMar>
          </w:tcPr>
          <w:p>
            <w:r>
              <w:rPr>
                <w:rFonts w:ascii="SimSun" w:hAnsi="SimSun" w:eastAsia="宋体"/>
                <w:sz w:val="18"/>
              </w:rPr>
              <w:t>发送appKeyId。</w:t>
            </w:r>
          </w:p>
        </w:tc>
        <w:tc>
          <w:tcPr>
            <w:tcW w:type="dxa" w:w="4176"/>
            <w:vAlign w:val="center"/>
            <w:tcMar>
              <w:top w:w="80" w:type="dxa"/>
              <w:start w:w="90" w:type="dxa"/>
              <w:bottom w:w="80" w:type="dxa"/>
              <w:end w:w="90" w:type="dxa"/>
            </w:tcMar>
          </w:tcPr>
          <w:p>
            <w:r>
              <w:rPr>
                <w:rFonts w:ascii="SimSun" w:hAnsi="SimSun" w:eastAsia="宋体"/>
                <w:sz w:val="18"/>
              </w:rPr>
              <w:t>生成一次性challengeId和nonce。</w:t>
            </w:r>
          </w:p>
        </w:tc>
      </w:tr>
      <w:tr>
        <w:tc>
          <w:tcPr>
            <w:tcW w:type="dxa" w:w="792"/>
            <w:vAlign w:val="center"/>
            <w:tcMar>
              <w:top w:w="80" w:type="dxa"/>
              <w:start w:w="90" w:type="dxa"/>
              <w:bottom w:w="80" w:type="dxa"/>
              <w:end w:w="90" w:type="dxa"/>
            </w:tcMar>
          </w:tcPr>
          <w:p>
            <w:r>
              <w:rPr>
                <w:rFonts w:ascii="SimSun" w:hAnsi="SimSun" w:eastAsia="宋体"/>
                <w:sz w:val="18"/>
              </w:rPr>
              <w:t>2</w:t>
            </w:r>
          </w:p>
        </w:tc>
        <w:tc>
          <w:tcPr>
            <w:tcW w:type="dxa" w:w="1944"/>
            <w:vAlign w:val="center"/>
            <w:tcMar>
              <w:top w:w="80" w:type="dxa"/>
              <w:start w:w="90" w:type="dxa"/>
              <w:bottom w:w="80" w:type="dxa"/>
              <w:end w:w="90" w:type="dxa"/>
            </w:tcMar>
          </w:tcPr>
          <w:p>
            <w:r>
              <w:rPr>
                <w:rFonts w:ascii="SimSun" w:hAnsi="SimSun" w:eastAsia="宋体"/>
                <w:sz w:val="18"/>
              </w:rPr>
              <w:t>CTRL_CHALLENGE_RSP</w:t>
            </w:r>
          </w:p>
        </w:tc>
        <w:tc>
          <w:tcPr>
            <w:tcW w:type="dxa" w:w="3744"/>
            <w:vAlign w:val="center"/>
            <w:tcMar>
              <w:top w:w="80" w:type="dxa"/>
              <w:start w:w="90" w:type="dxa"/>
              <w:bottom w:w="80" w:type="dxa"/>
              <w:end w:w="90" w:type="dxa"/>
            </w:tcMar>
          </w:tcPr>
          <w:p>
            <w:r>
              <w:rPr>
                <w:rFonts w:ascii="SimSun" w:hAnsi="SimSun" w:eastAsia="宋体"/>
                <w:sz w:val="18"/>
              </w:rPr>
              <w:t>保存挑战材料，10秒内有效。</w:t>
            </w:r>
          </w:p>
        </w:tc>
        <w:tc>
          <w:tcPr>
            <w:tcW w:type="dxa" w:w="4176"/>
            <w:vAlign w:val="center"/>
            <w:tcMar>
              <w:top w:w="80" w:type="dxa"/>
              <w:start w:w="90" w:type="dxa"/>
              <w:bottom w:w="80" w:type="dxa"/>
              <w:end w:w="90" w:type="dxa"/>
            </w:tcMar>
          </w:tcPr>
          <w:p>
            <w:r>
              <w:rPr>
                <w:rFonts w:ascii="SimSun" w:hAnsi="SimSun" w:eastAsia="宋体"/>
                <w:sz w:val="18"/>
              </w:rPr>
              <w:t>返回result、errorCode、challengeId、nonce。</w:t>
            </w:r>
          </w:p>
        </w:tc>
      </w:tr>
      <w:tr>
        <w:tc>
          <w:tcPr>
            <w:tcW w:type="dxa" w:w="792"/>
            <w:vAlign w:val="center"/>
            <w:tcMar>
              <w:top w:w="80" w:type="dxa"/>
              <w:start w:w="90" w:type="dxa"/>
              <w:bottom w:w="80" w:type="dxa"/>
              <w:end w:w="90" w:type="dxa"/>
            </w:tcMar>
          </w:tcPr>
          <w:p>
            <w:r>
              <w:rPr>
                <w:rFonts w:ascii="SimSun" w:hAnsi="SimSun" w:eastAsia="宋体"/>
                <w:sz w:val="18"/>
              </w:rPr>
              <w:t>3</w:t>
            </w:r>
          </w:p>
        </w:tc>
        <w:tc>
          <w:tcPr>
            <w:tcW w:type="dxa" w:w="1944"/>
            <w:vAlign w:val="center"/>
            <w:tcMar>
              <w:top w:w="80" w:type="dxa"/>
              <w:start w:w="90" w:type="dxa"/>
              <w:bottom w:w="80" w:type="dxa"/>
              <w:end w:w="90" w:type="dxa"/>
            </w:tcMar>
          </w:tcPr>
          <w:p>
            <w:r>
              <w:rPr>
                <w:rFonts w:ascii="SimSun" w:hAnsi="SimSun" w:eastAsia="宋体"/>
                <w:sz w:val="18"/>
              </w:rPr>
              <w:t>本地用户确认</w:t>
            </w:r>
          </w:p>
        </w:tc>
        <w:tc>
          <w:tcPr>
            <w:tcW w:type="dxa" w:w="3744"/>
            <w:vAlign w:val="center"/>
            <w:tcMar>
              <w:top w:w="80" w:type="dxa"/>
              <w:start w:w="90" w:type="dxa"/>
              <w:bottom w:w="80" w:type="dxa"/>
              <w:end w:w="90" w:type="dxa"/>
            </w:tcMar>
          </w:tcPr>
          <w:p>
            <w:r>
              <w:rPr>
                <w:rFonts w:ascii="SimSun" w:hAnsi="SimSun" w:eastAsia="宋体"/>
                <w:sz w:val="18"/>
              </w:rPr>
              <w:t>校验用户PIN或生物认证。</w:t>
            </w:r>
          </w:p>
        </w:tc>
        <w:tc>
          <w:tcPr>
            <w:tcW w:type="dxa" w:w="4176"/>
            <w:vAlign w:val="center"/>
            <w:tcMar>
              <w:top w:w="80" w:type="dxa"/>
              <w:start w:w="90" w:type="dxa"/>
              <w:bottom w:w="80" w:type="dxa"/>
              <w:end w:w="90" w:type="dxa"/>
            </w:tcMar>
          </w:tcPr>
          <w:p>
            <w:r>
              <w:rPr>
                <w:rFonts w:ascii="SimSun" w:hAnsi="SimSun" w:eastAsia="宋体"/>
                <w:sz w:val="18"/>
              </w:rPr>
              <w:t>无。</w:t>
            </w:r>
          </w:p>
        </w:tc>
      </w:tr>
      <w:tr>
        <w:tc>
          <w:tcPr>
            <w:tcW w:type="dxa" w:w="792"/>
            <w:vAlign w:val="center"/>
            <w:tcMar>
              <w:top w:w="80" w:type="dxa"/>
              <w:start w:w="90" w:type="dxa"/>
              <w:bottom w:w="80" w:type="dxa"/>
              <w:end w:w="90" w:type="dxa"/>
            </w:tcMar>
          </w:tcPr>
          <w:p>
            <w:r>
              <w:rPr>
                <w:rFonts w:ascii="SimSun" w:hAnsi="SimSun" w:eastAsia="宋体"/>
                <w:sz w:val="18"/>
              </w:rPr>
              <w:t>4</w:t>
            </w:r>
          </w:p>
        </w:tc>
        <w:tc>
          <w:tcPr>
            <w:tcW w:type="dxa" w:w="1944"/>
            <w:vAlign w:val="center"/>
            <w:tcMar>
              <w:top w:w="80" w:type="dxa"/>
              <w:start w:w="90" w:type="dxa"/>
              <w:bottom w:w="80" w:type="dxa"/>
              <w:end w:w="90" w:type="dxa"/>
            </w:tcMar>
          </w:tcPr>
          <w:p>
            <w:r>
              <w:rPr>
                <w:rFonts w:ascii="SimSun" w:hAnsi="SimSun" w:eastAsia="宋体"/>
                <w:sz w:val="18"/>
              </w:rPr>
              <w:t>CTRL_SIGN_BYTES</w:t>
            </w:r>
          </w:p>
        </w:tc>
        <w:tc>
          <w:tcPr>
            <w:tcW w:type="dxa" w:w="3744"/>
            <w:vAlign w:val="center"/>
            <w:tcMar>
              <w:top w:w="80" w:type="dxa"/>
              <w:start w:w="90" w:type="dxa"/>
              <w:bottom w:w="80" w:type="dxa"/>
              <w:end w:w="90" w:type="dxa"/>
            </w:tcMar>
          </w:tcPr>
          <w:p>
            <w:r>
              <w:rPr>
                <w:rFonts w:ascii="SimSun" w:hAnsi="SimSun" w:eastAsia="宋体"/>
                <w:sz w:val="18"/>
              </w:rPr>
              <w:t>拼接deviceId、appKeyId、authSessionId、challengeId、nonce、appCounter、controlCmd=UNLOCK等并签名。</w:t>
            </w:r>
          </w:p>
        </w:tc>
        <w:tc>
          <w:tcPr>
            <w:tcW w:type="dxa" w:w="4176"/>
            <w:vAlign w:val="center"/>
            <w:tcMar>
              <w:top w:w="80" w:type="dxa"/>
              <w:start w:w="90" w:type="dxa"/>
              <w:bottom w:w="80" w:type="dxa"/>
              <w:end w:w="90" w:type="dxa"/>
            </w:tcMar>
          </w:tcPr>
          <w:p>
            <w:r>
              <w:rPr>
                <w:rFonts w:ascii="SimSun" w:hAnsi="SimSun" w:eastAsia="宋体"/>
                <w:sz w:val="18"/>
              </w:rPr>
              <w:t>无。</w:t>
            </w:r>
          </w:p>
        </w:tc>
      </w:tr>
      <w:tr>
        <w:tc>
          <w:tcPr>
            <w:tcW w:type="dxa" w:w="792"/>
            <w:vAlign w:val="center"/>
            <w:tcMar>
              <w:top w:w="80" w:type="dxa"/>
              <w:start w:w="90" w:type="dxa"/>
              <w:bottom w:w="80" w:type="dxa"/>
              <w:end w:w="90" w:type="dxa"/>
            </w:tcMar>
          </w:tcPr>
          <w:p>
            <w:r>
              <w:rPr>
                <w:rFonts w:ascii="SimSun" w:hAnsi="SimSun" w:eastAsia="宋体"/>
                <w:sz w:val="18"/>
              </w:rPr>
              <w:t>5</w:t>
            </w:r>
          </w:p>
        </w:tc>
        <w:tc>
          <w:tcPr>
            <w:tcW w:type="dxa" w:w="1944"/>
            <w:vAlign w:val="center"/>
            <w:tcMar>
              <w:top w:w="80" w:type="dxa"/>
              <w:start w:w="90" w:type="dxa"/>
              <w:bottom w:w="80" w:type="dxa"/>
              <w:end w:w="90" w:type="dxa"/>
            </w:tcMar>
          </w:tcPr>
          <w:p>
            <w:r>
              <w:rPr>
                <w:rFonts w:ascii="SimSun" w:hAnsi="SimSun" w:eastAsia="宋体"/>
                <w:sz w:val="18"/>
              </w:rPr>
              <w:t>CTRL_COMMAND</w:t>
            </w:r>
          </w:p>
        </w:tc>
        <w:tc>
          <w:tcPr>
            <w:tcW w:type="dxa" w:w="3744"/>
            <w:vAlign w:val="center"/>
            <w:tcMar>
              <w:top w:w="80" w:type="dxa"/>
              <w:start w:w="90" w:type="dxa"/>
              <w:bottom w:w="80" w:type="dxa"/>
              <w:end w:w="90" w:type="dxa"/>
            </w:tcMar>
          </w:tcPr>
          <w:p>
            <w:r>
              <w:rPr>
                <w:rFonts w:ascii="SimSun" w:hAnsi="SimSun" w:eastAsia="宋体"/>
                <w:sz w:val="18"/>
              </w:rPr>
              <w:t>使用sessionKey AES-CCM加密并发送。</w:t>
            </w:r>
          </w:p>
        </w:tc>
        <w:tc>
          <w:tcPr>
            <w:tcW w:type="dxa" w:w="4176"/>
            <w:vAlign w:val="center"/>
            <w:tcMar>
              <w:top w:w="80" w:type="dxa"/>
              <w:start w:w="90" w:type="dxa"/>
              <w:bottom w:w="80" w:type="dxa"/>
              <w:end w:w="90" w:type="dxa"/>
            </w:tcMar>
          </w:tcPr>
          <w:p>
            <w:r>
              <w:rPr>
                <w:rFonts w:ascii="SimSun" w:hAnsi="SimSun" w:eastAsia="宋体"/>
                <w:sz w:val="18"/>
              </w:rPr>
              <w:t>验证 CRC、Tag、Counter、签名、挑战和幂等；安全校验通过后读取当前有效 VIN 并与已保存 VIN 比较。VIN 校验失败返回 STATE_NOT_ALLOWED，不向 VIU 下发控制。</w:t>
            </w:r>
          </w:p>
        </w:tc>
      </w:tr>
      <w:tr>
        <w:tc>
          <w:tcPr>
            <w:tcW w:type="dxa" w:w="792"/>
            <w:vAlign w:val="center"/>
            <w:tcMar>
              <w:top w:w="80" w:type="dxa"/>
              <w:start w:w="90" w:type="dxa"/>
              <w:bottom w:w="80" w:type="dxa"/>
              <w:end w:w="90" w:type="dxa"/>
            </w:tcMar>
          </w:tcPr>
          <w:p>
            <w:r>
              <w:rPr>
                <w:rFonts w:ascii="SimSun" w:hAnsi="SimSun" w:eastAsia="宋体"/>
                <w:sz w:val="18"/>
              </w:rPr>
              <w:t>6</w:t>
            </w:r>
          </w:p>
        </w:tc>
        <w:tc>
          <w:tcPr>
            <w:tcW w:type="dxa" w:w="1944"/>
            <w:vAlign w:val="center"/>
            <w:tcMar>
              <w:top w:w="80" w:type="dxa"/>
              <w:start w:w="90" w:type="dxa"/>
              <w:bottom w:w="80" w:type="dxa"/>
              <w:end w:w="90" w:type="dxa"/>
            </w:tcMar>
          </w:tcPr>
          <w:p>
            <w:r>
              <w:rPr>
                <w:rFonts w:ascii="SimSun" w:hAnsi="SimSun" w:eastAsia="宋体"/>
                <w:sz w:val="18"/>
              </w:rPr>
              <w:t>执行一次</w:t>
            </w:r>
          </w:p>
        </w:tc>
        <w:tc>
          <w:tcPr>
            <w:tcW w:type="dxa" w:w="3744"/>
            <w:vAlign w:val="center"/>
            <w:tcMar>
              <w:top w:w="80" w:type="dxa"/>
              <w:start w:w="90" w:type="dxa"/>
              <w:bottom w:w="80" w:type="dxa"/>
              <w:end w:w="90" w:type="dxa"/>
            </w:tcMar>
          </w:tcPr>
          <w:p>
            <w:r>
              <w:rPr>
                <w:rFonts w:ascii="SimSun" w:hAnsi="SimSun" w:eastAsia="宋体"/>
                <w:sz w:val="18"/>
              </w:rPr>
              <w:t>显示“处理中”，不提前移动滑块。</w:t>
            </w:r>
          </w:p>
        </w:tc>
        <w:tc>
          <w:tcPr>
            <w:tcW w:type="dxa" w:w="4176"/>
            <w:vAlign w:val="center"/>
            <w:tcMar>
              <w:top w:w="80" w:type="dxa"/>
              <w:start w:w="90" w:type="dxa"/>
              <w:bottom w:w="80" w:type="dxa"/>
              <w:end w:w="90" w:type="dxa"/>
            </w:tcMar>
          </w:tcPr>
          <w:p>
            <w:r>
              <w:rPr>
                <w:rFonts w:ascii="SimSun" w:hAnsi="SimSun" w:eastAsia="宋体"/>
                <w:sz w:val="18"/>
              </w:rPr>
              <w:t>仅 VIN 一致时向现有车端接口发起开锁并等待最终锁状态。</w:t>
            </w:r>
          </w:p>
        </w:tc>
      </w:tr>
      <w:tr>
        <w:tc>
          <w:tcPr>
            <w:tcW w:type="dxa" w:w="792"/>
            <w:vAlign w:val="center"/>
            <w:tcMar>
              <w:top w:w="80" w:type="dxa"/>
              <w:start w:w="90" w:type="dxa"/>
              <w:bottom w:w="80" w:type="dxa"/>
              <w:end w:w="90" w:type="dxa"/>
            </w:tcMar>
          </w:tcPr>
          <w:p>
            <w:r>
              <w:rPr>
                <w:rFonts w:ascii="SimSun" w:hAnsi="SimSun" w:eastAsia="宋体"/>
                <w:sz w:val="18"/>
              </w:rPr>
              <w:t>7</w:t>
            </w:r>
          </w:p>
        </w:tc>
        <w:tc>
          <w:tcPr>
            <w:tcW w:type="dxa" w:w="1944"/>
            <w:vAlign w:val="center"/>
            <w:tcMar>
              <w:top w:w="80" w:type="dxa"/>
              <w:start w:w="90" w:type="dxa"/>
              <w:bottom w:w="80" w:type="dxa"/>
              <w:end w:w="90" w:type="dxa"/>
            </w:tcMar>
          </w:tcPr>
          <w:p>
            <w:r>
              <w:rPr>
                <w:rFonts w:ascii="SimSun" w:hAnsi="SimSun" w:eastAsia="宋体"/>
                <w:sz w:val="18"/>
              </w:rPr>
              <w:t>Response</w:t>
            </w:r>
          </w:p>
        </w:tc>
        <w:tc>
          <w:tcPr>
            <w:tcW w:type="dxa" w:w="3744"/>
            <w:vAlign w:val="center"/>
            <w:tcMar>
              <w:top w:w="80" w:type="dxa"/>
              <w:start w:w="90" w:type="dxa"/>
              <w:bottom w:w="80" w:type="dxa"/>
              <w:end w:w="90" w:type="dxa"/>
            </w:tcMar>
          </w:tcPr>
          <w:p>
            <w:r>
              <w:rPr>
                <w:rFonts w:ascii="SimSun" w:hAnsi="SimSun" w:eastAsia="宋体"/>
                <w:sz w:val="18"/>
              </w:rPr>
              <w:t>根据 result/errorCode 判断本次请求结果，并使用 vehicleLockState 更新当前锁状态；TIMEOUT + UNKNOWN 显示结果未确认。</w:t>
            </w:r>
          </w:p>
        </w:tc>
        <w:tc>
          <w:tcPr>
            <w:tcW w:type="dxa" w:w="4176"/>
            <w:vAlign w:val="center"/>
            <w:tcMar>
              <w:top w:w="80" w:type="dxa"/>
              <w:start w:w="90" w:type="dxa"/>
              <w:bottom w:w="80" w:type="dxa"/>
              <w:end w:w="90" w:type="dxa"/>
            </w:tcMar>
          </w:tcPr>
          <w:p>
            <w:r>
              <w:rPr>
                <w:rFonts w:ascii="SimSun" w:hAnsi="SimSun" w:eastAsia="宋体"/>
                <w:sz w:val="18"/>
              </w:rPr>
              <w:t>返回 result、errorCode、controlCmd、vehicleLockState、bindState。</w:t>
            </w:r>
          </w:p>
        </w:tc>
      </w:tr>
      <w:tr>
        <w:tc>
          <w:tcPr>
            <w:tcW w:type="dxa" w:w="792"/>
            <w:vAlign w:val="center"/>
            <w:tcMar>
              <w:top w:w="80" w:type="dxa"/>
              <w:start w:w="90" w:type="dxa"/>
              <w:bottom w:w="80" w:type="dxa"/>
              <w:end w:w="90" w:type="dxa"/>
            </w:tcMar>
          </w:tcPr>
          <w:p>
            <w:r>
              <w:rPr>
                <w:rFonts w:ascii="SimSun" w:hAnsi="SimSun" w:eastAsia="宋体"/>
                <w:sz w:val="18"/>
              </w:rPr>
              <w:t>8</w:t>
            </w:r>
          </w:p>
        </w:tc>
        <w:tc>
          <w:tcPr>
            <w:tcW w:type="dxa" w:w="1944"/>
            <w:vAlign w:val="center"/>
            <w:tcMar>
              <w:top w:w="80" w:type="dxa"/>
              <w:start w:w="90" w:type="dxa"/>
              <w:bottom w:w="80" w:type="dxa"/>
              <w:end w:w="90" w:type="dxa"/>
            </w:tcMar>
          </w:tcPr>
          <w:p>
            <w:r>
              <w:rPr>
                <w:rFonts w:ascii="SimSun" w:hAnsi="SimSun" w:eastAsia="宋体"/>
                <w:sz w:val="18"/>
              </w:rPr>
              <w:t>状态事件</w:t>
            </w:r>
          </w:p>
        </w:tc>
        <w:tc>
          <w:tcPr>
            <w:tcW w:type="dxa" w:w="3744"/>
            <w:vAlign w:val="center"/>
            <w:tcMar>
              <w:top w:w="80" w:type="dxa"/>
              <w:start w:w="90" w:type="dxa"/>
              <w:bottom w:w="80" w:type="dxa"/>
              <w:end w:w="90" w:type="dxa"/>
            </w:tcMar>
          </w:tcPr>
          <w:p>
            <w:r>
              <w:rPr>
                <w:rFonts w:ascii="SimSun" w:hAnsi="SimSun" w:eastAsia="宋体"/>
                <w:sz w:val="18"/>
              </w:rPr>
              <w:t>若后续任一车辆状态发生有效变化，接收 STATE_CHANGED_EVENT 并更新当前快照。</w:t>
            </w:r>
          </w:p>
        </w:tc>
        <w:tc>
          <w:tcPr>
            <w:tcW w:type="dxa" w:w="4176"/>
            <w:vAlign w:val="center"/>
            <w:tcMar>
              <w:top w:w="80" w:type="dxa"/>
              <w:start w:w="90" w:type="dxa"/>
              <w:bottom w:w="80" w:type="dxa"/>
              <w:end w:w="90" w:type="dxa"/>
            </w:tcMar>
          </w:tcPr>
          <w:p>
            <w:r>
              <w:rPr>
                <w:rFonts w:ascii="SimSun" w:hAnsi="SimSun" w:eastAsia="宋体"/>
                <w:sz w:val="18"/>
              </w:rPr>
              <w:t>推送完整车辆状态快照，不推送变化来源。</w:t>
            </w:r>
          </w:p>
        </w:tc>
      </w:tr>
    </w:tbl>
    <w:p/>
    <w:p>
      <w:pPr>
        <w:ind w:left="288"/>
      </w:pPr>
      <w:r>
        <w:rPr>
          <w:rFonts w:ascii="SimSun" w:hAnsi="SimSun" w:eastAsia="宋体"/>
          <w:b/>
          <w:color w:val="1F4E79"/>
        </w:rPr>
        <w:t>说明：CTRL_COMMAND 响应中的 result=OK 必须表示已获得与本次控制命令一致的可确认最终锁状态。result=FAIL 时本次请求不得显示为成功，即使车辆原本已处于目标锁状态；车端结果超时或最终状态无法确认时固定返回 TIMEOUT + vehicleLockState=UNKNOWN，APP 显示结果未确认并重新 GET_STATUS。</w:t>
      </w:r>
      <w:r>
        <w:rPr>
          <w:rFonts w:ascii="SimSun" w:hAnsi="SimSun" w:eastAsia="宋体"/>
        </w:rPr>
      </w:r>
    </w:p>
    <w:p>
      <w:pPr>
        <w:pStyle w:val="Heading2"/>
        <w:keepNext/>
      </w:pPr>
      <w:r>
        <w:rPr>
          <w:rFonts w:ascii="SimSun" w:hAnsi="SimSun" w:eastAsia="宋体"/>
        </w:rPr>
        <w:t>21.10 STATE_CHANGED_EVENT 处理示例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16"/>
            <w:vAlign w:val="center"/>
            <w:shd w:fill="D9EAF7"/>
            <w:tcMar>
              <w:top w:w="80" w:type="dxa"/>
              <w:start w:w="90" w:type="dxa"/>
              <w:bottom w:w="80" w:type="dxa"/>
              <w:end w:w="90" w:type="dxa"/>
            </w:tcMar>
          </w:tcPr>
          <w:p>
            <w:r>
              <w:rPr>
                <w:rFonts w:ascii="SimSun" w:hAnsi="SimSun" w:eastAsia="宋体"/>
                <w:b/>
                <w:sz w:val="18"/>
              </w:rPr>
              <w:t>场景</w:t>
            </w:r>
          </w:p>
        </w:tc>
        <w:tc>
          <w:tcPr>
            <w:tcW w:type="dxa" w:w="4752"/>
            <w:vAlign w:val="center"/>
            <w:shd w:fill="D9EAF7"/>
            <w:tcMar>
              <w:top w:w="80" w:type="dxa"/>
              <w:start w:w="90" w:type="dxa"/>
              <w:bottom w:w="80" w:type="dxa"/>
              <w:end w:w="90" w:type="dxa"/>
            </w:tcMar>
          </w:tcPr>
          <w:p>
            <w:r>
              <w:rPr>
                <w:rFonts w:ascii="SimSun" w:hAnsi="SimSun" w:eastAsia="宋体"/>
                <w:b/>
                <w:sz w:val="18"/>
              </w:rPr>
              <w:t>BG24处理</w:t>
            </w:r>
          </w:p>
        </w:tc>
        <w:tc>
          <w:tcPr>
            <w:tcW w:type="dxa" w:w="3888"/>
            <w:vAlign w:val="center"/>
            <w:shd w:fill="D9EAF7"/>
            <w:tcMar>
              <w:top w:w="80" w:type="dxa"/>
              <w:start w:w="90" w:type="dxa"/>
              <w:bottom w:w="80" w:type="dxa"/>
              <w:end w:w="90" w:type="dxa"/>
            </w:tcMar>
          </w:tcPr>
          <w:p>
            <w:r>
              <w:rPr>
                <w:rFonts w:ascii="SimSun" w:hAnsi="SimSun" w:eastAsia="宋体"/>
                <w:b/>
                <w:sz w:val="18"/>
              </w:rPr>
              <w:t>APP处理</w:t>
            </w:r>
          </w:p>
        </w:tc>
      </w:tr>
      <w:tr>
        <w:tc>
          <w:tcPr>
            <w:tcW w:type="dxa" w:w="2016"/>
            <w:vAlign w:val="center"/>
            <w:tcMar>
              <w:top w:w="80" w:type="dxa"/>
              <w:start w:w="90" w:type="dxa"/>
              <w:bottom w:w="80" w:type="dxa"/>
              <w:end w:w="90" w:type="dxa"/>
            </w:tcMar>
          </w:tcPr>
          <w:p>
            <w:r>
              <w:rPr>
                <w:rFonts w:ascii="SimSun" w:hAnsi="SimSun" w:eastAsia="宋体"/>
                <w:sz w:val="18"/>
              </w:rPr>
              <w:t>蓝牙开锁成功</w:t>
            </w:r>
          </w:p>
        </w:tc>
        <w:tc>
          <w:tcPr>
            <w:tcW w:type="dxa" w:w="4752"/>
            <w:vAlign w:val="center"/>
            <w:tcMar>
              <w:top w:w="80" w:type="dxa"/>
              <w:start w:w="90" w:type="dxa"/>
              <w:bottom w:w="80" w:type="dxa"/>
              <w:end w:w="90" w:type="dxa"/>
            </w:tcMar>
          </w:tcPr>
          <w:p>
            <w:r>
              <w:rPr>
                <w:rFonts w:ascii="SimSun" w:hAnsi="SimSun" w:eastAsia="宋体"/>
                <w:sz w:val="18"/>
              </w:rPr>
              <w:t>状态稳定后推送完整快照，其中 vehicleLockState=UNLOCKED。</w:t>
            </w:r>
          </w:p>
        </w:tc>
        <w:tc>
          <w:tcPr>
            <w:tcW w:type="dxa" w:w="3888"/>
            <w:vAlign w:val="center"/>
            <w:tcMar>
              <w:top w:w="80" w:type="dxa"/>
              <w:start w:w="90" w:type="dxa"/>
              <w:bottom w:w="80" w:type="dxa"/>
              <w:end w:w="90" w:type="dxa"/>
            </w:tcMar>
          </w:tcPr>
          <w:p>
            <w:r>
              <w:rPr>
                <w:rFonts w:ascii="SimSun" w:hAnsi="SimSun" w:eastAsia="宋体"/>
                <w:sz w:val="18"/>
              </w:rPr>
              <w:t>更新锁状态及同一事件中的点火、里程、门状态。</w:t>
            </w:r>
          </w:p>
        </w:tc>
      </w:tr>
      <w:tr>
        <w:tc>
          <w:tcPr>
            <w:tcW w:type="dxa" w:w="2016"/>
            <w:vAlign w:val="center"/>
            <w:tcMar>
              <w:top w:w="80" w:type="dxa"/>
              <w:start w:w="90" w:type="dxa"/>
              <w:bottom w:w="80" w:type="dxa"/>
              <w:end w:w="90" w:type="dxa"/>
            </w:tcMar>
          </w:tcPr>
          <w:p>
            <w:r>
              <w:rPr>
                <w:rFonts w:ascii="SimSun" w:hAnsi="SimSun" w:eastAsia="宋体"/>
                <w:sz w:val="18"/>
              </w:rPr>
              <w:t>PEPS解锁</w:t>
            </w:r>
          </w:p>
        </w:tc>
        <w:tc>
          <w:tcPr>
            <w:tcW w:type="dxa" w:w="4752"/>
            <w:vAlign w:val="center"/>
            <w:tcMar>
              <w:top w:w="80" w:type="dxa"/>
              <w:start w:w="90" w:type="dxa"/>
              <w:bottom w:w="80" w:type="dxa"/>
              <w:end w:w="90" w:type="dxa"/>
            </w:tcMar>
          </w:tcPr>
          <w:p>
            <w:r>
              <w:rPr>
                <w:rFonts w:ascii="SimSun" w:hAnsi="SimSun" w:eastAsia="宋体"/>
                <w:sz w:val="18"/>
              </w:rPr>
              <w:t>同样推送完整快照，不携带来源。</w:t>
            </w:r>
          </w:p>
        </w:tc>
        <w:tc>
          <w:tcPr>
            <w:tcW w:type="dxa" w:w="3888"/>
            <w:vAlign w:val="center"/>
            <w:tcMar>
              <w:top w:w="80" w:type="dxa"/>
              <w:start w:w="90" w:type="dxa"/>
              <w:bottom w:w="80" w:type="dxa"/>
              <w:end w:w="90" w:type="dxa"/>
            </w:tcMar>
          </w:tcPr>
          <w:p>
            <w:r>
              <w:rPr>
                <w:rFonts w:ascii="SimSun" w:hAnsi="SimSun" w:eastAsia="宋体"/>
                <w:sz w:val="18"/>
              </w:rPr>
              <w:t>更新当前车辆状态，不展示来源。</w:t>
            </w:r>
          </w:p>
        </w:tc>
      </w:tr>
      <w:tr>
        <w:tc>
          <w:tcPr>
            <w:tcW w:type="dxa" w:w="2016"/>
            <w:vAlign w:val="center"/>
            <w:tcMar>
              <w:top w:w="80" w:type="dxa"/>
              <w:start w:w="90" w:type="dxa"/>
              <w:bottom w:w="80" w:type="dxa"/>
              <w:end w:w="90" w:type="dxa"/>
            </w:tcMar>
          </w:tcPr>
          <w:p>
            <w:r>
              <w:rPr>
                <w:rFonts w:ascii="SimSun" w:hAnsi="SimSun" w:eastAsia="宋体"/>
                <w:sz w:val="18"/>
              </w:rPr>
              <w:t>点火/车门变化</w:t>
            </w:r>
          </w:p>
        </w:tc>
        <w:tc>
          <w:tcPr>
            <w:tcW w:type="dxa" w:w="4752"/>
            <w:vAlign w:val="center"/>
            <w:tcMar>
              <w:top w:w="80" w:type="dxa"/>
              <w:start w:w="90" w:type="dxa"/>
              <w:bottom w:w="80" w:type="dxa"/>
              <w:end w:w="90" w:type="dxa"/>
            </w:tcMar>
          </w:tcPr>
          <w:p>
            <w:r>
              <w:rPr>
                <w:rFonts w:ascii="SimSun" w:hAnsi="SimSun" w:eastAsia="宋体"/>
                <w:sz w:val="18"/>
              </w:rPr>
              <w:t>车辆状态层确认有效变化后推送完整快照。</w:t>
            </w:r>
          </w:p>
        </w:tc>
        <w:tc>
          <w:tcPr>
            <w:tcW w:type="dxa" w:w="3888"/>
            <w:vAlign w:val="center"/>
            <w:tcMar>
              <w:top w:w="80" w:type="dxa"/>
              <w:start w:w="90" w:type="dxa"/>
              <w:bottom w:w="80" w:type="dxa"/>
              <w:end w:w="90" w:type="dxa"/>
            </w:tcMar>
          </w:tcPr>
          <w:p>
            <w:r>
              <w:rPr>
                <w:rFonts w:ascii="SimSun" w:hAnsi="SimSun" w:eastAsia="宋体"/>
                <w:sz w:val="18"/>
              </w:rPr>
              <w:t>更新对应字段及同一快照中的其他当前状态。</w:t>
            </w:r>
          </w:p>
        </w:tc>
      </w:tr>
      <w:tr>
        <w:tc>
          <w:tcPr>
            <w:tcW w:type="dxa" w:w="2016"/>
            <w:vAlign w:val="center"/>
            <w:tcMar>
              <w:top w:w="80" w:type="dxa"/>
              <w:start w:w="90" w:type="dxa"/>
              <w:bottom w:w="80" w:type="dxa"/>
              <w:end w:w="90" w:type="dxa"/>
            </w:tcMar>
          </w:tcPr>
          <w:p>
            <w:r>
              <w:rPr>
                <w:rFonts w:ascii="SimSun" w:hAnsi="SimSun" w:eastAsia="宋体"/>
                <w:sz w:val="18"/>
              </w:rPr>
              <w:t>剩余里程变化</w:t>
            </w:r>
          </w:p>
        </w:tc>
        <w:tc>
          <w:tcPr>
            <w:tcW w:type="dxa" w:w="4752"/>
            <w:vAlign w:val="center"/>
            <w:tcMar>
              <w:top w:w="80" w:type="dxa"/>
              <w:start w:w="90" w:type="dxa"/>
              <w:bottom w:w="80" w:type="dxa"/>
              <w:end w:w="90" w:type="dxa"/>
            </w:tcMar>
          </w:tcPr>
          <w:p>
            <w:r>
              <w:rPr>
                <w:rFonts w:ascii="SimSun" w:hAnsi="SimSun" w:eastAsia="宋体"/>
                <w:sz w:val="18"/>
              </w:rPr>
              <w:t>按车辆状态层已确认的有效变化触发完整快照；BLE 层不另设 1 km/5 km 阈值。</w:t>
            </w:r>
          </w:p>
        </w:tc>
        <w:tc>
          <w:tcPr>
            <w:tcW w:type="dxa" w:w="3888"/>
            <w:vAlign w:val="center"/>
            <w:tcMar>
              <w:top w:w="80" w:type="dxa"/>
              <w:start w:w="90" w:type="dxa"/>
              <w:bottom w:w="80" w:type="dxa"/>
              <w:end w:w="90" w:type="dxa"/>
            </w:tcMar>
          </w:tcPr>
          <w:p>
            <w:r>
              <w:rPr>
                <w:rFonts w:ascii="SimSun" w:hAnsi="SimSun" w:eastAsia="宋体"/>
                <w:sz w:val="18"/>
              </w:rPr>
              <w:t>更新剩余里程。</w:t>
            </w:r>
          </w:p>
        </w:tc>
      </w:tr>
      <w:tr>
        <w:tc>
          <w:tcPr>
            <w:tcW w:type="dxa" w:w="2016"/>
            <w:vAlign w:val="center"/>
            <w:tcMar>
              <w:top w:w="80" w:type="dxa"/>
              <w:start w:w="90" w:type="dxa"/>
              <w:bottom w:w="80" w:type="dxa"/>
              <w:end w:w="90" w:type="dxa"/>
            </w:tcMar>
          </w:tcPr>
          <w:p>
            <w:r>
              <w:rPr>
                <w:rFonts w:ascii="SimSun" w:hAnsi="SimSun" w:eastAsia="宋体"/>
                <w:sz w:val="18"/>
              </w:rPr>
              <w:t>APP断线</w:t>
            </w:r>
          </w:p>
        </w:tc>
        <w:tc>
          <w:tcPr>
            <w:tcW w:type="dxa" w:w="4752"/>
            <w:vAlign w:val="center"/>
            <w:tcMar>
              <w:top w:w="80" w:type="dxa"/>
              <w:start w:w="90" w:type="dxa"/>
              <w:bottom w:w="80" w:type="dxa"/>
              <w:end w:w="90" w:type="dxa"/>
            </w:tcMar>
          </w:tcPr>
          <w:p>
            <w:r>
              <w:rPr>
                <w:rFonts w:ascii="SimSun" w:hAnsi="SimSun" w:eastAsia="宋体"/>
                <w:sz w:val="18"/>
              </w:rPr>
              <w:t>不缓存全部历史事件。</w:t>
            </w:r>
          </w:p>
        </w:tc>
        <w:tc>
          <w:tcPr>
            <w:tcW w:type="dxa" w:w="3888"/>
            <w:vAlign w:val="center"/>
            <w:tcMar>
              <w:top w:w="80" w:type="dxa"/>
              <w:start w:w="90" w:type="dxa"/>
              <w:bottom w:w="80" w:type="dxa"/>
              <w:end w:w="90" w:type="dxa"/>
            </w:tcMar>
          </w:tcPr>
          <w:p>
            <w:r>
              <w:rPr>
                <w:rFonts w:ascii="SimSun" w:hAnsi="SimSun" w:eastAsia="宋体"/>
                <w:sz w:val="18"/>
              </w:rPr>
              <w:t>重连 AUTH 成功后必须 GET_STATUS。</w:t>
            </w:r>
          </w:p>
        </w:tc>
      </w:tr>
      <w:tr>
        <w:tc>
          <w:tcPr>
            <w:tcW w:type="dxa" w:w="2016"/>
            <w:vAlign w:val="center"/>
            <w:tcMar>
              <w:top w:w="80" w:type="dxa"/>
              <w:start w:w="90" w:type="dxa"/>
              <w:bottom w:w="80" w:type="dxa"/>
              <w:end w:w="90" w:type="dxa"/>
            </w:tcMar>
          </w:tcPr>
          <w:p>
            <w:r>
              <w:rPr>
                <w:rFonts w:ascii="SimSun" w:hAnsi="SimSun" w:eastAsia="宋体"/>
                <w:sz w:val="18"/>
              </w:rPr>
              <w:t>重复相同完整状态</w:t>
            </w:r>
          </w:p>
        </w:tc>
        <w:tc>
          <w:tcPr>
            <w:tcW w:type="dxa" w:w="4752"/>
            <w:vAlign w:val="center"/>
            <w:tcMar>
              <w:top w:w="80" w:type="dxa"/>
              <w:start w:w="90" w:type="dxa"/>
              <w:bottom w:w="80" w:type="dxa"/>
              <w:end w:w="90" w:type="dxa"/>
            </w:tcMar>
          </w:tcPr>
          <w:p>
            <w:r>
              <w:rPr>
                <w:rFonts w:ascii="SimSun" w:hAnsi="SimSun" w:eastAsia="宋体"/>
                <w:sz w:val="18"/>
              </w:rPr>
              <w:t>不重复推送。</w:t>
            </w:r>
          </w:p>
        </w:tc>
        <w:tc>
          <w:tcPr>
            <w:tcW w:type="dxa" w:w="3888"/>
            <w:vAlign w:val="center"/>
            <w:tcMar>
              <w:top w:w="80" w:type="dxa"/>
              <w:start w:w="90" w:type="dxa"/>
              <w:bottom w:w="80" w:type="dxa"/>
              <w:end w:w="90" w:type="dxa"/>
            </w:tcMar>
          </w:tcPr>
          <w:p>
            <w:r>
              <w:rPr>
                <w:rFonts w:ascii="SimSun" w:hAnsi="SimSun" w:eastAsia="宋体"/>
                <w:sz w:val="18"/>
              </w:rPr>
              <w:t>保持当前显示。</w:t>
            </w:r>
          </w:p>
        </w:tc>
      </w:tr>
      <w:tr>
        <w:tc>
          <w:tcPr>
            <w:tcW w:type="dxa" w:w="2016"/>
            <w:vAlign w:val="center"/>
            <w:tcMar>
              <w:top w:w="80" w:type="dxa"/>
              <w:start w:w="90" w:type="dxa"/>
              <w:bottom w:w="80" w:type="dxa"/>
              <w:end w:w="90" w:type="dxa"/>
            </w:tcMar>
          </w:tcPr>
          <w:p>
            <w:r>
              <w:rPr>
                <w:rFonts w:ascii="SimSun" w:hAnsi="SimSun" w:eastAsia="宋体"/>
                <w:sz w:val="18"/>
              </w:rPr>
              <w:t>单项状态无效</w:t>
            </w:r>
          </w:p>
        </w:tc>
        <w:tc>
          <w:tcPr>
            <w:tcW w:type="dxa" w:w="4752"/>
            <w:vAlign w:val="center"/>
            <w:tcMar>
              <w:top w:w="80" w:type="dxa"/>
              <w:start w:w="90" w:type="dxa"/>
              <w:bottom w:w="80" w:type="dxa"/>
              <w:end w:w="90" w:type="dxa"/>
            </w:tcMar>
          </w:tcPr>
          <w:p>
            <w:r>
              <w:rPr>
                <w:rFonts w:ascii="SimSun" w:hAnsi="SimSun" w:eastAsia="宋体"/>
                <w:sz w:val="18"/>
              </w:rPr>
              <w:t>该字段使用 UNKNOWN 值，其他有效字段继续随完整快照发送。</w:t>
            </w:r>
          </w:p>
        </w:tc>
        <w:tc>
          <w:tcPr>
            <w:tcW w:type="dxa" w:w="3888"/>
            <w:vAlign w:val="center"/>
            <w:tcMar>
              <w:top w:w="80" w:type="dxa"/>
              <w:start w:w="90" w:type="dxa"/>
              <w:bottom w:w="80" w:type="dxa"/>
              <w:end w:w="90" w:type="dxa"/>
            </w:tcMar>
          </w:tcPr>
          <w:p>
            <w:r>
              <w:rPr>
                <w:rFonts w:ascii="SimSun" w:hAnsi="SimSun" w:eastAsia="宋体"/>
                <w:sz w:val="18"/>
              </w:rPr>
              <w:t>仅对应字段显示未知，不清空其他有效状态。</w:t>
            </w:r>
          </w:p>
        </w:tc>
      </w:tr>
    </w:tbl>
    <w:p/>
    <w:p>
      <w:pPr>
        <w:pStyle w:val="Heading2"/>
        <w:keepNext/>
      </w:pPr>
      <w:r>
        <w:rPr>
          <w:rFonts w:ascii="SimSun" w:hAnsi="SimSun" w:eastAsia="宋体"/>
        </w:rPr>
        <w:t>21.11 同Seq幂等重试详细示例</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1152"/>
            <w:vAlign w:val="center"/>
            <w:shd w:fill="D9EAF7"/>
            <w:tcMar>
              <w:top w:w="80" w:type="dxa"/>
              <w:start w:w="90" w:type="dxa"/>
              <w:bottom w:w="80" w:type="dxa"/>
              <w:end w:w="90" w:type="dxa"/>
            </w:tcMar>
          </w:tcPr>
          <w:p>
            <w:r>
              <w:rPr>
                <w:rFonts w:ascii="SimSun" w:hAnsi="SimSun" w:eastAsia="宋体"/>
                <w:b/>
                <w:sz w:val="18"/>
              </w:rPr>
              <w:t>时间</w:t>
            </w:r>
          </w:p>
        </w:tc>
        <w:tc>
          <w:tcPr>
            <w:tcW w:type="dxa" w:w="5040"/>
            <w:vAlign w:val="center"/>
            <w:shd w:fill="D9EAF7"/>
            <w:tcMar>
              <w:top w:w="80" w:type="dxa"/>
              <w:start w:w="90" w:type="dxa"/>
              <w:bottom w:w="80" w:type="dxa"/>
              <w:end w:w="90" w:type="dxa"/>
            </w:tcMar>
          </w:tcPr>
          <w:p>
            <w:r>
              <w:rPr>
                <w:rFonts w:ascii="SimSun" w:hAnsi="SimSun" w:eastAsia="宋体"/>
                <w:b/>
                <w:sz w:val="18"/>
              </w:rPr>
              <w:t>APP发送</w:t>
            </w:r>
          </w:p>
        </w:tc>
        <w:tc>
          <w:tcPr>
            <w:tcW w:type="dxa" w:w="4608"/>
            <w:vAlign w:val="center"/>
            <w:shd w:fill="D9EAF7"/>
            <w:tcMar>
              <w:top w:w="80" w:type="dxa"/>
              <w:start w:w="90" w:type="dxa"/>
              <w:bottom w:w="80" w:type="dxa"/>
              <w:end w:w="90" w:type="dxa"/>
            </w:tcMar>
          </w:tcPr>
          <w:p>
            <w:r>
              <w:rPr>
                <w:rFonts w:ascii="SimSun" w:hAnsi="SimSun" w:eastAsia="宋体"/>
                <w:b/>
                <w:sz w:val="18"/>
              </w:rPr>
              <w:t>BG24行为</w:t>
            </w:r>
          </w:p>
        </w:tc>
      </w:tr>
      <w:tr>
        <w:tc>
          <w:tcPr>
            <w:tcW w:type="dxa" w:w="1152"/>
            <w:vAlign w:val="center"/>
            <w:tcMar>
              <w:top w:w="80" w:type="dxa"/>
              <w:start w:w="90" w:type="dxa"/>
              <w:bottom w:w="80" w:type="dxa"/>
              <w:end w:w="90" w:type="dxa"/>
            </w:tcMar>
          </w:tcPr>
          <w:p>
            <w:r>
              <w:rPr>
                <w:rFonts w:ascii="SimSun" w:hAnsi="SimSun" w:eastAsia="宋体"/>
                <w:sz w:val="18"/>
              </w:rPr>
              <w:t>T0</w:t>
            </w:r>
          </w:p>
        </w:tc>
        <w:tc>
          <w:tcPr>
            <w:tcW w:type="dxa" w:w="5040"/>
            <w:vAlign w:val="center"/>
            <w:tcMar>
              <w:top w:w="80" w:type="dxa"/>
              <w:start w:w="90" w:type="dxa"/>
              <w:bottom w:w="80" w:type="dxa"/>
              <w:end w:w="90" w:type="dxa"/>
            </w:tcMar>
          </w:tcPr>
          <w:p>
            <w:r>
              <w:rPr>
                <w:rFonts w:ascii="SimSun" w:hAnsi="SimSun" w:eastAsia="宋体"/>
                <w:sz w:val="18"/>
              </w:rPr>
              <w:t>发送Seq=0x0020的CTRL_COMMAND完整加密帧F1。</w:t>
            </w:r>
          </w:p>
        </w:tc>
        <w:tc>
          <w:tcPr>
            <w:tcW w:type="dxa" w:w="4608"/>
            <w:vAlign w:val="center"/>
            <w:tcMar>
              <w:top w:w="80" w:type="dxa"/>
              <w:start w:w="90" w:type="dxa"/>
              <w:bottom w:w="80" w:type="dxa"/>
              <w:end w:w="90" w:type="dxa"/>
            </w:tcMar>
          </w:tcPr>
          <w:p>
            <w:r>
              <w:rPr>
                <w:rFonts w:ascii="SimSun" w:hAnsi="SimSun" w:eastAsia="宋体"/>
                <w:sz w:val="18"/>
              </w:rPr>
              <w:t>校验后建立幂等记录(hash(F1), Cmd, Seq)，执行一次开锁。</w:t>
            </w:r>
          </w:p>
        </w:tc>
      </w:tr>
      <w:tr>
        <w:tc>
          <w:tcPr>
            <w:tcW w:type="dxa" w:w="1152"/>
            <w:vAlign w:val="center"/>
            <w:tcMar>
              <w:top w:w="80" w:type="dxa"/>
              <w:start w:w="90" w:type="dxa"/>
              <w:bottom w:w="80" w:type="dxa"/>
              <w:end w:w="90" w:type="dxa"/>
            </w:tcMar>
          </w:tcPr>
          <w:p>
            <w:r>
              <w:rPr>
                <w:rFonts w:ascii="SimSun" w:hAnsi="SimSun" w:eastAsia="宋体"/>
                <w:sz w:val="18"/>
              </w:rPr>
              <w:t>T1</w:t>
            </w:r>
          </w:p>
        </w:tc>
        <w:tc>
          <w:tcPr>
            <w:tcW w:type="dxa" w:w="5040"/>
            <w:vAlign w:val="center"/>
            <w:tcMar>
              <w:top w:w="80" w:type="dxa"/>
              <w:start w:w="90" w:type="dxa"/>
              <w:bottom w:w="80" w:type="dxa"/>
              <w:end w:w="90" w:type="dxa"/>
            </w:tcMar>
          </w:tcPr>
          <w:p>
            <w:r>
              <w:rPr>
                <w:rFonts w:ascii="SimSun" w:hAnsi="SimSun" w:eastAsia="宋体"/>
                <w:sz w:val="18"/>
              </w:rPr>
              <w:t>未收到响应，超时。</w:t>
            </w:r>
          </w:p>
        </w:tc>
        <w:tc>
          <w:tcPr>
            <w:tcW w:type="dxa" w:w="4608"/>
            <w:vAlign w:val="center"/>
            <w:tcMar>
              <w:top w:w="80" w:type="dxa"/>
              <w:start w:w="90" w:type="dxa"/>
              <w:bottom w:w="80" w:type="dxa"/>
              <w:end w:w="90" w:type="dxa"/>
            </w:tcMar>
          </w:tcPr>
          <w:p>
            <w:r>
              <w:rPr>
                <w:rFonts w:ascii="SimSun" w:hAnsi="SimSun" w:eastAsia="宋体"/>
                <w:sz w:val="18"/>
              </w:rPr>
              <w:t>已完成执行并缓存完整响应R1。</w:t>
            </w:r>
          </w:p>
        </w:tc>
      </w:tr>
      <w:tr>
        <w:tc>
          <w:tcPr>
            <w:tcW w:type="dxa" w:w="1152"/>
            <w:vAlign w:val="center"/>
            <w:tcMar>
              <w:top w:w="80" w:type="dxa"/>
              <w:start w:w="90" w:type="dxa"/>
              <w:bottom w:w="80" w:type="dxa"/>
              <w:end w:w="90" w:type="dxa"/>
            </w:tcMar>
          </w:tcPr>
          <w:p>
            <w:r>
              <w:rPr>
                <w:rFonts w:ascii="SimSun" w:hAnsi="SimSun" w:eastAsia="宋体"/>
                <w:sz w:val="18"/>
              </w:rPr>
              <w:t>T2</w:t>
            </w:r>
          </w:p>
        </w:tc>
        <w:tc>
          <w:tcPr>
            <w:tcW w:type="dxa" w:w="5040"/>
            <w:vAlign w:val="center"/>
            <w:tcMar>
              <w:top w:w="80" w:type="dxa"/>
              <w:start w:w="90" w:type="dxa"/>
              <w:bottom w:w="80" w:type="dxa"/>
              <w:end w:w="90" w:type="dxa"/>
            </w:tcMar>
          </w:tcPr>
          <w:p>
            <w:r>
              <w:rPr>
                <w:rFonts w:ascii="SimSun" w:hAnsi="SimSun" w:eastAsia="宋体"/>
                <w:sz w:val="18"/>
              </w:rPr>
              <w:t>原样重发F1：Seq、SecurityCounter、Ciphertext、Tag、CRC全部相同。</w:t>
            </w:r>
          </w:p>
        </w:tc>
        <w:tc>
          <w:tcPr>
            <w:tcW w:type="dxa" w:w="4608"/>
            <w:vAlign w:val="center"/>
            <w:tcMar>
              <w:top w:w="80" w:type="dxa"/>
              <w:start w:w="90" w:type="dxa"/>
              <w:bottom w:w="80" w:type="dxa"/>
              <w:end w:w="90" w:type="dxa"/>
            </w:tcMar>
          </w:tcPr>
          <w:p>
            <w:r>
              <w:rPr>
                <w:rFonts w:ascii="SimSun" w:hAnsi="SimSun" w:eastAsia="宋体"/>
                <w:sz w:val="18"/>
              </w:rPr>
              <w:t>先查缓存，命中后直接返回原字节流R1，不再次开锁。</w:t>
            </w:r>
          </w:p>
        </w:tc>
      </w:tr>
      <w:tr>
        <w:tc>
          <w:tcPr>
            <w:tcW w:type="dxa" w:w="1152"/>
            <w:vAlign w:val="center"/>
            <w:tcMar>
              <w:top w:w="80" w:type="dxa"/>
              <w:start w:w="90" w:type="dxa"/>
              <w:bottom w:w="80" w:type="dxa"/>
              <w:end w:w="90" w:type="dxa"/>
            </w:tcMar>
          </w:tcPr>
          <w:p>
            <w:r>
              <w:rPr>
                <w:rFonts w:ascii="SimSun" w:hAnsi="SimSun" w:eastAsia="宋体"/>
                <w:sz w:val="18"/>
              </w:rPr>
              <w:t>异常A</w:t>
            </w:r>
          </w:p>
        </w:tc>
        <w:tc>
          <w:tcPr>
            <w:tcW w:type="dxa" w:w="5040"/>
            <w:vAlign w:val="center"/>
            <w:tcMar>
              <w:top w:w="80" w:type="dxa"/>
              <w:start w:w="90" w:type="dxa"/>
              <w:bottom w:w="80" w:type="dxa"/>
              <w:end w:w="90" w:type="dxa"/>
            </w:tcMar>
          </w:tcPr>
          <w:p>
            <w:r>
              <w:rPr>
                <w:rFonts w:ascii="SimSun" w:hAnsi="SimSun" w:eastAsia="宋体"/>
                <w:sz w:val="18"/>
              </w:rPr>
              <w:t>同Seq但Payload或任一字节不同。</w:t>
            </w:r>
          </w:p>
        </w:tc>
        <w:tc>
          <w:tcPr>
            <w:tcW w:type="dxa" w:w="4608"/>
            <w:vAlign w:val="center"/>
            <w:tcMar>
              <w:top w:w="80" w:type="dxa"/>
              <w:start w:w="90" w:type="dxa"/>
              <w:bottom w:w="80" w:type="dxa"/>
              <w:end w:w="90" w:type="dxa"/>
            </w:tcMar>
          </w:tcPr>
          <w:p>
            <w:r>
              <w:rPr>
                <w:rFonts w:ascii="SimSun" w:hAnsi="SimSun" w:eastAsia="宋体"/>
                <w:sz w:val="18"/>
              </w:rPr>
              <w:t>不命中缓存，返回PARAM_INVALID/AUTH_FAILED并记录内部原因。</w:t>
            </w:r>
          </w:p>
        </w:tc>
      </w:tr>
      <w:tr>
        <w:tc>
          <w:tcPr>
            <w:tcW w:type="dxa" w:w="1152"/>
            <w:vAlign w:val="center"/>
            <w:tcMar>
              <w:top w:w="80" w:type="dxa"/>
              <w:start w:w="90" w:type="dxa"/>
              <w:bottom w:w="80" w:type="dxa"/>
              <w:end w:w="90" w:type="dxa"/>
            </w:tcMar>
          </w:tcPr>
          <w:p>
            <w:r>
              <w:rPr>
                <w:rFonts w:ascii="SimSun" w:hAnsi="SimSun" w:eastAsia="宋体"/>
                <w:sz w:val="18"/>
              </w:rPr>
              <w:t>异常B</w:t>
            </w:r>
          </w:p>
        </w:tc>
        <w:tc>
          <w:tcPr>
            <w:tcW w:type="dxa" w:w="5040"/>
            <w:vAlign w:val="center"/>
            <w:tcMar>
              <w:top w:w="80" w:type="dxa"/>
              <w:start w:w="90" w:type="dxa"/>
              <w:bottom w:w="80" w:type="dxa"/>
              <w:end w:w="90" w:type="dxa"/>
            </w:tcMar>
          </w:tcPr>
          <w:p>
            <w:r>
              <w:rPr>
                <w:rFonts w:ascii="SimSun" w:hAnsi="SimSun" w:eastAsia="宋体"/>
                <w:sz w:val="18"/>
              </w:rPr>
              <w:t>断线后重连并再次发送旧F1。</w:t>
            </w:r>
          </w:p>
        </w:tc>
        <w:tc>
          <w:tcPr>
            <w:tcW w:type="dxa" w:w="4608"/>
            <w:vAlign w:val="center"/>
            <w:tcMar>
              <w:top w:w="80" w:type="dxa"/>
              <w:start w:w="90" w:type="dxa"/>
              <w:bottom w:w="80" w:type="dxa"/>
              <w:end w:w="90" w:type="dxa"/>
            </w:tcMar>
          </w:tcPr>
          <w:p>
            <w:r>
              <w:rPr>
                <w:rFonts w:ascii="SimSun" w:hAnsi="SimSun" w:eastAsia="宋体"/>
                <w:sz w:val="18"/>
              </w:rPr>
              <w:t>旧sessionKey和challenge已失效，拒绝；用户必须重新操作。</w:t>
            </w:r>
          </w:p>
        </w:tc>
      </w:tr>
    </w:tbl>
    <w:p/>
    <w:p>
      <w:pPr>
        <w:pStyle w:val="Heading2"/>
        <w:keepNext/>
      </w:pPr>
      <w:r>
        <w:rPr>
          <w:rFonts w:ascii="SimSun" w:hAnsi="SimSun" w:eastAsia="宋体"/>
        </w:rPr>
        <w:t>21.12 常见失败场景与开发期日志建议</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944"/>
            <w:vAlign w:val="center"/>
            <w:shd w:fill="D9EAF7"/>
            <w:tcMar>
              <w:top w:w="80" w:type="dxa"/>
              <w:start w:w="90" w:type="dxa"/>
              <w:bottom w:w="80" w:type="dxa"/>
              <w:end w:w="90" w:type="dxa"/>
            </w:tcMar>
          </w:tcPr>
          <w:p>
            <w:r>
              <w:rPr>
                <w:rFonts w:ascii="SimSun" w:hAnsi="SimSun" w:eastAsia="宋体"/>
                <w:b/>
                <w:sz w:val="18"/>
              </w:rPr>
              <w:t>场景</w:t>
            </w:r>
          </w:p>
        </w:tc>
        <w:tc>
          <w:tcPr>
            <w:tcW w:type="dxa" w:w="3168"/>
            <w:vAlign w:val="center"/>
            <w:shd w:fill="D9EAF7"/>
            <w:tcMar>
              <w:top w:w="80" w:type="dxa"/>
              <w:start w:w="90" w:type="dxa"/>
              <w:bottom w:w="80" w:type="dxa"/>
              <w:end w:w="90" w:type="dxa"/>
            </w:tcMar>
          </w:tcPr>
          <w:p>
            <w:r>
              <w:rPr>
                <w:rFonts w:ascii="SimSun" w:hAnsi="SimSun" w:eastAsia="宋体"/>
                <w:b/>
                <w:sz w:val="18"/>
              </w:rPr>
              <w:t>协议表现</w:t>
            </w:r>
          </w:p>
        </w:tc>
        <w:tc>
          <w:tcPr>
            <w:tcW w:type="dxa" w:w="3024"/>
            <w:vAlign w:val="center"/>
            <w:shd w:fill="D9EAF7"/>
            <w:tcMar>
              <w:top w:w="80" w:type="dxa"/>
              <w:start w:w="90" w:type="dxa"/>
              <w:bottom w:w="80" w:type="dxa"/>
              <w:end w:w="90" w:type="dxa"/>
            </w:tcMar>
          </w:tcPr>
          <w:p>
            <w:r>
              <w:rPr>
                <w:rFonts w:ascii="SimSun" w:hAnsi="SimSun" w:eastAsia="宋体"/>
                <w:b/>
                <w:sz w:val="18"/>
              </w:rPr>
              <w:t>APP建议日志</w:t>
            </w:r>
          </w:p>
        </w:tc>
        <w:tc>
          <w:tcPr>
            <w:tcW w:type="dxa" w:w="3312"/>
            <w:vAlign w:val="center"/>
            <w:shd w:fill="D9EAF7"/>
            <w:tcMar>
              <w:top w:w="80" w:type="dxa"/>
              <w:start w:w="90" w:type="dxa"/>
              <w:bottom w:w="80" w:type="dxa"/>
              <w:end w:w="90" w:type="dxa"/>
            </w:tcMar>
          </w:tcPr>
          <w:p>
            <w:r>
              <w:rPr>
                <w:rFonts w:ascii="SimSun" w:hAnsi="SimSun" w:eastAsia="宋体"/>
                <w:b/>
                <w:sz w:val="18"/>
              </w:rPr>
              <w:t>BG24建议内部日志</w:t>
            </w:r>
          </w:p>
        </w:tc>
      </w:tr>
      <w:tr>
        <w:tc>
          <w:tcPr>
            <w:tcW w:type="dxa" w:w="1944"/>
            <w:vAlign w:val="center"/>
            <w:tcMar>
              <w:top w:w="80" w:type="dxa"/>
              <w:start w:w="90" w:type="dxa"/>
              <w:bottom w:w="80" w:type="dxa"/>
              <w:end w:w="90" w:type="dxa"/>
            </w:tcMar>
          </w:tcPr>
          <w:p>
            <w:r>
              <w:rPr>
                <w:rFonts w:ascii="SimSun" w:hAnsi="SimSun" w:eastAsia="宋体"/>
                <w:sz w:val="18"/>
              </w:rPr>
              <w:t>CRC错误</w:t>
            </w:r>
          </w:p>
        </w:tc>
        <w:tc>
          <w:tcPr>
            <w:tcW w:type="dxa" w:w="3168"/>
            <w:vAlign w:val="center"/>
            <w:tcMar>
              <w:top w:w="80" w:type="dxa"/>
              <w:start w:w="90" w:type="dxa"/>
              <w:bottom w:w="80" w:type="dxa"/>
              <w:end w:w="90" w:type="dxa"/>
            </w:tcMar>
          </w:tcPr>
          <w:p>
            <w:r>
              <w:rPr>
                <w:rFonts w:ascii="SimSun" w:hAnsi="SimSun" w:eastAsia="宋体"/>
                <w:sz w:val="18"/>
              </w:rPr>
              <w:t>无业务响应或超时。</w:t>
            </w:r>
          </w:p>
        </w:tc>
        <w:tc>
          <w:tcPr>
            <w:tcW w:type="dxa" w:w="3024"/>
            <w:vAlign w:val="center"/>
            <w:tcMar>
              <w:top w:w="80" w:type="dxa"/>
              <w:start w:w="90" w:type="dxa"/>
              <w:bottom w:w="80" w:type="dxa"/>
              <w:end w:w="90" w:type="dxa"/>
            </w:tcMar>
          </w:tcPr>
          <w:p>
            <w:r>
              <w:rPr>
                <w:rFonts w:ascii="SimSun" w:hAnsi="SimSun" w:eastAsia="宋体"/>
                <w:sz w:val="18"/>
              </w:rPr>
              <w:t>rx_crc_fail, seq/cmd。</w:t>
            </w:r>
          </w:p>
        </w:tc>
        <w:tc>
          <w:tcPr>
            <w:tcW w:type="dxa" w:w="3312"/>
            <w:vAlign w:val="center"/>
            <w:tcMar>
              <w:top w:w="80" w:type="dxa"/>
              <w:start w:w="90" w:type="dxa"/>
              <w:bottom w:w="80" w:type="dxa"/>
              <w:end w:w="90" w:type="dxa"/>
            </w:tcMar>
          </w:tcPr>
          <w:p>
            <w:r>
              <w:rPr>
                <w:rFonts w:ascii="SimSun" w:hAnsi="SimSun" w:eastAsia="宋体"/>
                <w:sz w:val="18"/>
              </w:rPr>
              <w:t>COMM_CRC_ERROR。</w:t>
            </w:r>
          </w:p>
        </w:tc>
      </w:tr>
      <w:tr>
        <w:tc>
          <w:tcPr>
            <w:tcW w:type="dxa" w:w="1944"/>
            <w:vAlign w:val="center"/>
            <w:tcMar>
              <w:top w:w="80" w:type="dxa"/>
              <w:start w:w="90" w:type="dxa"/>
              <w:bottom w:w="80" w:type="dxa"/>
              <w:end w:w="90" w:type="dxa"/>
            </w:tcMar>
          </w:tcPr>
          <w:p>
            <w:r>
              <w:rPr>
                <w:rFonts w:ascii="SimSun" w:hAnsi="SimSun" w:eastAsia="宋体"/>
                <w:sz w:val="18"/>
              </w:rPr>
              <w:t>CCM Tag错误</w:t>
            </w:r>
          </w:p>
        </w:tc>
        <w:tc>
          <w:tcPr>
            <w:tcW w:type="dxa" w:w="3168"/>
            <w:vAlign w:val="center"/>
            <w:tcMar>
              <w:top w:w="80" w:type="dxa"/>
              <w:start w:w="90" w:type="dxa"/>
              <w:bottom w:w="80" w:type="dxa"/>
              <w:end w:w="90" w:type="dxa"/>
            </w:tcMar>
          </w:tcPr>
          <w:p>
            <w:r>
              <w:rPr>
                <w:rFonts w:ascii="SimSun" w:hAnsi="SimSun" w:eastAsia="宋体"/>
                <w:sz w:val="18"/>
              </w:rPr>
              <w:t>AUTH_FAILED或超时，不暴露Tag细节。</w:t>
            </w:r>
          </w:p>
        </w:tc>
        <w:tc>
          <w:tcPr>
            <w:tcW w:type="dxa" w:w="3024"/>
            <w:vAlign w:val="center"/>
            <w:tcMar>
              <w:top w:w="80" w:type="dxa"/>
              <w:start w:w="90" w:type="dxa"/>
              <w:bottom w:w="80" w:type="dxa"/>
              <w:end w:w="90" w:type="dxa"/>
            </w:tcMar>
          </w:tcPr>
          <w:p>
            <w:r>
              <w:rPr>
                <w:rFonts w:ascii="SimSun" w:hAnsi="SimSun" w:eastAsia="宋体"/>
                <w:sz w:val="18"/>
              </w:rPr>
              <w:t>secure_frame_rejected。</w:t>
            </w:r>
          </w:p>
        </w:tc>
        <w:tc>
          <w:tcPr>
            <w:tcW w:type="dxa" w:w="3312"/>
            <w:vAlign w:val="center"/>
            <w:tcMar>
              <w:top w:w="80" w:type="dxa"/>
              <w:start w:w="90" w:type="dxa"/>
              <w:bottom w:w="80" w:type="dxa"/>
              <w:end w:w="90" w:type="dxa"/>
            </w:tcMar>
          </w:tcPr>
          <w:p>
            <w:r>
              <w:rPr>
                <w:rFonts w:ascii="SimSun" w:hAnsi="SimSun" w:eastAsia="宋体"/>
                <w:sz w:val="18"/>
              </w:rPr>
              <w:t>CCM_TAG_INVALID并计安全失败。</w:t>
            </w:r>
          </w:p>
        </w:tc>
      </w:tr>
      <w:tr>
        <w:tc>
          <w:tcPr>
            <w:tcW w:type="dxa" w:w="1944"/>
            <w:vAlign w:val="center"/>
            <w:tcMar>
              <w:top w:w="80" w:type="dxa"/>
              <w:start w:w="90" w:type="dxa"/>
              <w:bottom w:w="80" w:type="dxa"/>
              <w:end w:w="90" w:type="dxa"/>
            </w:tcMar>
          </w:tcPr>
          <w:p>
            <w:r>
              <w:rPr>
                <w:rFonts w:ascii="SimSun" w:hAnsi="SimSun" w:eastAsia="宋体"/>
                <w:sz w:val="18"/>
              </w:rPr>
              <w:t>deviceId不匹配</w:t>
            </w:r>
          </w:p>
        </w:tc>
        <w:tc>
          <w:tcPr>
            <w:tcW w:type="dxa" w:w="3168"/>
            <w:vAlign w:val="center"/>
            <w:tcMar>
              <w:top w:w="80" w:type="dxa"/>
              <w:start w:w="90" w:type="dxa"/>
              <w:bottom w:w="80" w:type="dxa"/>
              <w:end w:w="90" w:type="dxa"/>
            </w:tcMar>
          </w:tcPr>
          <w:p>
            <w:r>
              <w:rPr>
                <w:rFonts w:ascii="SimSun" w:hAnsi="SimSun" w:eastAsia="宋体"/>
                <w:sz w:val="18"/>
              </w:rPr>
              <w:t>断开连接。</w:t>
            </w:r>
          </w:p>
        </w:tc>
        <w:tc>
          <w:tcPr>
            <w:tcW w:type="dxa" w:w="3024"/>
            <w:vAlign w:val="center"/>
            <w:tcMar>
              <w:top w:w="80" w:type="dxa"/>
              <w:start w:w="90" w:type="dxa"/>
              <w:bottom w:w="80" w:type="dxa"/>
              <w:end w:w="90" w:type="dxa"/>
            </w:tcMar>
          </w:tcPr>
          <w:p>
            <w:r>
              <w:rPr>
                <w:rFonts w:ascii="SimSun" w:hAnsi="SimSun" w:eastAsia="宋体"/>
                <w:sz w:val="18"/>
              </w:rPr>
              <w:t>device_mismatch。</w:t>
            </w:r>
          </w:p>
        </w:tc>
        <w:tc>
          <w:tcPr>
            <w:tcW w:type="dxa" w:w="3312"/>
            <w:vAlign w:val="center"/>
            <w:tcMar>
              <w:top w:w="80" w:type="dxa"/>
              <w:start w:w="90" w:type="dxa"/>
              <w:bottom w:w="80" w:type="dxa"/>
              <w:end w:w="90" w:type="dxa"/>
            </w:tcMar>
          </w:tcPr>
          <w:p>
            <w:r>
              <w:rPr>
                <w:rFonts w:ascii="SimSun" w:hAnsi="SimSun" w:eastAsia="宋体"/>
                <w:sz w:val="18"/>
              </w:rPr>
              <w:t>可不计安全失败。</w:t>
            </w:r>
          </w:p>
        </w:tc>
      </w:tr>
      <w:tr>
        <w:tc>
          <w:tcPr>
            <w:tcW w:type="dxa" w:w="1944"/>
            <w:vAlign w:val="center"/>
            <w:tcMar>
              <w:top w:w="80" w:type="dxa"/>
              <w:start w:w="90" w:type="dxa"/>
              <w:bottom w:w="80" w:type="dxa"/>
              <w:end w:w="90" w:type="dxa"/>
            </w:tcMar>
          </w:tcPr>
          <w:p>
            <w:r>
              <w:rPr>
                <w:rFonts w:ascii="SimSun" w:hAnsi="SimSun" w:eastAsia="宋体"/>
                <w:sz w:val="18"/>
              </w:rPr>
              <w:t>二维码验签失败</w:t>
            </w:r>
          </w:p>
        </w:tc>
        <w:tc>
          <w:tcPr>
            <w:tcW w:type="dxa" w:w="3168"/>
            <w:vAlign w:val="center"/>
            <w:tcMar>
              <w:top w:w="80" w:type="dxa"/>
              <w:start w:w="90" w:type="dxa"/>
              <w:bottom w:w="80" w:type="dxa"/>
              <w:end w:w="90" w:type="dxa"/>
            </w:tcMar>
          </w:tcPr>
          <w:p>
            <w:r>
              <w:rPr>
                <w:rFonts w:ascii="SimSun" w:hAnsi="SimSun" w:eastAsia="宋体"/>
                <w:sz w:val="18"/>
              </w:rPr>
              <w:t>AUTH_FAILED。</w:t>
            </w:r>
          </w:p>
        </w:tc>
        <w:tc>
          <w:tcPr>
            <w:tcW w:type="dxa" w:w="3024"/>
            <w:vAlign w:val="center"/>
            <w:tcMar>
              <w:top w:w="80" w:type="dxa"/>
              <w:start w:w="90" w:type="dxa"/>
              <w:bottom w:w="80" w:type="dxa"/>
              <w:end w:w="90" w:type="dxa"/>
            </w:tcMar>
          </w:tcPr>
          <w:p>
            <w:r>
              <w:rPr>
                <w:rFonts w:ascii="SimSun" w:hAnsi="SimSun" w:eastAsia="宋体"/>
                <w:sz w:val="18"/>
              </w:rPr>
              <w:t>qr_auth_failed。</w:t>
            </w:r>
          </w:p>
        </w:tc>
        <w:tc>
          <w:tcPr>
            <w:tcW w:type="dxa" w:w="3312"/>
            <w:vAlign w:val="center"/>
            <w:tcMar>
              <w:top w:w="80" w:type="dxa"/>
              <w:start w:w="90" w:type="dxa"/>
              <w:bottom w:w="80" w:type="dxa"/>
              <w:end w:w="90" w:type="dxa"/>
            </w:tcMar>
          </w:tcPr>
          <w:p>
            <w:r>
              <w:rPr>
                <w:rFonts w:ascii="SimSun" w:hAnsi="SimSun" w:eastAsia="宋体"/>
                <w:sz w:val="18"/>
              </w:rPr>
              <w:t>QR_SIGNATURE_INVALID。</w:t>
            </w:r>
          </w:p>
        </w:tc>
      </w:tr>
      <w:tr>
        <w:tc>
          <w:tcPr>
            <w:tcW w:type="dxa" w:w="1944"/>
            <w:vAlign w:val="center"/>
            <w:tcMar>
              <w:top w:w="80" w:type="dxa"/>
              <w:start w:w="90" w:type="dxa"/>
              <w:bottom w:w="80" w:type="dxa"/>
              <w:end w:w="90" w:type="dxa"/>
            </w:tcMar>
          </w:tcPr>
          <w:p>
            <w:r>
              <w:rPr>
                <w:rFonts w:ascii="SimSun" w:hAnsi="SimSun" w:eastAsia="宋体"/>
                <w:sz w:val="18"/>
              </w:rPr>
              <w:t>Counter倒退</w:t>
            </w:r>
          </w:p>
        </w:tc>
        <w:tc>
          <w:tcPr>
            <w:tcW w:type="dxa" w:w="3168"/>
            <w:vAlign w:val="center"/>
            <w:tcMar>
              <w:top w:w="80" w:type="dxa"/>
              <w:start w:w="90" w:type="dxa"/>
              <w:bottom w:w="80" w:type="dxa"/>
              <w:end w:w="90" w:type="dxa"/>
            </w:tcMar>
          </w:tcPr>
          <w:p>
            <w:r>
              <w:rPr>
                <w:rFonts w:ascii="SimSun" w:hAnsi="SimSun" w:eastAsia="宋体"/>
                <w:sz w:val="18"/>
              </w:rPr>
              <w:t>AUTH_FAILED。</w:t>
            </w:r>
          </w:p>
        </w:tc>
        <w:tc>
          <w:tcPr>
            <w:tcW w:type="dxa" w:w="3024"/>
            <w:vAlign w:val="center"/>
            <w:tcMar>
              <w:top w:w="80" w:type="dxa"/>
              <w:start w:w="90" w:type="dxa"/>
              <w:bottom w:w="80" w:type="dxa"/>
              <w:end w:w="90" w:type="dxa"/>
            </w:tcMar>
          </w:tcPr>
          <w:p>
            <w:r>
              <w:rPr>
                <w:rFonts w:ascii="SimSun" w:hAnsi="SimSun" w:eastAsia="宋体"/>
                <w:sz w:val="18"/>
              </w:rPr>
              <w:t>replay_rejected。</w:t>
            </w:r>
          </w:p>
        </w:tc>
        <w:tc>
          <w:tcPr>
            <w:tcW w:type="dxa" w:w="3312"/>
            <w:vAlign w:val="center"/>
            <w:tcMar>
              <w:top w:w="80" w:type="dxa"/>
              <w:start w:w="90" w:type="dxa"/>
              <w:bottom w:w="80" w:type="dxa"/>
              <w:end w:w="90" w:type="dxa"/>
            </w:tcMar>
          </w:tcPr>
          <w:p>
            <w:r>
              <w:rPr>
                <w:rFonts w:ascii="SimSun" w:hAnsi="SimSun" w:eastAsia="宋体"/>
                <w:sz w:val="18"/>
              </w:rPr>
              <w:t>COUNTER_REPLAY。</w:t>
            </w:r>
          </w:p>
        </w:tc>
      </w:tr>
      <w:tr>
        <w:tc>
          <w:tcPr>
            <w:tcW w:type="dxa" w:w="1944"/>
            <w:vAlign w:val="center"/>
            <w:tcMar>
              <w:top w:w="80" w:type="dxa"/>
              <w:start w:w="90" w:type="dxa"/>
              <w:bottom w:w="80" w:type="dxa"/>
              <w:end w:w="90" w:type="dxa"/>
            </w:tcMar>
          </w:tcPr>
          <w:p>
            <w:r>
              <w:rPr>
                <w:rFonts w:ascii="SimSun" w:hAnsi="SimSun" w:eastAsia="宋体"/>
                <w:sz w:val="18"/>
              </w:rPr>
              <w:t>PEPS/点火授权条件不满足</w:t>
            </w:r>
          </w:p>
        </w:tc>
        <w:tc>
          <w:tcPr>
            <w:tcW w:type="dxa" w:w="3168"/>
            <w:vAlign w:val="center"/>
            <w:tcMar>
              <w:top w:w="80" w:type="dxa"/>
              <w:start w:w="90" w:type="dxa"/>
              <w:bottom w:w="80" w:type="dxa"/>
              <w:end w:w="90" w:type="dxa"/>
            </w:tcMar>
          </w:tcPr>
          <w:p>
            <w:r>
              <w:rPr>
                <w:rFonts w:ascii="SimSun" w:hAnsi="SimSun" w:eastAsia="宋体"/>
                <w:sz w:val="18"/>
              </w:rPr>
              <w:t>AUTH_CONDITION_NOT_MET。</w:t>
            </w:r>
          </w:p>
        </w:tc>
        <w:tc>
          <w:tcPr>
            <w:tcW w:type="dxa" w:w="3024"/>
            <w:vAlign w:val="center"/>
            <w:tcMar>
              <w:top w:w="80" w:type="dxa"/>
              <w:start w:w="90" w:type="dxa"/>
              <w:bottom w:w="80" w:type="dxa"/>
              <w:end w:w="90" w:type="dxa"/>
            </w:tcMar>
          </w:tcPr>
          <w:p>
            <w:r>
              <w:rPr>
                <w:rFonts w:ascii="SimSun" w:hAnsi="SimSun" w:eastAsia="宋体"/>
                <w:sz w:val="18"/>
              </w:rPr>
              <w:t>condition_not_met。</w:t>
            </w:r>
          </w:p>
        </w:tc>
        <w:tc>
          <w:tcPr>
            <w:tcW w:type="dxa" w:w="3312"/>
            <w:vAlign w:val="center"/>
            <w:tcMar>
              <w:top w:w="80" w:type="dxa"/>
              <w:start w:w="90" w:type="dxa"/>
              <w:bottom w:w="80" w:type="dxa"/>
              <w:end w:w="90" w:type="dxa"/>
            </w:tcMar>
          </w:tcPr>
          <w:p>
            <w:r>
              <w:rPr>
                <w:rFonts w:ascii="SimSun" w:hAnsi="SimSun" w:eastAsia="宋体"/>
                <w:sz w:val="18"/>
              </w:rPr>
              <w:t>保留具体 PEPS/点火原因。</w:t>
            </w:r>
          </w:p>
        </w:tc>
      </w:tr>
      <w:tr>
        <w:tc>
          <w:tcPr>
            <w:tcW w:type="dxa" w:w="1944"/>
            <w:vAlign w:val="center"/>
            <w:tcMar>
              <w:top w:w="80" w:type="dxa"/>
              <w:start w:w="90" w:type="dxa"/>
              <w:bottom w:w="80" w:type="dxa"/>
              <w:end w:w="90" w:type="dxa"/>
            </w:tcMar>
          </w:tcPr>
          <w:p>
            <w:r>
              <w:rPr>
                <w:rFonts w:ascii="SimSun" w:hAnsi="SimSun" w:eastAsia="宋体"/>
                <w:sz w:val="18"/>
              </w:rPr>
              <w:t>设备静默</w:t>
            </w:r>
          </w:p>
        </w:tc>
        <w:tc>
          <w:tcPr>
            <w:tcW w:type="dxa" w:w="3168"/>
            <w:vAlign w:val="center"/>
            <w:tcMar>
              <w:top w:w="80" w:type="dxa"/>
              <w:start w:w="90" w:type="dxa"/>
              <w:bottom w:w="80" w:type="dxa"/>
              <w:end w:w="90" w:type="dxa"/>
            </w:tcMar>
          </w:tcPr>
          <w:p>
            <w:r>
              <w:rPr>
                <w:rFonts w:ascii="SimSun" w:hAnsi="SimSun" w:eastAsia="宋体"/>
                <w:sz w:val="18"/>
              </w:rPr>
              <w:t>DEVICE_SILENT + remainSec。</w:t>
            </w:r>
          </w:p>
        </w:tc>
        <w:tc>
          <w:tcPr>
            <w:tcW w:type="dxa" w:w="3024"/>
            <w:vAlign w:val="center"/>
            <w:tcMar>
              <w:top w:w="80" w:type="dxa"/>
              <w:start w:w="90" w:type="dxa"/>
              <w:bottom w:w="80" w:type="dxa"/>
              <w:end w:w="90" w:type="dxa"/>
            </w:tcMar>
          </w:tcPr>
          <w:p>
            <w:r>
              <w:rPr>
                <w:rFonts w:ascii="SimSun" w:hAnsi="SimSun" w:eastAsia="宋体"/>
                <w:sz w:val="18"/>
              </w:rPr>
              <w:t>silent_remain_sec。</w:t>
            </w:r>
          </w:p>
        </w:tc>
        <w:tc>
          <w:tcPr>
            <w:tcW w:type="dxa" w:w="3312"/>
            <w:vAlign w:val="center"/>
            <w:tcMar>
              <w:top w:w="80" w:type="dxa"/>
              <w:start w:w="90" w:type="dxa"/>
              <w:bottom w:w="80" w:type="dxa"/>
              <w:end w:w="90" w:type="dxa"/>
            </w:tcMar>
          </w:tcPr>
          <w:p>
            <w:r>
              <w:rPr>
                <w:rFonts w:ascii="SimSun" w:hAnsi="SimSun" w:eastAsia="宋体"/>
                <w:sz w:val="18"/>
              </w:rPr>
              <w:t>SILENT_ACTIVE。</w:t>
            </w:r>
          </w:p>
        </w:tc>
      </w:tr>
      <w:tr>
        <w:tc>
          <w:tcPr>
            <w:tcW w:type="dxa" w:w="1944"/>
            <w:vAlign w:val="center"/>
            <w:tcMar>
              <w:top w:w="80" w:type="dxa"/>
              <w:start w:w="90" w:type="dxa"/>
              <w:bottom w:w="80" w:type="dxa"/>
              <w:end w:w="90" w:type="dxa"/>
            </w:tcMar>
          </w:tcPr>
          <w:p>
            <w:r>
              <w:rPr>
                <w:rFonts w:ascii="SimSun" w:hAnsi="SimSun" w:eastAsia="宋体"/>
                <w:sz w:val="18"/>
              </w:rPr>
              <w:t>绑定/换绑 VIN 校验失败</w:t>
            </w:r>
          </w:p>
        </w:tc>
        <w:tc>
          <w:tcPr>
            <w:tcW w:type="dxa" w:w="3168"/>
            <w:vAlign w:val="center"/>
            <w:tcMar>
              <w:top w:w="80" w:type="dxa"/>
              <w:start w:w="90" w:type="dxa"/>
              <w:bottom w:w="80" w:type="dxa"/>
              <w:end w:w="90" w:type="dxa"/>
            </w:tcMar>
          </w:tcPr>
          <w:p>
            <w:r>
              <w:rPr>
                <w:rFonts w:ascii="SimSun" w:hAnsi="SimSun" w:eastAsia="宋体"/>
                <w:sz w:val="18"/>
              </w:rPr>
              <w:t>VEHICLE_ASSOCIATION_FAILED。</w:t>
            </w:r>
          </w:p>
        </w:tc>
        <w:tc>
          <w:tcPr>
            <w:tcW w:type="dxa" w:w="3024"/>
            <w:vAlign w:val="center"/>
            <w:tcMar>
              <w:top w:w="80" w:type="dxa"/>
              <w:start w:w="90" w:type="dxa"/>
              <w:bottom w:w="80" w:type="dxa"/>
              <w:end w:w="90" w:type="dxa"/>
            </w:tcMar>
          </w:tcPr>
          <w:p>
            <w:r>
              <w:rPr>
                <w:rFonts w:ascii="SimSun" w:hAnsi="SimSun" w:eastAsia="宋体"/>
                <w:sz w:val="18"/>
              </w:rPr>
              <w:t>vehicle_association_failed。</w:t>
            </w:r>
          </w:p>
        </w:tc>
        <w:tc>
          <w:tcPr>
            <w:tcW w:type="dxa" w:w="3312"/>
            <w:vAlign w:val="center"/>
            <w:tcMar>
              <w:top w:w="80" w:type="dxa"/>
              <w:start w:w="90" w:type="dxa"/>
              <w:bottom w:w="80" w:type="dxa"/>
              <w:end w:w="90" w:type="dxa"/>
            </w:tcMar>
          </w:tcPr>
          <w:p>
            <w:r>
              <w:rPr>
                <w:rFonts w:ascii="SimSun" w:hAnsi="SimSun" w:eastAsia="宋体"/>
                <w:sz w:val="18"/>
              </w:rPr>
              <w:t>保留 VIN 未学习/不一致/无效/读取失败等具体原因；不计安全失败。</w:t>
            </w:r>
          </w:p>
        </w:tc>
      </w:tr>
      <w:tr>
        <w:tc>
          <w:tcPr>
            <w:tcW w:type="dxa" w:w="1944"/>
            <w:vAlign w:val="center"/>
            <w:tcMar>
              <w:top w:w="80" w:type="dxa"/>
              <w:start w:w="90" w:type="dxa"/>
              <w:bottom w:w="80" w:type="dxa"/>
              <w:end w:w="90" w:type="dxa"/>
            </w:tcMar>
          </w:tcPr>
          <w:p>
            <w:r>
              <w:rPr>
                <w:rFonts w:ascii="SimSun" w:hAnsi="SimSun" w:eastAsia="宋体"/>
                <w:sz w:val="18"/>
              </w:rPr>
              <w:t>控制前 VIN 校验失败</w:t>
            </w:r>
          </w:p>
        </w:tc>
        <w:tc>
          <w:tcPr>
            <w:tcW w:type="dxa" w:w="3168"/>
            <w:vAlign w:val="center"/>
            <w:tcMar>
              <w:top w:w="80" w:type="dxa"/>
              <w:start w:w="90" w:type="dxa"/>
              <w:bottom w:w="80" w:type="dxa"/>
              <w:end w:w="90" w:type="dxa"/>
            </w:tcMar>
          </w:tcPr>
          <w:p>
            <w:r>
              <w:rPr>
                <w:rFonts w:ascii="SimSun" w:hAnsi="SimSun" w:eastAsia="宋体"/>
                <w:sz w:val="18"/>
              </w:rPr>
              <w:t>STATE_NOT_ALLOWED；不向 VIU 下发控制。</w:t>
            </w:r>
          </w:p>
        </w:tc>
        <w:tc>
          <w:tcPr>
            <w:tcW w:type="dxa" w:w="3024"/>
            <w:vAlign w:val="center"/>
            <w:tcMar>
              <w:top w:w="80" w:type="dxa"/>
              <w:start w:w="90" w:type="dxa"/>
              <w:bottom w:w="80" w:type="dxa"/>
              <w:end w:w="90" w:type="dxa"/>
            </w:tcMar>
          </w:tcPr>
          <w:p>
            <w:r>
              <w:rPr>
                <w:rFonts w:ascii="SimSun" w:hAnsi="SimSun" w:eastAsia="宋体"/>
                <w:sz w:val="18"/>
              </w:rPr>
              <w:t>control_not_allowed。</w:t>
            </w:r>
          </w:p>
        </w:tc>
        <w:tc>
          <w:tcPr>
            <w:tcW w:type="dxa" w:w="3312"/>
            <w:vAlign w:val="center"/>
            <w:tcMar>
              <w:top w:w="80" w:type="dxa"/>
              <w:start w:w="90" w:type="dxa"/>
              <w:bottom w:w="80" w:type="dxa"/>
              <w:end w:w="90" w:type="dxa"/>
            </w:tcMar>
          </w:tcPr>
          <w:p>
            <w:r>
              <w:rPr>
                <w:rFonts w:ascii="SimSun" w:hAnsi="SimSun" w:eastAsia="宋体"/>
                <w:sz w:val="18"/>
              </w:rPr>
              <w:t>记录 VIN 校验内部原因；不通过 APP 协议披露。</w:t>
            </w:r>
          </w:p>
        </w:tc>
      </w:tr>
    </w:tbl>
    <w:p/>
    <w:p>
      <w:pPr>
        <w:pStyle w:val="Heading2"/>
        <w:keepNext/>
        <w:spacing w:before="60" w:after="60"/>
      </w:pPr>
      <w:r>
        <w:rPr>
          <w:rFonts w:ascii="SimSun" w:hAnsi="SimSun" w:eastAsia="宋体"/>
        </w:rPr>
        <w:t>21.13 APP/BG24实现自测清单</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160"/>
            <w:vAlign w:val="center"/>
            <w:shd w:fill="D9EAF7"/>
            <w:tcMar>
              <w:top w:w="80" w:type="dxa"/>
              <w:bottom w:w="80" w:type="dxa"/>
              <w:left w:w="60" w:type="dxa"/>
              <w:right w:w="60" w:type="dxa"/>
              <w:start w:w="90" w:type="dxa"/>
              <w:end w:w="90" w:type="dxa"/>
            </w:tcMar>
          </w:tcPr>
          <w:p>
            <w:pPr>
              <w:spacing w:before="0" w:after="0" w:line="240" w:lineRule="auto"/>
            </w:pPr>
            <w:r>
              <w:rPr>
                <w:rFonts w:ascii="SimSun" w:hAnsi="SimSun" w:eastAsia="宋体"/>
                <w:b/>
                <w:sz w:val="16"/>
              </w:rPr>
              <w:t>检查项</w:t>
            </w:r>
          </w:p>
        </w:tc>
        <w:tc>
          <w:tcPr>
            <w:tcW w:type="dxa" w:w="4032"/>
            <w:vAlign w:val="center"/>
            <w:shd w:fill="D9EAF7"/>
            <w:tcMar>
              <w:top w:w="80" w:type="dxa"/>
              <w:bottom w:w="80" w:type="dxa"/>
              <w:left w:w="60" w:type="dxa"/>
              <w:right w:w="60" w:type="dxa"/>
              <w:start w:w="90" w:type="dxa"/>
              <w:end w:w="90" w:type="dxa"/>
            </w:tcMar>
          </w:tcPr>
          <w:p>
            <w:pPr>
              <w:spacing w:before="0" w:after="0" w:line="240" w:lineRule="auto"/>
            </w:pPr>
            <w:r>
              <w:rPr>
                <w:rFonts w:ascii="SimSun" w:hAnsi="SimSun" w:eastAsia="宋体"/>
                <w:b/>
                <w:sz w:val="16"/>
              </w:rPr>
              <w:t>APP</w:t>
            </w:r>
          </w:p>
        </w:tc>
        <w:tc>
          <w:tcPr>
            <w:tcW w:type="dxa" w:w="4032"/>
            <w:vAlign w:val="center"/>
            <w:shd w:fill="D9EAF7"/>
            <w:tcMar>
              <w:top w:w="80" w:type="dxa"/>
              <w:bottom w:w="80" w:type="dxa"/>
              <w:left w:w="60" w:type="dxa"/>
              <w:right w:w="60" w:type="dxa"/>
              <w:start w:w="90" w:type="dxa"/>
              <w:end w:w="90" w:type="dxa"/>
            </w:tcMar>
          </w:tcPr>
          <w:p>
            <w:pPr>
              <w:spacing w:before="0" w:after="0" w:line="240" w:lineRule="auto"/>
            </w:pPr>
            <w:r>
              <w:rPr>
                <w:rFonts w:ascii="SimSun" w:hAnsi="SimSun" w:eastAsia="宋体"/>
                <w:b/>
                <w:sz w:val="16"/>
              </w:rPr>
              <w:t>BG24</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GET_DEVICE_INFO向量复算</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帧编码、CRC、TLV解析一致。</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帧解码、CRC、响应编码一致。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二维码向量复算</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Base64URL、AES-CCM、tokenBody原始字节一致。</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厂家签名验签一致。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bindSessionKey</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HKDF结果与文档一致。</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HKDF结果与APP一致。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AUTH向量</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签名原文、哈希、ECDH、sessionKey一致。</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验签和sessionKey一致。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CTRL_COMMAND向量</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密文、Tag、CRC一致。</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解密、验签、命令解析一致。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GET_STATUS / STATE_CHANGED_EVENT</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正确解密并更新 bindState、锁状态、点火、剩余里程和左右门状态；UNKNOWN 处理正确。</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状态帧与文档固定向量一致；完整快照和重复状态抑制规则一致。</w:t>
            </w:r>
          </w:p>
        </w:tc>
      </w:tr>
      <w:tr>
        <w:trPr>
          <w:cantSplit/>
        </w:trPr>
        <w:tc>
          <w:tcPr>
            <w:tcW w:type="dxa" w:w="2160"/>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VIN 绑定/换绑/控制前校验</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确认 0x000B 仅出现在绑定/换绑流程；控制前 VIN 失败为 0x0002，且不得显示 VIN 细节。</w:t>
            </w:r>
          </w:p>
        </w:tc>
        <w:tc>
          <w:tcPr>
            <w:tcW w:type="dxa" w:w="4032"/>
            <w:vAlign w:val="center"/>
            <w:tcMar>
              <w:top w:w="80" w:type="dxa"/>
              <w:bottom w:w="80" w:type="dxa"/>
              <w:left w:w="60" w:type="dxa"/>
              <w:right w:w="60" w:type="dxa"/>
              <w:start w:w="90" w:type="dxa"/>
              <w:end w:w="90" w:type="dxa"/>
            </w:tcMar>
          </w:tcPr>
          <w:p>
            <w:pPr>
              <w:spacing w:before="0" w:after="0" w:line="240" w:lineRule="auto"/>
            </w:pPr>
            <w:r>
              <w:rPr>
                <w:rFonts w:ascii="SimSun" w:hAnsi="SimSun" w:eastAsia="宋体"/>
                <w:sz w:val="16"/>
              </w:rPr>
              <w:t>确认首次绑定 VIN 与 APP 凭据原子提交；换绑保留原 VIN；控制前失败不下发 VIU。</w:t>
            </w:r>
          </w:p>
        </w:tc>
      </w:tr>
    </w:tbl>
    <w:p>
      <w:pPr>
        <w:spacing w:before="0" w:after="0" w:line="20" w:lineRule="exact"/>
      </w:pPr>
      <w:r>
        <w:rPr>
          <w:rFonts w:ascii="SimSun" w:hAnsi="SimSun" w:eastAsia="宋体"/>
          <w:sz w:val="2"/>
        </w:rPr>
        <w:t xml:space="preserve"> </w:t>
      </w:r>
    </w:p>
    <w:p>
      <w:r>
        <w:rPr>
          <w:rFonts w:ascii="SimSun" w:hAnsi="SimSun" w:eastAsia="宋体"/>
        </w:rPr>
        <w:br/>
      </w:r>
    </w:p>
    <w:p>
      <w:pPr>
        <w:pStyle w:val="Heading1"/>
        <w:keepNext/>
      </w:pPr>
      <w:r>
        <w:rPr>
          <w:rFonts w:ascii="SimSun" w:hAnsi="SimSun" w:eastAsia="宋体"/>
        </w:rPr>
        <w:t>22. V1.1 统一基线定义（V1.2继续沿用）</w:t>
      </w:r>
    </w:p>
    <w:p>
      <w:r>
        <w:rPr>
          <w:rFonts w:ascii="SimSun" w:hAnsi="SimSun" w:eastAsia="宋体"/>
          <w:b/>
        </w:rPr>
        <w:t>本章为 V1.1 当前修订编码定义。前文章节中的说明和示例均已按本章规则统一；APP、BG24 固件和测试用例必须以本章表格为直接实现依据。</w:t>
      </w:r>
    </w:p>
    <w:p>
      <w:pPr>
        <w:pStyle w:val="Heading2"/>
        <w:keepNext/>
      </w:pPr>
      <w:r>
        <w:rPr>
          <w:rFonts w:ascii="SimSun" w:hAnsi="SimSun" w:eastAsia="宋体"/>
        </w:rPr>
        <w:t>22.1 冻结决策总表</w:t>
      </w:r>
    </w:p>
    <w:tbl>
      <w:tblPr>
        <w:tblStyle w:val="TableGrid"/>
        <w:tblW w:type="auto" w:w="0"/>
        <w:jc w:val="center"/>
        <w:tblLook w:firstColumn="1" w:firstRow="1" w:lastColumn="0" w:lastRow="0" w:noHBand="0" w:noVBand="1" w:val="04A0"/>
      </w:tblPr>
      <w:tblGrid>
        <w:gridCol w:w="4929"/>
        <w:gridCol w:w="4929"/>
      </w:tblGrid>
      <w:tr>
        <w:tc>
          <w:tcPr>
            <w:tcW w:type="dxa" w:w="2551"/>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6803"/>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V1.1最终定义</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 HKDF Info</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ASCII("BLEKEY-BIND-V1") || UTF8(deviceId) || UTF8(qid) || U32_BE(cv)</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绑定计时器</w:t>
            </w:r>
          </w:p>
        </w:tc>
        <w:tc>
          <w:tcPr>
            <w:tcW w:type="dxa" w:w="6803"/>
            <w:vAlign w:val="center"/>
            <w:tcMar>
              <w:top w:w="80" w:type="dxa"/>
              <w:start w:w="90" w:type="dxa"/>
              <w:bottom w:w="80" w:type="dxa"/>
              <w:end w:w="90" w:type="dxa"/>
            </w:tcMar>
          </w:tcPr>
          <w:p>
            <w:r>
              <w:rPr>
                <w:rFonts w:ascii="SimSun" w:hAnsi="SimSun" w:eastAsia="宋体"/>
              </w:rPr>
              <w:t>BIND_HELLO 成功时启动唯一 60 秒计时器；QR_VERIFY、BIND_WINDOW_QUERY、VIN 候选确认和公钥注册必须在该时间内完成；任何命令不得重置或延长</w:t>
            </w:r>
            <w:r>
              <w:rPr>
                <w:rFonts w:ascii="SimSun" w:hAnsi="SimSun" w:eastAsia="宋体"/>
                <w:b w:val="0"/>
                <w:sz w:val="17"/>
              </w:rPr>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ECDSA输入</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digest=SHA256(SIGN_BYTES)，随后执行ECDSA P-256 Prehashed签名/验签；使用内部带SHA-256的API时直接传SIGN_BYTES，禁止双重哈希</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二维码</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APP私有AES-CCM-128解密；不设计密钥轮换；BG24对tokenBody原始UTF-8字节执行厂家ECDSA验签</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MTU</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目标247；绑定/换绑最低219；控制/状态最低194</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分包</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V1.1不支持协议层分包，所有消息单帧；FragIndex=0，FragTotal=1</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SecurityCounter</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每方向从1开始；新帧严格等于lastAccepted+1；Event丢失造成跳号时断开、重新认证并GET_STATUS恢复</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appCounter</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U64 BE；只要求received &gt; stored，允许跳号，禁止相等/倒退/回绕</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CCM Tag失败</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静默丢弃，不返回业务响应；APP表现为超时；BG24内部记录并计入安全失败</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GET_STATUS Request</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空Payload，使用sessionKey保护</w:t>
            </w:r>
          </w:p>
        </w:tc>
      </w:tr>
      <w:tr>
        <w:tc>
          <w:tcPr>
            <w:tcW w:type="dxa" w:w="2551"/>
            <w:vAlign w:val="center"/>
            <w:tcMar>
              <w:top w:w="80" w:type="dxa"/>
              <w:start w:w="90" w:type="dxa"/>
              <w:bottom w:w="80" w:type="dxa"/>
              <w:end w:w="90" w:type="dxa"/>
            </w:tcMar>
          </w:tcPr>
          <w:p>
            <w:r>
              <w:rPr>
                <w:rFonts w:ascii="SimSun" w:hAnsi="SimSun" w:eastAsia="宋体"/>
              </w:rPr>
              <w:t>车辆状态</w:t>
            </w:r>
            <w:r>
              <w:rPr>
                <w:rFonts w:ascii="SimSun" w:hAnsi="SimSun" w:eastAsia="宋体"/>
                <w:b w:val="0"/>
                <w:sz w:val="17"/>
              </w:rPr>
            </w:r>
          </w:p>
        </w:tc>
        <w:tc>
          <w:tcPr>
            <w:tcW w:type="dxa" w:w="6803"/>
            <w:vAlign w:val="center"/>
            <w:tcMar>
              <w:top w:w="80" w:type="dxa"/>
              <w:start w:w="90" w:type="dxa"/>
              <w:bottom w:w="80" w:type="dxa"/>
              <w:end w:w="90" w:type="dxa"/>
            </w:tcMar>
          </w:tcPr>
          <w:p>
            <w:r>
              <w:rPr>
                <w:rFonts w:ascii="SimSun" w:hAnsi="SimSun" w:eastAsia="宋体"/>
              </w:rPr>
              <w:t>GET_STATUS / STATE_CHANGED_EVENT 返回 bindState、最终 vehicleLockState、抽象 ignitionState、remainingRange 和 doorState；不返回变化来源、PEPS 原始状态、VIN 或 VIN 关联内部状态</w:t>
            </w:r>
            <w:r>
              <w:rPr>
                <w:rFonts w:ascii="SimSun" w:hAnsi="SimSun" w:eastAsia="宋体"/>
                <w:b w:val="0"/>
                <w:sz w:val="17"/>
              </w:rPr>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广播版本</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advVersion=0x11；帧Version=0x11</w:t>
            </w:r>
          </w:p>
        </w:tc>
      </w:tr>
      <w:tr>
        <w:tc>
          <w:tcPr>
            <w:tcW w:type="dxa" w:w="2551"/>
            <w:vAlign w:val="center"/>
            <w:tcMar>
              <w:top w:w="80" w:type="dxa"/>
              <w:start w:w="90" w:type="dxa"/>
              <w:bottom w:w="80" w:type="dxa"/>
              <w:end w:w="90" w:type="dxa"/>
            </w:tcMar>
          </w:tcPr>
          <w:p>
            <w:r>
              <w:rPr>
                <w:rFonts w:ascii="SimSun" w:hAnsi="SimSun" w:eastAsia="宋体"/>
              </w:rPr>
            </w:r>
            <w:r>
              <w:rPr>
                <w:rFonts w:ascii="SimSun" w:hAnsi="SimSun" w:eastAsia="宋体"/>
                <w:b w:val="0"/>
                <w:sz w:val="17"/>
              </w:rPr>
              <w:t>测试Company ID</w:t>
            </w:r>
          </w:p>
        </w:tc>
        <w:tc>
          <w:tcPr>
            <w:tcW w:type="dxa" w:w="6803"/>
            <w:vAlign w:val="center"/>
            <w:tcMar>
              <w:top w:w="80" w:type="dxa"/>
              <w:start w:w="90" w:type="dxa"/>
              <w:bottom w:w="80" w:type="dxa"/>
              <w:end w:w="90" w:type="dxa"/>
            </w:tcMar>
          </w:tcPr>
          <w:p>
            <w:r>
              <w:rPr>
                <w:rFonts w:ascii="SimSun" w:hAnsi="SimSun" w:eastAsia="宋体"/>
              </w:rPr>
            </w:r>
            <w:r>
              <w:rPr>
                <w:rFonts w:ascii="SimSun" w:hAnsi="SimSun" w:eastAsia="宋体"/>
                <w:b w:val="0"/>
                <w:sz w:val="17"/>
              </w:rPr>
              <w:t>0x1234（开发联调值，广播中按Little Endian发送34 12；量产前替换正式Company Identifier）</w:t>
            </w:r>
          </w:p>
        </w:tc>
      </w:tr>
      <w:tr>
        <w:tc>
          <w:tcPr>
            <w:tcW w:type="dxa" w:w="2551"/>
            <w:vAlign w:val="center"/>
            <w:tcMar>
              <w:top w:w="80" w:type="dxa"/>
              <w:start w:w="90" w:type="dxa"/>
              <w:bottom w:w="80" w:type="dxa"/>
              <w:end w:w="90" w:type="dxa"/>
            </w:tcMar>
          </w:tcPr>
          <w:p>
            <w:r>
              <w:rPr>
                <w:rFonts w:ascii="SimSun" w:hAnsi="SimSun" w:eastAsia="宋体"/>
              </w:rPr>
              <w:t>VIN 车辆关联</w:t>
            </w:r>
            <w:r>
              <w:rPr>
                <w:rFonts w:ascii="SimSun" w:hAnsi="SimSun" w:eastAsia="宋体"/>
                <w:b w:val="0"/>
                <w:sz w:val="17"/>
              </w:rPr>
            </w:r>
          </w:p>
        </w:tc>
        <w:tc>
          <w:tcPr>
            <w:tcW w:type="dxa" w:w="6803"/>
            <w:vAlign w:val="center"/>
            <w:tcMar>
              <w:top w:w="80" w:type="dxa"/>
              <w:start w:w="90" w:type="dxa"/>
              <w:bottom w:w="80" w:type="dxa"/>
              <w:end w:w="90" w:type="dxa"/>
            </w:tcMar>
          </w:tcPr>
          <w:p>
            <w:r>
              <w:rPr>
                <w:rFonts w:ascii="SimSun" w:hAnsi="SimSun" w:eastAsia="宋体"/>
              </w:rPr>
              <w:t>首次绑定在 BIND_WINDOW_QUERY 获取候选 VIN，并在 REGISTER_APP_KEY 前复核后与 APP 绑定原子提交；普通换绑仅在 VIN 一致时替换 APP 凭据并保留原 VIN；每次 CTRL_COMMAND 下发 VIU 前校验当前有效 VIN 与已保存 VIN</w:t>
            </w:r>
            <w:r>
              <w:rPr>
                <w:rFonts w:ascii="SimSun" w:hAnsi="SimSun" w:eastAsia="宋体"/>
                <w:b w:val="0"/>
                <w:sz w:val="17"/>
              </w:rPr>
            </w:r>
          </w:p>
        </w:tc>
      </w:tr>
    </w:tbl>
    <w:p>
      <w:pPr>
        <w:pStyle w:val="Heading2"/>
        <w:keepNext/>
      </w:pPr>
      <w:r>
        <w:rPr>
          <w:rFonts w:ascii="SimSun" w:hAnsi="SimSun" w:eastAsia="宋体"/>
        </w:rPr>
        <w:t>22.2 通用响应与一致性规则</w:t>
      </w:r>
    </w:p>
    <w:tbl>
      <w:tblPr>
        <w:tblStyle w:val="TableGrid"/>
        <w:tblW w:type="auto" w:w="0"/>
        <w:jc w:val="center"/>
        <w:tblLook w:firstColumn="1" w:firstRow="1" w:lastColumn="0" w:lastRow="0" w:noHBand="0" w:noVBand="1" w:val="04A0"/>
      </w:tblPr>
      <w:tblGrid>
        <w:gridCol w:w="3286"/>
        <w:gridCol w:w="3286"/>
        <w:gridCol w:w="3286"/>
      </w:tblGrid>
      <w:tr>
        <w:tc>
          <w:tcPr>
            <w:tcW w:type="dxa" w:w="181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181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类型/长度</w:t>
            </w:r>
          </w:p>
        </w:tc>
        <w:tc>
          <w:tcPr>
            <w:tcW w:type="dxa" w:w="5669"/>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规则</w:t>
            </w:r>
          </w:p>
        </w:tc>
      </w:tr>
      <w:tr>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w:t>
            </w:r>
          </w:p>
        </w:tc>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U8</w:t>
            </w:r>
          </w:p>
        </w:tc>
        <w:tc>
          <w:tcPr>
            <w:tcW w:type="dxa" w:w="5669"/>
            <w:vAlign w:val="center"/>
            <w:tcMar>
              <w:top w:w="80" w:type="dxa"/>
              <w:start w:w="90" w:type="dxa"/>
              <w:bottom w:w="80" w:type="dxa"/>
              <w:end w:w="90" w:type="dxa"/>
            </w:tcMar>
          </w:tcPr>
          <w:p>
            <w:r>
              <w:rPr>
                <w:rFonts w:ascii="SimSun" w:hAnsi="SimSun" w:eastAsia="宋体"/>
              </w:rPr>
            </w:r>
            <w:r>
              <w:rPr>
                <w:rFonts w:ascii="SimSun" w:hAnsi="SimSun" w:eastAsia="宋体"/>
                <w:b w:val="0"/>
                <w:sz w:val="17"/>
              </w:rPr>
              <w:t>0x00=OK，0x01=FAIL</w:t>
            </w:r>
          </w:p>
        </w:tc>
      </w:tr>
      <w:tr>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errorCode</w:t>
            </w:r>
          </w:p>
        </w:tc>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U16 BE</w:t>
            </w:r>
          </w:p>
        </w:tc>
        <w:tc>
          <w:tcPr>
            <w:tcW w:type="dxa" w:w="5669"/>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result=OK时必须为0x0000；result=FAIL时必须非0</w:t>
            </w:r>
          </w:p>
        </w:tc>
      </w:tr>
      <w:tr>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bindState</w:t>
            </w:r>
          </w:p>
        </w:tc>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U8</w:t>
            </w:r>
          </w:p>
        </w:tc>
        <w:tc>
          <w:tcPr>
            <w:tcW w:type="dxa" w:w="5669"/>
            <w:vAlign w:val="center"/>
            <w:tcMar>
              <w:top w:w="80" w:type="dxa"/>
              <w:start w:w="90" w:type="dxa"/>
              <w:bottom w:w="80" w:type="dxa"/>
              <w:end w:w="90" w:type="dxa"/>
            </w:tcMar>
          </w:tcPr>
          <w:p>
            <w:r>
              <w:rPr>
                <w:rFonts w:ascii="SimSun" w:hAnsi="SimSun" w:eastAsia="宋体"/>
              </w:rPr>
            </w:r>
            <w:r>
              <w:rPr>
                <w:rFonts w:ascii="SimSun" w:hAnsi="SimSun" w:eastAsia="宋体"/>
                <w:b w:val="0"/>
                <w:sz w:val="17"/>
              </w:rPr>
              <w:t>连接后状态事实，以命令响应为准；广播deviceState仅用于初筛</w:t>
            </w:r>
          </w:p>
        </w:tc>
      </w:tr>
      <w:tr>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remainSec</w:t>
            </w:r>
          </w:p>
        </w:tc>
        <w:tc>
          <w:tcPr>
            <w:tcW w:type="dxa" w:w="1814"/>
            <w:vAlign w:val="center"/>
            <w:tcMar>
              <w:top w:w="80" w:type="dxa"/>
              <w:start w:w="90" w:type="dxa"/>
              <w:bottom w:w="80" w:type="dxa"/>
              <w:end w:w="90" w:type="dxa"/>
            </w:tcMar>
          </w:tcPr>
          <w:p>
            <w:r>
              <w:rPr>
                <w:rFonts w:ascii="SimSun" w:hAnsi="SimSun" w:eastAsia="宋体"/>
              </w:rPr>
            </w:r>
            <w:r>
              <w:rPr>
                <w:rFonts w:ascii="SimSun" w:hAnsi="SimSun" w:eastAsia="宋体"/>
                <w:b w:val="0"/>
                <w:sz w:val="17"/>
              </w:rPr>
              <w:t>U16 BE</w:t>
            </w:r>
          </w:p>
        </w:tc>
        <w:tc>
          <w:tcPr>
            <w:tcW w:type="dxa" w:w="5669"/>
            <w:vAlign w:val="center"/>
            <w:tcMar>
              <w:top w:w="80" w:type="dxa"/>
              <w:start w:w="90" w:type="dxa"/>
              <w:bottom w:w="80" w:type="dxa"/>
              <w:end w:w="90" w:type="dxa"/>
            </w:tcMar>
          </w:tcPr>
          <w:p>
            <w:r>
              <w:rPr>
                <w:rFonts w:ascii="SimSun" w:hAnsi="SimSun" w:eastAsia="宋体"/>
              </w:rPr>
            </w:r>
            <w:r>
              <w:rPr>
                <w:rFonts w:ascii="SimSun" w:hAnsi="SimSun" w:eastAsia="宋体"/>
                <w:b w:val="0"/>
                <w:sz w:val="17"/>
              </w:rPr>
              <w:t>仅在有倒计时语义时返回；绑定会话、换绑会话或SILENT剩余秒数</w:t>
            </w:r>
          </w:p>
        </w:tc>
      </w:tr>
    </w:tbl>
    <w:p>
      <w:pPr>
        <w:pStyle w:val="ListBullet"/>
      </w:pPr>
      <w:r>
        <w:rPr>
          <w:rFonts w:ascii="SimSun" w:hAnsi="SimSun" w:eastAsia="宋体"/>
        </w:rPr>
        <w:t>收到 result/errorCode 不一致组合时，接收方将其视为协议错误，终止当前安全流程并记录诊断日志。</w:t>
      </w:r>
    </w:p>
    <w:p>
      <w:pPr>
        <w:pStyle w:val="Heading2"/>
        <w:keepNext/>
      </w:pPr>
      <w:r>
        <w:rPr>
          <w:rFonts w:ascii="SimSun" w:hAnsi="SimSun" w:eastAsia="宋体"/>
        </w:rPr>
        <w:t>22.3 V1.1 基线命令 Schema</w:t>
      </w:r>
    </w:p>
    <w:p>
      <w:pPr>
        <w:pStyle w:val="Heading3"/>
        <w:keepNext/>
      </w:pPr>
      <w:r>
        <w:rPr>
          <w:rFonts w:ascii="SimSun" w:hAnsi="SimSun" w:eastAsia="宋体"/>
        </w:rPr>
        <w:t>GET_DEVICE_INFO（Cmd=0x01）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任意可连接状态</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明文帧+CRC16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空Payload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result,errorCode,deviceId,protocolVersion,fwVersion,bindState,capabilityFlags</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超时可使用新Seq重试1次</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不改变状态；完整deviceId是连接后二次确认依据</w:t>
            </w:r>
          </w:p>
        </w:tc>
      </w:tr>
    </w:tbl>
    <w:p>
      <w:pPr>
        <w:pStyle w:val="Heading3"/>
        <w:keepNext/>
      </w:pPr>
      <w:r>
        <w:rPr>
          <w:rFonts w:ascii="SimSun" w:hAnsi="SimSun" w:eastAsia="宋体"/>
        </w:rPr>
        <w:t>BIND_HELLO（Cmd=0x0F）</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DEVICE_UNBOUND或DEVICE_BOUND（换绑）</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明文帧+CRC16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deviceId,qid,cv,appBindNonce(16)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t>result,errorCode,bindSessionId(16),bgBindNonce(16),remainSec</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t>result,errorCode</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超时使用新Seq重新发起；旧会话失效</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成功时创建唯一60秒绑定会话并派生bindSessionKey</w:t>
            </w:r>
          </w:p>
        </w:tc>
      </w:tr>
    </w:tbl>
    <w:p>
      <w:pPr>
        <w:pStyle w:val="Heading3"/>
        <w:keepNext/>
      </w:pPr>
      <w:r>
        <w:rPr>
          <w:rFonts w:ascii="SimSun" w:hAnsi="SimSun" w:eastAsia="宋体"/>
        </w:rPr>
        <w:t>QR_VERIFY（Cmd=0x10）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有效绑定会话</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tokenBody原始UTF-8字节,sig(64)</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result,errorCode,bindState,remainSec</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result,errorCode,bindState,remainSec</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认证失败不自动重试；用户可重新扫码并重新BIND_HELLO</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成功后内部设置qrVerified=true</w:t>
            </w:r>
          </w:p>
        </w:tc>
      </w:tr>
    </w:tbl>
    <w:p>
      <w:pPr>
        <w:pStyle w:val="Heading3"/>
        <w:keepNext/>
      </w:pPr>
      <w:r>
        <w:rPr>
          <w:rFonts w:ascii="SimSun" w:hAnsi="SimSun" w:eastAsia="宋体"/>
        </w:rPr>
        <w:t>BIND_WINDOW_QUERY（Cmd=0x11）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有效绑定会话且qrVerified=true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bindSessionId(16)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result,errorCode,remainSec,bindState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result,errorCode,remainSec,bindState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条件不满足不自动轮询；用户主动重试时使用新Seq和新SecurityCounter</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校验 PEPS/点火授权条件并读取当前有效 VIN；成功仅更新内部 authorizationMet 和 RAM 候选 VIN，不重置 60 秒计时器；PEPS/点火失败返回 0x0004，VIN 无效/无法确认返回 0x000B</w:t>
            </w:r>
            <w:r>
              <w:rPr>
                <w:rFonts w:ascii="SimSun" w:hAnsi="SimSun" w:eastAsia="宋体"/>
                <w:b w:val="0"/>
                <w:sz w:val="17"/>
              </w:rPr>
            </w:r>
          </w:p>
        </w:tc>
      </w:tr>
    </w:tbl>
    <w:p>
      <w:pPr>
        <w:pStyle w:val="Heading3"/>
        <w:keepNext/>
      </w:pPr>
      <w:r>
        <w:rPr>
          <w:rFonts w:ascii="SimSun" w:hAnsi="SimSun" w:eastAsia="宋体"/>
        </w:rPr>
        <w:t>REGISTER_APP_KEY（Cmd=0x12）</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t>DEVICE_UNBOUND、有效绑定会话、qrVerified、authorizationMet 且存在有效候选 VIN</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t>bindSessionId,appPublicKey(65),publicKeyAlg(U8)</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result,errorCode,appKeyId(16),bindVersion(U32),bindState=DEVICE_BOUND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响应丢失仅允许重发完全相同帧/同Seq；BG24返回缓存响应</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提交前再次确认当前有效 VIN 与候选 VIN 一致；VIN + APP 公钥 + appKeyId + bindVersion + storedAppCounter + bindState 原子写入；初次成功 bindVersion=1、storedAppCounter=0；VIN 变化/失效返回 0x000B，并清除候选 VIN/authorizationMet，保持 DEVICE_UNBOUND</w:t>
            </w:r>
            <w:r>
              <w:rPr>
                <w:rFonts w:ascii="SimSun" w:hAnsi="SimSun" w:eastAsia="宋体"/>
                <w:b w:val="0"/>
                <w:sz w:val="17"/>
              </w:rPr>
            </w:r>
          </w:p>
        </w:tc>
      </w:tr>
    </w:tbl>
    <w:p>
      <w:pPr>
        <w:pStyle w:val="Heading3"/>
        <w:keepNext/>
      </w:pPr>
      <w:r>
        <w:rPr>
          <w:rFonts w:ascii="SimSun" w:hAnsi="SimSun" w:eastAsia="宋体"/>
        </w:rPr>
        <w:t>REBIND_REQUEST（Cmd=0x30）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DEVICE_BOUND、有效绑定会话、qrVerified=true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bindSessionId(16)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result,errorCode,remainSec,bindState=DEVICE_REBIND_WINDOW</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result,errorCode,remainSec,bindState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条件不满足由用户主动重试；每次新Seq/新SecurityCounter</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校验 PEPS/点火授权条件及当前有效 VIN 与已保存 VIN 一致；成功进入换绑窗口并记录 rebindVinVerified，超时恢复 DEVICE_BOUND；VIN 校验失败返回 0x000B</w:t>
            </w:r>
            <w:r>
              <w:rPr>
                <w:rFonts w:ascii="SimSun" w:hAnsi="SimSun" w:eastAsia="宋体"/>
                <w:b w:val="0"/>
                <w:sz w:val="17"/>
              </w:rPr>
            </w:r>
          </w:p>
        </w:tc>
      </w:tr>
    </w:tbl>
    <w:p>
      <w:pPr>
        <w:pStyle w:val="Heading3"/>
        <w:keepNext/>
      </w:pPr>
      <w:r>
        <w:rPr>
          <w:rFonts w:ascii="SimSun" w:hAnsi="SimSun" w:eastAsia="宋体"/>
        </w:rPr>
        <w:t>REBIND_REGISTER_KEY（Cmd=0x31）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t>DEVICE_REBIND_WINDOW、绑定会话有效且 rebindVinVerified=true</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bindSessionKey/AES-CCM-128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t>bindSessionId,appPublicKey(65),publicKeyAlg(U8)</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result,errorCode,newAppKeyId(16),bindVersion(U32),bindState=DEVICE_BOUND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仅同Seq完全相同帧重试；命中缓存不重复替换</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提交前再次确认当前有效 VIN 与已保存 VIN 一致；新 APP 记录写备用区并回读校验后原子切换，只替换 APP 绑定凭据并保持已保存 VIN 不变；随后旧公钥/appKeyId/旧 AUTH 会话失效；VIN 校验失败返回 0x000B，清除 rebindVinVerified 并恢复 DEVICE_BOUND，原绑定保持不变</w:t>
            </w:r>
            <w:r>
              <w:rPr>
                <w:rFonts w:ascii="SimSun" w:hAnsi="SimSun" w:eastAsia="宋体"/>
                <w:b w:val="0"/>
                <w:sz w:val="17"/>
              </w:rPr>
            </w:r>
          </w:p>
        </w:tc>
      </w:tr>
    </w:tbl>
    <w:p>
      <w:pPr>
        <w:pStyle w:val="Heading3"/>
        <w:keepNext/>
      </w:pPr>
      <w:r>
        <w:rPr>
          <w:rFonts w:ascii="SimSun" w:hAnsi="SimSun" w:eastAsia="宋体"/>
        </w:rPr>
        <w:t>AUTH_CHALLENGE_REQ（Cmd=0x20）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DEVICE_BOUND且非SILENT/LOCKED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明文帧+CRC16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t>appKeyId(16)</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result,errorCode,authSessionId(16),challengeId(16),nonceB(16),bg24EcdhPublicKey(65),bindState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超时使用新Seq重新申请；新challenge覆盖旧challenge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建立待验证AUTH challenge，有效10秒</w:t>
            </w:r>
          </w:p>
        </w:tc>
      </w:tr>
    </w:tbl>
    <w:p>
      <w:pPr>
        <w:pStyle w:val="Heading3"/>
        <w:keepNext/>
      </w:pPr>
      <w:r>
        <w:rPr>
          <w:rFonts w:ascii="SimSun" w:hAnsi="SimSun" w:eastAsia="宋体"/>
        </w:rPr>
        <w:t>AUTH_CHALLENGE_RSP（Cmd=0x21）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存在有效AUTH challenge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明文帧+CRC16，APP ECDSA签名</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t>appKeyId,authSessionId,challengeId,nonceA(16),appEcdhPublicKey(65),appCounter(U64),appSignature(64)</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t>result,errorCode,bindState</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验签失败不自动重试；必须重新申请challenge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成功派生sessionKey；challenge立即失效</w:t>
            </w:r>
          </w:p>
        </w:tc>
      </w:tr>
    </w:tbl>
    <w:p>
      <w:pPr>
        <w:pStyle w:val="Heading3"/>
        <w:keepNext/>
      </w:pPr>
      <w:r>
        <w:rPr>
          <w:rFonts w:ascii="SimSun" w:hAnsi="SimSun" w:eastAsia="宋体"/>
        </w:rPr>
        <w:t>GET_STATUS（Cmd=0x03）</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AUTH成功且sessionKey有效</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空Payload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t>result,errorCode,bindState,vehicleLockState,ignitionState,remainingRange,doorState</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result,errorCode,bindState,remainSec(可选)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超时可同Seq完全相同帧重试1次；否则重连认证</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不改变状态；返回 BG24 当前完整车辆状态快照；单项无效使用该字段 UNKNOWN 值；进入控制页、重连、控制完成/超时和用户刷新时调用</w:t>
            </w:r>
            <w:r>
              <w:rPr>
                <w:rFonts w:ascii="SimSun" w:hAnsi="SimSun" w:eastAsia="宋体"/>
                <w:b w:val="0"/>
                <w:sz w:val="17"/>
              </w:rPr>
            </w:r>
          </w:p>
        </w:tc>
      </w:tr>
    </w:tbl>
    <w:p>
      <w:pPr>
        <w:pStyle w:val="Heading3"/>
        <w:keepNext/>
      </w:pPr>
      <w:r>
        <w:rPr>
          <w:rFonts w:ascii="SimSun" w:hAnsi="SimSun" w:eastAsia="宋体"/>
        </w:rPr>
        <w:t>CTRL_CHALLENGE_REQ（Cmd=0x40）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AUTH成功且sessionKey有效</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sessionKey/AES-CCM-128</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空Payload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result,errorCode,challengeId(16),nonce(16)</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超时可用新Seq重新申请；新challenge覆盖旧challenge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控制challenge有效10秒且单次使用</w:t>
            </w:r>
          </w:p>
        </w:tc>
      </w:tr>
    </w:tbl>
    <w:p>
      <w:pPr>
        <w:pStyle w:val="Heading3"/>
        <w:keepNext/>
      </w:pPr>
      <w:r>
        <w:rPr>
          <w:rFonts w:ascii="SimSun" w:hAnsi="SimSun" w:eastAsia="宋体"/>
        </w:rPr>
        <w:t>CTRL_COMMAND（Cmd=0x41）</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AUTH成功、有效控制challenge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sessionKey/AES-CCM-128 + APP ECDSA签名</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appKeyId,authSessionId,challengeId,appCounter,controlCmd,cmdParam(可选),controlFlags,appSignature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result,errorCode,controlCmd,vehicleLockState,bindState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result,errorCode,controlCmd,vehicleLockState(可为UNKNOWN),bindState</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禁止新Seq盲目重发；响应丢失仅同Seq完全相同帧查询缓存</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首次非缓存处理即消耗 challenge；安全校验和幂等建立后、向 VIU 下发前校验当前有效 VIN 与已保存 VIN。VIN 失败返回 0x0002 STATE_NOT_ALLOWED，vehicleLockState 返回当前已知值或 UNKNOWN，不执行车辆控制；VIN 一致时只执行一次车辆控制</w:t>
            </w:r>
            <w:r>
              <w:rPr>
                <w:rFonts w:ascii="SimSun" w:hAnsi="SimSun" w:eastAsia="宋体"/>
                <w:b w:val="0"/>
                <w:sz w:val="17"/>
              </w:rPr>
            </w:r>
          </w:p>
        </w:tc>
      </w:tr>
    </w:tbl>
    <w:p>
      <w:pPr>
        <w:pStyle w:val="Heading3"/>
        <w:keepNext/>
      </w:pPr>
      <w:r>
        <w:rPr>
          <w:rFonts w:ascii="SimSun" w:hAnsi="SimSun" w:eastAsia="宋体"/>
        </w:rPr>
        <w:t>STATE_CHANGED_EVENT（Cmd=0x50）</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定义</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允许状态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AUTH成功且sessionKey有效</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保护方式</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sessionKey/AES-CCM-128，MsgType=Event，Seq=0</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Request必选TLV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无Request</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成功Response必选TLV</w:t>
            </w:r>
          </w:p>
        </w:tc>
        <w:tc>
          <w:tcPr>
            <w:tcW w:type="dxa" w:w="7087"/>
            <w:vAlign w:val="center"/>
            <w:tcMar>
              <w:top w:w="80" w:type="dxa"/>
              <w:start w:w="90" w:type="dxa"/>
              <w:bottom w:w="80" w:type="dxa"/>
              <w:end w:w="90" w:type="dxa"/>
            </w:tcMar>
          </w:tcPr>
          <w:p>
            <w:r>
              <w:rPr>
                <w:rFonts w:ascii="SimSun" w:hAnsi="SimSun" w:eastAsia="宋体"/>
              </w:rPr>
              <w:t>Event Payload: bindState,vehicleLockState,ignitionState,remainingRange,doorState</w:t>
            </w:r>
            <w:r>
              <w:rPr>
                <w:rFonts w:ascii="SimSun" w:hAnsi="SimSun" w:eastAsia="宋体"/>
                <w:b w:val="0"/>
                <w:sz w:val="17"/>
              </w:rPr>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失败Response必选TLV</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无</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超时</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无业务应答</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重试</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不重试；丢失后按Counter跳号规则重连并GET_STATUS</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状态变化/备注</w:t>
            </w:r>
          </w:p>
        </w:tc>
        <w:tc>
          <w:tcPr>
            <w:tcW w:type="dxa" w:w="7087"/>
            <w:vAlign w:val="center"/>
            <w:tcMar>
              <w:top w:w="80" w:type="dxa"/>
              <w:start w:w="90" w:type="dxa"/>
              <w:bottom w:w="80" w:type="dxa"/>
              <w:end w:w="90" w:type="dxa"/>
            </w:tcMar>
          </w:tcPr>
          <w:p>
            <w:r>
              <w:rPr>
                <w:rFonts w:ascii="SimSun" w:hAnsi="SimSun" w:eastAsia="宋体"/>
              </w:rPr>
              <w:t>任一车辆状态字段经车辆状态层判定发生有效变化后推送当前完整状态快照；不推送来源；完整状态相同不重复推送；SILENT 不发送</w:t>
            </w:r>
            <w:r>
              <w:rPr>
                <w:rFonts w:ascii="SimSun" w:hAnsi="SimSun" w:eastAsia="宋体"/>
                <w:b w:val="0"/>
                <w:sz w:val="17"/>
              </w:rPr>
            </w:r>
          </w:p>
        </w:tc>
      </w:tr>
    </w:tbl>
    <w:p>
      <w:pPr>
        <w:pStyle w:val="Heading2"/>
        <w:keepNext/>
      </w:pPr>
      <w:r>
        <w:rPr>
          <w:rFonts w:ascii="SimSun" w:hAnsi="SimSun" w:eastAsia="宋体"/>
        </w:rPr>
        <w:t>22.4 计数器、并发与接收顺序</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370"/>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冻结规则</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Seq</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APP每次连接从0x0001开始；0x0000仅Event使用；单连接串行发送，一个等待响应请求；到0xFFFF后在无等待请求和缓存冲突时回到1；断连后旧Seq缓存失效</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appCounter</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APP发送安全请求前先持久化预占；BG24接受received &gt; stored，允许跳号；成功通过安全校验并建立幂等记录后原子提交；到U64最大值要求重新绑定</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SecurityCounter</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APP-&gt;BG24与BG24-&gt;APP各自从1开始；正常新帧必须等于lastAccepted+1；同Seq完全相同重试可复用原Counter并优先命中幂等缓存</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下行Event丢失</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APP检测SecurityCounter跳号时不接受后续帧，立即断开、重新AUTH并GET_STATUS；STATE_CHANGED_EVENT不是唯一事实来源</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Response/Event交错</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Response与Event共用BG24-&gt;APP Counter序列；APP必须按Notify到达顺序先校验/解密，再按MsgType/Cmd/Seq分发</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Challenge</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每类最多一个有效challenge；新申请覆盖旧值；首次非缓存验证尝试后作废；完全相同幂等重试不再次消耗</w:t>
            </w:r>
          </w:p>
        </w:tc>
      </w:tr>
    </w:tbl>
    <w:p>
      <w:pPr>
        <w:pStyle w:val="Heading2"/>
        <w:keepNext/>
      </w:pPr>
      <w:r>
        <w:rPr>
          <w:rFonts w:ascii="SimSun" w:hAnsi="SimSun" w:eastAsia="宋体"/>
        </w:rPr>
        <w:t>22.5 SILENT 状态命令矩阵</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命令</w:t>
            </w:r>
          </w:p>
        </w:tc>
        <w:tc>
          <w:tcPr>
            <w:tcW w:type="dxa" w:w="6520"/>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SILENT时行为</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GET_DEVICE_INFO</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允许，返回当前bindState和remainSec（如协议字段支持）</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BIND_HELLO/QR_VERIFY/BIND_WINDOW_QUERY/REGISTER/REBIND</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拒绝，返回DEVICE_SILENT + remainSec；Tag校验失败场景本身不返回</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AUTH_CHALLENGE_REQ/RSP</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拒绝，返回DEVICE_SILENT + remainSec</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GET_STATUS</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已存在会话也终止；返回DEVICE_SILENT + remainSec后断开或由APP主动断开</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CTRL_CHALLENGE_REQ/CTRL_COMMAND</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拒绝，返回DEVICE_SILENT + remainSec</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STATE_CHANGED_EVENT</w:t>
            </w:r>
          </w:p>
        </w:tc>
        <w:tc>
          <w:tcPr>
            <w:tcW w:type="dxa" w:w="6520"/>
            <w:vAlign w:val="center"/>
            <w:tcMar>
              <w:top w:w="80" w:type="dxa"/>
              <w:start w:w="90" w:type="dxa"/>
              <w:bottom w:w="80" w:type="dxa"/>
              <w:end w:w="90" w:type="dxa"/>
            </w:tcMar>
          </w:tcPr>
          <w:p>
            <w:r>
              <w:rPr>
                <w:rFonts w:ascii="SimSun" w:hAnsi="SimSun" w:eastAsia="宋体"/>
              </w:rPr>
            </w:r>
            <w:r>
              <w:rPr>
                <w:rFonts w:ascii="SimSun" w:hAnsi="SimSun" w:eastAsia="宋体"/>
                <w:b w:val="0"/>
                <w:sz w:val="17"/>
              </w:rPr>
              <w:t>不发送；静默结束且重新认证后由GET_STATUS恢复当前最终状态</w:t>
            </w:r>
          </w:p>
        </w:tc>
      </w:tr>
    </w:tbl>
    <w:p>
      <w:pPr>
        <w:pStyle w:val="Heading2"/>
        <w:keepNext/>
      </w:pPr>
      <w:r>
        <w:rPr>
          <w:rFonts w:ascii="SimSun" w:hAnsi="SimSun" w:eastAsia="宋体"/>
        </w:rPr>
        <w:t>22.6 二维码字段与解析约束</w:t>
      </w:r>
    </w:p>
    <w:tbl>
      <w:tblPr>
        <w:tblStyle w:val="TableGrid"/>
        <w:tblW w:type="auto" w:w="0"/>
        <w:jc w:val="center"/>
        <w:tblLook w:firstColumn="1" w:firstRow="1" w:lastColumn="0" w:lastRow="0" w:noHBand="0" w:noVBand="1" w:val="04A0"/>
      </w:tblPr>
      <w:tblGrid>
        <w:gridCol w:w="4929"/>
        <w:gridCol w:w="4929"/>
      </w:tblGrid>
      <w:tr>
        <w:tc>
          <w:tcPr>
            <w:tcW w:type="dxa" w:w="198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字段</w:t>
            </w:r>
          </w:p>
        </w:tc>
        <w:tc>
          <w:tcPr>
            <w:tcW w:type="dxa" w:w="7370"/>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约束</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v</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U8整数，固定1</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type</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固定ASCII大写BIND</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did</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ASCII可打印字符，1~32 Byte，不允许JSON转义字符</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name</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ASCII可打印字符，1~20 Byte，格式BLEKEY_XXXX</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qid</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ASCII字母/数字/下划线/短横线，1~32 Byte</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cv</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U32，初始1，不允许回退</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bs</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16 Byte bindSecret的Base64URL无填充字符串</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tokenBody</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UTF-8，固定字段顺序v,type,did,name,qid,cv,bs；无空格、无换行；APP解密后必须原样转发</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Base64URL</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URL-safe字符，禁止=填充，拒绝标准Base64的+和/</w:t>
            </w:r>
          </w:p>
        </w:tc>
      </w:tr>
      <w:tr>
        <w:tc>
          <w:tcPr>
            <w:tcW w:type="dxa" w:w="1984"/>
            <w:vAlign w:val="center"/>
            <w:tcMar>
              <w:top w:w="80" w:type="dxa"/>
              <w:start w:w="90" w:type="dxa"/>
              <w:bottom w:w="80" w:type="dxa"/>
              <w:end w:w="90" w:type="dxa"/>
            </w:tcMar>
          </w:tcPr>
          <w:p>
            <w:r>
              <w:rPr>
                <w:rFonts w:ascii="SimSun" w:hAnsi="SimSun" w:eastAsia="宋体"/>
              </w:rPr>
            </w:r>
            <w:r>
              <w:rPr>
                <w:rFonts w:ascii="SimSun" w:hAnsi="SimSun" w:eastAsia="宋体"/>
                <w:b w:val="0"/>
                <w:sz w:val="17"/>
              </w:rPr>
              <w:t>二维码最大长度</w:t>
            </w:r>
          </w:p>
        </w:tc>
        <w:tc>
          <w:tcPr>
            <w:tcW w:type="dxa" w:w="7370"/>
            <w:vAlign w:val="center"/>
            <w:tcMar>
              <w:top w:w="80" w:type="dxa"/>
              <w:start w:w="90" w:type="dxa"/>
              <w:bottom w:w="80" w:type="dxa"/>
              <w:end w:w="90" w:type="dxa"/>
            </w:tcMar>
          </w:tcPr>
          <w:p>
            <w:r>
              <w:rPr>
                <w:rFonts w:ascii="SimSun" w:hAnsi="SimSun" w:eastAsia="宋体"/>
              </w:rPr>
            </w:r>
            <w:r>
              <w:rPr>
                <w:rFonts w:ascii="SimSun" w:hAnsi="SimSun" w:eastAsia="宋体"/>
                <w:b w:val="0"/>
                <w:sz w:val="17"/>
              </w:rPr>
              <w:t>最终二维码字符串不超过512字符</w:t>
            </w:r>
          </w:p>
        </w:tc>
      </w:tr>
    </w:tbl>
    <w:p>
      <w:pPr>
        <w:pStyle w:val="ListBullet"/>
      </w:pPr>
      <w:r>
        <w:rPr>
          <w:rFonts w:ascii="SimSun" w:hAnsi="SimSun" w:eastAsia="宋体"/>
        </w:rPr>
        <w:t>本项目V1.1不考虑K_QR或厂家公钥轮换，不定义keyId。测试构建与量产构建必须使用不同固定密钥，禁止混用。</w:t>
      </w:r>
    </w:p>
    <w:p>
      <w:pPr>
        <w:pStyle w:val="Heading2"/>
        <w:keepNext/>
      </w:pPr>
      <w:r>
        <w:rPr>
          <w:rFonts w:ascii="SimSun" w:hAnsi="SimSun" w:eastAsia="宋体"/>
        </w:rPr>
        <w:t>22.7 广播与候选设备处理</w:t>
      </w:r>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项目</w:t>
            </w:r>
          </w:p>
        </w:tc>
        <w:tc>
          <w:tcPr>
            <w:tcW w:type="dxa" w:w="708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冻结规则</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广播类型</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Legacy Connectable Scannable Undirected</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Advertising Data</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Flags + Manufacturer Data</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Manufacturer Data</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CompanyId(LE)=34 12，magic=B1 24，advVersion=11，shortDid(2)，deviceState(1)，flags(1)</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Scan Response</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Complete Local Name: BLEKEY_XXXX</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shortDid冲突</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允许多个候选；APP逐个连接并GET_DEVICE_INFO核对完整deviceId；单个不匹配不得结束整体搜索</w:t>
            </w:r>
          </w:p>
        </w:tc>
      </w:tr>
      <w:tr>
        <w:tc>
          <w:tcPr>
            <w:tcW w:type="dxa" w:w="2268"/>
            <w:vAlign w:val="center"/>
            <w:tcMar>
              <w:top w:w="80" w:type="dxa"/>
              <w:start w:w="90" w:type="dxa"/>
              <w:bottom w:w="80" w:type="dxa"/>
              <w:end w:w="90" w:type="dxa"/>
            </w:tcMar>
          </w:tcPr>
          <w:p>
            <w:r>
              <w:rPr>
                <w:rFonts w:ascii="SimSun" w:hAnsi="SimSun" w:eastAsia="宋体"/>
              </w:rPr>
            </w:r>
            <w:r>
              <w:rPr>
                <w:rFonts w:ascii="SimSun" w:hAnsi="SimSun" w:eastAsia="宋体"/>
                <w:b w:val="0"/>
                <w:sz w:val="17"/>
              </w:rPr>
              <w:t>状态事实</w:t>
            </w:r>
          </w:p>
        </w:tc>
        <w:tc>
          <w:tcPr>
            <w:tcW w:type="dxa" w:w="7087"/>
            <w:vAlign w:val="center"/>
            <w:tcMar>
              <w:top w:w="80" w:type="dxa"/>
              <w:start w:w="90" w:type="dxa"/>
              <w:bottom w:w="80" w:type="dxa"/>
              <w:end w:w="90" w:type="dxa"/>
            </w:tcMar>
          </w:tcPr>
          <w:p>
            <w:r>
              <w:rPr>
                <w:rFonts w:ascii="SimSun" w:hAnsi="SimSun" w:eastAsia="宋体"/>
              </w:rPr>
            </w:r>
            <w:r>
              <w:rPr>
                <w:rFonts w:ascii="SimSun" w:hAnsi="SimSun" w:eastAsia="宋体"/>
                <w:b w:val="0"/>
                <w:sz w:val="17"/>
              </w:rPr>
              <w:t>广播deviceState仅用于提示/初筛；连接后以命令响应中的bindState为准</w:t>
            </w:r>
          </w:p>
        </w:tc>
      </w:tr>
    </w:tbl>
    <w:p>
      <w:pPr>
        <w:pStyle w:val="Heading2"/>
        <w:keepNext/>
      </w:pPr>
      <w:r>
        <w:rPr>
          <w:rFonts w:ascii="SimSun" w:hAnsi="SimSun" w:eastAsia="宋体"/>
        </w:rPr>
        <w:t>22.8 接收校验与失败处理</w:t>
      </w:r>
    </w:p>
    <w:tbl>
      <w:tblPr>
        <w:tblStyle w:val="TableGrid"/>
        <w:tblW w:type="auto" w:w="0"/>
        <w:jc w:val="center"/>
        <w:tblLook w:firstColumn="1" w:firstRow="1" w:lastColumn="0" w:lastRow="0" w:noHBand="0" w:noVBand="1" w:val="04A0"/>
      </w:tblPr>
      <w:tblGrid>
        <w:gridCol w:w="4929"/>
        <w:gridCol w:w="4929"/>
      </w:tblGrid>
      <w:tr>
        <w:tc>
          <w:tcPr>
            <w:tcW w:type="dxa" w:w="1134"/>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步骤</w:t>
            </w:r>
          </w:p>
        </w:tc>
        <w:tc>
          <w:tcPr>
            <w:tcW w:type="dxa" w:w="8220"/>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处理</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1</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检查Magic、Version、FragIndex=0、FragTotal=1、PayloadLen和总长度</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2</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验证CRC16；失败直接丢弃，不计安全失败</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3</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查询同Cmd+Seq幂等缓存；完全相同请求直接返回原缓存响应字节流</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4</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检查SecurityCounter；非缓存重复/倒退/跳号按安全错误处理</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5</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验证AES-CCM Tag并解密；Tag失败静默丢弃且计入安全失败，不发送任何响应</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6</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解析TLV；缺失、重复或长度非法返回PARAM_INVALID</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7</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验证状态、会话、challenge、签名和appCounter</w:t>
            </w:r>
          </w:p>
        </w:tc>
      </w:tr>
      <w:tr>
        <w:tc>
          <w:tcPr>
            <w:tcW w:type="dxa" w:w="1134"/>
            <w:vAlign w:val="center"/>
            <w:tcMar>
              <w:top w:w="80" w:type="dxa"/>
              <w:start w:w="90" w:type="dxa"/>
              <w:bottom w:w="80" w:type="dxa"/>
              <w:end w:w="90" w:type="dxa"/>
            </w:tcMar>
          </w:tcPr>
          <w:p>
            <w:r>
              <w:rPr>
                <w:rFonts w:ascii="SimSun" w:hAnsi="SimSun" w:eastAsia="宋体"/>
              </w:rPr>
            </w:r>
            <w:r>
              <w:rPr>
                <w:rFonts w:ascii="SimSun" w:hAnsi="SimSun" w:eastAsia="宋体"/>
                <w:b w:val="0"/>
                <w:sz w:val="17"/>
              </w:rPr>
              <w:t>8</w:t>
            </w:r>
          </w:p>
        </w:tc>
        <w:tc>
          <w:tcPr>
            <w:tcW w:type="dxa" w:w="8220"/>
            <w:vAlign w:val="center"/>
            <w:tcMar>
              <w:top w:w="80" w:type="dxa"/>
              <w:start w:w="90" w:type="dxa"/>
              <w:bottom w:w="80" w:type="dxa"/>
              <w:end w:w="90" w:type="dxa"/>
            </w:tcMar>
          </w:tcPr>
          <w:p>
            <w:r>
              <w:rPr>
                <w:rFonts w:ascii="SimSun" w:hAnsi="SimSun" w:eastAsia="宋体"/>
              </w:rPr>
            </w:r>
            <w:r>
              <w:rPr>
                <w:rFonts w:ascii="SimSun" w:hAnsi="SimSun" w:eastAsia="宋体"/>
                <w:b w:val="0"/>
                <w:sz w:val="17"/>
              </w:rPr>
              <w:t>执行业务、原子更新、缓存最终响应后发送</w:t>
            </w:r>
          </w:p>
        </w:tc>
      </w:tr>
    </w:tbl>
    <w:p>
      <w:pPr>
        <w:pStyle w:val="Heading2"/>
        <w:keepNext/>
      </w:pPr>
      <w:r>
        <w:rPr>
          <w:rFonts w:ascii="SimSun" w:hAnsi="SimSun" w:eastAsia="宋体"/>
        </w:rPr>
        <w:t>22.9 超时与自动重试矩阵</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命令</w:t>
            </w:r>
          </w:p>
        </w:tc>
        <w:tc>
          <w:tcPr>
            <w:tcW w:type="dxa" w:w="1247"/>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超时</w:t>
            </w:r>
          </w:p>
        </w:tc>
        <w:tc>
          <w:tcPr>
            <w:tcW w:type="dxa" w:w="5272"/>
            <w:vAlign w:val="center"/>
            <w:shd w:fill="D9EAF7"/>
            <w:tcMar>
              <w:top w:w="80" w:type="dxa"/>
              <w:start w:w="90" w:type="dxa"/>
              <w:bottom w:w="80" w:type="dxa"/>
              <w:end w:w="90" w:type="dxa"/>
            </w:tcMar>
          </w:tcPr>
          <w:p>
            <w:r>
              <w:rPr>
                <w:rFonts w:ascii="SimSun" w:hAnsi="SimSun" w:eastAsia="宋体"/>
              </w:rPr>
            </w:r>
            <w:r>
              <w:rPr>
                <w:rFonts w:ascii="SimSun" w:hAnsi="SimSun" w:eastAsia="宋体"/>
                <w:b/>
                <w:sz w:val="18"/>
              </w:rPr>
              <w:t>自动重试</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GET_DEVICE_INFO</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允许新Seq重试1次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BIND_HELLO</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允许新Seq重试1次，旧会话废弃</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QR_VERIFY</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不自动重试</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BIND_WINDOW_QUERY</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不自动轮询；用户主动重试，新Seq/新Counter</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REGISTER_APP_KEY</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仅同Seq完全相同帧重发1次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REBIND_REQUEST</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用户主动重试，新Seq/新Counter</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REBIND_REGISTER_KEY</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仅同Seq完全相同帧重发1次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AUTH_CHALLENGE_REQ</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允许新Seq重新申请1次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AUTH_CHALLENGE_RSP</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不自动重试，重新申请challenge</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GET_STATUS</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同Seq相同帧重发1次；仍失败则重连认证</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CTRL_CHALLENGE_REQ</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3秒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允许新Seq重新申请1次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CTRL_COMMAND</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5秒</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禁止新Seq重发；仅同Seq相同帧查询缓存1次</w:t>
            </w:r>
          </w:p>
        </w:tc>
      </w:tr>
      <w:tr>
        <w:tc>
          <w:tcPr>
            <w:tcW w:type="dxa" w:w="2835"/>
            <w:vAlign w:val="center"/>
            <w:tcMar>
              <w:top w:w="80" w:type="dxa"/>
              <w:start w:w="90" w:type="dxa"/>
              <w:bottom w:w="80" w:type="dxa"/>
              <w:end w:w="90" w:type="dxa"/>
            </w:tcMar>
          </w:tcPr>
          <w:p>
            <w:r>
              <w:rPr>
                <w:rFonts w:ascii="SimSun" w:hAnsi="SimSun" w:eastAsia="宋体"/>
              </w:rPr>
            </w:r>
            <w:r>
              <w:rPr>
                <w:rFonts w:ascii="SimSun" w:hAnsi="SimSun" w:eastAsia="宋体"/>
                <w:b w:val="0"/>
                <w:sz w:val="17"/>
              </w:rPr>
              <w:t>STATE_CHANGED_EVENT</w:t>
            </w:r>
          </w:p>
        </w:tc>
        <w:tc>
          <w:tcPr>
            <w:tcW w:type="dxa" w:w="1247"/>
            <w:vAlign w:val="center"/>
            <w:tcMar>
              <w:top w:w="80" w:type="dxa"/>
              <w:start w:w="90" w:type="dxa"/>
              <w:bottom w:w="80" w:type="dxa"/>
              <w:end w:w="90" w:type="dxa"/>
            </w:tcMar>
          </w:tcPr>
          <w:p>
            <w:r>
              <w:rPr>
                <w:rFonts w:ascii="SimSun" w:hAnsi="SimSun" w:eastAsia="宋体"/>
              </w:rPr>
            </w:r>
            <w:r>
              <w:rPr>
                <w:rFonts w:ascii="SimSun" w:hAnsi="SimSun" w:eastAsia="宋体"/>
                <w:b w:val="0"/>
                <w:sz w:val="17"/>
              </w:rPr>
              <w:t>无</w:t>
            </w:r>
          </w:p>
        </w:tc>
        <w:tc>
          <w:tcPr>
            <w:tcW w:type="dxa" w:w="5272"/>
            <w:vAlign w:val="center"/>
            <w:tcMar>
              <w:top w:w="80" w:type="dxa"/>
              <w:start w:w="90" w:type="dxa"/>
              <w:bottom w:w="80" w:type="dxa"/>
              <w:end w:w="90" w:type="dxa"/>
            </w:tcMar>
          </w:tcPr>
          <w:p>
            <w:r>
              <w:rPr>
                <w:rFonts w:ascii="SimSun" w:hAnsi="SimSun" w:eastAsia="宋体"/>
              </w:rPr>
            </w:r>
            <w:r>
              <w:rPr>
                <w:rFonts w:ascii="SimSun" w:hAnsi="SimSun" w:eastAsia="宋体"/>
                <w:b w:val="0"/>
                <w:sz w:val="17"/>
              </w:rPr>
              <w:t>不重试，重连GET_STATUS补偿</w:t>
            </w:r>
          </w:p>
        </w:tc>
      </w:tr>
    </w:tbl>
    <w:p>
      <w:pPr>
        <w:pStyle w:val="Heading2"/>
        <w:keepNext/>
      </w:pPr>
      <w:r>
        <w:rPr>
          <w:rFonts w:ascii="SimSun" w:hAnsi="SimSun" w:eastAsia="宋体"/>
        </w:rPr>
        <w:t>22.10 安全存储异常恢复</w:t>
      </w:r>
    </w:p>
    <w:p>
      <w:pPr>
        <w:pStyle w:val="ListBullet"/>
      </w:pPr>
      <w:r>
        <w:rPr>
          <w:rFonts w:ascii="SimSun" w:hAnsi="SimSun" w:eastAsia="宋体"/>
        </w:rPr>
        <w:t>首次绑定记录采用备用区写入、回读校验、原子切换三阶段，VIN 与 APP 绑定凭据必须同一记录原子提交；任一阶段失败保持 APP 未绑定、VIN 未学习。普通换绑同样采用原子切换，但只替换 APP 绑定凭据并保留已保存 VIN，失败不得破坏原 VIN 和原手机绑定。</w:t>
      </w:r>
    </w:p>
    <w:p>
      <w:pPr>
        <w:pStyle w:val="ListBullet"/>
      </w:pPr>
      <w:r>
        <w:rPr>
          <w:rFonts w:ascii="SimSun" w:hAnsi="SimSun" w:eastAsia="宋体"/>
        </w:rPr>
        <w:t>若BG24已完成原子切换但成功Response丢失，APP重连后通过GET_DEVICE_INFO读取bindVersion，并尝试使用新appKeyId执行AUTH。认证成功即确认注册完成；失败时不得自动覆盖，转入用户确认的换绑流程。</w:t>
      </w:r>
    </w:p>
    <w:p>
      <w:pPr>
        <w:pStyle w:val="ListBullet"/>
      </w:pPr>
      <w:r>
        <w:rPr>
          <w:rFonts w:ascii="SimSun" w:hAnsi="SimSun" w:eastAsia="宋体"/>
        </w:rPr>
        <w:t>bindVersion初次绑定为1，每次换绑成功加1；普通重连、PIN修改和控制不增加；达到U32最大值后禁止回绕，进入服务处理。</w:t>
      </w:r>
    </w:p>
    <w:p>
      <w:pPr>
        <w:pStyle w:val="ListBullet"/>
      </w:pPr>
      <w:r>
        <w:rPr>
          <w:rFonts w:ascii="SimSun" w:hAnsi="SimSun" w:eastAsia="宋体"/>
        </w:rPr>
        <w:t>appKeyId由BG24 TRNG生成16 Byte，不是秘密但不得由APP指定；换绑成功必须生成新值。</w:t>
      </w:r>
    </w:p>
    <w:p>
      <w:pPr>
        <w:pStyle w:val="Heading2"/>
        <w:keepNext/>
      </w:pPr>
      <w:r>
        <w:rPr>
          <w:rFonts w:ascii="SimSun" w:hAnsi="SimSun" w:eastAsia="宋体"/>
        </w:rPr>
        <w:t>22.11 三方冻结检查表</w:t>
      </w:r>
    </w:p>
    <w:p>
      <w:pPr>
        <w:pStyle w:val="ListBullet"/>
      </w:pPr>
      <w:r>
        <w:rPr>
          <w:rFonts w:ascii="SimSun" w:hAnsi="SimSun" w:eastAsia="宋体"/>
        </w:rPr>
        <w:t>□ APP与BG24使用同一bindSessionKey HKDF公式并通过固定向量复算</w:t>
      </w:r>
    </w:p>
    <w:p>
      <w:pPr>
        <w:pStyle w:val="ListBullet"/>
      </w:pPr>
      <w:r>
        <w:rPr>
          <w:rFonts w:ascii="SimSun" w:hAnsi="SimSun" w:eastAsia="宋体"/>
        </w:rPr>
        <w:t>□ 所有签名仅执行一次SHA-256，二维码/AUTH/CTRL使用相同Prehashed口径</w:t>
      </w:r>
    </w:p>
    <w:p>
      <w:pPr>
        <w:pStyle w:val="ListBullet"/>
      </w:pPr>
      <w:r>
        <w:rPr>
          <w:rFonts w:ascii="SimSun" w:hAnsi="SimSun" w:eastAsia="宋体"/>
        </w:rPr>
        <w:t>□ 绑定/换绑MTU下限219，控制/状态下限194，目标247</w:t>
      </w:r>
    </w:p>
    <w:p>
      <w:pPr>
        <w:pStyle w:val="ListBullet"/>
      </w:pPr>
      <w:r>
        <w:rPr>
          <w:rFonts w:ascii="SimSun" w:hAnsi="SimSun" w:eastAsia="宋体"/>
        </w:rPr>
        <w:t>□ V1.1全部消息单帧，FragIndex=0、FragTotal=1</w:t>
      </w:r>
    </w:p>
    <w:p>
      <w:pPr>
        <w:pStyle w:val="ListBullet"/>
      </w:pPr>
      <w:r>
        <w:rPr>
          <w:rFonts w:ascii="SimSun" w:hAnsi="SimSun" w:eastAsia="宋体"/>
        </w:rPr>
        <w:t>□ BIND_WINDOW_QUERY、REGISTER_APP_KEY、REBIND 命令均按 Schema 实现 VIN 候选/一致性校验及原子提交规则</w:t>
      </w:r>
    </w:p>
    <w:p>
      <w:pPr>
        <w:pStyle w:val="ListBullet"/>
      </w:pPr>
      <w:r>
        <w:rPr>
          <w:rFonts w:ascii="SimSun" w:hAnsi="SimSun" w:eastAsia="宋体"/>
        </w:rPr>
        <w:t>□ Event Counter跳号触发断线、重新AUTH和GET_STATUS</w:t>
      </w:r>
    </w:p>
    <w:p>
      <w:pPr>
        <w:pStyle w:val="ListBullet"/>
      </w:pPr>
      <w:r>
        <w:rPr>
          <w:rFonts w:ascii="SimSun" w:hAnsi="SimSun" w:eastAsia="宋体"/>
        </w:rPr>
        <w:t>□ appCounter允许跳号但严格增大；SecurityCounter正常帧严格连续</w:t>
      </w:r>
    </w:p>
    <w:p>
      <w:pPr>
        <w:pStyle w:val="ListBullet"/>
      </w:pPr>
      <w:r>
        <w:rPr>
          <w:rFonts w:ascii="SimSun" w:hAnsi="SimSun" w:eastAsia="宋体"/>
        </w:rPr>
        <w:t>□ CCM Tag失败固定无应答并计安全失败</w:t>
      </w:r>
    </w:p>
    <w:p>
      <w:pPr>
        <w:pStyle w:val="ListBullet"/>
      </w:pPr>
      <w:r>
        <w:rPr>
          <w:rFonts w:ascii="SimSun" w:hAnsi="SimSun" w:eastAsia="宋体"/>
        </w:rPr>
        <w:t>□ 同Seq幂等响应返回原始完整字节流，不重新加密</w:t>
      </w:r>
    </w:p>
    <w:p>
      <w:pPr>
        <w:pStyle w:val="ListBullet"/>
      </w:pPr>
      <w:r>
        <w:rPr>
          <w:rFonts w:ascii="SimSun" w:hAnsi="SimSun" w:eastAsia="宋体"/>
        </w:rPr>
        <w:t>□ APP 不显示 PEPS 原始状态、VIN/脱敏 VIN 或详细 VIN/安全失败原因；点火仅使用抽象 ignitionState</w:t>
      </w:r>
    </w:p>
    <w:p>
      <w:pPr>
        <w:pStyle w:val="ListBullet"/>
      </w:pPr>
      <w:r>
        <w:rPr>
          <w:rFonts w:ascii="SimSun" w:hAnsi="SimSun" w:eastAsia="宋体"/>
        </w:rPr>
        <w:t>□ 当前联调Company ID为0x1234、advVersion=0x11，量产前替换Company ID</w:t>
      </w:r>
    </w:p>
    <w:p>
      <w:pPr>
        <w:pStyle w:val="ListBullet"/>
      </w:pPr>
      <w:r>
        <w:rPr>
          <w:rFonts w:ascii="SimSun" w:hAnsi="SimSun" w:eastAsia="宋体"/>
        </w:rPr>
        <w:t>□ 使用真实BG24 SDK、Android/iOS库复算QR、CRC、ECDSA、ECDH/HKDF、AES-CCM测试向量</w:t>
      </w:r>
    </w:p>
    <w:p>
      <w:pPr>
        <w:pStyle w:val="ListBullet"/>
      </w:pPr>
      <w:r>
        <w:rPr>
          <w:rFonts w:ascii="Arial" w:hAnsi="Arial" w:eastAsia="微软雅黑"/>
        </w:rPr>
        <w:t>□ GET_STATUS / STATE_CHANGED_EVENT 已按新增 ignitionState、remainingRange、doorState 复算固定向量</w:t>
      </w:r>
    </w:p>
    <w:p>
      <w:r>
        <w:rPr>
          <w:rFonts w:ascii="Arial" w:hAnsi="Arial" w:eastAsia="微软雅黑"/>
        </w:rPr>
        <w:br w:type="page"/>
      </w:r>
    </w:p>
    <w:p>
      <w:pPr>
        <w:pStyle w:val="Heading1"/>
        <w:keepNext/>
        <w:spacing w:before="160" w:after="80"/>
      </w:pPr>
      <w:r>
        <w:rPr>
          <w:rFonts w:ascii="Arial" w:hAnsi="Arial" w:eastAsia="微软雅黑"/>
        </w:rPr>
        <w:t>23. V1.2 无感/HID扩展统一定义</w:t>
      </w:r>
    </w:p>
    <w:p>
      <w:pPr>
        <w:spacing w:after="80"/>
      </w:pPr>
      <w:r>
        <w:rPr>
          <w:rFonts w:ascii="Arial" w:hAnsi="Arial" w:eastAsia="微软雅黑"/>
        </w:rPr>
        <w:t>本章是 V1.2 对 V1.1 线协议的正式增量定义。若本章与 1~22 章仅针对 V1.1 的历史示例文字存在表述差异，以本章和本文件已修改的总表为准；既有命令码、TLV、帧结构、密码学算法、Counter、Seq 和 CRC 规则继续沿用。</w:t>
      </w:r>
    </w:p>
    <w:p>
      <w:pPr>
        <w:pStyle w:val="ListBullet"/>
      </w:pPr>
      <w:r>
        <w:rPr>
          <w:rFonts w:ascii="Arial" w:hAnsi="Arial" w:eastAsia="微软雅黑"/>
        </w:rPr>
        <w:t>文档版本为 V1.2，但 Frame Version、protocolVersion、advVersion 继续固定为 0x11。</w:t>
      </w:r>
    </w:p>
    <w:p>
      <w:pPr>
        <w:pStyle w:val="ListBullet"/>
      </w:pPr>
      <w:r>
        <w:rPr>
          <w:rFonts w:ascii="Arial" w:hAnsi="Arial" w:eastAsia="微软雅黑"/>
        </w:rPr>
        <w:t>capabilityFlags.bit5 表示支持无感蓝牙钥匙能力；本项目当前软件设计选择 HID over GATT 作为系统 Bond/后台回连承载。</w:t>
      </w:r>
    </w:p>
    <w:p>
      <w:pPr>
        <w:pStyle w:val="ListBullet"/>
      </w:pPr>
      <w:r>
        <w:rPr>
          <w:rFonts w:ascii="Arial" w:hAnsi="Arial" w:eastAsia="微软雅黑"/>
        </w:rPr>
        <w:t>Bond 本身没有车辆控制权限；只有当前有效 APP 业务身份在合法 sessionKey 会话中建立的无感授权关系，才允许该 Bond 进入无感判断。</w:t>
      </w:r>
    </w:p>
    <w:p>
      <w:pPr>
        <w:pStyle w:val="ListBullet"/>
      </w:pPr>
      <w:r>
        <w:rPr>
          <w:rFonts w:ascii="Arial" w:hAnsi="Arial" w:eastAsia="微软雅黑"/>
        </w:rPr>
        <w:t>普通 APP 业务 GATT 与 HID Service 并存；HID Service 固定存在于 GATT Database，不因无感开关动态增加/删除，也不要求 BG24 重启。</w:t>
      </w:r>
    </w:p>
    <w:p>
      <w:pPr>
        <w:pStyle w:val="ListBullet"/>
      </w:pPr>
      <w:r>
        <w:rPr>
          <w:rFonts w:ascii="Arial" w:hAnsi="Arial" w:eastAsia="微软雅黑"/>
        </w:rPr>
        <w:t>CR-006-D06 恢复出厂设置仍未确认；本章不得解释为新增 Factory Reset BLE 命令或确定相关数据清理范围。</w:t>
      </w:r>
    </w:p>
    <w:p>
      <w:pPr>
        <w:pStyle w:val="Heading2"/>
        <w:keepNext/>
        <w:spacing w:before="160" w:after="80"/>
      </w:pPr>
      <w:r>
        <w:rPr>
          <w:rFonts w:ascii="Arial" w:hAnsi="Arial" w:eastAsia="微软雅黑"/>
        </w:rPr>
        <w:t>23.1 V1.2 新增字段与命令</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152"/>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类别</w:t>
            </w:r>
          </w:p>
        </w:tc>
        <w:tc>
          <w:tcPr>
            <w:tcW w:type="dxa" w:w="1080"/>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编码</w:t>
            </w:r>
          </w:p>
        </w:tc>
        <w:tc>
          <w:tcPr>
            <w:tcW w:type="dxa" w:w="3096"/>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名称</w:t>
            </w:r>
          </w:p>
        </w:tc>
        <w:tc>
          <w:tcPr>
            <w:tcW w:type="dxa" w:w="4032"/>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正式语义</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Capability</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bit5</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PASSIVE_KEY</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支持 CR-008 无感能力；当前实现采用 HID 承载</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TLV</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0x26</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pairingWindowId</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8 Byte 随机 ID，绑定当前 BLE connection + 业务 session + Pairing 上下文</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TLV</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0x27</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pairingPasskey</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U32 BE，0~999999，APP按6位十进制展示</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TLV</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0x28</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passiveSensitivity</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01 Near / 02 Standard / 03 Far</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0x60</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PASSIVE_ENABLE</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启用/恢复无感，或返回 PAIRING_REQUIRED</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0x61</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PASSIVE_DISABLE</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关闭无感，保留 Bond</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0x62</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PASSIVE_PAIR_PREPARE</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生成一次性 Pairing 凭据</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0x63</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PASSIVE_PAIR_READY</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触发当前连接的受控系统 Pairing</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0x64</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PASSIVE_PAIR_CANCEL</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取消 Pairing 上下文</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0x65</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PASSIVE_SENSITIVITY_SET</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设置用户三档灵敏度</w:t>
            </w:r>
          </w:p>
        </w:tc>
      </w:tr>
      <w:tr>
        <w:tc>
          <w:tcPr>
            <w:tcW w:type="dxa" w:w="115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Cmd</w:t>
            </w:r>
          </w:p>
        </w:tc>
        <w:tc>
          <w:tcPr>
            <w:tcW w:type="dxa" w:w="10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0x66</w:t>
            </w:r>
          </w:p>
        </w:tc>
        <w:tc>
          <w:tcPr>
            <w:tcW w:type="dxa" w:w="309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PASSIVE_QUOTA_REFRESH</w:t>
            </w:r>
          </w:p>
        </w:tc>
        <w:tc>
          <w:tcPr>
            <w:tcW w:type="dxa" w:w="4032"/>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前台授权后重置自动解锁额度为 N</w:t>
            </w:r>
          </w:p>
        </w:tc>
      </w:tr>
    </w:tbl>
    <w:p>
      <w:pPr>
        <w:pStyle w:val="Heading2"/>
        <w:keepNext/>
        <w:spacing w:before="160" w:after="80"/>
      </w:pPr>
      <w:r>
        <w:rPr>
          <w:rFonts w:ascii="Arial" w:hAnsi="Arial" w:eastAsia="微软雅黑"/>
        </w:rPr>
        <w:t>23.2 Pairing/Bonding 安全与系统层规则</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088"/>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项目</w:t>
            </w:r>
          </w:p>
        </w:tc>
        <w:tc>
          <w:tcPr>
            <w:tcW w:type="dxa" w:w="7416"/>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V1.2正式规则</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 安全</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LE Secure Connections Only + MITM + Passkey Entry；禁止降级为 Legacy Pairing 或 Just Works。</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Passkey</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BG24 使用 TRNG 为每一次新的 Pairing procedure 生成新的 6 位 Passkey；范围 000000~999999。一次 Pairing 失败/取消后旧 Passkey 立即失效，重试必须重新 PREPARE 并生成新 Passkey。</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IO 语义</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BG24 作为 DisplayOnly 语义端：Passkey 由 BG24 生成，并通过已经完成 APP 业务 AUTH 的 AES-CCM session 安全返回给 APP 展示；手机系统侧由用户输入。</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默认 Bondable</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BG24 默认 Non-Bondable。PASSIVE_PAIR_PREPARE 阶段仍保持 Non-Bondable。</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开启 Bondable</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仅 PASSIVE_PAIR_READY 校验成功后短时开启；随后在当前已认证 BLE connection 上触发链路安全提升/Pairing。</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连接隔离</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 窗口只允许当前已经完成业务 AUTH 的 connection 执行 SMP Pairing。窗口期间必须停止接受新的可连接会话或明确拒绝其它 connection 的 Bonding/Pairing 请求，避免全局 Bondable 被其它手机利用。</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窗口结束</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Pair成功、Pair失败、用户取消、60 s超时、APP断连或BG24重启时，立即恢复 Non-Bondable，并销毁 Pairing 上下文。</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失败次数</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一次 Pairing procedure 只使用一个新 Passkey。单个业务 AUTH session 最多连续发起 3 次失败的 Pairing procedure；每次失败均要求重新 PREPARE。达到阈值后本 session 不再接受新的 PREPARE，需重新连接/AUTH后再试。</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Pair成功语义</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系统 Pair/Bond 成功只表示系统 Bond 建立，不等于无感授权成功；最终仍需 PASSIVE_ENABLE 成功。</w:t>
            </w:r>
          </w:p>
        </w:tc>
      </w:tr>
      <w:tr>
        <w:tc>
          <w:tcPr>
            <w:tcW w:type="dxa" w:w="20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GATT结构</w:t>
            </w:r>
          </w:p>
        </w:tc>
        <w:tc>
          <w:tcPr>
            <w:tcW w:type="dxa" w:w="74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GATT Database 固定包含原 APP 自定义 Service，以及 HOGP HID Device 所需标准服务集合：HID Service、Battery Service、Device Information Service；Generic Attribute Service/缓存一致性机制按协议栈规范配置。Pairing/无感开关不动态增删这些 Service，避免 Bonded client 的 GATT cache / Service Changed 复杂度。</w:t>
            </w:r>
          </w:p>
        </w:tc>
      </w:tr>
    </w:tbl>
    <w:p>
      <w:pPr>
        <w:pStyle w:val="Heading2"/>
        <w:keepNext/>
        <w:spacing w:before="160" w:after="80"/>
      </w:pPr>
      <w:r>
        <w:rPr>
          <w:rFonts w:ascii="Arial" w:hAnsi="Arial" w:eastAsia="微软雅黑"/>
        </w:rPr>
        <w:t>23.3 PASSIVE_ENABLE（Cmd=0x60）</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DEVICE_BOUND；AUTH成功且sessionKey有效；非SILENT/LOCKED。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保护方式</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sessionKey / AES-CCM-128。</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空Payload。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result=OK, errorCode=OK。</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需要Pair</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result=FAIL, errorCode=PAIRING_REQUIRED(0x000C)。</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幂等</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已开启且当前已授权Bond记录仍有效时重复请求返回SUCCESS，不重复改变业务状态。</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成功状态变化</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passiveEnabled=ON；建立/恢复“当前appKeyId + bindVersion &lt;-&gt; 当前有效Bond identity”的无感授权关系；hidRuntimeEnabled=ON。</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安全约束</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ENABLE本身不得刷新quota、不得重新arm、不得清除短周期rate-limit。</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有效Bond判定</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普通OFF-&gt;ON时可复用已有有效Bond。无感为OFF且需要复用旧Bond时，BG24必须确认当前连接能够由协议栈解析为该Bond peer/恢复相应链路安全；无法确认则返回PAIRING_REQUIRED。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旧Bond失效</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发现手机系统已忘记设备、链路安全恢复失败或当前peer与旧Bond不一致时，旧无感授权立即失效，进入Repair Pairing。</w:t>
            </w:r>
          </w:p>
        </w:tc>
      </w:tr>
    </w:tbl>
    <w:p>
      <w:pPr>
        <w:pStyle w:val="Heading2"/>
        <w:keepNext/>
        <w:spacing w:before="160" w:after="80"/>
      </w:pPr>
      <w:r>
        <w:rPr>
          <w:rFonts w:ascii="Arial" w:hAnsi="Arial" w:eastAsia="微软雅黑"/>
        </w:rPr>
        <w:t>23.4 PASSIVE_DISABLE（Cmd=0x61）</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保护方式</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sessionKey / AES-CCM-128。</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空Payload。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result=OK, errorCode=OK。已关闭时重复请求同样SUCCESS。</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状态变化</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passiveEnabled=OFF；撤销无感业务授权；hidRuntimeEnabled=OFF；停止无感RSSI/接近/离车动作；如存在Pairing上下文则一并取消并恢复Non-Bondable。</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必须保留</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系统Bond、HID Service、自定义APP GATT、普通APP绑定及手动钥匙能力。</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不得改变</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不得刷新/重置quota；不得重新arm；不得提前清除短周期rate-limit。</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断链语义</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因关闭HID runtime导致的主动/系统断链属于“非离车断链”，不得直接触发自动闭锁或重新arm。</w:t>
            </w:r>
          </w:p>
        </w:tc>
      </w:tr>
    </w:tbl>
    <w:p>
      <w:pPr>
        <w:pStyle w:val="Heading2"/>
        <w:keepNext/>
        <w:spacing w:before="160" w:after="80"/>
      </w:pPr>
      <w:r>
        <w:rPr>
          <w:rFonts w:ascii="Arial" w:hAnsi="Arial" w:eastAsia="微软雅黑"/>
        </w:rPr>
        <w:t>23.5 PASSIVE_PAIR_PREPARE（Cmd=0x62）</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DEVICE_BOUND；AUTH成功且sessionKey有效；当前无可直接复用的有效Bond；无其它Pairing上下文。</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保护方式</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sessionKey / AES-CCM-128。</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空Payload。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 errorCode, pairingWindowId(8), pairingPasskey(U32), remainSec=30。</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失败Response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 errorCode；已有活动上下文使用BUSY；达到连续失败阈值后，本 session 不再接受新的 PREPARE，需重新连接/AUTH 后再试。</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状态变化</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生成新的8 Byte pairingWindowId和新的随机6位Passkey；启动30s“等待APP准备”计时器；仍保持Non-Bondable。</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敏感信息</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pairingPasskey只能经AES-CCM业务session返回；不得写普通日志、事件历史或持久化存储。</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超时/断连</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30s内未READY、APP断连或BG24重启：销毁window/passkey。</w:t>
            </w:r>
          </w:p>
        </w:tc>
      </w:tr>
    </w:tbl>
    <w:p>
      <w:pPr>
        <w:pStyle w:val="Heading2"/>
        <w:keepNext/>
        <w:spacing w:before="160" w:after="80"/>
      </w:pPr>
      <w:r>
        <w:rPr>
          <w:rFonts w:ascii="Arial" w:hAnsi="Arial" w:eastAsia="微软雅黑"/>
        </w:rPr>
        <w:t>23.6 PASSIVE_PAIR_READY（Cmd=0x63）</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当前connection/session存在有效Pairing上下文，且仍在30s准备期内。</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保护方式</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sessionKey / AES-CCM-128。</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pairingWindowId。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 errorCode, pairingWindowId, remainSec=60。</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失败Response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 errorCode；window不存在/过期/ID不匹配返回PAIRING_WINDOW_INVALID(0x000D)。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成功动作</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先完成本命令业务Response的发送/入栈，再设置本次随机Passkey并临时Bondable=ON；关闭/拒绝其它新连接和其它connection的Pairing；仅对当前connection触发LE Secure Connections + MITM Pairing；启动60s计时。APP不得并发发起第二套独立Pairing流程。</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系统Pair成功</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立即Bondable=OFF并销毁window/passkey；新Bond写入/成为当前Bond候选，但passiveEnabled仍保持OFF，直到后续PASSIVE_ENABLE成功。</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系统Pair失败/取消</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立即Bondable=OFF并销毁window/passkey；本次procedure计1次失败。若需要重试，必须重新PREPARE以取得全新Passkey。</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断连</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若Pairing过程造成BLE断链，旧sessionKey立即失效；重连后必须重新AUTH，再发送PASSIVE_ENABLE。</w:t>
            </w:r>
          </w:p>
        </w:tc>
      </w:tr>
    </w:tbl>
    <w:p>
      <w:pPr>
        <w:pStyle w:val="Heading2"/>
        <w:keepNext/>
        <w:spacing w:before="160" w:after="80"/>
      </w:pPr>
      <w:r>
        <w:rPr>
          <w:rFonts w:ascii="Arial" w:hAnsi="Arial" w:eastAsia="微软雅黑"/>
        </w:rPr>
        <w:t>23.7 PASSIVE_PAIR_CANCEL（Cmd=0x64）</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pairingWindowId可选；若存在上下文，带ID时必须匹配。</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result=OK, errorCode=OK。无活动上下文时作为幂等清理同样返回SUCCESS。</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状态变化</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关闭Bondable、销毁window/passkey、终止本次受控Pairing流程；不影响APP业务绑定和普通钥匙。</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已成功Bond的情况</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若系统Bond已经成功建立且Pairing上下文已结束，CANCEL不删除该Bond；该Bond仍无无感权限，直到PASSIVE_ENABLE成功。</w:t>
            </w:r>
          </w:p>
        </w:tc>
      </w:tr>
    </w:tbl>
    <w:p>
      <w:pPr>
        <w:pStyle w:val="Heading2"/>
        <w:keepNext/>
        <w:spacing w:before="160" w:after="80"/>
      </w:pPr>
      <w:r>
        <w:rPr>
          <w:rFonts w:ascii="Arial" w:hAnsi="Arial" w:eastAsia="微软雅黑"/>
        </w:rPr>
        <w:t>23.8 PASSIVE_SENSITIVITY_SET（Cmd=0x65）</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DEVICE_BOUND；AUTH成功且sessionKey有效；无感ON或OFF均允许。</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passiveSensitivity：01 Near / 02 Standard / 03 Far。</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 errorCode, passiveSensitivity（回显实际应用档位）。</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失败Response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非法枚举返回PARAM_INVALID。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状态变化</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BG24持久化用户档位；只改变受限解锁灵敏度映射，不允许APP传RSSI、dBm、P1/P2/P3或固定米数。</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默认</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首次使用、新手机换绑，以及APP重装/清数据后重新业务绑定，均恢复Standard。这样在V1.2不提供灵敏度查询的前提下，APP与BG24不会因本地数据丢失产生档位不一致。</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查询</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V1.2不新增独立灵敏度/无感内部状态查询命令；APP只在收到SET成功Response后把该档位作为本地已确认值，BG24持久化同一已确认值。</w:t>
            </w:r>
          </w:p>
        </w:tc>
      </w:tr>
    </w:tbl>
    <w:p>
      <w:pPr>
        <w:pStyle w:val="Heading2"/>
        <w:keepNext/>
        <w:spacing w:before="160" w:after="80"/>
      </w:pPr>
      <w:r>
        <w:rPr>
          <w:rFonts w:ascii="Arial" w:hAnsi="Arial" w:eastAsia="微软雅黑"/>
        </w:rPr>
        <w:t>23.9 PASSIVE_QUOTA_REFRESH（Cmd=0x66）</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项目</w:t>
            </w:r>
          </w:p>
        </w:tc>
        <w:tc>
          <w:tcPr>
            <w:tcW w:type="dxa" w:w="7200"/>
            <w:vAlign w:val="center"/>
            <w:tcMar>
              <w:top w:w="80" w:type="dxa"/>
              <w:start w:w="90" w:type="dxa"/>
              <w:bottom w:w="80" w:type="dxa"/>
              <w:end w:w="90" w:type="dxa"/>
            </w:tcMar>
            <w:shd w:fill="D9EAF7"/>
          </w:tcPr>
          <w:p>
            <w:pPr>
              <w:spacing w:after="0" w:before="0" w:line="252" w:lineRule="auto"/>
            </w:pPr>
            <w:r>
              <w:rPr>
                <w:rFonts w:ascii="Arial" w:hAnsi="Arial" w:eastAsia="微软雅黑"/>
                <w:b/>
                <w:sz w:val="18"/>
              </w:rPr>
            </w:r>
            <w:r>
              <w:rPr>
                <w:rFonts w:ascii="Arial" w:hAnsi="Arial" w:eastAsia="微软雅黑"/>
                <w:b/>
                <w:sz w:val="18"/>
              </w:rPr>
              <w:t>定义</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允许状态</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DEVICE_BOUND；AUTH成功且sessionKey有效。无感ON/OFF均可执行。</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Request必选TLV</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空Payload。</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成功Response</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result=OK, errorCode=OK；不返回N或剩余次数。</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业务语义</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把BG24内部自动解锁剩余额度重置为当前配置参数N，而不是在当前值上累加N。</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APP调用前提</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仅当用户主动进入APP，当前PIN授权有效/刚完成PIN验证，并且本次APP-BG24业务AUTH成功后，由APP自动发送；无独立“刷新额度”按钮。</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BG24边界</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BG24校验合法session，但不尝试从BLE协议证明手机UI是否真的在前台；前台/PIN条件属于APP发送端强制规范。</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不得改变</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刷新quota不得重新arm，不得清除rate-limit，不得把无感OFF自动改成ON。</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幂等</w:t>
            </w:r>
          </w:p>
        </w:tc>
        <w:tc>
          <w:tcPr>
            <w:tcW w:type="dxa" w:w="7200"/>
            <w:vAlign w:val="center"/>
            <w:tcMar>
              <w:top w:w="80" w:type="dxa"/>
              <w:start w:w="90" w:type="dxa"/>
              <w:bottom w:w="80" w:type="dxa"/>
              <w:end w:w="90" w:type="dxa"/>
            </w:tcMar>
          </w:tcPr>
          <w:p>
            <w:pPr>
              <w:spacing w:after="0" w:before="0" w:line="252" w:lineRule="auto"/>
            </w:pPr>
            <w:r>
              <w:rPr>
                <w:rFonts w:ascii="Arial" w:hAnsi="Arial" w:eastAsia="微软雅黑"/>
                <w:sz w:val="18"/>
              </w:rPr>
            </w:r>
            <w:r>
              <w:rPr>
                <w:rFonts w:ascii="Arial" w:hAnsi="Arial" w:eastAsia="微软雅黑"/>
                <w:b w:val="0"/>
                <w:sz w:val="18"/>
              </w:rPr>
              <w:t>同Seq同帧重试返回缓存结果；新Seq再次执行仍只是“重置为N”，不会累加。</w:t>
            </w:r>
          </w:p>
        </w:tc>
      </w:tr>
    </w:tbl>
    <w:p>
      <w:pPr>
        <w:pStyle w:val="Heading2"/>
        <w:keepNext/>
        <w:spacing w:before="160" w:after="80"/>
      </w:pPr>
      <w:r>
        <w:rPr>
          <w:rFonts w:ascii="Arial" w:hAnsi="Arial" w:eastAsia="微软雅黑"/>
        </w:rPr>
        <w:t>23.10 Bond生命周期、换绑、重装与Repair</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trPr>
        <w:tc>
          <w:tcPr>
            <w:tcW w:type="dxa" w:w="1656"/>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场景</w:t>
            </w:r>
          </w:p>
        </w:tc>
        <w:tc>
          <w:tcPr>
            <w:tcW w:type="dxa" w:w="1944"/>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业务绑定</w:t>
            </w:r>
          </w:p>
        </w:tc>
        <w:tc>
          <w:tcPr>
            <w:tcW w:type="dxa" w:w="3240"/>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Bond处理</w:t>
            </w:r>
          </w:p>
        </w:tc>
        <w:tc>
          <w:tcPr>
            <w:tcW w:type="dxa" w:w="2880"/>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无感结果</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普通OFF -&gt; ON</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不变</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有效Bond直接复用；无效才Pair</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重新AUTH后重新建立无感授权；不因开关刷新quota/arm</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手机系统“忘记设备”</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不变</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旧BG24 Bond视为失效/待替换；重新Pair</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普通APP钥匙不受影响；Pair后再次ENABLE</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APP重装/清数据，同一手机</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按现有rebind恢复业务绑定</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若rebind连接可由协议栈确认仍是原有效Bond peer，则保留Bond但清除旧无感权限；否则按无有效Bond处理</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rebind后始终OFF且灵敏度恢复Standard；之后用户主动ENABLE时可复用同一有效Bond或重新Pair</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新手机业务换绑</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成功后切换appKeyId/bindVersion</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旧手机Bond删除；旧无感授权/额度/周期状态失效</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新手机无感OFF，灵敏度Standard；以后主动ENABLE时重新Pair</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Repair Pairing</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业务绑定不变</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开始Repair先使旧无感授权失效；新Pair成功后新Bond替换旧stale Bond；Pair失败旧Bond可留作待清理记录但无权限</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只有后续PASSIVE_ENABLE成功才ON</w:t>
            </w:r>
          </w:p>
        </w:tc>
      </w:tr>
      <w:tr>
        <w:tc>
          <w:tcPr>
            <w:tcW w:type="dxa" w:w="165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Pair成功但未ENABLE</w:t>
            </w:r>
          </w:p>
        </w:tc>
        <w:tc>
          <w:tcPr>
            <w:tcW w:type="dxa" w:w="1944"/>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不变</w:t>
            </w:r>
          </w:p>
        </w:tc>
        <w:tc>
          <w:tcPr>
            <w:tcW w:type="dxa" w:w="324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新Bond可存在</w:t>
            </w:r>
          </w:p>
        </w:tc>
        <w:tc>
          <w:tcPr>
            <w:tcW w:type="dxa" w:w="288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仍OFF，无无感车辆权限</w:t>
            </w:r>
          </w:p>
        </w:tc>
      </w:tr>
    </w:tbl>
    <w:p>
      <w:pPr>
        <w:spacing w:after="80"/>
      </w:pPr>
      <w:r>
        <w:rPr>
          <w:rFonts w:ascii="Arial" w:hAnsi="Arial" w:eastAsia="微软雅黑"/>
        </w:rPr>
        <w:t>REBIND_REGISTER_KEY 成功提交后的 Bond 清理按“当前 rebind connection 是否为原 passive Bond peer”区分：如果是同一有效 Bond peer，可保留该系统 Bond 供后续主动 ENABLE 重新授权；如果不是（典型新手机），删除旧 Bond。两种情况都必须先清除旧 passiveEnabled/passiveAuthorized、旧 quota、周期/armed/rate-limit 等工作状态，并把 passiveSensitivity 恢复为 Standard，保证 rebind 不会自动恢复无感且APP/BG24档位一致。</w:t>
      </w:r>
    </w:p>
    <w:p>
      <w:pPr>
        <w:pStyle w:val="Heading2"/>
        <w:keepNext/>
        <w:spacing w:before="160" w:after="80"/>
      </w:pPr>
      <w:r>
        <w:rPr>
          <w:rFonts w:ascii="Arial" w:hAnsi="Arial" w:eastAsia="微软雅黑"/>
        </w:rPr>
        <w:t>23.11 HID承载与BG24重启/运行规则</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016"/>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项目</w:t>
            </w:r>
          </w:p>
        </w:tc>
        <w:tc>
          <w:tcPr>
            <w:tcW w:type="dxa" w:w="7488"/>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正式规则</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GATT Database</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固定包含原APP自定义Service，以及当前适用HOGP HID Device所需标准服务集合：HID Service、Battery Service、Device Information Service；Generic Attribute Service/缓存一致性机制按协议栈规范配置。无感开关不动态增删这些Service。</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HID用途</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只作为系统Bond/后台回连和无感手机身份承载；绑定、AUTH、手动控制、无感配置都继续走自定义APP GATT协议，不通过HID Report发送车辆控制命令。</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无感ON</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PASSIVE_ENABLE成功后 hidRuntimeEnabled=ON，并启用经平台验证的HID回连/Advertising策略。</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无感OFF</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PASSIVE_DISABLE后 hidRuntimeEnabled=OFF，停止用于无感的HID运行和回连策略；Bond及固定HOGP标准Service集合保留。系统是否仍因既有Bond而建立物理连接属于平台行为，但该连接不得获得无感车辆权限。</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重启</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无感启停本身不要求BG24重启。BG24意外重启后可恢复持久化的passiveEnabled/Bond关联与HID runtime，但不得因此增加quota、重新arm或提前清除rate-limit。</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无感运行链路</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进入无感判断前必须确认当前系统连接已恢复到当前授权Bond的加密/认证关系；若链路安全恢复失败或peer不匹配，禁止无感动作并将该Bond视为不可用/待Repair，普通APP自定义GATT仍按既有业务AUTH恢复。</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系统连接</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HID已Bond时的Android/iOS系统自动回连不得阻塞APP自定义GATT的AUTH/GET_STATUS/CTRL；这是F3必须通过的真机联调项。</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Report Descriptor</w:t>
            </w:r>
          </w:p>
        </w:tc>
        <w:tc>
          <w:tcPr>
            <w:tcW w:type="dxa" w:w="7488"/>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具体HID Report Map/Usage Page/连接参数不在本自定义wire protocol中锁死；必须保证不会产生用户可见的异常键盘/鼠标输入，并通过Android/iOS真机验证。</w:t>
            </w:r>
          </w:p>
        </w:tc>
      </w:tr>
    </w:tbl>
    <w:p>
      <w:pPr>
        <w:pStyle w:val="Heading2"/>
        <w:keepNext/>
        <w:spacing w:before="160" w:after="80"/>
      </w:pPr>
      <w:r>
        <w:rPr>
          <w:rFonts w:ascii="Arial" w:hAnsi="Arial" w:eastAsia="微软雅黑"/>
        </w:rPr>
        <w:t>23.12 V1.2命令超时、重试与幂等补充</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376"/>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命令/过程</w:t>
            </w:r>
          </w:p>
        </w:tc>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响应/窗口</w:t>
            </w:r>
          </w:p>
        </w:tc>
        <w:tc>
          <w:tcPr>
            <w:tcW w:type="dxa" w:w="4896"/>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重试规则</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PASSIVE_ENABLE</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同Seq相同加密帧最多重发1次；新Seq仅在上次流程已明确结束后使用</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PASSIVE_DISABLE</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同Seq相同帧重发1次；幂等，不产生二次副作用</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PAIR_PREPARE</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s命令响应；30 s准备期</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同Seq相同帧可重发；新Seq不得延长现有window；活动上下文时返回BUSY</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PAIR_READY</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s命令响应；60 s系统Pairing</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同Seq相同帧重发只返回原响应，不重复开启Bondable、不延长60s</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PAIR_CANCEL</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幂等清理；断连/重启也必须自动完成等价清理</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SENSITIVITY_SET</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同Seq相同帧重发；成功后回显档位</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QUOTA_REFRESH</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3 s</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同Seq相同帧重发；新Seq再次执行仍重置为N，不累计</w:t>
            </w:r>
          </w:p>
        </w:tc>
      </w:tr>
      <w:tr>
        <w:tc>
          <w:tcPr>
            <w:tcW w:type="dxa" w:w="237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Pairing失败重试</w:t>
            </w:r>
          </w:p>
        </w:tc>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一次procedure结束即销毁凭据</w:t>
            </w:r>
          </w:p>
        </w:tc>
        <w:tc>
          <w:tcPr>
            <w:tcW w:type="dxa" w:w="4896"/>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必须重新PREPARE并生成新windowId+新Passkey；同一AUTH session连续失败最多3次</w:t>
            </w:r>
          </w:p>
        </w:tc>
      </w:tr>
    </w:tbl>
    <w:p>
      <w:pPr>
        <w:pStyle w:val="Heading2"/>
        <w:keepNext/>
        <w:spacing w:before="160" w:after="80"/>
      </w:pPr>
      <w:r>
        <w:rPr>
          <w:rFonts w:ascii="Arial" w:hAnsi="Arial" w:eastAsia="微软雅黑"/>
        </w:rPr>
        <w:t>23.13 V1.2流程闭环</w:t>
      </w:r>
    </w:p>
    <w:p>
      <w:pPr>
        <w:spacing w:after="80"/>
      </w:pPr>
      <w:r>
        <w:rPr>
          <w:rFonts w:ascii="Arial" w:hAnsi="Arial" w:eastAsia="微软雅黑"/>
        </w:rPr>
        <w:t>首次启用（无Bond）：</w:t>
      </w:r>
    </w:p>
    <w:p>
      <w:pPr>
        <w:pStyle w:val="ListBullet"/>
      </w:pPr>
      <w:r>
        <w:rPr>
          <w:rFonts w:ascii="Arial" w:hAnsi="Arial" w:eastAsia="微软雅黑"/>
        </w:rPr>
        <w:t>APP普通GATT连接 -&gt; GET_DEVICE_INFO -&gt; 既有AUTH成功 -&gt; sessionKey有效。</w:t>
      </w:r>
    </w:p>
    <w:p>
      <w:pPr>
        <w:pStyle w:val="ListBullet"/>
      </w:pPr>
      <w:r>
        <w:rPr>
          <w:rFonts w:ascii="Arial" w:hAnsi="Arial" w:eastAsia="微软雅黑"/>
        </w:rPr>
        <w:t>APP发送PASSIVE_ENABLE；BG24无有效Bond -&gt; PAIRING_REQUIRED，无感仍OFF。</w:t>
      </w:r>
    </w:p>
    <w:p>
      <w:pPr>
        <w:pStyle w:val="ListBullet"/>
      </w:pPr>
      <w:r>
        <w:rPr>
          <w:rFonts w:ascii="Arial" w:hAnsi="Arial" w:eastAsia="微软雅黑"/>
        </w:rPr>
        <w:t>APP发送PASSIVE_PAIR_PREPARE；BG24生成新的windowId/6位Passkey，30s内仍Non-Bondable。</w:t>
      </w:r>
    </w:p>
    <w:p>
      <w:pPr>
        <w:pStyle w:val="ListBullet"/>
      </w:pPr>
      <w:r>
        <w:rPr>
          <w:rFonts w:ascii="Arial" w:hAnsi="Arial" w:eastAsia="微软雅黑"/>
        </w:rPr>
        <w:t>APP准备系统Pairing交互后发送PASSIVE_PAIR_READY；BG24只允许当前认证connection进入Pairing，临时Bondable=ON并启动60s计时。</w:t>
      </w:r>
    </w:p>
    <w:p>
      <w:pPr>
        <w:pStyle w:val="ListBullet"/>
      </w:pPr>
      <w:r>
        <w:rPr>
          <w:rFonts w:ascii="Arial" w:hAnsi="Arial" w:eastAsia="微软雅黑"/>
        </w:rPr>
        <w:t>手机完成LE Secure Connections + MITM Pairing/Bonding；BG24立即恢复Non-Bondable。</w:t>
      </w:r>
    </w:p>
    <w:p>
      <w:pPr>
        <w:pStyle w:val="ListBullet"/>
      </w:pPr>
      <w:r>
        <w:rPr>
          <w:rFonts w:ascii="Arial" w:hAnsi="Arial" w:eastAsia="微软雅黑"/>
        </w:rPr>
        <w:t>如果BLE未断，继续当前session；如果因系统Pairing断连，APP重新连接并重新AUTH。</w:t>
      </w:r>
    </w:p>
    <w:p>
      <w:pPr>
        <w:pStyle w:val="ListBullet"/>
      </w:pPr>
      <w:r>
        <w:rPr>
          <w:rFonts w:ascii="Arial" w:hAnsi="Arial" w:eastAsia="微软雅黑"/>
        </w:rPr>
        <w:t>APP再次PASSIVE_ENABLE；BG24确认Bond有效并关联当前appKeyId/bindVersion，返回SUCCESS，才算无感正式ON。</w:t>
      </w:r>
    </w:p>
    <w:p>
      <w:pPr>
        <w:spacing w:after="80"/>
      </w:pPr>
      <w:r>
        <w:rPr>
          <w:rFonts w:ascii="Arial" w:hAnsi="Arial" w:eastAsia="微软雅黑"/>
        </w:rPr>
        <w:t>普通关闭/再次开启：</w:t>
      </w:r>
    </w:p>
    <w:p>
      <w:pPr>
        <w:pStyle w:val="ListBullet"/>
      </w:pPr>
      <w:r>
        <w:rPr>
          <w:rFonts w:ascii="Arial" w:hAnsi="Arial" w:eastAsia="微软雅黑"/>
        </w:rPr>
        <w:t>PASSIVE_DISABLE -&gt; passiveAuthorized/OFF + HID runtime OFF；Bond保留，自定义APP GATT不受影响。</w:t>
      </w:r>
    </w:p>
    <w:p>
      <w:pPr>
        <w:pStyle w:val="ListBullet"/>
      </w:pPr>
      <w:r>
        <w:rPr>
          <w:rFonts w:ascii="Arial" w:hAnsi="Arial" w:eastAsia="微软雅黑"/>
        </w:rPr>
        <w:t>之后用户重新进入APP并完成业务AUTH -&gt; PASSIVE_ENABLE；同一Bond有效则直接SUCCESS，无需重新Pair。</w:t>
      </w:r>
    </w:p>
    <w:p>
      <w:pPr>
        <w:pStyle w:val="ListBullet"/>
      </w:pPr>
      <w:r>
        <w:rPr>
          <w:rFonts w:ascii="Arial" w:hAnsi="Arial" w:eastAsia="微软雅黑"/>
        </w:rPr>
        <w:t>任何OFF/ON、重连或重启都不能刷新quota、重新arm或清除rate-limit。</w:t>
      </w:r>
    </w:p>
    <w:p>
      <w:pPr>
        <w:pStyle w:val="Heading2"/>
        <w:keepNext/>
        <w:spacing w:before="160" w:after="80"/>
      </w:pPr>
      <w:r>
        <w:rPr>
          <w:rFonts w:ascii="Arial" w:hAnsi="Arial" w:eastAsia="微软雅黑"/>
        </w:rPr>
        <w:t>23.14 V1.2可复算测试向量</w:t>
      </w:r>
    </w:p>
    <w:p>
      <w:pPr>
        <w:spacing w:after="80"/>
      </w:pPr>
      <w:r>
        <w:rPr>
          <w:rFonts w:ascii="Arial" w:hAnsi="Arial" w:eastAsia="微软雅黑"/>
        </w:rPr>
        <w:t>以下测试继续使用 V1.1 第19.6节的 sessionKey = D9 CE 8F 61 FB 4B 31 27 62 D9 71 21 6D D9 91 C3，sessionShort=11 22 33 44；仅用于联调，不得用于量产。AES-CCM Tag=8 Byte，CRC=CRC-16/CCITT-FALSE。</w:t>
      </w:r>
    </w:p>
    <w:p>
      <w:pPr/>
      <w:r>
        <w:rPr>
          <w:rFonts w:ascii="Arial" w:hAnsi="Arial" w:eastAsia="微软雅黑"/>
          <w:b/>
        </w:rPr>
        <w:t>GET_DEVICE_INFO V1.2 示例Response（protocolVersion仍0x11；fwVersion示例1.2.0；capabilityFlags=0x0000003F）：</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02 01 00 01 02 00 01 00 2E 10 00 01 00 0F 00 02 00 00 03 00 0D 42 47 32 34 5F 31 32 33 34 35 36 37 38 0D 00 01 11 21 00 03 01 02 00 0B 00 01 01 15 00 04 00 00 00 3F 31 CF</w:t>
            </w:r>
          </w:p>
        </w:tc>
      </w:tr>
    </w:tbl>
    <w:p>
      <w:pPr/>
      <w:r>
        <w:rPr>
          <w:rFonts w:ascii="Arial" w:hAnsi="Arial" w:eastAsia="微软雅黑"/>
          <w:b/>
        </w:rPr>
        <w:t>PASSIVE_ENABLE Request（Seq=0x0030，APP-&gt;BG24 Counter=7，空Payload）：</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01 60 00 30 0F 00 01 00 00 00 00 00 00 00 00 00 07 14 93 0A E5 38 D3 E1 43 E1 C2</w:t>
            </w:r>
          </w:p>
        </w:tc>
      </w:tr>
    </w:tbl>
    <w:p>
      <w:pPr/>
      <w:r>
        <w:rPr>
          <w:rFonts w:ascii="Arial" w:hAnsi="Arial" w:eastAsia="微软雅黑"/>
          <w:b/>
        </w:rPr>
        <w:t>PASSIVE_ENABLE Response：PAIRING_REQUIRED（BG24-&gt;APP Counter=8）：</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02 60 00 30 0E 00 01 00 09 00 00 00 00 00 00 00 08 11 20 92 CD EC A5 ED 11 A9 80 D1 34 A8 EA F3 FA 7E C4 15</w:t>
            </w:r>
          </w:p>
        </w:tc>
      </w:tr>
    </w:tbl>
    <w:p>
      <w:pPr>
        <w:spacing w:after="80"/>
      </w:pPr>
      <w:r>
        <w:rPr>
          <w:rFonts w:ascii="Arial" w:hAnsi="Arial" w:eastAsia="微软雅黑"/>
        </w:rPr>
        <w:t>该Response解密后TLV：result=01，errorCode=000C。</w:t>
      </w:r>
    </w:p>
    <w:p>
      <w:pPr/>
      <w:r>
        <w:rPr>
          <w:rFonts w:ascii="Arial" w:hAnsi="Arial" w:eastAsia="微软雅黑"/>
          <w:b/>
        </w:rPr>
        <w:t>PASSIVE_PAIR_PREPARE Request（Seq=0x0031，Counter=8）：</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01 62 00 31 0F 00 01 00 00 00 00 00 00 00 00 00 08 F3 66 9B 1E C7 27 AC 6C 19 D7</w:t>
            </w:r>
          </w:p>
        </w:tc>
      </w:tr>
    </w:tbl>
    <w:p>
      <w:pPr/>
      <w:r>
        <w:rPr>
          <w:rFonts w:ascii="Arial" w:hAnsi="Arial" w:eastAsia="微软雅黑"/>
          <w:b/>
        </w:rPr>
        <w:t>PASSIVE_PAIR_PREPARE Response（windowId=01..08，Passkey=004271即0x000010AF，remainSec=30，Counter=9）：</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02 62 00 31 0E 00 01 00 20 00 00 00 00 00 00 00 09 53 21 F2 AE 34 F0 49 C4 4A C1 45 72 02 DE BE 7E 05 BE F2 51 23 18 02 92 87 0C B8 B2 ED B8 C4 A0 DE D3 0A 09 29 4F 23 EE 7E CD</w:t>
            </w:r>
          </w:p>
        </w:tc>
      </w:tr>
    </w:tbl>
    <w:p>
      <w:pPr/>
      <w:r>
        <w:rPr>
          <w:rFonts w:ascii="Arial" w:hAnsi="Arial" w:eastAsia="微软雅黑"/>
          <w:b/>
        </w:rPr>
        <w:t>PASSIVE_PAIR_READY Request（Seq=0x0032，windowId=01..08，Counter=9）：</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01 63 00 32 0F 00 01 00 0B 00 00 00 00 00 00 00 09 89 C3 04 6F F3 7A 7B A7 CD DF 95 E0 F3 6B AF DD DD AC 69 A5 78</w:t>
            </w:r>
          </w:p>
        </w:tc>
      </w:tr>
    </w:tbl>
    <w:p>
      <w:pPr/>
      <w:r>
        <w:rPr>
          <w:rFonts w:ascii="Arial" w:hAnsi="Arial" w:eastAsia="微软雅黑"/>
          <w:b/>
        </w:rPr>
        <w:t>PASSIVE_PAIR_READY Response（remainSec=60，Counter=10）：</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A5 11 02 63 00 32 0E 00 01 00 19 00 00 00 00 00 00 00 0A B3 F0 AB A9 E3 4E AD FD A6 4A B4 5F 17 BE 8C EC 75 32 53 92 CF 56 B1 E7 F6 BA B6 40 85 5D 61 E3 1C AF 8E</w:t>
            </w:r>
          </w:p>
        </w:tc>
      </w:tr>
    </w:tbl>
    <w:p>
      <w:pPr/>
      <w:r>
        <w:rPr>
          <w:rFonts w:ascii="Arial" w:hAnsi="Arial" w:eastAsia="微软雅黑"/>
          <w:b/>
        </w:rPr>
        <w:t>Pair成功后的第二次 PASSIVE_ENABLE Request / Response（Seq=0x0033）：</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Request:  A5 11 01 60 00 33 0F 00 01 00 00 00 00 00 00 00 00 00 0A C7 CE A1 23 09 92 B1 F4 82 60</w:t>
              <w:br/>
              <w:t>Response: A5 11 02 60 00 33 0E 00 01 00 09 00 00 00 00 00 00 00 0B DF 88 0B 27 52 FF 43 E6 96 66 22 DA 5B 1D AC 50 A9 F5 E0</w:t>
            </w:r>
          </w:p>
        </w:tc>
      </w:tr>
    </w:tbl>
    <w:p>
      <w:pPr/>
      <w:r>
        <w:rPr>
          <w:rFonts w:ascii="Arial" w:hAnsi="Arial" w:eastAsia="微软雅黑"/>
          <w:b/>
        </w:rPr>
        <w:t>PASSIVE_SENSITIVITY_SET Standard（0x02，Seq=0x0034）：</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Request:  A5 11 01 65 00 34 0F 00 01 00 04 00 00 00 00 00 00 00 0B 5D EB AF 64 A9 75 57 F1 B1 A6 1B CD C3 D3</w:t>
              <w:br/>
              <w:t>Response: A5 11 02 65 00 34 0E 00 01 00 0D 00 00 00 00 00 00 00 0C 3B D4 AC 2A BC 75 E7 12 C8 D3 89 6D 10 83 53 3A F5 85 83 29 37 42 7C</w:t>
            </w:r>
          </w:p>
        </w:tc>
      </w:tr>
    </w:tbl>
    <w:p>
      <w:pPr/>
      <w:r>
        <w:rPr>
          <w:rFonts w:ascii="Arial" w:hAnsi="Arial" w:eastAsia="微软雅黑"/>
          <w:b/>
        </w:rPr>
        <w:t>PASSIVE_QUOTA_REFRESH（Seq=0x0035）：</w:t>
      </w:r>
    </w:p>
    <w:tbl>
      <w:tblPr>
        <w:tblStyle w:val="TableGrid"/>
        <w:tblW w:type="auto" w:w="0"/>
        <w:jc w:val="center"/>
        <w:tblLook w:firstColumn="1" w:firstRow="1" w:lastColumn="0" w:lastRow="0" w:noHBand="0" w:noVBand="1" w:val="04A0"/>
      </w:tblPr>
      <w:tblGrid>
        <w:gridCol w:w="9858"/>
      </w:tblGrid>
      <w:tr>
        <w:tc>
          <w:tcPr>
            <w:tcW w:type="dxa" w:w="9858"/>
            <w:shd w:fill="F3F5F7"/>
            <w:tcMar>
              <w:top w:w="80" w:type="dxa"/>
              <w:start w:w="90" w:type="dxa"/>
              <w:bottom w:w="80" w:type="dxa"/>
              <w:end w:w="90" w:type="dxa"/>
            </w:tcMar>
          </w:tcPr>
          <w:p>
            <w:r/>
            <w:r>
              <w:rPr>
                <w:rFonts w:ascii="Consolas" w:hAnsi="Consolas" w:eastAsia="Consolas"/>
                <w:sz w:val="16"/>
              </w:rPr>
              <w:t>Request:  A5 11 01 66 00 35 0F 00 01 00 00 00 00 00 00 00 00 00 0C 4A B7 77 DA 79 36 75 60 96 A0</w:t>
              <w:br/>
              <w:t>Response: A5 11 02 66 00 35 0E 00 01 00 09 00 00 00 00 00 00 00 0D D1 85 C4 E1 9E FF 29 9E FC 07 63 97 D8 6C 76 0A A0 59 66</w:t>
            </w:r>
          </w:p>
        </w:tc>
      </w:tr>
    </w:tbl>
    <w:p>
      <w:pPr>
        <w:pStyle w:val="Heading2"/>
        <w:keepNext/>
        <w:spacing w:before="160" w:after="80"/>
      </w:pPr>
      <w:r>
        <w:rPr>
          <w:rFonts w:ascii="Arial" w:hAnsi="Arial" w:eastAsia="微软雅黑"/>
        </w:rPr>
        <w:t>23.15 外部标准与工程验证边界</w:t>
      </w:r>
    </w:p>
    <w:p>
      <w:pPr>
        <w:pStyle w:val="ListBullet"/>
      </w:pPr>
      <w:r>
        <w:rPr>
          <w:rFonts w:ascii="Arial" w:hAnsi="Arial" w:eastAsia="微软雅黑"/>
        </w:rPr>
        <w:t>Pairing实现应遵循当前适用的 Bluetooth Core Security Manager 规范；每个新的Passkey Entry pairing procedure必须生成新的随机Passkey。Bluetooth Core把Numeric output定义为能够“显示或传达”6位十进制数，因此BG24经已认证AES-CCM业务session向同一手机APP传达本次Passkey，与DisplayOnly语义一致。</w:t>
      </w:r>
    </w:p>
    <w:p>
      <w:pPr>
        <w:pStyle w:val="ListBullet"/>
      </w:pPr>
      <w:r>
        <w:rPr>
          <w:rFonts w:ascii="Arial" w:hAnsi="Arial" w:eastAsia="微软雅黑"/>
        </w:rPr>
        <w:t>HID承载以当前适用的 Bluetooth HID over GATT Profile 为目标。HOGP HID Device的标准服务集合不得只实现裸HID Service：至少应包含HID Service、Battery Service和Device Information Service，并按HOGP要求提供相应必选特征（例如Battery Level、PnP ID）；具体Report Map、Usage Page、Advertising与连接参数需在项目使用的Android/iOS版本和BG24 SDK上真机验证。</w:t>
      </w:r>
    </w:p>
    <w:p>
      <w:pPr>
        <w:pStyle w:val="ListBullet"/>
      </w:pPr>
      <w:r>
        <w:rPr>
          <w:rFonts w:ascii="Arial" w:hAnsi="Arial" w:eastAsia="微软雅黑"/>
        </w:rPr>
        <w:t>Silicon Labs Security Manager支持运行时设置Bondable、设置Passkey并在既有connection上提升安全/触发Bonding；本协议不要求通过BG24重启切换Pairing或HID状态。</w:t>
      </w:r>
    </w:p>
    <w:p>
      <w:pPr>
        <w:pStyle w:val="ListBullet"/>
      </w:pPr>
      <w:r>
        <w:rPr>
          <w:rFonts w:ascii="Arial" w:hAnsi="Arial" w:eastAsia="微软雅黑"/>
        </w:rPr>
        <w:t>HID已Bond且无感OFF/ON时，必须验证系统级连接与自定义APP GATT能够并存；如果平台行为不满足，回02调整HID描述符/连接/广播策略，不得静默改变APP业务认证与Bond权限边界。</w:t>
      </w:r>
    </w:p>
    <w:p>
      <w:pPr>
        <w:pStyle w:val="Heading2"/>
        <w:keepNext/>
        <w:spacing w:before="160" w:after="80"/>
      </w:pPr>
      <w:r>
        <w:rPr>
          <w:rFonts w:ascii="Arial" w:hAnsi="Arial" w:eastAsia="微软雅黑"/>
        </w:rPr>
        <w:t>23.16 一致性自查结论</w:t>
      </w:r>
    </w:p>
    <w:tbl>
      <w:tblPr>
        <w:tblStyle w:val="TableGrid"/>
        <w:tblW w:type="auto" w:w="0"/>
        <w:jc w:val="center"/>
        <w:tblLook w:firstColumn="1" w:firstRow="1" w:lastColumn="0" w:lastRow="0" w:noHBand="0" w:noVBand="1" w:val="04A0"/>
      </w:tblPr>
      <w:tblGrid>
        <w:gridCol w:w="4929"/>
        <w:gridCol w:w="4929"/>
      </w:tblGrid>
      <w:tr>
        <w:trPr>
          <w:tblHeader w:val="true"/>
        </w:trPr>
        <w:tc>
          <w:tcPr>
            <w:tcW w:type="dxa" w:w="2232"/>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检查维度</w:t>
            </w:r>
          </w:p>
        </w:tc>
        <w:tc>
          <w:tcPr>
            <w:tcW w:type="dxa" w:w="7272"/>
            <w:vAlign w:val="center"/>
            <w:tcMar>
              <w:top w:w="80" w:type="dxa"/>
              <w:start w:w="90" w:type="dxa"/>
              <w:bottom w:w="80" w:type="dxa"/>
              <w:end w:w="90" w:type="dxa"/>
            </w:tcMar>
            <w:shd w:fill="D9EAF7"/>
          </w:tcPr>
          <w:p>
            <w:pPr>
              <w:spacing w:after="0" w:before="0" w:line="252" w:lineRule="auto"/>
            </w:pPr>
            <w:r>
              <w:rPr>
                <w:rFonts w:ascii="Arial" w:hAnsi="Arial" w:eastAsia="微软雅黑"/>
                <w:b/>
                <w:sz w:val="17"/>
              </w:rPr>
            </w:r>
            <w:r>
              <w:rPr>
                <w:rFonts w:ascii="Arial" w:hAnsi="Arial" w:eastAsia="微软雅黑"/>
                <w:b/>
                <w:sz w:val="17"/>
              </w:rPr>
              <w:t>结论</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当前产品V1.2</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一致：Bond仅服务无感；OFF保留Bond；有效Bond可复用；无感默认OFF；有限次quota；单周期一次自动解锁；P3离车闭锁；APP重装后不自动恢复。</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V1.1线协议</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一致：Version=0x11、GATT、帧、AES-CCM、Counter、Seq、既有命令码/TLV语义不变；0x60~0x66、0x26~0x28、bit5均未与现有分配冲突。</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错误码</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0x000C/0x000D接续现有0x0000~0x000B，无撞号。</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HID与业务GATT</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职责分离：HID只承载系统Bond/后台回连；APP业务AUTH/控制仍走自定义GATT。GATT Database已补齐HOGP HID Device所需标准服务集合，避免“仅有HID Service但宣称HOGP”的标准冲突。</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Pairing标准</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已修正“一次窗口多次复用同一Passkey”的潜在冲突：每次新的Pairing procedure必须重新PREPARE并生成新Passkey。</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Bondable暴露面</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已增加窗口期连接隔离：Bondable虽为系统级状态，但只允许当前已认证connection Pairing，其它connection/new connection必须拒绝。</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换绑/重装</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已通过当前connection的Bond peer identity区分同一手机重装与新手机换绑：同Bond可保留但无感权限清空；不同peer删除旧Bond。所有重新业务绑定后灵敏度统一恢复Standard，避免无查询协议下APP/BG24档位分歧。</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CR-006-D06</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保持开放；本协议没有新增或暗示Factory Reset命令/数据清理规则。</w:t>
            </w:r>
          </w:p>
        </w:tc>
      </w:tr>
      <w:tr>
        <w:tc>
          <w:tcPr>
            <w:tcW w:type="dxa" w:w="223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未冻结但不阻塞wire protocol</w:t>
            </w:r>
          </w:p>
        </w:tc>
        <w:tc>
          <w:tcPr>
            <w:tcW w:type="dxa" w:w="7272"/>
            <w:vAlign w:val="center"/>
            <w:tcMar>
              <w:top w:w="80" w:type="dxa"/>
              <w:start w:w="90" w:type="dxa"/>
              <w:bottom w:w="80" w:type="dxa"/>
              <w:end w:w="90" w:type="dxa"/>
            </w:tcMar>
          </w:tcPr>
          <w:p>
            <w:pPr>
              <w:spacing w:after="0" w:before="0" w:line="252" w:lineRule="auto"/>
            </w:pPr>
            <w:r>
              <w:rPr>
                <w:rFonts w:ascii="Arial" w:hAnsi="Arial" w:eastAsia="微软雅黑"/>
                <w:sz w:val="17"/>
              </w:rPr>
            </w:r>
            <w:r>
              <w:rPr>
                <w:rFonts w:ascii="Arial" w:hAnsi="Arial" w:eastAsia="微软雅黑"/>
                <w:b w:val="0"/>
                <w:sz w:val="17"/>
              </w:rPr>
              <w:t>HID Report Descriptor/Usage、HOGP标准服务具体取值、Android/iOS系统回连细节、quota N、RSSI/P1/P2/P3/迟滞/限频参数属于F3和真机标定项。</w:t>
            </w:r>
          </w:p>
        </w:tc>
      </w:tr>
    </w:tbl>
    <w:p>
      <w:pPr>
        <w:spacing w:after="80"/>
      </w:pPr>
      <w:r>
        <w:rPr>
          <w:rFonts w:ascii="Arial" w:hAnsi="Arial" w:eastAsia="微软雅黑"/>
        </w:rPr>
        <w:t>审查结论：截至本版生成时，未发现仍需回01修改产品范围的未解决冲突；V1.2 APP-BG24 wire protocol 可以作为正式开发输入。</w:t>
      </w:r>
    </w:p>
    <w:p>
      <w:r>
        <w:rPr>
          <w:rFonts w:ascii="Arial" w:hAnsi="Arial" w:eastAsia="微软雅黑"/>
        </w:rPr>
        <w:br w:type="page"/>
      </w:r>
    </w:p>
    <w:p>
      <w:pPr>
        <w:pStyle w:val="Heading1"/>
        <w:keepNext/>
        <w:spacing w:before="160" w:after="80"/>
      </w:pPr>
      <w:r>
        <w:rPr>
          <w:rFonts w:ascii="Arial" w:hAnsi="Arial" w:eastAsia="微软雅黑"/>
        </w:rPr>
        <w:t>24. V1.2 开发冻结检查表</w:t>
      </w:r>
    </w:p>
    <w:tbl>
      <w:tblPr>
        <w:tblStyle w:val="TableGrid"/>
        <w:tblW w:type="auto" w:w="0"/>
        <w:jc w:val="center"/>
        <w:tblLook w:firstColumn="1" w:firstRow="1" w:lastColumn="0" w:lastRow="0" w:noHBand="0" w:noVBand="1" w:val="04A0"/>
      </w:tblPr>
      <w:tblGrid>
        <w:gridCol w:w="3286"/>
        <w:gridCol w:w="3286"/>
        <w:gridCol w:w="3286"/>
      </w:tblGrid>
      <w:tr>
        <w:trPr>
          <w:tblHeader w:val="true"/>
        </w:trPr>
        <w:tc>
          <w:tcPr>
            <w:tcW w:type="dxa" w:w="2016"/>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检查项</w:t>
            </w:r>
          </w:p>
        </w:tc>
        <w:tc>
          <w:tcPr>
            <w:tcW w:type="dxa" w:w="3600"/>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APP</w:t>
            </w:r>
          </w:p>
        </w:tc>
        <w:tc>
          <w:tcPr>
            <w:tcW w:type="dxa" w:w="3960"/>
            <w:vAlign w:val="center"/>
            <w:tcMar>
              <w:top w:w="80" w:type="dxa"/>
              <w:start w:w="90" w:type="dxa"/>
              <w:bottom w:w="80" w:type="dxa"/>
              <w:end w:w="90" w:type="dxa"/>
            </w:tcMar>
            <w:shd w:fill="D9EAF7"/>
          </w:tcPr>
          <w:p>
            <w:pPr>
              <w:spacing w:after="0" w:before="0" w:line="252" w:lineRule="auto"/>
            </w:pPr>
            <w:r>
              <w:rPr>
                <w:rFonts w:ascii="Arial" w:hAnsi="Arial" w:eastAsia="微软雅黑"/>
                <w:b/>
                <w:sz w:val="16"/>
              </w:rPr>
            </w:r>
            <w:r>
              <w:rPr>
                <w:rFonts w:ascii="Arial" w:hAnsi="Arial" w:eastAsia="微软雅黑"/>
                <w:b/>
                <w:sz w:val="16"/>
              </w:rPr>
              <w:t>BG24</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Wire版本</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Frame/protocol/adv均发送0x11；识别bit5及0x60~0x66</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同左；未知保留位保持兼容</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业务AUTH</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沿用V1.1 ECDSA/ECDH/HKDF/sessionKey</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沿用V1.1，不因Bond降低要求</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Pairing</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只在用户主动无感流程、合法AUTH后进入；展示6位Passkey</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SC Only + MITM；默认Non-Bondable；每procedure新Passkey</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Pair窗口隔离</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不并发打开多个窗口</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只允许当前认证connection；其它Pairing拒绝</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最终无感授权</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Pair后再次ENABLE；收到SUCCESS才认为ON</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Pair成功不直接授权；ENABLE时原子关联Bond与appKeyId/bindVersion</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OFF-&gt;ON</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普通OFF保留Bond；再次ON先AUTH</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有效Bond复用；无效才PAIRING_REQUIRED</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APP重装</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rebind后本地状态按OFF且灵敏度Standard；不得假设旧Bond自动恢复</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同一有效Bond可保留但无感权限清空；不同peer删除旧Bond；灵敏度恢复Standard</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新手机换绑</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换绑过程不要求Pair</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换绑成功删除旧手机Bond并清旧无感状态；新手机后续ENABLE再Pair</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HID</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不通过HID发送车辆控制业务</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固定HOGP标准服务集合（HID/Battery/DIS）；runtime随无感开关；不重启切换</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Quota</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前台+PIN有效+AUTH成功后自动发0x66；不显示剩余次数</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重置到N；不rearm、不清rate-limit</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灵敏度</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只发Near/Standard/Far</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只应用安全范围映射；不暴露RSSI工程值</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断连恢复</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sessionKey断连销毁；Pair造成断线则重连AUTH</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断连清session；主动/HID断链不得解释为离车</w:t>
            </w:r>
          </w:p>
        </w:tc>
      </w:tr>
      <w:tr>
        <w:tc>
          <w:tcPr>
            <w:tcW w:type="dxa" w:w="2016"/>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Factory Reset</w:t>
            </w:r>
          </w:p>
        </w:tc>
        <w:tc>
          <w:tcPr>
            <w:tcW w:type="dxa" w:w="360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无命令</w:t>
            </w:r>
          </w:p>
        </w:tc>
        <w:tc>
          <w:tcPr>
            <w:tcW w:type="dxa" w:w="3960"/>
            <w:vAlign w:val="center"/>
            <w:tcMar>
              <w:top w:w="80" w:type="dxa"/>
              <w:start w:w="90" w:type="dxa"/>
              <w:bottom w:w="80" w:type="dxa"/>
              <w:end w:w="90" w:type="dxa"/>
            </w:tcMar>
          </w:tcPr>
          <w:p>
            <w:pPr>
              <w:spacing w:after="0" w:before="0" w:line="252" w:lineRule="auto"/>
            </w:pPr>
            <w:r>
              <w:rPr>
                <w:rFonts w:ascii="Arial" w:hAnsi="Arial" w:eastAsia="微软雅黑"/>
                <w:sz w:val="16"/>
              </w:rPr>
            </w:r>
            <w:r>
              <w:rPr>
                <w:rFonts w:ascii="Arial" w:hAnsi="Arial" w:eastAsia="微软雅黑"/>
                <w:b w:val="0"/>
                <w:sz w:val="16"/>
              </w:rPr>
              <w:t>CR-006-D06未确认前不实现协议入口</w:t>
            </w:r>
          </w:p>
        </w:tc>
      </w:tr>
    </w:tbl>
    <w:sectPr w:rsidR="00FC693F" w:rsidRPr="0006063C" w:rsidSect="00034616">
      <w:footerReference w:type="default" r:id="rId9"/>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sz w:val="18"/>
      </w:rPr>
      <w:t>APP-BG24 蓝牙通讯协议 V1.2（正式版）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Consolas" w:hAnsi="Consolas" w:eastAsia="宋体"/>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APP-BG24 蓝牙通讯协议 V1.1（修订版）</dc:title>
  <dc:subject>APP与BG24蓝牙数字钥匙通信协议</dc:subject>
  <dc:creator>python-docx</dc:creator>
  <cp:keywords/>
  <dc:description>已合入冲突与缺失项评审结论，作为三方联调冻结候选基线。</dc:description>
  <cp:lastModifiedBy/>
  <cp:revision>1</cp:revision>
  <dcterms:created xsi:type="dcterms:W3CDTF">2013-12-23T23:15:00Z</dcterms:created>
  <dcterms:modified xsi:type="dcterms:W3CDTF">2013-12-23T23:15:00Z</dcterms:modified>
  <cp:category/>
</cp:coreProperties>
</file>