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rtl w:val="0"/>
        </w:rPr>
        <w:t xml:space="preserve">Урок 3.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rtl w:val="0"/>
        </w:rPr>
        <w:t xml:space="preserve">Проектная деятельность. Работа со словорями. Что такое JSON.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ФИО__________________________________________________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Тест: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выведет данная программа?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44800" cy="952500"/>
            <wp:effectExtent b="0" l="0" r="0" t="0"/>
            <wp:docPr id="17785658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нельзя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использовать как ключ?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('x', 1) 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3.14 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['a', 'b'] 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frozenset({1,2})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выведет данная программа?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3914775" cy="1143000"/>
            <wp:effectExtent b="0" l="0" r="0" t="0"/>
            <wp:docPr id="17785658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выведет данная программа?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08300" cy="863600"/>
            <wp:effectExtent b="0" l="0" r="0" t="0"/>
            <wp:docPr id="17785658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получить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новое множество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— объединение a и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a.update(b) 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| b 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b) 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+ b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2"/>
          <w:szCs w:val="32"/>
          <w:rtl w:val="0"/>
        </w:rPr>
        <w:t xml:space="preserve">Теория:</w:t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Словари (dict)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Словарь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 — это коллекция, в которой значения хранятся не по индексу, а по ключу.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Словарь сам по себе неупорядоченная структура данных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это значит, что все пары «ключ — значение» хранятся в произвольном порядке.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Правила задания ключа: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Разрешено: int, str, bool, tuple(из хешируемых), frozenset.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Нельзя: list, dict, set (изменяемые).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True и 1 — «одинаковые» ключи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f2"/>
          <w:sz w:val="22"/>
          <w:szCs w:val="22"/>
          <w:u w:val="none"/>
          <w:shd w:fill="auto" w:val="clear"/>
          <w:vertAlign w:val="baseline"/>
          <w:rtl w:val="0"/>
        </w:rPr>
        <w:t xml:space="preserve">#Создание и инициализация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 = {}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пустой словарь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 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)])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из пар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)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через именованные аргументы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.fromkeys([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{'a':0, 'b':0}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 = {k: k*k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)}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dict-comprehension</w:t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f2"/>
          <w:sz w:val="22"/>
          <w:szCs w:val="22"/>
          <w:u w:val="none"/>
          <w:shd w:fill="auto" w:val="clear"/>
          <w:vertAlign w:val="baseline"/>
          <w:rtl w:val="0"/>
        </w:rPr>
        <w:t xml:space="preserve">#Чтение и запись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d[k] = v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присвоение (создаст/перезапишет)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x = d[k]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KeyError, если ключа нет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x = d.get(k, default)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безопасно, не создаёт ключ, вовращяет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2"/>
          <w:szCs w:val="22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2"/>
          <w:szCs w:val="22"/>
          <w:rtl w:val="0"/>
        </w:rPr>
        <w:t xml:space="preserve">если не нашел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x = d.setdefault(k,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вернёт значение, а при отсутствии запишет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 и вернёт его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проверка по ключу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f2"/>
          <w:sz w:val="22"/>
          <w:szCs w:val="22"/>
          <w:u w:val="none"/>
          <w:shd w:fill="auto" w:val="clear"/>
          <w:vertAlign w:val="baseline"/>
          <w:rtl w:val="0"/>
        </w:rPr>
        <w:t xml:space="preserve">#Обход и представление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d: ...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по ключам (в порядке вставки)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k, 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d.items(): ...</w:t>
        <w:br w:type="textWrapping"/>
        <w:t xml:space="preserve">d.keys(), d.values(), d.items()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«живые» представления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f2"/>
          <w:sz w:val="22"/>
          <w:szCs w:val="22"/>
          <w:u w:val="none"/>
          <w:shd w:fill="auto" w:val="clear"/>
          <w:vertAlign w:val="baseline"/>
          <w:rtl w:val="0"/>
        </w:rPr>
        <w:t xml:space="preserve">#Обновление и удаление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d.update(other)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перезаписывает существующие ключи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d[k]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KeyError, если нет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v = d.pop(k, default)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k, v = d.popitem()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удаляет ПОСЛЕДНЮЮ вставленную пару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d.clear()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dict_sample =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"/>
          <w:szCs w:val="20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x = dict_sample.copy()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"/>
          <w:szCs w:val="20"/>
          <w:u w:val="none"/>
          <w:shd w:fill="auto" w:val="clear"/>
          <w:vertAlign w:val="baseline"/>
          <w:rtl w:val="0"/>
        </w:rPr>
        <w:t xml:space="preserve"># поверхностная копия (вложенные объекты общие)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f2"/>
          <w:sz w:val="20"/>
          <w:szCs w:val="20"/>
          <w:u w:val="none"/>
          <w:shd w:fill="auto" w:val="clear"/>
          <w:vertAlign w:val="baseline"/>
          <w:rtl w:val="0"/>
        </w:rPr>
        <w:t xml:space="preserve"># Для полной независимости: import copy; deep = copy.deepcopy(d).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f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Словарь и JSON: как связаны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Сериализация данных в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— это процесс преобразования объектов в формат, пригодный для хранения или передачи. В языке есть встроенные библиотеки для сериализации данных в разные форматы: например JSON.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(JavaScript Object Notation) — текстовый формат обмена данными.</w:t>
      </w:r>
    </w:p>
    <w:tbl>
      <w:tblPr>
        <w:tblStyle w:val="Table1"/>
        <w:tblW w:w="94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1"/>
        <w:gridCol w:w="4992"/>
        <w:tblGridChange w:id="0">
          <w:tblGrid>
            <w:gridCol w:w="4441"/>
            <w:gridCol w:w="4992"/>
          </w:tblGrid>
        </w:tblGridChange>
      </w:tblGrid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JSON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Python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object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dict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array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int/float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true/false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True/False</w:t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JSON ключи — только строки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dict ключи могут быть любыми хешируемыми.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Типы вроде set, tuple, datetime напрямую в JSON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сериализуются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их нужно преобразовывать.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  <w:br w:type="textWrapping"/>
        <w:br w:type="textWrapping"/>
        <w:t xml:space="preserve">data 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'Оля'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'scores'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'ok'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2"/>
          <w:szCs w:val="22"/>
          <w:u w:val="none"/>
          <w:shd w:fill="auto" w:val="clear"/>
          <w:vertAlign w:val="baseline"/>
          <w:rtl w:val="0"/>
        </w:rPr>
        <w:t xml:space="preserve">'note'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s = json.dumps(data,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2"/>
          <w:szCs w:val="22"/>
          <w:u w:val="none"/>
          <w:shd w:fill="auto" w:val="clear"/>
          <w:vertAlign w:val="baseline"/>
          <w:rtl w:val="0"/>
        </w:rPr>
        <w:t xml:space="preserve">ensure_ascii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2"/>
          <w:szCs w:val="22"/>
          <w:u w:val="none"/>
          <w:shd w:fill="auto" w:val="clear"/>
          <w:vertAlign w:val="baseline"/>
          <w:rtl w:val="0"/>
        </w:rPr>
        <w:t xml:space="preserve">indent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dict -&gt; JSON-строка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2"/>
          <w:szCs w:val="22"/>
          <w:u w:val="none"/>
          <w:shd w:fill="auto" w:val="clear"/>
          <w:vertAlign w:val="baseline"/>
          <w:rtl w:val="0"/>
        </w:rPr>
        <w:t xml:space="preserve">back = json.loads(s)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2"/>
          <w:szCs w:val="22"/>
          <w:u w:val="none"/>
          <w:shd w:fill="auto" w:val="clear"/>
          <w:vertAlign w:val="baseline"/>
          <w:rtl w:val="0"/>
        </w:rPr>
        <w:t xml:space="preserve"># JSON-строка -&gt;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Задачи: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Количество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строке s (низкий регистр, сплит по пробелам) вывести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каждому слову из строки его частоту попадания в эту строку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Используйте get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счетчика.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Группировка учеников.</w:t>
      </w:r>
      <w:sdt>
        <w:sdtPr>
          <w:id w:val="1900944233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Список пар (имя, класс) → {'7А': [...], '8Б': [...]}. Используйте setdefault.</w:t>
          </w:r>
        </w:sdtContent>
      </w:sdt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Инверсия с коллизиями.</w:t>
      </w:r>
      <w:sdt>
        <w:sdtPr>
          <w:id w:val="753708095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По словарю user→city получить city→set(users).</w:t>
          </w:r>
        </w:sdtContent>
      </w:sdt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Слияние прайс-листов.</w:t>
      </w:r>
      <w:sdt>
        <w:sdtPr>
          <w:id w:val="421103519"/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Два словаря товар→цена/кол-во. Объединить,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складывая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значения одинаковых ключей.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Анаграммы.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списку слов сгруппировать анаграммы: ключ — «подпись» (''.join(sorted(word))), значение — список слов.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Two-Sum индексы.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массиву a и S вернуть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любую</w:t>
      </w:r>
      <w:sdt>
        <w:sdtPr>
          <w:id w:val="279478840"/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пару индексов i ≠ j, где a[i] + a[j] == S.</w:t>
          </w:r>
        </w:sdtContent>
      </w:sdt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Счётчик пар по сумме.</w:t>
      </w:r>
      <w:sdt>
        <w:sdtPr>
          <w:id w:val="-1426914602"/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Для массива посчитать, сколько пар (i&lt;j) даёт каждую возможную сумму. Вернуть словарь sum→count.</w:t>
          </w:r>
        </w:sdtContent>
      </w:sdt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JSON-отчёт по оценкам.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Дана JSON-строка со списком учеников: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[{"name":"Ann","scores":[5,4]}, {"name":"Bob","scores":[3,4,5]}].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id w:val="1437055699"/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Распарсить и получить словарь name → средняя_оценка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Gungsuh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ind w:firstLine="708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Aptos" w:cs="Aptos" w:eastAsia="Aptos" w:hAnsi="Aptos"/>
        <w:b w:val="1"/>
        <w:color w:val="000000"/>
        <w:sz w:val="16"/>
        <w:szCs w:val="16"/>
        <w:rtl w:val="0"/>
      </w:rPr>
      <w:t xml:space="preserve">Центр олимпиадной математики, физики и программирования “Раз-Два-Три!” </w:t>
    </w:r>
    <w:r w:rsidDel="00000000" w:rsidR="00000000" w:rsidRPr="00000000">
      <w:rPr>
        <w:rFonts w:ascii="Aptos" w:cs="Aptos" w:eastAsia="Aptos" w:hAnsi="Aptos"/>
        <w:b w:val="1"/>
        <w:color w:val="555555"/>
        <w:sz w:val="16"/>
        <w:szCs w:val="16"/>
        <w:highlight w:val="white"/>
        <w:rtl w:val="0"/>
      </w:rPr>
      <w:t xml:space="preserve">986-31-71 math123.ru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6E2F09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6E2F09"/>
  </w:style>
  <w:style w:type="paragraph" w:styleId="a5">
    <w:name w:val="footer"/>
    <w:basedOn w:val="a"/>
    <w:link w:val="a6"/>
    <w:uiPriority w:val="99"/>
    <w:unhideWhenUsed w:val="1"/>
    <w:rsid w:val="006E2F09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6E2F09"/>
  </w:style>
  <w:style w:type="paragraph" w:styleId="a7">
    <w:name w:val="Normal (Web)"/>
    <w:basedOn w:val="a"/>
    <w:uiPriority w:val="99"/>
    <w:unhideWhenUsed w:val="1"/>
    <w:rsid w:val="006E2F09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ru-RU"/>
    </w:rPr>
  </w:style>
  <w:style w:type="paragraph" w:styleId="a8">
    <w:name w:val="List Paragraph"/>
    <w:basedOn w:val="a"/>
    <w:uiPriority w:val="34"/>
    <w:qFormat w:val="1"/>
    <w:rsid w:val="006E2F09"/>
    <w:pPr>
      <w:ind w:left="720"/>
      <w:contextualSpacing w:val="1"/>
    </w:pPr>
  </w:style>
  <w:style w:type="character" w:styleId="apple-converted-space" w:customStyle="1">
    <w:name w:val="apple-converted-space"/>
    <w:basedOn w:val="a0"/>
    <w:rsid w:val="009B296B"/>
  </w:style>
  <w:style w:type="character" w:styleId="HTML">
    <w:name w:val="HTML Code"/>
    <w:basedOn w:val="a0"/>
    <w:uiPriority w:val="99"/>
    <w:semiHidden w:val="1"/>
    <w:unhideWhenUsed w:val="1"/>
    <w:rsid w:val="009B296B"/>
    <w:rPr>
      <w:rFonts w:ascii="Courier New" w:cs="Courier New" w:eastAsia="Times New Roman" w:hAnsi="Courier New"/>
      <w:sz w:val="20"/>
      <w:szCs w:val="20"/>
    </w:rPr>
  </w:style>
  <w:style w:type="character" w:styleId="a9">
    <w:name w:val="Strong"/>
    <w:basedOn w:val="a0"/>
    <w:uiPriority w:val="22"/>
    <w:qFormat w:val="1"/>
    <w:rsid w:val="009B296B"/>
    <w:rPr>
      <w:b w:val="1"/>
      <w:bCs w:val="1"/>
    </w:rPr>
  </w:style>
  <w:style w:type="character" w:styleId="30" w:customStyle="1">
    <w:name w:val="Заголовок 3 Знак"/>
    <w:basedOn w:val="a0"/>
    <w:link w:val="3"/>
    <w:uiPriority w:val="9"/>
    <w:rsid w:val="00A21692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ru-RU"/>
    </w:rPr>
  </w:style>
  <w:style w:type="character" w:styleId="aa">
    <w:name w:val="Emphasis"/>
    <w:basedOn w:val="a0"/>
    <w:uiPriority w:val="20"/>
    <w:qFormat w:val="1"/>
    <w:rsid w:val="00A21692"/>
    <w:rPr>
      <w:i w:val="1"/>
      <w:iCs w:val="1"/>
    </w:rPr>
  </w:style>
  <w:style w:type="character" w:styleId="20" w:customStyle="1">
    <w:name w:val="Заголовок 2 Знак"/>
    <w:basedOn w:val="a0"/>
    <w:link w:val="2"/>
    <w:uiPriority w:val="9"/>
    <w:rsid w:val="004A792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2" w:customStyle="1">
    <w:name w:val="p2"/>
    <w:basedOn w:val="a"/>
    <w:rsid w:val="004A7927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ru-RU"/>
    </w:rPr>
  </w:style>
  <w:style w:type="paragraph" w:styleId="p3" w:customStyle="1">
    <w:name w:val="p3"/>
    <w:basedOn w:val="a"/>
    <w:rsid w:val="004A7927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ru-RU"/>
    </w:rPr>
  </w:style>
  <w:style w:type="character" w:styleId="s2" w:customStyle="1">
    <w:name w:val="s2"/>
    <w:basedOn w:val="a0"/>
    <w:rsid w:val="004A7927"/>
  </w:style>
  <w:style w:type="paragraph" w:styleId="p4" w:customStyle="1">
    <w:name w:val="p4"/>
    <w:basedOn w:val="a"/>
    <w:rsid w:val="004A7927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ru-RU"/>
    </w:rPr>
  </w:style>
  <w:style w:type="paragraph" w:styleId="HTML0">
    <w:name w:val="HTML Preformatted"/>
    <w:basedOn w:val="a"/>
    <w:link w:val="HTML1"/>
    <w:uiPriority w:val="99"/>
    <w:unhideWhenUsed w:val="1"/>
    <w:rsid w:val="002F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kern w:val="0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rsid w:val="002F78D2"/>
    <w:rPr>
      <w:rFonts w:ascii="Courier New" w:cs="Courier New" w:eastAsia="Times New Roman" w:hAnsi="Courier New"/>
      <w:kern w:val="0"/>
      <w:sz w:val="20"/>
      <w:szCs w:val="20"/>
      <w:lang w:eastAsia="ru-RU"/>
    </w:rPr>
  </w:style>
  <w:style w:type="paragraph" w:styleId="p1" w:customStyle="1">
    <w:name w:val="p1"/>
    <w:basedOn w:val="a"/>
    <w:rsid w:val="002F78D2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ru-RU"/>
    </w:rPr>
  </w:style>
  <w:style w:type="character" w:styleId="s1" w:customStyle="1">
    <w:name w:val="s1"/>
    <w:basedOn w:val="a0"/>
    <w:rsid w:val="002F78D2"/>
  </w:style>
  <w:style w:type="character" w:styleId="s3" w:customStyle="1">
    <w:name w:val="s3"/>
    <w:basedOn w:val="a0"/>
    <w:rsid w:val="0071204D"/>
  </w:style>
  <w:style w:type="table" w:styleId="ab">
    <w:name w:val="Table Grid"/>
    <w:basedOn w:val="a1"/>
    <w:uiPriority w:val="39"/>
    <w:rsid w:val="0044040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5IvYqkuhEPny/8NJoEBNm8vok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4AHIhMVpqQTBCY093RkRxN2czNl9FOTVhaXQxSGpma1YzZV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2025-08-11T15:18:00Z</dcterms:created>
  <dc:creator>Microsoft Office User</dc:creator>
</cp:coreProperties>
</file>