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E7ED" w14:textId="77777777" w:rsidR="005D29FB" w:rsidRPr="005F587A" w:rsidRDefault="005D29FB" w:rsidP="005B368C">
      <w:pPr>
        <w:spacing w:line="276" w:lineRule="auto"/>
        <w:jc w:val="center"/>
      </w:pPr>
      <w:r w:rsidRPr="005F587A">
        <w:rPr>
          <w:noProof/>
        </w:rPr>
        <w:drawing>
          <wp:inline distT="0" distB="0" distL="0" distR="0" wp14:anchorId="090F7C87" wp14:editId="3228F55A">
            <wp:extent cx="1686296" cy="1686296"/>
            <wp:effectExtent l="0" t="0" r="9525" b="9525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33" cy="17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3A9" w14:textId="77777777" w:rsidR="005D29FB" w:rsidRPr="005F587A" w:rsidRDefault="005D29FB" w:rsidP="005B368C">
      <w:pPr>
        <w:spacing w:line="276" w:lineRule="auto"/>
        <w:jc w:val="center"/>
        <w:rPr>
          <w:sz w:val="20"/>
          <w:szCs w:val="16"/>
        </w:rPr>
      </w:pPr>
    </w:p>
    <w:p w14:paraId="19019597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5F587A">
        <w:rPr>
          <w:rFonts w:ascii="Times New Roman" w:hAnsi="Times New Roman" w:cs="Times New Roman"/>
          <w:sz w:val="52"/>
          <w:szCs w:val="52"/>
        </w:rPr>
        <w:t>UNIVERSITÀ degli STUDI di CATANIA</w:t>
      </w:r>
    </w:p>
    <w:p w14:paraId="6CD4885C" w14:textId="77777777" w:rsidR="005D29FB" w:rsidRPr="005F587A" w:rsidRDefault="005D29FB" w:rsidP="005B368C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Dipartimento di Matematica e Informatica</w:t>
      </w:r>
    </w:p>
    <w:p w14:paraId="30802EB4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Corso di Laurea in Informatica</w:t>
      </w:r>
    </w:p>
    <w:p w14:paraId="408C7DD7" w14:textId="77777777" w:rsidR="005D29FB" w:rsidRPr="005F587A" w:rsidRDefault="005D29FB" w:rsidP="005B368C">
      <w:pPr>
        <w:spacing w:after="0" w:line="276" w:lineRule="auto"/>
        <w:jc w:val="center"/>
        <w:rPr>
          <w:sz w:val="20"/>
          <w:szCs w:val="20"/>
        </w:rPr>
      </w:pPr>
    </w:p>
    <w:p w14:paraId="68C481C3" w14:textId="77777777" w:rsidR="005D29FB" w:rsidRPr="005F587A" w:rsidRDefault="005D29FB" w:rsidP="005B368C">
      <w:pPr>
        <w:pBdr>
          <w:top w:val="single" w:sz="18" w:space="1" w:color="auto"/>
        </w:pBdr>
        <w:spacing w:line="276" w:lineRule="auto"/>
        <w:jc w:val="center"/>
        <w:rPr>
          <w:sz w:val="20"/>
          <w:szCs w:val="20"/>
        </w:rPr>
      </w:pPr>
    </w:p>
    <w:p w14:paraId="4E7362EE" w14:textId="798C27BA" w:rsidR="005D29FB" w:rsidRPr="005F587A" w:rsidRDefault="004F2795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 xml:space="preserve">PROGETTO </w:t>
      </w:r>
      <w:r w:rsidR="0029308D" w:rsidRPr="0029308D">
        <w:rPr>
          <w:rFonts w:ascii="Times New Roman" w:hAnsi="Times New Roman" w:cs="Times New Roman"/>
          <w:sz w:val="36"/>
          <w:szCs w:val="36"/>
        </w:rPr>
        <w:t>PROGRAMMAZIONE DI SISTEMI ROBOTICI AUTONOMI E LABORATORIO</w:t>
      </w:r>
    </w:p>
    <w:p w14:paraId="3BA734C7" w14:textId="77777777" w:rsidR="005D29FB" w:rsidRPr="005F587A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A09AD9" w14:textId="41B24C71" w:rsidR="005D29FB" w:rsidRDefault="005D29FB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87A">
        <w:rPr>
          <w:rFonts w:ascii="Times New Roman" w:hAnsi="Times New Roman" w:cs="Times New Roman"/>
          <w:sz w:val="36"/>
          <w:szCs w:val="36"/>
        </w:rPr>
        <w:t>Davide Scalisi</w:t>
      </w:r>
    </w:p>
    <w:p w14:paraId="702B5ED1" w14:textId="17B875BC" w:rsidR="0029308D" w:rsidRPr="005F587A" w:rsidRDefault="0029308D" w:rsidP="005B368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Luigi Seminara</w:t>
      </w:r>
    </w:p>
    <w:p w14:paraId="0D9BE820" w14:textId="77777777" w:rsidR="00800BFB" w:rsidRPr="005F587A" w:rsidRDefault="00800BFB" w:rsidP="00BD44DB">
      <w:pPr>
        <w:spacing w:line="276" w:lineRule="auto"/>
        <w:jc w:val="center"/>
        <w:rPr>
          <w:sz w:val="32"/>
          <w:szCs w:val="32"/>
        </w:rPr>
      </w:pPr>
    </w:p>
    <w:p w14:paraId="7D916942" w14:textId="636D48B6" w:rsidR="005D29FB" w:rsidRPr="005F587A" w:rsidRDefault="0029308D" w:rsidP="005B368C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Phisical Cart 2D</w:t>
      </w:r>
    </w:p>
    <w:p w14:paraId="22599C30" w14:textId="4631171F" w:rsidR="00164982" w:rsidRPr="00800BFB" w:rsidRDefault="00BD44DB" w:rsidP="00800BF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587A">
        <w:rPr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68593AE9" wp14:editId="6E9194C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122670" cy="2216150"/>
                <wp:effectExtent l="0" t="0" r="0" b="0"/>
                <wp:wrapSquare wrapText="bothSides"/>
                <wp:docPr id="135" name="Casella di tes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221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2E7C" w14:textId="17235569" w:rsidR="005D29FB" w:rsidRPr="00536095" w:rsidRDefault="005D29FB" w:rsidP="0029308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Documentazione e progetto sono stati realizzati da Davide Scalisi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308D"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1000038316</w:t>
                            </w:r>
                            <w:r w:rsidR="0029308D"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 Luigi Seminara (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1000037583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poter conseguire l’esame di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rogrammazione di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istemi 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obotici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utonomi e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</w:t>
                            </w:r>
                            <w:r w:rsidR="0029308D" w:rsidRPr="0029308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aboratorio</w:t>
                            </w:r>
                            <w:r w:rsidR="0029308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del corso di laurea 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magistrale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informatica dell’anno accademic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202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</w:t>
                            </w:r>
                            <w:r w:rsidR="004F27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con </w:t>
                            </w:r>
                            <w:r w:rsidR="00BD44D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il docente Corrado Santoro</w:t>
                            </w:r>
                            <w:r w:rsidRPr="005D29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E60DACD" w14:textId="77777777" w:rsidR="00800BFB" w:rsidRPr="00800BFB" w:rsidRDefault="00800BFB" w:rsidP="005D29F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542BEFEA" w14:textId="3124DDE1" w:rsidR="005D29FB" w:rsidRDefault="005D29FB" w:rsidP="005D29F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360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ANNO ACCADEMICO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5360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3AE9" id="_x0000_t202" coordsize="21600,21600" o:spt="202" path="m,l,21600r21600,l21600,xe">
                <v:stroke joinstyle="miter"/>
                <v:path gradientshapeok="t" o:connecttype="rect"/>
              </v:shapetype>
              <v:shape id="Casella di testo 135" o:spid="_x0000_s1026" type="#_x0000_t202" style="position:absolute;left:0;text-align:left;margin-left:430.9pt;margin-top:0;width:482.1pt;height:174.5pt;z-index:-25165721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" filled="f" stroked="f" strokeweight=".5pt">
                <v:textbox inset=",7.2pt,,7.2pt">
                  <w:txbxContent>
                    <w:p w14:paraId="08482E7C" w14:textId="17235569" w:rsidR="005D29FB" w:rsidRPr="00536095" w:rsidRDefault="005D29FB" w:rsidP="0029308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Documentazione e progetto sono stati realizzati da Davide Scalisi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29308D"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1000038316</w:t>
                      </w:r>
                      <w:r w:rsidR="0029308D"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 Luigi Seminara (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1000037583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poter conseguire l’esame di 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rogrammazione di </w:t>
                      </w:r>
                      <w:r w:rsid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istemi </w:t>
                      </w:r>
                      <w:r w:rsid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obotici </w:t>
                      </w:r>
                      <w:r w:rsidR="00BD44D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utonomi e </w:t>
                      </w:r>
                      <w:r w:rsidR="00BD44D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</w:t>
                      </w:r>
                      <w:r w:rsidR="0029308D" w:rsidRPr="0029308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aboratorio</w:t>
                      </w:r>
                      <w:r w:rsidR="0029308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del corso di laurea 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magistrale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informatica dell’anno accademic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 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202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</w:t>
                      </w:r>
                      <w:r w:rsidR="004F27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con </w:t>
                      </w:r>
                      <w:r w:rsidR="00BD44D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il docente Corrado Santoro</w:t>
                      </w:r>
                      <w:r w:rsidRPr="005D29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6E60DACD" w14:textId="77777777" w:rsidR="00800BFB" w:rsidRPr="00800BFB" w:rsidRDefault="00800BFB" w:rsidP="005D29F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14:paraId="542BEFEA" w14:textId="3124DDE1" w:rsidR="005D29FB" w:rsidRDefault="005D29FB" w:rsidP="005D29F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360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ANNO ACCADEMICO 202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5360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29FB" w:rsidRPr="005F587A">
        <w:rPr>
          <w:rFonts w:ascii="Times New Roman" w:hAnsi="Times New Roman" w:cs="Times New Roman"/>
          <w:sz w:val="32"/>
          <w:szCs w:val="32"/>
        </w:rPr>
        <w:t>PROGETTAZIONE DI UN SISTEMA</w:t>
      </w:r>
      <w:r w:rsidR="00714FA1" w:rsidRPr="005F587A">
        <w:rPr>
          <w:rFonts w:ascii="Times New Roman" w:hAnsi="Times New Roman" w:cs="Times New Roman"/>
          <w:sz w:val="32"/>
          <w:szCs w:val="32"/>
        </w:rPr>
        <w:t xml:space="preserve"> </w:t>
      </w:r>
      <w:r w:rsidR="0029308D">
        <w:rPr>
          <w:rFonts w:ascii="Times New Roman" w:hAnsi="Times New Roman" w:cs="Times New Roman"/>
          <w:sz w:val="32"/>
          <w:szCs w:val="32"/>
        </w:rPr>
        <w:t>ROBOTICO HARDWARE E SOFTWARE</w:t>
      </w:r>
      <w:r w:rsidR="00714FA1" w:rsidRPr="005F587A">
        <w:rPr>
          <w:rFonts w:ascii="Times New Roman" w:hAnsi="Times New Roman" w:cs="Times New Roman"/>
          <w:sz w:val="32"/>
          <w:szCs w:val="32"/>
        </w:rPr>
        <w:t xml:space="preserve"> PER </w:t>
      </w:r>
      <w:r w:rsidR="0029308D">
        <w:rPr>
          <w:rFonts w:ascii="Times New Roman" w:hAnsi="Times New Roman" w:cs="Times New Roman"/>
          <w:sz w:val="32"/>
          <w:szCs w:val="32"/>
        </w:rPr>
        <w:t>IL CONTROLLO DI UN CART 2D A DUE RUOTE ED A DUE ENCODER</w:t>
      </w:r>
      <w:r w:rsidR="0021090C">
        <w:rPr>
          <w:rFonts w:ascii="Times New Roman" w:hAnsi="Times New Roman" w:cs="Times New Roman"/>
          <w:sz w:val="32"/>
          <w:szCs w:val="32"/>
        </w:rPr>
        <w:t xml:space="preserve"> ROTATIVI</w:t>
      </w:r>
      <w:r w:rsidR="0029308D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EastAsia" w:hAnsiTheme="minorHAnsi" w:cstheme="minorBidi"/>
          <w:b/>
          <w:bCs/>
          <w:color w:val="FF0000"/>
          <w:sz w:val="28"/>
          <w:szCs w:val="22"/>
        </w:rPr>
        <w:id w:val="-113992187"/>
        <w:docPartObj>
          <w:docPartGallery w:val="Table of Contents"/>
          <w:docPartUnique/>
        </w:docPartObj>
      </w:sdtPr>
      <w:sdtEndPr>
        <w:rPr>
          <w:color w:val="auto"/>
          <w:sz w:val="20"/>
          <w:szCs w:val="16"/>
        </w:rPr>
      </w:sdtEndPr>
      <w:sdtContent>
        <w:p w14:paraId="0BF1426C" w14:textId="77777777" w:rsidR="007B480E" w:rsidRPr="005F587A" w:rsidRDefault="007B480E" w:rsidP="005B368C">
          <w:pPr>
            <w:pStyle w:val="Titolosommario"/>
            <w:spacing w:line="276" w:lineRule="auto"/>
            <w:jc w:val="center"/>
            <w:rPr>
              <w:b/>
              <w:bCs/>
              <w:color w:val="C00000"/>
            </w:rPr>
          </w:pPr>
          <w:r w:rsidRPr="005F587A">
            <w:rPr>
              <w:b/>
              <w:bCs/>
              <w:color w:val="C00000"/>
            </w:rPr>
            <w:t>Sommario</w:t>
          </w:r>
        </w:p>
        <w:p w14:paraId="7FC2B0D0" w14:textId="6C9B6EE2" w:rsidR="00D42272" w:rsidRDefault="007B480E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 w:rsidRPr="005F587A">
            <w:rPr>
              <w:b/>
              <w:bCs/>
              <w:sz w:val="20"/>
              <w:szCs w:val="16"/>
            </w:rPr>
            <w:fldChar w:fldCharType="begin"/>
          </w:r>
          <w:r w:rsidRPr="005F587A">
            <w:rPr>
              <w:b/>
              <w:bCs/>
              <w:sz w:val="20"/>
              <w:szCs w:val="16"/>
            </w:rPr>
            <w:instrText xml:space="preserve"> TOC \o "1-3" \h \z \u </w:instrText>
          </w:r>
          <w:r w:rsidRPr="005F587A">
            <w:rPr>
              <w:b/>
              <w:bCs/>
              <w:sz w:val="20"/>
              <w:szCs w:val="16"/>
            </w:rPr>
            <w:fldChar w:fldCharType="separate"/>
          </w:r>
          <w:hyperlink w:anchor="_Toc112688787" w:history="1">
            <w:r w:rsidR="00D42272" w:rsidRPr="004C3992">
              <w:rPr>
                <w:rStyle w:val="Collegamentoipertestuale"/>
                <w:noProof/>
              </w:rPr>
              <w:t>Introduzione</w:t>
            </w:r>
            <w:r w:rsidR="00D42272">
              <w:rPr>
                <w:noProof/>
                <w:webHidden/>
              </w:rPr>
              <w:tab/>
            </w:r>
            <w:r w:rsidR="00D42272">
              <w:rPr>
                <w:noProof/>
                <w:webHidden/>
              </w:rPr>
              <w:fldChar w:fldCharType="begin"/>
            </w:r>
            <w:r w:rsidR="00D42272">
              <w:rPr>
                <w:noProof/>
                <w:webHidden/>
              </w:rPr>
              <w:instrText xml:space="preserve"> PAGEREF _Toc112688787 \h </w:instrText>
            </w:r>
            <w:r w:rsidR="00D42272">
              <w:rPr>
                <w:noProof/>
                <w:webHidden/>
              </w:rPr>
            </w:r>
            <w:r w:rsidR="00D42272"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 w:rsidR="00D42272">
              <w:rPr>
                <w:noProof/>
                <w:webHidden/>
              </w:rPr>
              <w:fldChar w:fldCharType="end"/>
            </w:r>
          </w:hyperlink>
        </w:p>
        <w:p w14:paraId="6B061372" w14:textId="3001A15C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88" w:history="1">
            <w:r w:rsidRPr="004C3992">
              <w:rPr>
                <w:rStyle w:val="Collegamentoipertestuale"/>
                <w:noProof/>
              </w:rPr>
              <w:t>SERVE GIGI PER PARTE DI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EE3A" w14:textId="6CBB74C4" w:rsidR="00D42272" w:rsidRDefault="00D42272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12688789" w:history="1">
            <w:r w:rsidRPr="004C3992">
              <w:rPr>
                <w:rStyle w:val="Collegamentoipertestuale"/>
                <w:noProof/>
              </w:rPr>
              <w:t>Repository GitHub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23FA" w14:textId="1344C057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0" w:history="1">
            <w:r w:rsidRPr="004C3992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FFCA" w14:textId="6C14F38D" w:rsidR="00D42272" w:rsidRDefault="00D42272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12688791" w:history="1">
            <w:r w:rsidRPr="004C3992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DDA5" w14:textId="273A7B3F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2" w:history="1">
            <w:r w:rsidRPr="004C3992">
              <w:rPr>
                <w:rStyle w:val="Collegamentoipertestuale"/>
                <w:noProof/>
              </w:rPr>
              <w:t>Schema funzionale dell’hardware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E70C" w14:textId="7A87E4D5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3" w:history="1">
            <w:r w:rsidRPr="004C3992">
              <w:rPr>
                <w:rStyle w:val="Collegamentoipertestuale"/>
                <w:noProof/>
              </w:rPr>
              <w:t>Funzionamento dei due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849C" w14:textId="493FCA2B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4" w:history="1">
            <w:r w:rsidRPr="004C3992">
              <w:rPr>
                <w:rStyle w:val="Collegamentoipertestuale"/>
                <w:noProof/>
              </w:rPr>
              <w:t>Attenuazione in tensione dei due segnali A 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38EE" w14:textId="20E1A960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5" w:history="1">
            <w:r w:rsidRPr="004C3992">
              <w:rPr>
                <w:rStyle w:val="Collegamentoipertestuale"/>
                <w:noProof/>
              </w:rPr>
              <w:t>Funzionamento dei ponti ad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B749" w14:textId="7E60F83F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6" w:history="1">
            <w:r w:rsidRPr="004C3992">
              <w:rPr>
                <w:rStyle w:val="Collegamentoipertestuale"/>
                <w:noProof/>
              </w:rPr>
              <w:t>Interfacciamento e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4787" w14:textId="2120DE8E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7" w:history="1">
            <w:r w:rsidRPr="004C3992">
              <w:rPr>
                <w:rStyle w:val="Collegamentoipertestuale"/>
                <w:noProof/>
              </w:rPr>
              <w:t>Schema elettrico della scheda Arduino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0858" w14:textId="6C044179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798" w:history="1">
            <w:r w:rsidRPr="004C3992">
              <w:rPr>
                <w:rStyle w:val="Collegamentoipertestuale"/>
                <w:noProof/>
              </w:rPr>
              <w:t>Schema elettrico della scheda dei ponti ad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ED03" w14:textId="0224EEB9" w:rsidR="00D42272" w:rsidRDefault="00D42272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12688799" w:history="1">
            <w:r w:rsidRPr="004C3992">
              <w:rPr>
                <w:rStyle w:val="Collegamentoipertestuale"/>
                <w:noProof/>
              </w:rPr>
              <w:t>Firmware Arduino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6C25" w14:textId="7E621BEF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0" w:history="1">
            <w:r w:rsidRPr="004C3992">
              <w:rPr>
                <w:rStyle w:val="Collegamentoipertestuale"/>
                <w:noProof/>
              </w:rPr>
              <w:t>Interfacciamento con gli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C267" w14:textId="07EE67EB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1" w:history="1">
            <w:r w:rsidRPr="004C3992">
              <w:rPr>
                <w:rStyle w:val="Collegamentoipertestuale"/>
                <w:noProof/>
              </w:rPr>
              <w:t>Funzionamento della classe RI32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9FAB" w14:textId="2DCD5488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2" w:history="1">
            <w:r w:rsidRPr="004C3992">
              <w:rPr>
                <w:rStyle w:val="Collegamentoipertestuale"/>
                <w:noProof/>
              </w:rPr>
              <w:t>Classe RI32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2A14" w14:textId="1B5FA581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3" w:history="1">
            <w:r w:rsidRPr="004C3992">
              <w:rPr>
                <w:rStyle w:val="Collegamentoipertestuale"/>
                <w:noProof/>
                <w:lang w:eastAsia="it-IT"/>
              </w:rPr>
              <w:t>Interfacciamento con i 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1BA0" w14:textId="6FD5CDBF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4" w:history="1">
            <w:r w:rsidRPr="004C3992">
              <w:rPr>
                <w:rStyle w:val="Collegamentoipertestuale"/>
                <w:noProof/>
                <w:lang w:eastAsia="it-IT"/>
              </w:rPr>
              <w:t>Modalità PWM in correzione di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CB93" w14:textId="3D16B870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5" w:history="1">
            <w:r w:rsidRPr="004C3992">
              <w:rPr>
                <w:rStyle w:val="Collegamentoipertestuale"/>
                <w:noProof/>
                <w:lang w:eastAsia="it-IT"/>
              </w:rPr>
              <w:t>Classe LMD18200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A963" w14:textId="60575670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6" w:history="1">
            <w:r w:rsidRPr="004C3992">
              <w:rPr>
                <w:rStyle w:val="Collegamentoipertestuale"/>
                <w:noProof/>
                <w:lang w:eastAsia="it-IT"/>
              </w:rPr>
              <w:t>Schema di controllo in velocità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EC6B" w14:textId="24A82537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7" w:history="1">
            <w:r w:rsidRPr="004C3992">
              <w:rPr>
                <w:rStyle w:val="Collegamentoipertestuale"/>
                <w:noProof/>
                <w:lang w:eastAsia="it-IT"/>
              </w:rPr>
              <w:t>Classe SpeedController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9A38" w14:textId="18314200" w:rsidR="00D42272" w:rsidRDefault="00D42272">
          <w:pPr>
            <w:pStyle w:val="Sommario2"/>
            <w:tabs>
              <w:tab w:val="right" w:leader="dot" w:pos="9628"/>
            </w:tabs>
            <w:rPr>
              <w:noProof/>
              <w:sz w:val="22"/>
              <w:lang w:eastAsia="it-IT"/>
            </w:rPr>
          </w:pPr>
          <w:hyperlink w:anchor="_Toc112688808" w:history="1">
            <w:r w:rsidRPr="004C3992">
              <w:rPr>
                <w:rStyle w:val="Collegamentoipertestuale"/>
                <w:noProof/>
                <w:lang w:eastAsia="it-IT"/>
              </w:rPr>
              <w:t>Schema di controllo in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BDC9" w14:textId="6E15058C" w:rsidR="007B480E" w:rsidRPr="005F587A" w:rsidRDefault="007B480E" w:rsidP="005B368C">
          <w:pPr>
            <w:spacing w:line="276" w:lineRule="auto"/>
            <w:rPr>
              <w:b/>
              <w:bCs/>
              <w:sz w:val="20"/>
              <w:szCs w:val="16"/>
            </w:rPr>
            <w:sectPr w:rsidR="007B480E" w:rsidRPr="005F587A">
              <w:footerReference w:type="default" r:id="rId9"/>
              <w:pgSz w:w="11906" w:h="16838"/>
              <w:pgMar w:top="1417" w:right="1134" w:bottom="1134" w:left="1134" w:header="708" w:footer="708" w:gutter="0"/>
              <w:cols w:space="708"/>
              <w:docGrid w:linePitch="360"/>
            </w:sectPr>
          </w:pPr>
          <w:r w:rsidRPr="005F587A">
            <w:rPr>
              <w:b/>
              <w:bCs/>
              <w:sz w:val="20"/>
              <w:szCs w:val="16"/>
            </w:rPr>
            <w:fldChar w:fldCharType="end"/>
          </w:r>
        </w:p>
      </w:sdtContent>
    </w:sdt>
    <w:p w14:paraId="17CDEA24" w14:textId="77777777" w:rsidR="005639A2" w:rsidRPr="005F587A" w:rsidRDefault="005639A2" w:rsidP="005639A2">
      <w:pPr>
        <w:pStyle w:val="Titolo1"/>
        <w:spacing w:line="276" w:lineRule="auto"/>
      </w:pPr>
      <w:bookmarkStart w:id="0" w:name="_Toc106715202"/>
      <w:bookmarkStart w:id="1" w:name="_Toc112688787"/>
      <w:r w:rsidRPr="005F587A">
        <w:lastRenderedPageBreak/>
        <w:t>Introduzione</w:t>
      </w:r>
      <w:bookmarkEnd w:id="0"/>
      <w:bookmarkEnd w:id="1"/>
    </w:p>
    <w:p w14:paraId="519C1C0D" w14:textId="34627048" w:rsidR="005639A2" w:rsidRPr="005F587A" w:rsidRDefault="005639A2" w:rsidP="005639A2">
      <w:pPr>
        <w:spacing w:line="276" w:lineRule="auto"/>
      </w:pPr>
      <w:r w:rsidRPr="005F587A">
        <w:t xml:space="preserve">Lo scopo </w:t>
      </w:r>
      <w:r>
        <w:t>di questo</w:t>
      </w:r>
      <w:r w:rsidRPr="005F587A">
        <w:t xml:space="preserve"> progetto è quello di </w:t>
      </w:r>
      <w:r>
        <w:t>realizzare un sistema robotico hardware e software in grado di interfacciarsi</w:t>
      </w:r>
      <w:r w:rsidR="00FE2B01">
        <w:t xml:space="preserve"> e controllare </w:t>
      </w:r>
      <w:r>
        <w:t>un carrellino a due ruote (cart 2D)</w:t>
      </w:r>
      <w:r w:rsidR="00FE2B01">
        <w:t xml:space="preserve"> al fine di eseguire un algoritmo di controllo </w:t>
      </w:r>
      <w:r w:rsidR="00652E80">
        <w:t xml:space="preserve">e di collision avoidance </w:t>
      </w:r>
      <w:r w:rsidR="00FE2B01">
        <w:t>che sia in grado di fare muovere tale carrellino da un punto di partenza ad un punto di arrivo</w:t>
      </w:r>
      <w:r w:rsidR="00652E80">
        <w:t xml:space="preserve"> evitando al più un ostacolo </w:t>
      </w:r>
      <w:r w:rsidR="00DC4BBE">
        <w:t>che si frappone sul</w:t>
      </w:r>
      <w:r w:rsidR="00652E80">
        <w:t xml:space="preserve"> suo percorso</w:t>
      </w:r>
      <w:r w:rsidR="00FE2B01">
        <w:t>.</w:t>
      </w:r>
    </w:p>
    <w:p w14:paraId="6CED08AB" w14:textId="77777777" w:rsidR="005639A2" w:rsidRPr="005F587A" w:rsidRDefault="005639A2" w:rsidP="005639A2">
      <w:pPr>
        <w:spacing w:line="276" w:lineRule="auto"/>
      </w:pPr>
    </w:p>
    <w:p w14:paraId="5C72822E" w14:textId="3F99E058" w:rsidR="005639A2" w:rsidRDefault="005639A2" w:rsidP="005639A2">
      <w:pPr>
        <w:spacing w:line="276" w:lineRule="auto"/>
      </w:pPr>
      <w:r w:rsidRPr="005F587A">
        <w:t>Più nello specifico,</w:t>
      </w:r>
      <w:r w:rsidR="007B2EA0">
        <w:t xml:space="preserve"> …</w:t>
      </w:r>
    </w:p>
    <w:p w14:paraId="4048600C" w14:textId="3DA29160" w:rsidR="00DC4BBE" w:rsidRPr="005F587A" w:rsidRDefault="00DC4BBE" w:rsidP="00DC4BBE">
      <w:pPr>
        <w:pStyle w:val="Titolo2"/>
      </w:pPr>
      <w:bookmarkStart w:id="2" w:name="_Toc112688788"/>
      <w:r>
        <w:t>SERVE GIGI PER PARTE DI MACHINE LEARNING</w:t>
      </w:r>
      <w:bookmarkEnd w:id="2"/>
    </w:p>
    <w:p w14:paraId="6AC8BE03" w14:textId="77777777" w:rsidR="005639A2" w:rsidRDefault="005639A2" w:rsidP="005639A2">
      <w:pPr>
        <w:spacing w:after="0" w:line="276" w:lineRule="auto"/>
      </w:pPr>
    </w:p>
    <w:p w14:paraId="3A189934" w14:textId="46D2048E" w:rsidR="005639A2" w:rsidRDefault="00000000" w:rsidP="00630856">
      <w:pPr>
        <w:pStyle w:val="Titolo1"/>
        <w:rPr>
          <w:rStyle w:val="Collegamentoipertestuale"/>
          <w:szCs w:val="24"/>
        </w:rPr>
      </w:pPr>
      <w:hyperlink r:id="rId10" w:history="1">
        <w:bookmarkStart w:id="3" w:name="_Toc112688789"/>
        <w:r w:rsidR="00343D3D" w:rsidRPr="00630856">
          <w:rPr>
            <w:rStyle w:val="Collegamentoipertestuale"/>
          </w:rPr>
          <w:t>R</w:t>
        </w:r>
        <w:r w:rsidR="00343D3D" w:rsidRPr="00630856">
          <w:rPr>
            <w:rStyle w:val="Collegamentoipertestuale"/>
            <w:szCs w:val="24"/>
          </w:rPr>
          <w:t>epository GitHub del progetto</w:t>
        </w:r>
        <w:bookmarkEnd w:id="3"/>
      </w:hyperlink>
    </w:p>
    <w:p w14:paraId="31F5958E" w14:textId="77777777" w:rsidR="00DC4BBE" w:rsidRPr="00FE0215" w:rsidRDefault="00DC4BBE" w:rsidP="00DC4BBE"/>
    <w:p w14:paraId="6E0C3AB3" w14:textId="77777777" w:rsidR="005639A2" w:rsidRPr="005F587A" w:rsidRDefault="005639A2" w:rsidP="005639A2">
      <w:pPr>
        <w:pStyle w:val="Titolo2"/>
        <w:spacing w:line="276" w:lineRule="auto"/>
      </w:pPr>
      <w:bookmarkStart w:id="4" w:name="_Toc106715205"/>
      <w:bookmarkStart w:id="5" w:name="_Toc112688790"/>
      <w:r w:rsidRPr="005F587A">
        <w:t>Tecnologie utilizzate</w:t>
      </w:r>
      <w:bookmarkEnd w:id="4"/>
      <w:bookmarkEnd w:id="5"/>
    </w:p>
    <w:p w14:paraId="6634D99D" w14:textId="4C571703" w:rsidR="005639A2" w:rsidRPr="005F587A" w:rsidRDefault="005639A2" w:rsidP="005639A2">
      <w:pPr>
        <w:spacing w:line="276" w:lineRule="auto"/>
      </w:pPr>
      <w:r w:rsidRPr="005F587A">
        <w:t xml:space="preserve">Il progetto si sviluppa in </w:t>
      </w:r>
      <w:r w:rsidR="007B2EA0">
        <w:t>due principali</w:t>
      </w:r>
      <w:r w:rsidRPr="005F587A">
        <w:t xml:space="preserve"> ambiti e per ogn</w:t>
      </w:r>
      <w:r w:rsidR="007B2EA0">
        <w:t xml:space="preserve">uno </w:t>
      </w:r>
      <w:r w:rsidRPr="005F587A">
        <w:t>sono state utilizzate le seguenti tecnologie ed i seguenti software di sviluppo:</w:t>
      </w:r>
    </w:p>
    <w:p w14:paraId="148D4E27" w14:textId="77777777" w:rsidR="005639A2" w:rsidRPr="005F587A" w:rsidRDefault="005639A2" w:rsidP="005639A2">
      <w:pPr>
        <w:pStyle w:val="Paragrafoelenco"/>
        <w:numPr>
          <w:ilvl w:val="0"/>
          <w:numId w:val="1"/>
        </w:numPr>
        <w:spacing w:line="276" w:lineRule="auto"/>
        <w:rPr>
          <w:b/>
          <w:bCs/>
        </w:rPr>
      </w:pPr>
      <w:r w:rsidRPr="005F587A">
        <w:rPr>
          <w:b/>
          <w:bCs/>
        </w:rPr>
        <w:t>Hardware</w:t>
      </w:r>
    </w:p>
    <w:p w14:paraId="0BFBFA26" w14:textId="00D629FD" w:rsidR="005639A2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Simulatore di circuiti </w:t>
      </w:r>
      <w:hyperlink r:id="rId11" w:history="1">
        <w:proofErr w:type="spellStart"/>
        <w:r w:rsidRPr="00105EA9">
          <w:rPr>
            <w:rStyle w:val="Collegamentoipertestuale"/>
          </w:rPr>
          <w:t>Falstad</w:t>
        </w:r>
        <w:proofErr w:type="spellEnd"/>
      </w:hyperlink>
      <w:r w:rsidRPr="005F587A">
        <w:t>.</w:t>
      </w:r>
    </w:p>
    <w:p w14:paraId="33156E88" w14:textId="54421935" w:rsidR="007F35CF" w:rsidRDefault="007F35CF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Schede di sviluppo </w:t>
      </w:r>
      <w:hyperlink r:id="rId12" w:history="1">
        <w:r w:rsidRPr="00D30DC4">
          <w:rPr>
            <w:rStyle w:val="Collegamentoipertestuale"/>
          </w:rPr>
          <w:t>Arduino Nano</w:t>
        </w:r>
      </w:hyperlink>
      <w:r>
        <w:t xml:space="preserve"> ed </w:t>
      </w:r>
      <w:hyperlink r:id="rId13" w:history="1">
        <w:r w:rsidR="00D30DC4" w:rsidRPr="00D30DC4">
          <w:rPr>
            <w:rStyle w:val="Collegamentoipertestuale"/>
          </w:rPr>
          <w:t>ESP32-Cam</w:t>
        </w:r>
      </w:hyperlink>
      <w:r w:rsidR="00D30DC4">
        <w:t>.</w:t>
      </w:r>
    </w:p>
    <w:p w14:paraId="06CDD8D4" w14:textId="4BEB9E71" w:rsidR="00260836" w:rsidRPr="00260836" w:rsidRDefault="00260836" w:rsidP="005639A2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 w:rsidRPr="00260836">
        <w:rPr>
          <w:lang w:val="en-US"/>
        </w:rPr>
        <w:t xml:space="preserve">Modulo Bluetooth </w:t>
      </w:r>
      <w:hyperlink r:id="rId14" w:history="1">
        <w:r w:rsidRPr="00260836">
          <w:rPr>
            <w:rStyle w:val="Collegamentoipertestuale"/>
            <w:lang w:val="en-US"/>
          </w:rPr>
          <w:t>HC-05</w:t>
        </w:r>
      </w:hyperlink>
      <w:r w:rsidRPr="00260836">
        <w:rPr>
          <w:lang w:val="en-US"/>
        </w:rPr>
        <w:t xml:space="preserve"> (serial o</w:t>
      </w:r>
      <w:r>
        <w:rPr>
          <w:lang w:val="en-US"/>
        </w:rPr>
        <w:t>ver Bluetooth)</w:t>
      </w:r>
    </w:p>
    <w:p w14:paraId="2BFB67B4" w14:textId="75E24D34" w:rsidR="00D30DC4" w:rsidRDefault="00D30DC4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2x ponte ad H singolo </w:t>
      </w:r>
      <w:hyperlink r:id="rId15" w:history="1">
        <w:r w:rsidRPr="00D30DC4">
          <w:rPr>
            <w:rStyle w:val="Collegamentoipertestuale"/>
          </w:rPr>
          <w:t>LMD18200</w:t>
        </w:r>
      </w:hyperlink>
      <w:r>
        <w:t>.</w:t>
      </w:r>
    </w:p>
    <w:p w14:paraId="05B8B4BD" w14:textId="38015C69" w:rsidR="00C276AF" w:rsidRPr="00C276AF" w:rsidRDefault="00C276AF" w:rsidP="005639A2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 w:rsidRPr="00C276AF">
        <w:rPr>
          <w:lang w:val="en-US"/>
        </w:rPr>
        <w:t xml:space="preserve">2x encoder </w:t>
      </w:r>
      <w:proofErr w:type="spellStart"/>
      <w:r w:rsidRPr="00C276AF">
        <w:rPr>
          <w:lang w:val="en-US"/>
        </w:rPr>
        <w:t>rotativi</w:t>
      </w:r>
      <w:proofErr w:type="spellEnd"/>
      <w:r w:rsidRPr="00C276AF">
        <w:rPr>
          <w:lang w:val="en-US"/>
        </w:rPr>
        <w:t xml:space="preserve"> 1000 ticks </w:t>
      </w:r>
      <w:hyperlink r:id="rId16" w:history="1">
        <w:r w:rsidRPr="00C276AF">
          <w:rPr>
            <w:rStyle w:val="Collegamentoipertestuale"/>
            <w:lang w:val="en-US"/>
          </w:rPr>
          <w:t>RI-32</w:t>
        </w:r>
      </w:hyperlink>
      <w:r>
        <w:rPr>
          <w:lang w:val="en-US"/>
        </w:rPr>
        <w:t>.</w:t>
      </w:r>
    </w:p>
    <w:p w14:paraId="6E90A89E" w14:textId="5528FC0B" w:rsidR="00D30DC4" w:rsidRDefault="00D30DC4" w:rsidP="005639A2">
      <w:pPr>
        <w:pStyle w:val="Paragrafoelenco"/>
        <w:numPr>
          <w:ilvl w:val="1"/>
          <w:numId w:val="1"/>
        </w:numPr>
        <w:spacing w:line="276" w:lineRule="auto"/>
      </w:pPr>
      <w:r>
        <w:t>Batteria ai polimeri di litio 11.1V (alimentazione logica).</w:t>
      </w:r>
    </w:p>
    <w:p w14:paraId="1C42D43E" w14:textId="0EC3CAB0" w:rsidR="00343D3D" w:rsidRPr="005F587A" w:rsidRDefault="00D30DC4" w:rsidP="00343D3D">
      <w:pPr>
        <w:pStyle w:val="Paragrafoelenco"/>
        <w:numPr>
          <w:ilvl w:val="1"/>
          <w:numId w:val="1"/>
        </w:numPr>
        <w:spacing w:line="276" w:lineRule="auto"/>
      </w:pPr>
      <w:r>
        <w:t>Batteria al piombo 12V (alimentazione motori).</w:t>
      </w:r>
    </w:p>
    <w:p w14:paraId="2D067D2B" w14:textId="77777777" w:rsidR="005639A2" w:rsidRPr="005F587A" w:rsidRDefault="005639A2" w:rsidP="005639A2">
      <w:pPr>
        <w:pStyle w:val="Paragrafoelenco"/>
        <w:spacing w:line="276" w:lineRule="auto"/>
        <w:ind w:left="1440"/>
      </w:pPr>
    </w:p>
    <w:p w14:paraId="6CFC93DD" w14:textId="3D145BB9" w:rsidR="005639A2" w:rsidRPr="005F587A" w:rsidRDefault="00343D3D" w:rsidP="005639A2">
      <w:pPr>
        <w:pStyle w:val="Paragrafoelenco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Firmware</w:t>
      </w:r>
    </w:p>
    <w:p w14:paraId="09DD6D2A" w14:textId="77777777" w:rsidR="005639A2" w:rsidRPr="005F587A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>
        <w:t xml:space="preserve">Linguaggio di programmazione </w:t>
      </w:r>
      <w:r w:rsidRPr="005F587A">
        <w:t>C++.</w:t>
      </w:r>
    </w:p>
    <w:p w14:paraId="4ECCDBF3" w14:textId="1EF2C2C7" w:rsidR="005639A2" w:rsidRDefault="005639A2" w:rsidP="005639A2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IDE </w:t>
      </w:r>
      <w:hyperlink r:id="rId17" w:history="1">
        <w:r w:rsidRPr="00AA35B6">
          <w:rPr>
            <w:rStyle w:val="Collegamentoipertestuale"/>
          </w:rPr>
          <w:t>VS Code</w:t>
        </w:r>
      </w:hyperlink>
      <w:r w:rsidRPr="005F587A">
        <w:t xml:space="preserve"> + </w:t>
      </w:r>
      <w:hyperlink r:id="rId18" w:history="1">
        <w:r w:rsidRPr="00AA35B6">
          <w:rPr>
            <w:rStyle w:val="Collegamentoipertestuale"/>
          </w:rPr>
          <w:t>PlatformIO</w:t>
        </w:r>
      </w:hyperlink>
      <w:r w:rsidRPr="005F587A">
        <w:t>.</w:t>
      </w:r>
    </w:p>
    <w:p w14:paraId="103CD711" w14:textId="77777777" w:rsidR="00343D3D" w:rsidRPr="005F587A" w:rsidRDefault="00343D3D" w:rsidP="00343D3D">
      <w:pPr>
        <w:pStyle w:val="Paragrafoelenco"/>
        <w:numPr>
          <w:ilvl w:val="1"/>
          <w:numId w:val="1"/>
        </w:numPr>
        <w:spacing w:line="276" w:lineRule="auto"/>
      </w:pPr>
      <w:r w:rsidRPr="005F587A">
        <w:t xml:space="preserve">Framework </w:t>
      </w:r>
      <w:hyperlink r:id="rId19" w:history="1">
        <w:r w:rsidRPr="00AA35B6">
          <w:rPr>
            <w:rStyle w:val="Collegamentoipertestuale"/>
          </w:rPr>
          <w:t>Arduino</w:t>
        </w:r>
      </w:hyperlink>
      <w:r w:rsidRPr="005F587A">
        <w:t>.</w:t>
      </w:r>
    </w:p>
    <w:p w14:paraId="5C531FDD" w14:textId="0E221BD4" w:rsidR="00343D3D" w:rsidRDefault="00343D3D" w:rsidP="00343D3D">
      <w:pPr>
        <w:pStyle w:val="Paragrafoelenco"/>
        <w:numPr>
          <w:ilvl w:val="1"/>
          <w:numId w:val="1"/>
        </w:numPr>
        <w:spacing w:line="276" w:lineRule="auto"/>
      </w:pPr>
      <w:r w:rsidRPr="005F587A">
        <w:t>Sistema operativo</w:t>
      </w:r>
      <w:r>
        <w:t xml:space="preserve"> real-time</w:t>
      </w:r>
      <w:r w:rsidRPr="005F587A">
        <w:t xml:space="preserve"> </w:t>
      </w:r>
      <w:hyperlink r:id="rId20" w:history="1">
        <w:r w:rsidRPr="00AA35B6">
          <w:rPr>
            <w:rStyle w:val="Collegamentoipertestuale"/>
          </w:rPr>
          <w:t>FreeRTOS</w:t>
        </w:r>
      </w:hyperlink>
      <w:r>
        <w:t>.</w:t>
      </w:r>
    </w:p>
    <w:p w14:paraId="4D924B63" w14:textId="38330D62" w:rsidR="004C7F25" w:rsidRPr="005F587A" w:rsidRDefault="00000000" w:rsidP="00343D3D">
      <w:pPr>
        <w:pStyle w:val="Paragrafoelenco"/>
        <w:numPr>
          <w:ilvl w:val="1"/>
          <w:numId w:val="1"/>
        </w:numPr>
        <w:spacing w:line="276" w:lineRule="auto"/>
      </w:pPr>
      <w:hyperlink r:id="rId21" w:history="1">
        <w:r w:rsidR="0054301D" w:rsidRPr="0054301D">
          <w:rPr>
            <w:rStyle w:val="Collegamentoipertestuale"/>
          </w:rPr>
          <w:t>SerialPlot</w:t>
        </w:r>
      </w:hyperlink>
      <w:r w:rsidR="0054301D">
        <w:t>.</w:t>
      </w:r>
    </w:p>
    <w:p w14:paraId="4AAD5298" w14:textId="0DF79AED" w:rsidR="00D874A1" w:rsidRDefault="00D874A1">
      <w:pPr>
        <w:spacing w:after="160"/>
        <w:jc w:val="left"/>
      </w:pPr>
      <w:r>
        <w:br w:type="page"/>
      </w:r>
    </w:p>
    <w:p w14:paraId="6EFF1D48" w14:textId="5ADC832C" w:rsidR="007D1194" w:rsidRDefault="00D874A1" w:rsidP="00D874A1">
      <w:pPr>
        <w:pStyle w:val="Titolo1"/>
      </w:pPr>
      <w:bookmarkStart w:id="6" w:name="_Toc112688791"/>
      <w:r>
        <w:lastRenderedPageBreak/>
        <w:t>Hardware</w:t>
      </w:r>
      <w:bookmarkEnd w:id="6"/>
    </w:p>
    <w:p w14:paraId="78324A2F" w14:textId="75641AA0" w:rsidR="00D874A1" w:rsidRDefault="00D874A1" w:rsidP="00D874A1">
      <w:r>
        <w:t>Il primo passo per lo sviluppo di questo progetto è stato sicuramente quello di progettare l’hardware necessario al pilotaggio dei due motori ed alla lettura dei due segnali in quadratura (sfasati di 90° tra di loro) in uscita dai due encoder.</w:t>
      </w:r>
    </w:p>
    <w:p w14:paraId="1C5E52DB" w14:textId="5E5C5D14" w:rsidR="00D874A1" w:rsidRDefault="00D874A1" w:rsidP="00D874A1"/>
    <w:p w14:paraId="186BBF2E" w14:textId="00201863" w:rsidR="00E56407" w:rsidRDefault="00E56407" w:rsidP="00E56407">
      <w:pPr>
        <w:pStyle w:val="Titolo2"/>
      </w:pPr>
      <w:bookmarkStart w:id="7" w:name="_Toc112688792"/>
      <w:r>
        <w:t>Schema funzionale dell’hardware</w:t>
      </w:r>
      <w:bookmarkEnd w:id="7"/>
    </w:p>
    <w:p w14:paraId="531BDBDF" w14:textId="1F0BE1FA" w:rsidR="00D874A1" w:rsidRDefault="00D874A1" w:rsidP="00D874A1">
      <w:r>
        <w:t xml:space="preserve">Più nello specifico, si può riassumere il funzionamento logico della parte hardware del </w:t>
      </w:r>
      <w:r w:rsidR="00E02724">
        <w:t>sistema robotico con la seguente figura:</w:t>
      </w:r>
    </w:p>
    <w:p w14:paraId="25E8E7E6" w14:textId="77777777" w:rsidR="00E56407" w:rsidRDefault="00E56407" w:rsidP="00D874A1"/>
    <w:p w14:paraId="246673E0" w14:textId="77777777" w:rsidR="00E56407" w:rsidRDefault="00E56407" w:rsidP="0002324F">
      <w:pPr>
        <w:keepNext/>
        <w:jc w:val="center"/>
      </w:pPr>
      <w:r>
        <w:rPr>
          <w:noProof/>
        </w:rPr>
        <w:drawing>
          <wp:inline distT="0" distB="0" distL="0" distR="0" wp14:anchorId="577AC34E" wp14:editId="557A9BAC">
            <wp:extent cx="5076748" cy="1731242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7" cy="17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3697" w14:textId="4738036A" w:rsidR="00E02724" w:rsidRDefault="00E56407" w:rsidP="00E56407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361B54">
          <w:rPr>
            <w:noProof/>
          </w:rPr>
          <w:t>1</w:t>
        </w:r>
      </w:fldSimple>
      <w:r>
        <w:t>: schema funzionale dell'hardware</w:t>
      </w:r>
      <w:r>
        <w:rPr>
          <w:noProof/>
        </w:rPr>
        <w:t xml:space="preserve"> dell'intero progetto.</w:t>
      </w:r>
    </w:p>
    <w:p w14:paraId="53233418" w14:textId="0892665F" w:rsidR="00E56407" w:rsidRDefault="00E56407" w:rsidP="00E56407"/>
    <w:p w14:paraId="736E0255" w14:textId="4A670DD9" w:rsidR="00E56407" w:rsidRDefault="00C130DE" w:rsidP="00C276AF">
      <w:pPr>
        <w:pStyle w:val="Titolo2"/>
      </w:pPr>
      <w:bookmarkStart w:id="8" w:name="_Toc112688793"/>
      <w:r>
        <w:t>Funzionamento dei due encoder</w:t>
      </w:r>
      <w:bookmarkEnd w:id="8"/>
    </w:p>
    <w:p w14:paraId="1CA90178" w14:textId="23D44D80" w:rsidR="00E02D29" w:rsidRDefault="00C276AF" w:rsidP="00C276AF">
      <w:r>
        <w:t xml:space="preserve">I due </w:t>
      </w:r>
      <w:r w:rsidR="00E02D29">
        <w:t>encoder rotativi RI-32 montati alla destra ed alla sinistra del carrellino del robot costituiscono la parte hardware fondamentale per la realizzazione di un qualsiasi sistema robotico autonomo retroazionato; il compito di questi due componenti è quello di leggere la distanza percorsa nel corso del movimento del robot.</w:t>
      </w:r>
    </w:p>
    <w:p w14:paraId="22ADDFB3" w14:textId="036B9259" w:rsidR="00E02D29" w:rsidRDefault="00E02D29" w:rsidP="00C276AF"/>
    <w:p w14:paraId="01159366" w14:textId="6C02172E" w:rsidR="00792F23" w:rsidRDefault="00E02D29" w:rsidP="00C276AF">
      <w:r>
        <w:t>Per ognuno di questi due componenti, vengono dati in uscita due segnali ad onda quadra in quadratura tra di loro, i quali possono facilmente essere acquisiti dalla maggioranza dei microcontrollori in circolazione.</w:t>
      </w:r>
    </w:p>
    <w:p w14:paraId="7C5729B4" w14:textId="77777777" w:rsidR="00792F23" w:rsidRDefault="00792F23" w:rsidP="00792F23">
      <w:pPr>
        <w:keepNext/>
        <w:jc w:val="center"/>
      </w:pPr>
      <w:r>
        <w:rPr>
          <w:noProof/>
        </w:rPr>
        <w:drawing>
          <wp:inline distT="0" distB="0" distL="0" distR="0" wp14:anchorId="5FCF558E" wp14:editId="4DD018FE">
            <wp:extent cx="3335655" cy="2143125"/>
            <wp:effectExtent l="190500" t="190500" r="188595" b="2000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CADED" w14:textId="27A6C18F" w:rsidR="00792F23" w:rsidRDefault="00792F23" w:rsidP="0002324F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2</w:t>
        </w:r>
      </w:fldSimple>
      <w:r>
        <w:t>: esempio di due segnali in quadratura in uscita da un encoder rotativo.</w:t>
      </w:r>
    </w:p>
    <w:p w14:paraId="325E702C" w14:textId="661B90EE" w:rsidR="00792F23" w:rsidRDefault="00946D18" w:rsidP="00792F23">
      <w:r>
        <w:lastRenderedPageBreak/>
        <w:t>L’acquisizione e l’elaborazione di questa tipologia di segnali di natura digitale è molto semplice, in quanto basta fare uso della classica tecnica di interrupt</w:t>
      </w:r>
      <w:r w:rsidR="00E47EC8">
        <w:t xml:space="preserve"> hardware</w:t>
      </w:r>
      <w:r>
        <w:t xml:space="preserve"> su GPIO su uno solo dei due segnali </w:t>
      </w:r>
      <w:r w:rsidR="00E47EC8">
        <w:t>(ad esempio, solamente sul segnale “A”</w:t>
      </w:r>
      <w:r w:rsidR="00B354A4">
        <w:t>,</w:t>
      </w:r>
      <w:r w:rsidR="00E47EC8">
        <w:t xml:space="preserve"> in figura 2) </w:t>
      </w:r>
      <w:r>
        <w:t>per</w:t>
      </w:r>
      <w:r w:rsidR="00E47EC8">
        <w:t xml:space="preserve"> poi</w:t>
      </w:r>
      <w:r>
        <w:t xml:space="preserve"> </w:t>
      </w:r>
      <w:r w:rsidR="00E47EC8">
        <w:t>andare a leggere all’interno della ISR stessa lo stato dell’altro canale (del canale “B”</w:t>
      </w:r>
      <w:r w:rsidR="00B354A4">
        <w:t>,</w:t>
      </w:r>
      <w:r w:rsidR="00B354A4" w:rsidRPr="00B354A4">
        <w:t xml:space="preserve"> </w:t>
      </w:r>
      <w:r w:rsidR="00B354A4">
        <w:t>in figura 2</w:t>
      </w:r>
      <w:r w:rsidR="00E47EC8">
        <w:t>).</w:t>
      </w:r>
    </w:p>
    <w:p w14:paraId="6F2D1240" w14:textId="2F221F95" w:rsidR="00E47EC8" w:rsidRDefault="00E47EC8" w:rsidP="00792F23"/>
    <w:p w14:paraId="26B3EDFE" w14:textId="52AB45C4" w:rsidR="00E47EC8" w:rsidRDefault="00E47EC8" w:rsidP="00792F23">
      <w:r>
        <w:t>Tramite questo meccanismo è quindi possibile relazionare i due segnali appena acquisiti al verso del moto rotazionale che la ruota di misura in questione sta subendo (orario o antiorario); per quanto riguarda la misura dello spazio percorso, successivamente si vedrà come tradurre la serie di impulsi del segnale stesso in una variazione di posizione.</w:t>
      </w:r>
    </w:p>
    <w:p w14:paraId="0FA04879" w14:textId="1308FC63" w:rsidR="00E47EC8" w:rsidRDefault="00E47EC8" w:rsidP="00792F23"/>
    <w:p w14:paraId="5AC71ECE" w14:textId="2C68B0C5" w:rsidR="00E47EC8" w:rsidRDefault="00C130DE" w:rsidP="00E47EC8">
      <w:pPr>
        <w:pStyle w:val="Titolo2"/>
      </w:pPr>
      <w:bookmarkStart w:id="9" w:name="_Toc112688794"/>
      <w:r>
        <w:t>Attenuazione</w:t>
      </w:r>
      <w:r w:rsidR="00E47EC8">
        <w:t xml:space="preserve"> in tensione dei due segnali</w:t>
      </w:r>
      <w:r w:rsidR="00164D42">
        <w:t xml:space="preserve"> A e B</w:t>
      </w:r>
      <w:bookmarkEnd w:id="9"/>
    </w:p>
    <w:p w14:paraId="1DE26315" w14:textId="5F2FED80" w:rsidR="00E47EC8" w:rsidRDefault="00E47EC8" w:rsidP="00E47EC8">
      <w:r>
        <w:t>Come suggerito dal datasheet degli encoder RI-32 utilizzati in questo progetto, è fortemente consigliata un alimentazione intorno ai 12V</w:t>
      </w:r>
      <w:r w:rsidR="00164D42">
        <w:t>; questo aspetto necessita quindi di particolare attenzione in quanto i due segnali A e B, se collegati direttamente all’MCU, andrebbero a danneggiare i GPIO dell’MCU stesso, il quale è un ATmega328 operante ad una tensione nominale di 5V.</w:t>
      </w:r>
    </w:p>
    <w:p w14:paraId="4CB72B27" w14:textId="29FF6756" w:rsidR="00164D42" w:rsidRDefault="00164D42" w:rsidP="00E47EC8"/>
    <w:p w14:paraId="2E847BDC" w14:textId="77777777" w:rsidR="00164D42" w:rsidRDefault="00164D42" w:rsidP="00E47EC8">
      <w:r>
        <w:t>Per permettere quindi un acquisizione digitale sicura, occorre eseguire uno shift dei due segnali dal range di partenza a quello di arrivo:</w:t>
      </w:r>
    </w:p>
    <w:p w14:paraId="462C24DC" w14:textId="2A2D8BF6" w:rsidR="00164D42" w:rsidRPr="00164D42" w:rsidRDefault="00000000" w:rsidP="00E47EC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0V,~12V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0V,5V</m:t>
              </m:r>
            </m:e>
          </m:d>
        </m:oMath>
      </m:oMathPara>
    </w:p>
    <w:p w14:paraId="305F12EB" w14:textId="4A657DD7" w:rsidR="00164D42" w:rsidRDefault="00164D42" w:rsidP="00E47EC8"/>
    <w:p w14:paraId="32996AFC" w14:textId="1DF9D347" w:rsidR="00164D42" w:rsidRDefault="007F057F" w:rsidP="00E47EC8">
      <w:r>
        <w:t>Essendo i segnali di tipo unidirezionale</w:t>
      </w:r>
      <w:r w:rsidR="00F73E69">
        <w:t xml:space="preserve"> e push-pull</w:t>
      </w:r>
      <w:r>
        <w:t xml:space="preserve">, il circuito di adattamento si riduce a </w:t>
      </w:r>
      <w:r w:rsidR="00116A44">
        <w:t>due</w:t>
      </w:r>
      <w:r>
        <w:t xml:space="preserve"> semplic</w:t>
      </w:r>
      <w:r w:rsidR="00116A44">
        <w:t>i</w:t>
      </w:r>
      <w:r>
        <w:t xml:space="preserve"> partitor</w:t>
      </w:r>
      <w:r w:rsidR="00116A44">
        <w:t>i</w:t>
      </w:r>
      <w:r>
        <w:t xml:space="preserve"> resistiv</w:t>
      </w:r>
      <w:r w:rsidR="00116A44">
        <w:t>i</w:t>
      </w:r>
      <w:r w:rsidR="000514D9">
        <w:t xml:space="preserve"> per encoder</w:t>
      </w:r>
      <w:r w:rsidR="009C36E8">
        <w:t>:</w:t>
      </w:r>
    </w:p>
    <w:p w14:paraId="5050357E" w14:textId="77777777" w:rsidR="00700795" w:rsidRDefault="00116A44" w:rsidP="00700795">
      <w:pPr>
        <w:keepNext/>
        <w:jc w:val="center"/>
      </w:pPr>
      <w:r>
        <w:rPr>
          <w:noProof/>
        </w:rPr>
        <w:drawing>
          <wp:inline distT="0" distB="0" distL="0" distR="0" wp14:anchorId="4D20E886" wp14:editId="3E4197F1">
            <wp:extent cx="2722263" cy="3174796"/>
            <wp:effectExtent l="0" t="0" r="190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85" cy="31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5262" w14:textId="59549C8F" w:rsidR="00700795" w:rsidRDefault="00700795" w:rsidP="00700795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3</w:t>
        </w:r>
      </w:fldSimple>
      <w:r>
        <w:t>: circuito di adattamento in tensione per due coppie di segnali in quadratura (in totale, quattro segnali da leggere).</w:t>
      </w:r>
    </w:p>
    <w:p w14:paraId="23093E0D" w14:textId="1A41A889" w:rsidR="00A05757" w:rsidRDefault="00A05757" w:rsidP="00A05757">
      <w:pPr>
        <w:spacing w:after="160"/>
        <w:jc w:val="left"/>
      </w:pPr>
      <w:r>
        <w:t>Successivamente si osserverà come i segnali “</w:t>
      </w:r>
      <w:r w:rsidR="0082793F">
        <w:t>Left encoder A” e “Right encoder A” sono connessi agli unici due GPIO dell’ATmega328 che supportano la funzionalità di interrupt hardware.</w:t>
      </w:r>
    </w:p>
    <w:p w14:paraId="63EB5BD2" w14:textId="6D748A37" w:rsidR="0082793F" w:rsidRDefault="00A9032C" w:rsidP="003222FF">
      <w:pPr>
        <w:pStyle w:val="Titolo2"/>
      </w:pPr>
      <w:bookmarkStart w:id="10" w:name="_Toc112688795"/>
      <w:r>
        <w:lastRenderedPageBreak/>
        <w:t>Funzionamento dei p</w:t>
      </w:r>
      <w:r w:rsidR="003222FF">
        <w:t>onti ad H</w:t>
      </w:r>
      <w:bookmarkEnd w:id="10"/>
    </w:p>
    <w:p w14:paraId="047D72D8" w14:textId="2C2161B7" w:rsidR="00CE6EE1" w:rsidRDefault="003222FF" w:rsidP="003222FF">
      <w:r>
        <w:t xml:space="preserve">Per quanto riguarda la parte di controllo motori, l’adattamento in tensione ed in potenza dei segnali PWM e di direzione generati dall’MCU è effettuato tramite due integrati LMD18200; ognuno di questi integrati contiene al suo interno un ponte ad H, cioè un circuito elettrico </w:t>
      </w:r>
      <w:r w:rsidR="00CE6EE1">
        <w:t>atto a convertire un segnale PWM ed uno di direzione provenienti da un MCU in un apposito segnale PWM, adattato in tensione e potenza, pronto ad essere immesso direttamente nel motore.</w:t>
      </w:r>
    </w:p>
    <w:p w14:paraId="667EBE54" w14:textId="6A4D0B7B" w:rsidR="0002324F" w:rsidRDefault="0002324F" w:rsidP="003222FF"/>
    <w:p w14:paraId="095F401C" w14:textId="469439B8" w:rsidR="0002324F" w:rsidRDefault="0002324F" w:rsidP="003222FF">
      <w:r>
        <w:t>L’LMD18200, in particolare, ha un utilizzo molto semplice ed ha un’implementazione interna sia dei dead-time tra i segnali di controllo degli interruttori di potenza, sia del bootstrap degli interruttori alti; questo integrato</w:t>
      </w:r>
      <w:r w:rsidR="000514D9">
        <w:t>, per poter funzionare correttamente in maniera minimale,</w:t>
      </w:r>
      <w:r>
        <w:t xml:space="preserve"> richiede </w:t>
      </w:r>
      <w:r w:rsidR="00BE2814">
        <w:t>quindi al suo esterno due condensatori di bootstrap per le pompe di carica e delle resistenze di pull-down sugli ingressi PWM e direzione.</w:t>
      </w:r>
    </w:p>
    <w:p w14:paraId="2B1000A1" w14:textId="77777777" w:rsidR="00FE402E" w:rsidRDefault="00FE402E" w:rsidP="003222FF"/>
    <w:p w14:paraId="3A2510E9" w14:textId="7E3DAB26" w:rsidR="002911DD" w:rsidRDefault="002911DD" w:rsidP="003222FF">
      <w:r>
        <w:t xml:space="preserve">Ognuno dei due integrati ha il compito di manovrare il suo rispettivo motore, in modo tale da permettere al carrellino un movimento controllato sia in velocità che in direzione; l’informazione viene trasmessa ai due ponti ad H tramite </w:t>
      </w:r>
      <w:r w:rsidR="00B539B0">
        <w:t>due</w:t>
      </w:r>
      <w:r>
        <w:t xml:space="preserve"> segnal</w:t>
      </w:r>
      <w:r w:rsidR="00B539B0">
        <w:t>i</w:t>
      </w:r>
      <w:r>
        <w:t xml:space="preserve"> </w:t>
      </w:r>
      <w:r w:rsidR="00B539B0">
        <w:t>PWM</w:t>
      </w:r>
      <w:r>
        <w:t xml:space="preserve"> </w:t>
      </w:r>
      <w:r w:rsidR="00B539B0">
        <w:t xml:space="preserve">e due </w:t>
      </w:r>
      <w:r>
        <w:t>segnal</w:t>
      </w:r>
      <w:r w:rsidR="00B539B0">
        <w:t>i</w:t>
      </w:r>
      <w:r>
        <w:t xml:space="preserve"> </w:t>
      </w:r>
      <w:r w:rsidR="00B539B0">
        <w:t>direzione</w:t>
      </w:r>
      <w:r w:rsidR="00A64D89">
        <w:t>, per un totale di quattro segnali di controllo</w:t>
      </w:r>
      <w:r w:rsidR="00B539B0">
        <w:t>:</w:t>
      </w:r>
    </w:p>
    <w:p w14:paraId="22894C7C" w14:textId="0A939143" w:rsidR="002911DD" w:rsidRPr="002911DD" w:rsidRDefault="002911DD" w:rsidP="002911DD">
      <w:pPr>
        <w:pStyle w:val="Paragrafoelenco"/>
        <w:numPr>
          <w:ilvl w:val="0"/>
          <w:numId w:val="10"/>
        </w:numPr>
        <w:jc w:val="left"/>
      </w:pPr>
      <w:r w:rsidRPr="002911DD">
        <w:rPr>
          <w:b/>
          <w:bCs/>
        </w:rPr>
        <w:t>Direzione</w:t>
      </w:r>
      <w:r>
        <w:t>:</w:t>
      </w:r>
    </w:p>
    <w:p w14:paraId="784C488F" w14:textId="254FE76C" w:rsidR="002911DD" w:rsidRDefault="002911DD" w:rsidP="002911DD">
      <w:pPr>
        <w:pStyle w:val="Paragrafoelenco"/>
        <w:numPr>
          <w:ilvl w:val="1"/>
          <w:numId w:val="10"/>
        </w:numPr>
        <w:jc w:val="left"/>
      </w:pPr>
      <w:r>
        <w:rPr>
          <w:b/>
          <w:bCs/>
        </w:rPr>
        <w:t>LOW</w:t>
      </w:r>
      <w:r>
        <w:t xml:space="preserve">: </w:t>
      </w:r>
      <w:r w:rsidR="00927E44">
        <w:t>avanti</w:t>
      </w:r>
      <w:r>
        <w:t>.</w:t>
      </w:r>
    </w:p>
    <w:p w14:paraId="2ECA32C9" w14:textId="169994CD" w:rsidR="002911DD" w:rsidRDefault="002911DD" w:rsidP="002911DD">
      <w:pPr>
        <w:pStyle w:val="Paragrafoelenco"/>
        <w:numPr>
          <w:ilvl w:val="1"/>
          <w:numId w:val="10"/>
        </w:numPr>
        <w:jc w:val="left"/>
      </w:pPr>
      <w:r w:rsidRPr="002911DD">
        <w:rPr>
          <w:b/>
          <w:bCs/>
        </w:rPr>
        <w:t>HIGH</w:t>
      </w:r>
      <w:r>
        <w:t xml:space="preserve">: </w:t>
      </w:r>
      <w:r w:rsidR="00927E44">
        <w:t>indietro</w:t>
      </w:r>
      <w:r>
        <w:t>.</w:t>
      </w:r>
    </w:p>
    <w:p w14:paraId="54A5FE2E" w14:textId="77777777" w:rsidR="002911DD" w:rsidRDefault="002911DD" w:rsidP="002911DD">
      <w:pPr>
        <w:pStyle w:val="Paragrafoelenco"/>
        <w:ind w:left="1440"/>
        <w:jc w:val="left"/>
      </w:pPr>
    </w:p>
    <w:p w14:paraId="1ACB697B" w14:textId="1DEA5793" w:rsidR="002911DD" w:rsidRDefault="002911DD" w:rsidP="002911DD">
      <w:pPr>
        <w:pStyle w:val="Paragrafoelenco"/>
        <w:numPr>
          <w:ilvl w:val="0"/>
          <w:numId w:val="10"/>
        </w:numPr>
        <w:jc w:val="left"/>
      </w:pPr>
      <w:r w:rsidRPr="002911DD">
        <w:rPr>
          <w:b/>
          <w:bCs/>
        </w:rPr>
        <w:t>PWM</w:t>
      </w:r>
      <w:r>
        <w:t>: in base al duty c</w:t>
      </w:r>
      <w:r w:rsidR="002B0557">
        <w:t>y</w:t>
      </w:r>
      <w:r>
        <w:t>cle del segnale stesso, viene determinata la velocità di rotazione del motore</w:t>
      </w:r>
      <w:r w:rsidR="00927E44">
        <w:t>,</w:t>
      </w:r>
      <w:r>
        <w:t xml:space="preserve"> in percentuale dallo 0% al 100%.</w:t>
      </w:r>
    </w:p>
    <w:p w14:paraId="2D25873D" w14:textId="3C3A68B2" w:rsidR="002911DD" w:rsidRDefault="002911DD" w:rsidP="002911DD">
      <w:pPr>
        <w:jc w:val="left"/>
      </w:pPr>
    </w:p>
    <w:p w14:paraId="1FF4F502" w14:textId="3DD3FF48" w:rsidR="00436295" w:rsidRDefault="00FE402E" w:rsidP="00FE402E">
      <w:r>
        <w:t>Le resistenze di pull-down discusse prima sono necessarie in quanto al riavvio dell’MCU (conseguenza diretta di una singola riprogrammazione), tutti i GPIO si trovano in alta impedenza, cosa che in presenza di interferenze elettriche può portare i due motori a muoversi senza che alcun comando di movimento sia stato effettivamente dato.</w:t>
      </w:r>
    </w:p>
    <w:p w14:paraId="08F5407B" w14:textId="43B7618F" w:rsidR="003644D4" w:rsidRDefault="003644D4" w:rsidP="00FE402E"/>
    <w:p w14:paraId="6D269199" w14:textId="38D885D6" w:rsidR="003644D4" w:rsidRDefault="00D72414" w:rsidP="003644D4">
      <w:pPr>
        <w:pStyle w:val="Titolo2"/>
      </w:pPr>
      <w:bookmarkStart w:id="11" w:name="_Toc112688796"/>
      <w:r>
        <w:t>Interfacciamento e debug</w:t>
      </w:r>
      <w:bookmarkEnd w:id="11"/>
    </w:p>
    <w:p w14:paraId="00A5A7A0" w14:textId="38D002EE" w:rsidR="003644D4" w:rsidRDefault="003644D4" w:rsidP="003644D4">
      <w:r>
        <w:t>Per lo sviluppo del sistema software di controllo, si è deciso di progettare un sistema basato su due architetture hardware completamente differenti, alle quali sono stati assegnati i seguenti task:</w:t>
      </w:r>
    </w:p>
    <w:p w14:paraId="2B2DE71B" w14:textId="6952F5BE" w:rsidR="003644D4" w:rsidRDefault="003644D4" w:rsidP="003644D4">
      <w:pPr>
        <w:pStyle w:val="Paragrafoelenco"/>
        <w:numPr>
          <w:ilvl w:val="0"/>
          <w:numId w:val="11"/>
        </w:numPr>
      </w:pPr>
      <w:r w:rsidRPr="003644D4">
        <w:rPr>
          <w:b/>
          <w:bCs/>
        </w:rPr>
        <w:t>Arduino Nano</w:t>
      </w:r>
      <w:r>
        <w:t>:</w:t>
      </w:r>
      <w:r>
        <w:tab/>
        <w:t>dall’interfacciamento a basso livello al controller in posizione.</w:t>
      </w:r>
    </w:p>
    <w:p w14:paraId="690E0BCD" w14:textId="1F0D3862" w:rsidR="003644D4" w:rsidRDefault="003644D4" w:rsidP="003644D4">
      <w:pPr>
        <w:pStyle w:val="Paragrafoelenco"/>
        <w:numPr>
          <w:ilvl w:val="0"/>
          <w:numId w:val="11"/>
        </w:numPr>
      </w:pPr>
      <w:r w:rsidRPr="003644D4">
        <w:rPr>
          <w:b/>
          <w:bCs/>
        </w:rPr>
        <w:t>ESP32-Cam</w:t>
      </w:r>
      <w:r>
        <w:t>:</w:t>
      </w:r>
      <w:r>
        <w:tab/>
      </w:r>
      <w:r>
        <w:tab/>
        <w:t>dal controller in posizione fino alla collision avoidance.</w:t>
      </w:r>
    </w:p>
    <w:p w14:paraId="5938CBDC" w14:textId="51360000" w:rsidR="003644D4" w:rsidRDefault="003644D4" w:rsidP="003644D4"/>
    <w:p w14:paraId="5C7C9F71" w14:textId="65932700" w:rsidR="004C7F25" w:rsidRDefault="004C7F25" w:rsidP="004C7F25">
      <w:r>
        <w:t>Per l</w:t>
      </w:r>
      <w:r w:rsidR="003644D4">
        <w:t xml:space="preserve">o sviluppo del firmware risiedente su Arduino Nano, si è scelto di utilizzare una seriale su bluetooth, emulando di fatto un vero e proprio </w:t>
      </w:r>
      <w:r>
        <w:t>dispositivo USB connesso al computer.</w:t>
      </w:r>
    </w:p>
    <w:p w14:paraId="594C170C" w14:textId="77777777" w:rsidR="00D72414" w:rsidRDefault="00D72414" w:rsidP="004C7F25"/>
    <w:p w14:paraId="7D66D9E8" w14:textId="1CA36C36" w:rsidR="004C7F25" w:rsidRDefault="004C7F25" w:rsidP="004C7F25">
      <w:r>
        <w:t>Questa seriale su bluetooth si è rivelata molto utili anche per scopi di debug: a tale scopo è stata anche realizzata una libreria in grado di eseguire il plot di dati su seriale, in modo tale da verificare tutte le varie curve di risposta e di comando.</w:t>
      </w:r>
    </w:p>
    <w:p w14:paraId="113BB232" w14:textId="77777777" w:rsidR="004C7F25" w:rsidRDefault="004C7F25" w:rsidP="004C7F25"/>
    <w:p w14:paraId="5C2E0B50" w14:textId="571CFE5A" w:rsidR="004C7F25" w:rsidRDefault="004C7F25" w:rsidP="004C7F25">
      <w:r>
        <w:lastRenderedPageBreak/>
        <w:t>Al contrario, per l’ESP32, è stato utilizzata la libreria AsyncElegantOTA, la quale permette di aggiornare di volta in volta il firmware stesso dell’ESP32 tramite OTA WiFi.</w:t>
      </w:r>
    </w:p>
    <w:p w14:paraId="0E56981E" w14:textId="2B166D13" w:rsidR="00D72414" w:rsidRDefault="00D72414" w:rsidP="004C7F25"/>
    <w:p w14:paraId="166331E5" w14:textId="1B108A96" w:rsidR="00D72414" w:rsidRDefault="00D72414" w:rsidP="004C7F25">
      <w:r>
        <w:t xml:space="preserve">La comunicazione tra i due microcontrollori avviene anche tramite UART, con la sola differenza che dal lato ESP32 è stata direttamente utilizzata una seriale hardware, mentre dal lato Arduino Nano è stato necessario utilizzare la libreria NeoSWSerial, la quale si occupa di designare due qualsiasi GPIO per </w:t>
      </w:r>
      <w:r w:rsidR="004D2F23">
        <w:t>fargli assumere il funzionamento di seriale v</w:t>
      </w:r>
      <w:r>
        <w:t>ia softwar</w:t>
      </w:r>
      <w:r w:rsidR="004D2F23">
        <w:t>e</w:t>
      </w:r>
      <w:r>
        <w:t>, ovviamente con le dovute limitazioni del caso.</w:t>
      </w:r>
    </w:p>
    <w:p w14:paraId="4D2B3877" w14:textId="77777777" w:rsidR="004C7F25" w:rsidRDefault="004C7F25" w:rsidP="004C7F25"/>
    <w:p w14:paraId="725B707B" w14:textId="77FEFA74" w:rsidR="00436295" w:rsidRDefault="00436295" w:rsidP="00436295">
      <w:pPr>
        <w:pStyle w:val="Titolo2"/>
      </w:pPr>
      <w:bookmarkStart w:id="12" w:name="_Toc112688797"/>
      <w:r>
        <w:t>Schema elettrico della scheda Arduino Nano</w:t>
      </w:r>
      <w:bookmarkEnd w:id="12"/>
    </w:p>
    <w:p w14:paraId="0BDB1DA5" w14:textId="77777777" w:rsidR="00436295" w:rsidRPr="00436295" w:rsidRDefault="00436295" w:rsidP="00436295"/>
    <w:p w14:paraId="40E47577" w14:textId="77777777" w:rsidR="00436295" w:rsidRDefault="00436295" w:rsidP="00436295">
      <w:pPr>
        <w:keepNext/>
      </w:pPr>
      <w:r>
        <w:rPr>
          <w:noProof/>
        </w:rPr>
        <w:drawing>
          <wp:inline distT="0" distB="0" distL="0" distR="0" wp14:anchorId="6D92012B" wp14:editId="06F87A64">
            <wp:extent cx="6115685" cy="28092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FD64" w14:textId="5959FFF7" w:rsidR="00436295" w:rsidRDefault="00436295" w:rsidP="00436295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361B54">
          <w:rPr>
            <w:noProof/>
          </w:rPr>
          <w:t>4</w:t>
        </w:r>
      </w:fldSimple>
      <w:r>
        <w:t>: s</w:t>
      </w:r>
      <w:r w:rsidRPr="008154C2">
        <w:t>chema elettrico della scheda Arduino Nano</w:t>
      </w:r>
      <w:r>
        <w:rPr>
          <w:noProof/>
        </w:rPr>
        <w:t>.</w:t>
      </w:r>
    </w:p>
    <w:p w14:paraId="7F210BC0" w14:textId="31CCD37D" w:rsidR="00436295" w:rsidRDefault="00436295" w:rsidP="00436295"/>
    <w:p w14:paraId="646E731C" w14:textId="7D7D2A30" w:rsidR="00436295" w:rsidRDefault="00436295" w:rsidP="00436295">
      <w:pPr>
        <w:pStyle w:val="Titolo2"/>
      </w:pPr>
      <w:bookmarkStart w:id="13" w:name="_Toc112688798"/>
      <w:r>
        <w:t>Schema elettrico della scheda dei ponti ad H</w:t>
      </w:r>
      <w:bookmarkEnd w:id="13"/>
    </w:p>
    <w:p w14:paraId="45C8749D" w14:textId="77777777" w:rsidR="00436295" w:rsidRPr="00436295" w:rsidRDefault="00436295" w:rsidP="00436295"/>
    <w:p w14:paraId="71644628" w14:textId="77777777" w:rsidR="00436295" w:rsidRDefault="00436295" w:rsidP="00436295">
      <w:pPr>
        <w:keepNext/>
      </w:pPr>
      <w:r>
        <w:rPr>
          <w:noProof/>
        </w:rPr>
        <w:drawing>
          <wp:inline distT="0" distB="0" distL="0" distR="0" wp14:anchorId="0B5DE00C" wp14:editId="2247DCE1">
            <wp:extent cx="6115685" cy="18510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3D4D" w14:textId="422E1D4F" w:rsidR="00436295" w:rsidRDefault="00436295" w:rsidP="00436295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5</w:t>
        </w:r>
      </w:fldSimple>
      <w:r>
        <w:t>: s</w:t>
      </w:r>
      <w:r w:rsidRPr="00FC5996">
        <w:t>chema elettrico della scheda dei ponti ad H</w:t>
      </w:r>
      <w:r w:rsidR="00596D47">
        <w:t>.</w:t>
      </w:r>
    </w:p>
    <w:p w14:paraId="6771ECA6" w14:textId="05EA9051" w:rsidR="00A26A2B" w:rsidRDefault="00A26A2B">
      <w:pPr>
        <w:spacing w:after="160"/>
        <w:jc w:val="left"/>
      </w:pPr>
      <w:r>
        <w:br w:type="page"/>
      </w:r>
    </w:p>
    <w:p w14:paraId="12AF3657" w14:textId="3F69137B" w:rsidR="00436295" w:rsidRDefault="00D72414" w:rsidP="00D72414">
      <w:pPr>
        <w:pStyle w:val="Titolo1"/>
      </w:pPr>
      <w:bookmarkStart w:id="14" w:name="_Toc112688799"/>
      <w:r>
        <w:lastRenderedPageBreak/>
        <w:t>Firmware Arduino Nano</w:t>
      </w:r>
      <w:bookmarkEnd w:id="14"/>
    </w:p>
    <w:p w14:paraId="3D1D2F73" w14:textId="15AB6309" w:rsidR="00EB14DB" w:rsidRDefault="00EB14DB" w:rsidP="00EB14DB">
      <w:r>
        <w:t>In questo capitolo verrà trattata l’effettiva progettazione ed il funzionamento dell’intero sistema di controllo a basso livello che è stato programmato all’interno del firmware di Arduino Nano.</w:t>
      </w:r>
    </w:p>
    <w:p w14:paraId="6B031953" w14:textId="70EF62CF" w:rsidR="00866EEF" w:rsidRDefault="00866EEF" w:rsidP="00EB14DB"/>
    <w:p w14:paraId="2AAEA180" w14:textId="55181A9E" w:rsidR="00866EEF" w:rsidRDefault="00866EEF" w:rsidP="00EB14DB">
      <w:r>
        <w:t xml:space="preserve">Come accennato precedentemente, si è iniziato </w:t>
      </w:r>
      <w:r w:rsidR="00AE75B8">
        <w:t xml:space="preserve">in primo luogo </w:t>
      </w:r>
      <w:r>
        <w:t>a studiare il problema partendo dall’interfacciamento a basso livello con gli encoder e con i motori per poi arrivare a ricavare la struttura logica vera e propria dell’intero sistema di controllo</w:t>
      </w:r>
      <w:r w:rsidR="003770A0">
        <w:t>; questo è stato fatto soprattutto andando</w:t>
      </w:r>
      <w:r>
        <w:t xml:space="preserve"> a studiare e ad applicare le leggi cinematiche che regolano il moto 2D di questa tipologia di carrellino.</w:t>
      </w:r>
    </w:p>
    <w:p w14:paraId="48277400" w14:textId="2C9A0ED9" w:rsidR="00866EEF" w:rsidRDefault="00866EEF" w:rsidP="00EB14DB"/>
    <w:p w14:paraId="2D38756C" w14:textId="1358A593" w:rsidR="00866EEF" w:rsidRDefault="003770A0" w:rsidP="003770A0">
      <w:pPr>
        <w:pStyle w:val="Titolo2"/>
      </w:pPr>
      <w:bookmarkStart w:id="15" w:name="_Toc112688800"/>
      <w:r>
        <w:t>Interfacciamento con gli encoder</w:t>
      </w:r>
      <w:bookmarkEnd w:id="15"/>
    </w:p>
    <w:p w14:paraId="4AD4ABE1" w14:textId="4ED3DBFC" w:rsidR="003770A0" w:rsidRDefault="003770A0" w:rsidP="003770A0">
      <w:r>
        <w:t>Come spiegato nel capitolo precedente, tramite i segnali in quadratura in uscita dai due encoder, per ognuna delle due ruote di misura è possibile capire facilmente lo spazio percorso e la direzione verso la quale il carrellino si sta muovendo.</w:t>
      </w:r>
    </w:p>
    <w:p w14:paraId="30AB21F9" w14:textId="3043159D" w:rsidR="003770A0" w:rsidRDefault="003770A0" w:rsidP="003770A0"/>
    <w:p w14:paraId="18A0FECE" w14:textId="4AC24FBD" w:rsidR="003770A0" w:rsidRDefault="003770A0" w:rsidP="003770A0">
      <w:r>
        <w:t>Per ricavare queste due informazioni, come già spiegato, l’operazione più semplice è quella di assegnare ai due segnali “A” provenienti dai due encoder</w:t>
      </w:r>
      <w:r w:rsidR="008503AB">
        <w:t xml:space="preserve">, gli unici due GPIO dell’ATmega328 che supportano nativamente la funzionalità di interrupt, cioè i GPIO </w:t>
      </w:r>
      <w:r w:rsidR="00095C80" w:rsidRPr="00095C80">
        <w:rPr>
          <w:rFonts w:ascii="Consolas" w:eastAsia="Times New Roman" w:hAnsi="Consolas" w:cs="Times New Roman"/>
          <w:color w:val="098658"/>
          <w:szCs w:val="24"/>
          <w:lang w:eastAsia="it-IT"/>
        </w:rPr>
        <w:t>2</w:t>
      </w:r>
      <w:r w:rsidR="00095C80">
        <w:t xml:space="preserve"> e</w:t>
      </w:r>
      <w:r w:rsidR="008503AB">
        <w:t xml:space="preserve"> </w:t>
      </w:r>
      <w:r w:rsidR="00095C80">
        <w:rPr>
          <w:rFonts w:ascii="Consolas" w:eastAsia="Times New Roman" w:hAnsi="Consolas" w:cs="Times New Roman"/>
          <w:color w:val="098658"/>
          <w:szCs w:val="24"/>
          <w:lang w:eastAsia="it-IT"/>
        </w:rPr>
        <w:t>3</w:t>
      </w:r>
      <w:r w:rsidR="008503AB">
        <w:t>:</w:t>
      </w:r>
    </w:p>
    <w:p w14:paraId="1ED9C50D" w14:textId="2369400B" w:rsidR="008503AB" w:rsidRDefault="008503AB" w:rsidP="003770A0"/>
    <w:p w14:paraId="21C05CC5" w14:textId="1515C3E0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attachInterrupt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digitalPinToInterrupt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2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), </w:t>
      </w: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ENC_L_ISR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, 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RISING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);</w:t>
      </w:r>
    </w:p>
    <w:p w14:paraId="6BB3ACE8" w14:textId="3121E810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attachInterrupt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digitalPinToInterrupt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(</w:t>
      </w:r>
      <w:r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3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), </w:t>
      </w:r>
      <w:r w:rsidRPr="00A30134">
        <w:rPr>
          <w:rFonts w:ascii="Consolas" w:eastAsia="Times New Roman" w:hAnsi="Consolas" w:cs="Times New Roman"/>
          <w:noProof/>
          <w:color w:val="795E26"/>
          <w:szCs w:val="24"/>
          <w:lang w:val="en-US" w:eastAsia="it-IT"/>
        </w:rPr>
        <w:t>ENC_R_ISR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 xml:space="preserve">, 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val="en-US" w:eastAsia="it-IT"/>
        </w:rPr>
        <w:t>RISING</w:t>
      </w:r>
      <w:r w:rsidRPr="00A30134">
        <w:rPr>
          <w:rFonts w:ascii="Consolas" w:eastAsia="Times New Roman" w:hAnsi="Consolas" w:cs="Times New Roman"/>
          <w:noProof/>
          <w:color w:val="000000"/>
          <w:szCs w:val="24"/>
          <w:lang w:val="en-US" w:eastAsia="it-IT"/>
        </w:rPr>
        <w:t>);</w:t>
      </w:r>
    </w:p>
    <w:p w14:paraId="17CAA1F1" w14:textId="60BDFB36" w:rsidR="008503AB" w:rsidRDefault="008503AB" w:rsidP="003770A0">
      <w:pPr>
        <w:rPr>
          <w:lang w:val="en-US"/>
        </w:rPr>
      </w:pPr>
    </w:p>
    <w:p w14:paraId="44996019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ENC_L_</w:t>
      </w:r>
      <w:proofErr w:type="gramStart"/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ISR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proofErr w:type="gram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4B087FF7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proofErr w:type="spellStart"/>
      <w:proofErr w:type="gramStart"/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digitalRead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proofErr w:type="gramEnd"/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spellStart"/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pin_l_b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) ?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</w:t>
      </w:r>
      <w:proofErr w:type="gramStart"/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spellStart"/>
      <w:proofErr w:type="gramEnd"/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dTicks_l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-- :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spellStart"/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dTicks_l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++;</w:t>
      </w:r>
    </w:p>
    <w:p w14:paraId="2021FB40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}</w:t>
      </w:r>
    </w:p>
    <w:p w14:paraId="52B09BE4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5C596B45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ENC_R_</w:t>
      </w:r>
      <w:proofErr w:type="gramStart"/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ISR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proofErr w:type="gram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6D75100E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proofErr w:type="spellStart"/>
      <w:proofErr w:type="gramStart"/>
      <w:r w:rsidRPr="00A30134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digitalRead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proofErr w:type="gramEnd"/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spellStart"/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pin_r_b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) ?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</w:t>
      </w:r>
      <w:proofErr w:type="gramStart"/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spellStart"/>
      <w:proofErr w:type="gramEnd"/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dTicks_r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++ : </w:t>
      </w:r>
      <w:r w:rsidRPr="00A30134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RI32</w:t>
      </w:r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spellStart"/>
      <w:r w:rsidRPr="00A30134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dTicks_r</w:t>
      </w:r>
      <w:proofErr w:type="spellEnd"/>
      <w:r w:rsidRPr="00A30134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--;</w:t>
      </w:r>
    </w:p>
    <w:p w14:paraId="3EF5C8B2" w14:textId="77777777" w:rsidR="00A30134" w:rsidRPr="00A30134" w:rsidRDefault="00A30134" w:rsidP="00A30134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A30134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735B22B4" w14:textId="6519C4B5" w:rsidR="00A30134" w:rsidRPr="00095C80" w:rsidRDefault="00A30134" w:rsidP="003770A0"/>
    <w:p w14:paraId="289C38C2" w14:textId="3AFE3371" w:rsidR="00095C80" w:rsidRDefault="00095C80" w:rsidP="003770A0">
      <w:r w:rsidRPr="00095C80">
        <w:t>Come si pu</w:t>
      </w:r>
      <w:r>
        <w:t xml:space="preserve">ò </w:t>
      </w:r>
      <w:r w:rsidR="006A3643">
        <w:t>osservare facilmente</w:t>
      </w:r>
      <w:r>
        <w:t xml:space="preserve"> dallo snippet di codice riportato sopra, le due chiamate ad </w:t>
      </w:r>
      <w:r w:rsidRPr="00A30134">
        <w:rPr>
          <w:rFonts w:ascii="Consolas" w:eastAsia="Times New Roman" w:hAnsi="Consolas" w:cs="Times New Roman"/>
          <w:noProof/>
          <w:color w:val="795E26"/>
          <w:szCs w:val="24"/>
          <w:lang w:eastAsia="it-IT"/>
        </w:rPr>
        <w:t>attachInterrupt</w:t>
      </w:r>
      <w:r>
        <w:t xml:space="preserve"> servono a legare all’evento</w:t>
      </w:r>
      <w:r w:rsidR="006A3643">
        <w:t xml:space="preserve"> di</w:t>
      </w:r>
      <w:r>
        <w:t xml:space="preserve"> </w:t>
      </w:r>
      <w:r w:rsidRPr="00A30134">
        <w:rPr>
          <w:rFonts w:ascii="Consolas" w:eastAsia="Times New Roman" w:hAnsi="Consolas" w:cs="Times New Roman"/>
          <w:noProof/>
          <w:color w:val="0000FF"/>
          <w:szCs w:val="24"/>
          <w:lang w:eastAsia="it-IT"/>
        </w:rPr>
        <w:t>RISING</w:t>
      </w:r>
      <w:r>
        <w:t xml:space="preserve"> sui pin </w:t>
      </w:r>
      <w:r w:rsidR="006A3643" w:rsidRPr="006A3643">
        <w:rPr>
          <w:rFonts w:ascii="Consolas" w:eastAsia="Times New Roman" w:hAnsi="Consolas" w:cs="Times New Roman"/>
          <w:color w:val="098658"/>
          <w:szCs w:val="24"/>
          <w:lang w:eastAsia="it-IT"/>
        </w:rPr>
        <w:t>2</w:t>
      </w:r>
      <w:r w:rsidR="006A3643">
        <w:t xml:space="preserve"> e </w:t>
      </w:r>
      <w:r w:rsidR="006A3643">
        <w:rPr>
          <w:rFonts w:ascii="Consolas" w:eastAsia="Times New Roman" w:hAnsi="Consolas" w:cs="Times New Roman"/>
          <w:color w:val="098658"/>
          <w:szCs w:val="24"/>
          <w:lang w:eastAsia="it-IT"/>
        </w:rPr>
        <w:t>3</w:t>
      </w:r>
      <w:r w:rsidR="003E099A">
        <w:t xml:space="preserve">, rispettivamente le ISR </w:t>
      </w:r>
      <w:r w:rsidR="003E099A" w:rsidRPr="00A30134">
        <w:rPr>
          <w:rFonts w:ascii="Consolas" w:eastAsia="Times New Roman" w:hAnsi="Consolas" w:cs="Times New Roman"/>
          <w:color w:val="795E26"/>
          <w:szCs w:val="24"/>
          <w:lang w:eastAsia="it-IT"/>
        </w:rPr>
        <w:t>ENC_L_ISR</w:t>
      </w:r>
      <w:r w:rsidR="003E099A">
        <w:t xml:space="preserve"> ed </w:t>
      </w:r>
      <w:r w:rsidR="003E099A" w:rsidRPr="00A30134">
        <w:rPr>
          <w:rFonts w:ascii="Consolas" w:eastAsia="Times New Roman" w:hAnsi="Consolas" w:cs="Times New Roman"/>
          <w:color w:val="795E26"/>
          <w:szCs w:val="24"/>
          <w:lang w:eastAsia="it-IT"/>
        </w:rPr>
        <w:t>ENC_</w:t>
      </w:r>
      <w:r w:rsidR="003E099A">
        <w:rPr>
          <w:rFonts w:ascii="Consolas" w:eastAsia="Times New Roman" w:hAnsi="Consolas" w:cs="Times New Roman"/>
          <w:color w:val="795E26"/>
          <w:szCs w:val="24"/>
          <w:lang w:eastAsia="it-IT"/>
        </w:rPr>
        <w:t>R</w:t>
      </w:r>
      <w:r w:rsidR="003E099A" w:rsidRPr="00A30134">
        <w:rPr>
          <w:rFonts w:ascii="Consolas" w:eastAsia="Times New Roman" w:hAnsi="Consolas" w:cs="Times New Roman"/>
          <w:color w:val="795E26"/>
          <w:szCs w:val="24"/>
          <w:lang w:eastAsia="it-IT"/>
        </w:rPr>
        <w:t>_ISR</w:t>
      </w:r>
      <w:r w:rsidR="003E099A">
        <w:t>.</w:t>
      </w:r>
    </w:p>
    <w:p w14:paraId="4508549C" w14:textId="6BA2C75A" w:rsidR="003E099A" w:rsidRDefault="003E099A" w:rsidP="003770A0"/>
    <w:p w14:paraId="5EC6AA00" w14:textId="7FEAD767" w:rsidR="003E099A" w:rsidRDefault="003E099A" w:rsidP="003770A0">
      <w:r>
        <w:t>Una volta effettuata questa chiamata, al verificarsi del suddetto evento sui rispettivi GPIO</w:t>
      </w:r>
      <w:r w:rsidR="0086273C">
        <w:t xml:space="preserve"> </w:t>
      </w:r>
      <w:r>
        <w:t xml:space="preserve">verranno a loro volta invocate </w:t>
      </w:r>
      <w:r w:rsidR="00EB5C75">
        <w:t>nel</w:t>
      </w:r>
      <w:r>
        <w:t xml:space="preserve"> software le due procedure specificate sotto forma di ISR e, proprio per questa ragione, il codice al loro interno deve essere il quanto più veloce possibile.</w:t>
      </w:r>
    </w:p>
    <w:p w14:paraId="382C302D" w14:textId="1240FA07" w:rsidR="003E099A" w:rsidRDefault="003E099A" w:rsidP="003770A0"/>
    <w:p w14:paraId="61C4A38D" w14:textId="53408E6D" w:rsidR="003E099A" w:rsidRDefault="0086273C" w:rsidP="003770A0">
      <w:r>
        <w:t>Come si può notare, il codice all’interno delle due procedure ha il solo ed unico compito di incrementare o decrementare una variabile statica (</w:t>
      </w:r>
      <w:proofErr w:type="spellStart"/>
      <w:r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dTicks_</w:t>
      </w:r>
      <w:proofErr w:type="gramStart"/>
      <w:r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l</w:t>
      </w:r>
      <w:proofErr w:type="spellEnd"/>
      <w:r w:rsidRPr="0086273C">
        <w:t xml:space="preserve"> </w:t>
      </w:r>
      <w:r>
        <w:t>oppure</w:t>
      </w:r>
      <w:proofErr w:type="gramEnd"/>
      <w:r>
        <w:t xml:space="preserve"> </w:t>
      </w:r>
      <w:proofErr w:type="spellStart"/>
      <w:r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dTicks_l</w:t>
      </w:r>
      <w:proofErr w:type="spellEnd"/>
      <w:r>
        <w:t>)</w:t>
      </w:r>
      <w:r w:rsidR="00FC2F42">
        <w:t xml:space="preserve"> all’interno della classe </w:t>
      </w:r>
      <w:r w:rsidR="00FC2F42" w:rsidRPr="00A30134">
        <w:rPr>
          <w:rFonts w:ascii="Consolas" w:eastAsia="Times New Roman" w:hAnsi="Consolas" w:cs="Times New Roman"/>
          <w:color w:val="267F99"/>
          <w:szCs w:val="24"/>
          <w:lang w:eastAsia="it-IT"/>
        </w:rPr>
        <w:t>RI32</w:t>
      </w:r>
      <w:r w:rsidR="00FC2F42">
        <w:t>, la quale conterrà effettivamente tutto il codice atto ad elaborare questi due conteggi.</w:t>
      </w:r>
    </w:p>
    <w:p w14:paraId="605E167B" w14:textId="5F0816A9" w:rsidR="00FC2F42" w:rsidRDefault="00FD5908" w:rsidP="00FD5908">
      <w:pPr>
        <w:pStyle w:val="Titolo2"/>
      </w:pPr>
      <w:bookmarkStart w:id="16" w:name="_Toc112688801"/>
      <w:r>
        <w:lastRenderedPageBreak/>
        <w:t>Funzionamento della classe RI32</w:t>
      </w:r>
      <w:bookmarkEnd w:id="16"/>
    </w:p>
    <w:p w14:paraId="2EAEE981" w14:textId="56DD0526" w:rsidR="003D5EAD" w:rsidRDefault="00FD5908" w:rsidP="00FD5908">
      <w:r>
        <w:t>La classe RI32 è la classe vera e propria dove sono codificate le formule di odometria, le quali se</w:t>
      </w:r>
      <w:r w:rsidR="003D5EAD">
        <w:t xml:space="preserve">rvono per la vera e propria conversione dei tick degli encoder nell’attuale posa del robot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x,y,θ</m:t>
            </m:r>
          </m:e>
        </m:d>
      </m:oMath>
      <w:r w:rsidR="003D5EAD">
        <w:t>.</w:t>
      </w:r>
    </w:p>
    <w:p w14:paraId="781B6ABA" w14:textId="4EDA5F4D" w:rsidR="009C3AE2" w:rsidRDefault="009C3AE2" w:rsidP="00FD5908"/>
    <w:p w14:paraId="2A86DF05" w14:textId="127E6A22" w:rsidR="009C3AE2" w:rsidRDefault="009C3AE2" w:rsidP="00FD5908">
      <w:r>
        <w:t>La discretizzazione avviene ad istanti di tempo fissati</w:t>
      </w:r>
      <w:r w:rsidR="00845CE0">
        <w:t xml:space="preserve"> ed ugualmente spaziati; </w:t>
      </w:r>
      <w:r>
        <w:t>è stat</w:t>
      </w:r>
      <w:r w:rsidR="00845CE0">
        <w:t>o quindi scelto un periodo di campionamento di</w:t>
      </w:r>
      <w:r>
        <w:t xml:space="preserve"> </w:t>
      </w:r>
      <m:oMath>
        <m:r>
          <w:rPr>
            <w:rFonts w:ascii="Cambria Math" w:hAnsi="Cambria Math"/>
          </w:rPr>
          <m:t>h=8e-3</m:t>
        </m:r>
      </m:oMath>
      <w:r w:rsidR="006B4BCC">
        <w:t xml:space="preserve">, cioè una frequenza di campionamento pari a </w:t>
      </w:r>
      <m:oMath>
        <m:r>
          <w:rPr>
            <w:rFonts w:ascii="Cambria Math" w:hAnsi="Cambria Math"/>
          </w:rPr>
          <m:t>125Hz</m:t>
        </m:r>
      </m:oMath>
      <w:r w:rsidR="006B4BCC">
        <w:t>.</w:t>
      </w:r>
    </w:p>
    <w:p w14:paraId="69F49124" w14:textId="66710E15" w:rsidR="003D5EAD" w:rsidRDefault="003D5EAD" w:rsidP="00FD5908"/>
    <w:p w14:paraId="1A362D13" w14:textId="5A949C0D" w:rsidR="003D5EAD" w:rsidRDefault="003D5EAD" w:rsidP="00FD5908">
      <w:r>
        <w:t>Le formule utilizzate nei vari passaggi di conversione sono state le seguenti:</w:t>
      </w:r>
    </w:p>
    <w:p w14:paraId="12338F1E" w14:textId="06823839" w:rsidR="003D5EAD" w:rsidRDefault="009C3AE2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t>:</w:t>
      </w:r>
    </w:p>
    <w:p w14:paraId="4CB39043" w14:textId="252757F3" w:rsidR="009C3AE2" w:rsidRPr="009C3AE2" w:rsidRDefault="009C3AE2" w:rsidP="009C3AE2">
      <w:pPr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ticks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ticks</m:t>
              </m:r>
            </m:den>
          </m:f>
        </m:oMath>
      </m:oMathPara>
    </w:p>
    <w:p w14:paraId="6CB42ADB" w14:textId="77777777" w:rsidR="009C3AE2" w:rsidRDefault="009C3AE2" w:rsidP="009C3AE2">
      <w:pPr>
        <w:ind w:left="720"/>
      </w:pPr>
    </w:p>
    <w:p w14:paraId="0C3D32DF" w14:textId="77777777" w:rsidR="002D793F" w:rsidRDefault="009C3AE2" w:rsidP="009C3AE2">
      <w:pPr>
        <w:ind w:left="720"/>
      </w:pPr>
      <w:r>
        <w:t>Dove</w:t>
      </w:r>
      <w:r w:rsidR="002D793F">
        <w:t>:</w:t>
      </w:r>
    </w:p>
    <w:p w14:paraId="7165D18D" w14:textId="3DE0384E" w:rsidR="009C3AE2" w:rsidRDefault="009C3AE2" w:rsidP="002D793F">
      <w:pPr>
        <w:pStyle w:val="Paragrafoelenco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t xml:space="preserve"> </w:t>
      </w:r>
      <w:r w:rsidR="002D793F">
        <w:t>è</w:t>
      </w:r>
      <w:r>
        <w:t xml:space="preserve"> </w:t>
      </w:r>
      <w:r w:rsidR="002D793F">
        <w:t>l</w:t>
      </w:r>
      <w:r w:rsidR="00884F3B">
        <w:t xml:space="preserve">’arco d’angolo </w:t>
      </w:r>
      <w:r w:rsidR="002D793F">
        <w:t xml:space="preserve">percorso </w:t>
      </w:r>
      <w:r w:rsidR="00884F3B">
        <w:t xml:space="preserve">per ruota </w:t>
      </w:r>
      <w:r w:rsidR="002D793F">
        <w:t xml:space="preserve">tra l’istante </w:t>
      </w:r>
      <m:oMath>
        <m:r>
          <w:rPr>
            <w:rFonts w:ascii="Cambria Math" w:hAnsi="Cambria Math"/>
          </w:rPr>
          <m:t>h</m:t>
        </m:r>
      </m:oMath>
      <w:r w:rsidR="002D793F">
        <w:t xml:space="preserve"> e l’istante </w:t>
      </w:r>
      <m:oMath>
        <m:r>
          <w:rPr>
            <w:rFonts w:ascii="Cambria Math" w:hAnsi="Cambria Math"/>
          </w:rPr>
          <m:t>h+1</m:t>
        </m:r>
      </m:oMath>
      <w:r w:rsidR="002D793F">
        <w:t>.</w:t>
      </w:r>
    </w:p>
    <w:p w14:paraId="627DEEE1" w14:textId="28CAB097" w:rsidR="002D793F" w:rsidRDefault="002D793F" w:rsidP="002D793F">
      <w:pPr>
        <w:pStyle w:val="Paragrafoelenco"/>
        <w:numPr>
          <w:ilvl w:val="1"/>
          <w:numId w:val="12"/>
        </w:numPr>
      </w:pPr>
      <m:oMath>
        <m:r>
          <w:rPr>
            <w:rFonts w:ascii="Cambria Math" w:hAnsi="Cambria Math"/>
          </w:rPr>
          <m:t>ticks=1000</m:t>
        </m:r>
      </m:oMath>
      <w:r>
        <w:t xml:space="preserve"> è pari al numero di giri che l’encoder produce (a datasheet).</w:t>
      </w:r>
    </w:p>
    <w:p w14:paraId="6F1E9569" w14:textId="4BBEEE5A" w:rsidR="002D793F" w:rsidRDefault="002D793F" w:rsidP="002D793F">
      <w:pPr>
        <w:pStyle w:val="Paragrafoelenco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pari al numero di tick contati</w:t>
      </w:r>
      <w:r w:rsidR="00884F3B">
        <w:t xml:space="preserve"> per ruota</w:t>
      </w:r>
      <w:r>
        <w:t xml:space="preserve"> tra l’istante </w:t>
      </w:r>
      <m:oMath>
        <m:r>
          <w:rPr>
            <w:rFonts w:ascii="Cambria Math" w:hAnsi="Cambria Math"/>
          </w:rPr>
          <m:t>h</m:t>
        </m:r>
      </m:oMath>
      <w:r>
        <w:t xml:space="preserve"> e l’istante </w:t>
      </w:r>
      <m:oMath>
        <m:r>
          <w:rPr>
            <w:rFonts w:ascii="Cambria Math" w:hAnsi="Cambria Math"/>
          </w:rPr>
          <m:t>h+1</m:t>
        </m:r>
      </m:oMath>
      <w:r w:rsidR="00B30A05">
        <w:t xml:space="preserve"> (</w:t>
      </w:r>
      <w:proofErr w:type="spellStart"/>
      <w:r w:rsidR="00B30A05" w:rsidRPr="00A30134">
        <w:rPr>
          <w:rFonts w:ascii="Consolas" w:eastAsia="Times New Roman" w:hAnsi="Consolas" w:cs="Times New Roman"/>
          <w:color w:val="001080"/>
          <w:szCs w:val="24"/>
          <w:lang w:eastAsia="it-IT"/>
        </w:rPr>
        <w:t>dTicks_l</w:t>
      </w:r>
      <w:proofErr w:type="spellEnd"/>
      <w:r w:rsidR="00B30A05">
        <w:rPr>
          <w:rFonts w:ascii="Consolas" w:eastAsia="Times New Roman" w:hAnsi="Consolas" w:cs="Times New Roman"/>
          <w:color w:val="001080"/>
          <w:szCs w:val="24"/>
          <w:lang w:eastAsia="it-IT"/>
        </w:rPr>
        <w:t>/r</w:t>
      </w:r>
      <w:r w:rsidR="00B30A05">
        <w:t>)</w:t>
      </w:r>
      <w:r>
        <w:t>.</w:t>
      </w:r>
    </w:p>
    <w:p w14:paraId="2A23034C" w14:textId="77777777" w:rsidR="009C3AE2" w:rsidRDefault="009C3AE2" w:rsidP="009C3AE2">
      <w:pPr>
        <w:ind w:left="720"/>
      </w:pPr>
    </w:p>
    <w:p w14:paraId="2EF84BD7" w14:textId="3E633482" w:rsidR="009C3AE2" w:rsidRDefault="00884F3B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7EE222BC" w14:textId="68CEF0E7" w:rsidR="00884F3B" w:rsidRDefault="00884F3B" w:rsidP="00884F3B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044CA4CF" w14:textId="5ADBC75C" w:rsidR="00884F3B" w:rsidRDefault="00884F3B" w:rsidP="00884F3B">
      <w:pPr>
        <w:pStyle w:val="Paragrafoelenco"/>
      </w:pPr>
    </w:p>
    <w:p w14:paraId="494BF1BE" w14:textId="77777777" w:rsidR="00884F3B" w:rsidRDefault="00884F3B" w:rsidP="00884F3B">
      <w:pPr>
        <w:pStyle w:val="Paragrafoelenco"/>
      </w:pPr>
      <w:r>
        <w:t>Dove:</w:t>
      </w:r>
    </w:p>
    <w:p w14:paraId="01D6CFF8" w14:textId="7DF9708E" w:rsidR="00884F3B" w:rsidRDefault="00884F3B" w:rsidP="00884F3B">
      <w:pPr>
        <w:pStyle w:val="Paragrafoelenco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 xml:space="preserve"> è lo spazio percorso per ruota tra l’istante </w:t>
      </w:r>
      <m:oMath>
        <m:r>
          <w:rPr>
            <w:rFonts w:ascii="Cambria Math" w:hAnsi="Cambria Math"/>
          </w:rPr>
          <m:t>h</m:t>
        </m:r>
      </m:oMath>
      <w:r>
        <w:t xml:space="preserve"> e l’istante </w:t>
      </w:r>
      <m:oMath>
        <m:r>
          <w:rPr>
            <w:rFonts w:ascii="Cambria Math" w:hAnsi="Cambria Math"/>
          </w:rPr>
          <m:t>h+1</m:t>
        </m:r>
      </m:oMath>
      <w:r>
        <w:t>.</w:t>
      </w:r>
    </w:p>
    <w:p w14:paraId="3C7C05A4" w14:textId="493E7C44" w:rsidR="00884F3B" w:rsidRDefault="00000000" w:rsidP="00884F3B">
      <w:pPr>
        <w:pStyle w:val="Paragrafoelenco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  <w:r w:rsidR="00884F3B">
        <w:t xml:space="preserve"> </w:t>
      </w:r>
      <w:r w:rsidR="002B7019">
        <w:t>è</w:t>
      </w:r>
      <w:r w:rsidR="00884F3B">
        <w:t xml:space="preserve"> il raggio in metri delle due ruote di misura.</w:t>
      </w:r>
    </w:p>
    <w:p w14:paraId="21D3EF21" w14:textId="77777777" w:rsidR="00884F3B" w:rsidRDefault="00884F3B" w:rsidP="00884F3B">
      <w:pPr>
        <w:pStyle w:val="Paragrafoelenco"/>
        <w:ind w:left="1440"/>
      </w:pPr>
    </w:p>
    <w:p w14:paraId="063D4E69" w14:textId="5FC8D6A4" w:rsidR="0042396A" w:rsidRDefault="00884F3B" w:rsidP="00CA6A00">
      <w:pPr>
        <w:pStyle w:val="Paragrafoelenco"/>
      </w:pPr>
      <w:r>
        <w:t>Per il successivo calcolo dello spazio perco</w:t>
      </w:r>
      <w:r w:rsidR="008D0E44">
        <w:t xml:space="preserve">rso per ruota tra l’istante </w:t>
      </w:r>
      <m:oMath>
        <m:r>
          <w:rPr>
            <w:rFonts w:ascii="Cambria Math" w:hAnsi="Cambria Math"/>
          </w:rPr>
          <m:t>h</m:t>
        </m:r>
      </m:oMath>
      <w:r w:rsidR="008D0E44">
        <w:t xml:space="preserve"> e l’istante </w:t>
      </w:r>
      <m:oMath>
        <m:r>
          <w:rPr>
            <w:rFonts w:ascii="Cambria Math" w:hAnsi="Cambria Math"/>
          </w:rPr>
          <m:t>h+1</m:t>
        </m:r>
      </m:oMath>
      <w:r w:rsidR="008D0E44">
        <w:t xml:space="preserve">, basterà accumulare nel tempo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="008D0E44">
        <w:t xml:space="preserve">; questo spazio percorso verrà identificato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left/right</m:t>
            </m:r>
          </m:sub>
        </m:sSub>
      </m:oMath>
      <w:r w:rsidR="008D0E44">
        <w:t>.</w:t>
      </w:r>
    </w:p>
    <w:p w14:paraId="36DF3130" w14:textId="77777777" w:rsidR="00CA6A00" w:rsidRDefault="00CA6A00" w:rsidP="00CA6A00">
      <w:pPr>
        <w:pStyle w:val="Paragrafoelenco"/>
      </w:pPr>
    </w:p>
    <w:p w14:paraId="641ED549" w14:textId="78ECDB64" w:rsidR="0042396A" w:rsidRDefault="0042396A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 w:rsidR="002C1F8B">
        <w:t>:</w:t>
      </w:r>
    </w:p>
    <w:p w14:paraId="3EF9F600" w14:textId="56DADC70" w:rsidR="00CA6A00" w:rsidRDefault="00CA6A00" w:rsidP="00CA6A00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165F2A5B" w14:textId="77777777" w:rsidR="00CA6A00" w:rsidRDefault="00CA6A00" w:rsidP="00CA6A00">
      <w:pPr>
        <w:pStyle w:val="Paragrafoelenco"/>
      </w:pPr>
    </w:p>
    <w:p w14:paraId="5BE89C0E" w14:textId="77777777" w:rsidR="00CA6A00" w:rsidRDefault="00CA6A00" w:rsidP="00CA6A00">
      <w:pPr>
        <w:pStyle w:val="Paragrafoelenco"/>
      </w:pPr>
      <w:r>
        <w:t>Dove:</w:t>
      </w:r>
    </w:p>
    <w:p w14:paraId="05B7AB5E" w14:textId="6F5EFB31" w:rsidR="00CA6A00" w:rsidRDefault="00CA6A00" w:rsidP="00CA6A00">
      <w:pPr>
        <w:pStyle w:val="Paragrafoelenco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>
        <w:t xml:space="preserve"> è la velocità istantanea</w:t>
      </w:r>
      <w:r w:rsidR="00B54BA2">
        <w:t xml:space="preserve"> per ruota</w:t>
      </w:r>
      <w:r>
        <w:t>.</w:t>
      </w:r>
    </w:p>
    <w:p w14:paraId="584BA0C0" w14:textId="2FA32B5C" w:rsidR="00CA6A00" w:rsidRDefault="00B54BA2" w:rsidP="0007167E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h=8e-3</m:t>
        </m:r>
      </m:oMath>
      <w:r>
        <w:t xml:space="preserve">, come già discusso, </w:t>
      </w:r>
      <w:r w:rsidR="00CA6A00">
        <w:t>rappresenta</w:t>
      </w:r>
      <w:r>
        <w:t xml:space="preserve"> il periodo di campionamento dei dati.</w:t>
      </w:r>
    </w:p>
    <w:p w14:paraId="2EE9DAB4" w14:textId="77777777" w:rsidR="00CA6A00" w:rsidRDefault="00CA6A00" w:rsidP="00CA6A00">
      <w:pPr>
        <w:pStyle w:val="Paragrafoelenco"/>
      </w:pPr>
    </w:p>
    <w:p w14:paraId="0A1370FE" w14:textId="73CC52D4" w:rsidR="00CA6A00" w:rsidRDefault="002C1F8B" w:rsidP="003D5EAD">
      <w:pPr>
        <w:pStyle w:val="Paragrafoelenco"/>
        <w:numPr>
          <w:ilvl w:val="0"/>
          <w:numId w:val="12"/>
        </w:numPr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 xml:space="preserve"> 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  <w:r>
        <w:t>:</w:t>
      </w:r>
    </w:p>
    <w:p w14:paraId="4CA564ED" w14:textId="371331D8" w:rsidR="002C1F8B" w:rsidRPr="002C1F8B" w:rsidRDefault="002C1F8B" w:rsidP="002C1F8B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</m:oMath>
      </m:oMathPara>
    </w:p>
    <w:p w14:paraId="766BEC0E" w14:textId="471959AE" w:rsidR="002C1F8B" w:rsidRDefault="002C1F8B" w:rsidP="002C1F8B">
      <w:pPr>
        <w:pStyle w:val="Paragrafoelenco"/>
      </w:pPr>
    </w:p>
    <w:p w14:paraId="79CA60DC" w14:textId="15FC6B3B" w:rsidR="002B7019" w:rsidRDefault="002C1F8B" w:rsidP="002C1F8B">
      <w:pPr>
        <w:pStyle w:val="Paragrafoelenco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=0.305m</m:t>
        </m:r>
      </m:oMath>
      <w:r w:rsidR="002B7019">
        <w:t xml:space="preserve"> è la wheelbase delle due ruote di misura (la loro distanza).</w:t>
      </w:r>
    </w:p>
    <w:p w14:paraId="0FAA74C7" w14:textId="77777777" w:rsidR="002B7019" w:rsidRDefault="002B7019">
      <w:pPr>
        <w:spacing w:after="160"/>
        <w:jc w:val="left"/>
      </w:pPr>
      <w:r>
        <w:br w:type="page"/>
      </w:r>
    </w:p>
    <w:p w14:paraId="3D90B714" w14:textId="6BCF6BE0" w:rsidR="002C1F8B" w:rsidRDefault="002C1F8B" w:rsidP="003D5EAD">
      <w:pPr>
        <w:pStyle w:val="Paragrafoelenco"/>
        <w:numPr>
          <w:ilvl w:val="0"/>
          <w:numId w:val="12"/>
        </w:numPr>
      </w:pPr>
      <w:r>
        <w:lastRenderedPageBreak/>
        <w:t xml:space="preserve">Calcolo di </w:t>
      </w:r>
      <m:oMath>
        <m:r>
          <w:rPr>
            <w:rFonts w:ascii="Cambria Math" w:hAnsi="Cambria Math"/>
          </w:rPr>
          <m:t>v</m:t>
        </m:r>
      </m:oMath>
      <w:r>
        <w:t xml:space="preserve"> e </w:t>
      </w:r>
      <m:oMath>
        <m:r>
          <w:rPr>
            <w:rFonts w:ascii="Cambria Math" w:hAnsi="Cambria Math"/>
          </w:rPr>
          <m:t>ω</m:t>
        </m:r>
      </m:oMath>
      <w:r>
        <w:t>:</w:t>
      </w:r>
    </w:p>
    <w:p w14:paraId="60348250" w14:textId="3DA9BF8A" w:rsidR="002B7019" w:rsidRPr="002C1F8B" w:rsidRDefault="002B7019" w:rsidP="002B7019">
      <w:pPr>
        <w:pStyle w:val="Paragrafoelenc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</m:oMath>
      </m:oMathPara>
    </w:p>
    <w:p w14:paraId="6DC9BE1D" w14:textId="77777777" w:rsidR="002C1F8B" w:rsidRDefault="002C1F8B" w:rsidP="002C1F8B">
      <w:pPr>
        <w:pStyle w:val="Paragrafoelenco"/>
      </w:pPr>
    </w:p>
    <w:p w14:paraId="3BF97377" w14:textId="0BA61E00" w:rsidR="002C1F8B" w:rsidRDefault="002B7019" w:rsidP="003D5EAD">
      <w:pPr>
        <w:pStyle w:val="Paragrafoelenco"/>
        <w:numPr>
          <w:ilvl w:val="0"/>
          <w:numId w:val="12"/>
        </w:numPr>
      </w:pPr>
      <w:r>
        <w:t xml:space="preserve">Calcolo della posa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x,y,θ</m:t>
            </m:r>
          </m:e>
        </m:d>
      </m:oMath>
      <w:r>
        <w:t>:</w:t>
      </w:r>
    </w:p>
    <w:p w14:paraId="7ED99C65" w14:textId="77FF8CC9" w:rsidR="002B7019" w:rsidRPr="004B12DD" w:rsidRDefault="00000000" w:rsidP="002B7019">
      <w:pPr>
        <w:pStyle w:val="Paragrafoelenc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s⋅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s⋅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θ=normalize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eqArr>
            </m:e>
          </m:d>
        </m:oMath>
      </m:oMathPara>
    </w:p>
    <w:p w14:paraId="21C8FCA6" w14:textId="36912913" w:rsidR="004B12DD" w:rsidRDefault="004B12DD" w:rsidP="002B7019">
      <w:pPr>
        <w:pStyle w:val="Paragrafoelenco"/>
      </w:pPr>
    </w:p>
    <w:p w14:paraId="3C52D6DC" w14:textId="77777777" w:rsidR="004B12DD" w:rsidRDefault="004B12DD" w:rsidP="004B12DD">
      <w:pPr>
        <w:pStyle w:val="Paragrafoelenco"/>
      </w:pPr>
      <w:r>
        <w:t>Dove:</w:t>
      </w:r>
    </w:p>
    <w:p w14:paraId="79E17D4A" w14:textId="5BF1503C" w:rsidR="004B12DD" w:rsidRDefault="004B12DD" w:rsidP="004B12DD">
      <w:pPr>
        <w:pStyle w:val="Paragrafoelenco"/>
        <w:numPr>
          <w:ilvl w:val="0"/>
          <w:numId w:val="13"/>
        </w:numPr>
      </w:pPr>
      <w:r>
        <w:t xml:space="preserve">Nel calcolo di </w:t>
      </w:r>
      <m:oMath>
        <m:r>
          <w:rPr>
            <w:rFonts w:ascii="Cambria Math" w:hAnsi="Cambria Math"/>
          </w:rPr>
          <m:t>x</m:t>
        </m:r>
      </m:oMath>
      <w:r>
        <w:t xml:space="preserve"> ed </w:t>
      </w:r>
      <m:oMath>
        <m:r>
          <w:rPr>
            <w:rFonts w:ascii="Cambria Math" w:hAnsi="Cambria Math"/>
          </w:rPr>
          <m:t>y</m:t>
        </m:r>
      </m:oMath>
      <w:r>
        <w:t xml:space="preserve">, il </w:t>
      </w:r>
      <m:oMath>
        <m:r>
          <w:rPr>
            <w:rFonts w:ascii="Cambria Math" w:hAnsi="Cambria Math"/>
          </w:rPr>
          <m:t>θ</m:t>
        </m:r>
      </m:oMath>
      <w:r>
        <w:t xml:space="preserve"> utilizzato è relativo all’istante </w:t>
      </w:r>
      <m:oMath>
        <m:r>
          <w:rPr>
            <w:rFonts w:ascii="Cambria Math" w:hAnsi="Cambria Math"/>
          </w:rPr>
          <m:t>h</m:t>
        </m:r>
      </m:oMath>
      <w:r>
        <w:t xml:space="preserve"> e non all’istante </w:t>
      </w:r>
      <m:oMath>
        <m:r>
          <w:rPr>
            <w:rFonts w:ascii="Cambria Math" w:hAnsi="Cambria Math"/>
          </w:rPr>
          <m:t>h+1</m:t>
        </m:r>
      </m:oMath>
      <w:r>
        <w:t>, come si potrebbe erroneamente pensare.</w:t>
      </w:r>
    </w:p>
    <w:p w14:paraId="539FEB88" w14:textId="77777777" w:rsidR="004B12DD" w:rsidRDefault="004B12DD" w:rsidP="004B12DD">
      <w:pPr>
        <w:pStyle w:val="Paragrafoelenco"/>
        <w:ind w:left="1440"/>
      </w:pPr>
    </w:p>
    <w:p w14:paraId="79AC2416" w14:textId="411583B8" w:rsidR="004B12DD" w:rsidRDefault="004B12DD" w:rsidP="004B12DD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normalize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t xml:space="preserve"> è una funzione di normalizzazione angolare, la quale aggiunge</w:t>
      </w:r>
      <w:r w:rsidR="00396D8F">
        <w:t xml:space="preserve"> o </w:t>
      </w:r>
      <w:r>
        <w:t>sottrae</w:t>
      </w:r>
      <w:r w:rsidR="005B17A9">
        <w:t xml:space="preserve"> </w:t>
      </w:r>
      <w:r>
        <w:t xml:space="preserve">all’angolo </w:t>
      </w:r>
      <m:oMath>
        <m:r>
          <w:rPr>
            <w:rFonts w:ascii="Cambria Math" w:hAnsi="Cambria Math"/>
          </w:rPr>
          <m:t>α</m:t>
        </m:r>
      </m:oMath>
      <w:r>
        <w:t xml:space="preserve"> in questione </w:t>
      </w:r>
      <m:oMath>
        <m:r>
          <w:rPr>
            <w:rFonts w:ascii="Cambria Math" w:hAnsi="Cambria Math"/>
          </w:rPr>
          <m:t>π</m:t>
        </m:r>
      </m:oMath>
      <w:r>
        <w:t xml:space="preserve"> fino a quando il suddetto </w:t>
      </w:r>
      <m:oMath>
        <m:r>
          <w:rPr>
            <w:rFonts w:ascii="Cambria Math" w:hAnsi="Cambria Math"/>
          </w:rPr>
          <m:t>α</m:t>
        </m:r>
      </m:oMath>
      <w:r>
        <w:t xml:space="preserve"> non ricade nel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5B17A9">
        <w:t>.</w:t>
      </w:r>
    </w:p>
    <w:p w14:paraId="32A414CC" w14:textId="77777777" w:rsidR="00EB6497" w:rsidRDefault="00EB6497" w:rsidP="00EB6497">
      <w:pPr>
        <w:pStyle w:val="Paragrafoelenco"/>
      </w:pPr>
    </w:p>
    <w:p w14:paraId="716B0B79" w14:textId="245A4535" w:rsidR="00EB6497" w:rsidRDefault="00B70A95" w:rsidP="00412378">
      <w:pPr>
        <w:pStyle w:val="Titolo2"/>
      </w:pPr>
      <w:bookmarkStart w:id="17" w:name="_Toc112688802"/>
      <w:r>
        <w:t>C</w:t>
      </w:r>
      <w:r w:rsidR="00412378">
        <w:t>lasse RI32</w:t>
      </w:r>
      <w:bookmarkEnd w:id="17"/>
    </w:p>
    <w:p w14:paraId="3E0F0EC0" w14:textId="3E5748F0" w:rsidR="00412378" w:rsidRDefault="00412378" w:rsidP="00412378">
      <w:pPr>
        <w:shd w:val="clear" w:color="auto" w:fill="FFFFFF"/>
        <w:spacing w:after="0" w:line="330" w:lineRule="atLeast"/>
        <w:jc w:val="left"/>
      </w:pPr>
      <w:r>
        <w:t xml:space="preserve">Le formule trattate sono riportate all’interno del metodo </w:t>
      </w:r>
      <w:proofErr w:type="spellStart"/>
      <w:r w:rsidRPr="00412378">
        <w:rPr>
          <w:rFonts w:ascii="Consolas" w:eastAsia="Times New Roman" w:hAnsi="Consolas" w:cs="Times New Roman"/>
          <w:color w:val="0000FF"/>
          <w:szCs w:val="24"/>
          <w:lang w:eastAsia="it-IT"/>
        </w:rPr>
        <w:t>void</w:t>
      </w:r>
      <w:proofErr w:type="spellEnd"/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</w:t>
      </w:r>
      <w:r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RI</w:t>
      </w:r>
      <w:proofErr w:type="gramStart"/>
      <w:r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32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proofErr w:type="gramEnd"/>
      <w:r w:rsidRPr="00412378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proofErr w:type="spellEnd"/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>
        <w:t xml:space="preserve"> il quale, per il corretto funzionamento delle formule stesse, deve essere richiamato ogni </w:t>
      </w:r>
      <m:oMath>
        <m:r>
          <w:rPr>
            <w:rFonts w:ascii="Cambria Math" w:hAnsi="Cambria Math"/>
          </w:rPr>
          <m:t>h</m:t>
        </m:r>
      </m:oMath>
      <w:r>
        <w:t xml:space="preserve"> frazioni secondo:</w:t>
      </w:r>
    </w:p>
    <w:p w14:paraId="3595F25C" w14:textId="547F7EB9" w:rsidR="001F0764" w:rsidRDefault="001F0764" w:rsidP="00412378">
      <w:pPr>
        <w:shd w:val="clear" w:color="auto" w:fill="FFFFFF"/>
        <w:spacing w:after="0" w:line="330" w:lineRule="atLeast"/>
        <w:jc w:val="left"/>
      </w:pPr>
    </w:p>
    <w:p w14:paraId="021BB06D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void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267F99"/>
          <w:sz w:val="18"/>
          <w:szCs w:val="18"/>
          <w:lang w:val="en-US" w:eastAsia="it-IT"/>
        </w:rPr>
        <w:t>RI</w:t>
      </w:r>
      <w:proofErr w:type="gramStart"/>
      <w:r w:rsidRPr="001F0764">
        <w:rPr>
          <w:rFonts w:ascii="Consolas" w:eastAsia="Times New Roman" w:hAnsi="Consolas" w:cs="Times New Roman"/>
          <w:color w:val="267F99"/>
          <w:sz w:val="18"/>
          <w:szCs w:val="18"/>
          <w:lang w:val="en-US" w:eastAsia="it-IT"/>
        </w:rPr>
        <w:t>32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::</w:t>
      </w:r>
      <w:proofErr w:type="gramEnd"/>
      <w:r w:rsidRPr="001F0764">
        <w:rPr>
          <w:rFonts w:ascii="Consolas" w:eastAsia="Times New Roman" w:hAnsi="Consolas" w:cs="Times New Roman"/>
          <w:color w:val="795E26"/>
          <w:sz w:val="18"/>
          <w:szCs w:val="18"/>
          <w:lang w:val="en-US" w:eastAsia="it-IT"/>
        </w:rPr>
        <w:t>evaluate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(){</w:t>
      </w:r>
    </w:p>
    <w:p w14:paraId="7B4BFA32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//Left and right cinematic variables.</w:t>
      </w:r>
    </w:p>
    <w:p w14:paraId="2CCA3DA3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 xml:space="preserve">  //From the last evaluation, </w:t>
      </w:r>
      <w:proofErr w:type="spellStart"/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dTicks</w:t>
      </w:r>
      <w:proofErr w:type="spellEnd"/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 xml:space="preserve"> contains the counted ticks.</w:t>
      </w:r>
    </w:p>
    <w:p w14:paraId="65AB6F27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PI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ticks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7CD41C4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PI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*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ticks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704EE72D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1E079985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 xml:space="preserve">  //From the next interrupt, reset </w:t>
      </w:r>
      <w:proofErr w:type="spellStart"/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dTicks</w:t>
      </w:r>
      <w:proofErr w:type="spellEnd"/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 xml:space="preserve"> and start counting again.</w:t>
      </w:r>
    </w:p>
    <w:p w14:paraId="249933A6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dTicks_r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gramStart"/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0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245F20DA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707C11DA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radius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62C5BD0C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radius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56F26214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2BA9889C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//Left and right speed.</w:t>
      </w:r>
    </w:p>
    <w:p w14:paraId="21EA9F5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40F092B2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/ 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68387D52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5A2C97A4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proofErr w:type="gramStart"/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7BC25B25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00FF"/>
          <w:sz w:val="18"/>
          <w:szCs w:val="18"/>
          <w:lang w:val="en-US" w:eastAsia="it-IT"/>
        </w:rPr>
        <w:t>float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-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wheelbase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6A2FA236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406ED08D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8000"/>
          <w:sz w:val="18"/>
          <w:szCs w:val="18"/>
          <w:lang w:val="en-US" w:eastAsia="it-IT"/>
        </w:rPr>
        <w:t>  //Generic cinematic variables.</w:t>
      </w:r>
    </w:p>
    <w:p w14:paraId="76439061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proofErr w:type="gramStart"/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1906CD4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omega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= (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v_r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-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v_l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) /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enc_</w:t>
      </w:r>
      <w:proofErr w:type="gram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wheelbase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;</w:t>
      </w:r>
      <w:proofErr w:type="gramEnd"/>
    </w:p>
    <w:p w14:paraId="34FEEAC0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</w:p>
    <w:p w14:paraId="3280912E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x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proofErr w:type="gramStart"/>
      <w:r w:rsidRPr="001F0764">
        <w:rPr>
          <w:rFonts w:ascii="Consolas" w:eastAsia="Times New Roman" w:hAnsi="Consolas" w:cs="Times New Roman"/>
          <w:color w:val="795E26"/>
          <w:sz w:val="18"/>
          <w:szCs w:val="18"/>
          <w:lang w:val="en-US" w:eastAsia="it-IT"/>
        </w:rPr>
        <w:t>cos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proofErr w:type="gramEnd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/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14:paraId="094E6BDA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y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+=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ds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* </w:t>
      </w:r>
      <w:proofErr w:type="gramStart"/>
      <w:r w:rsidRPr="001F0764">
        <w:rPr>
          <w:rFonts w:ascii="Consolas" w:eastAsia="Times New Roman" w:hAnsi="Consolas" w:cs="Times New Roman"/>
          <w:color w:val="795E26"/>
          <w:sz w:val="18"/>
          <w:szCs w:val="18"/>
          <w:lang w:val="en-US" w:eastAsia="it-IT"/>
        </w:rPr>
        <w:t>sin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(</w:t>
      </w:r>
      <w:proofErr w:type="gramEnd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 +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val="en-US" w:eastAsia="it-IT"/>
        </w:rPr>
        <w:t>dTheta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/</w:t>
      </w:r>
      <w:r w:rsidRPr="001F0764">
        <w:rPr>
          <w:rFonts w:ascii="Consolas" w:eastAsia="Times New Roman" w:hAnsi="Consolas" w:cs="Times New Roman"/>
          <w:color w:val="098658"/>
          <w:sz w:val="18"/>
          <w:szCs w:val="18"/>
          <w:lang w:val="en-US" w:eastAsia="it-IT"/>
        </w:rPr>
        <w:t>2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>);</w:t>
      </w:r>
    </w:p>
    <w:p w14:paraId="208C5161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val="en-US" w:eastAsia="it-IT"/>
        </w:rPr>
        <w:t xml:space="preserve">  </w:t>
      </w:r>
      <w:r w:rsidRPr="001F0764">
        <w:rPr>
          <w:rFonts w:ascii="Consolas" w:eastAsia="Times New Roman" w:hAnsi="Consolas" w:cs="Times New Roman"/>
          <w:color w:val="001080"/>
          <w:sz w:val="18"/>
          <w:szCs w:val="18"/>
          <w:lang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= </w:t>
      </w:r>
      <w:proofErr w:type="spellStart"/>
      <w:r w:rsidRPr="001F0764">
        <w:rPr>
          <w:rFonts w:ascii="Consolas" w:eastAsia="Times New Roman" w:hAnsi="Consolas" w:cs="Times New Roman"/>
          <w:color w:val="795E26"/>
          <w:sz w:val="18"/>
          <w:szCs w:val="18"/>
          <w:lang w:eastAsia="it-IT"/>
        </w:rPr>
        <w:t>normalize_</w:t>
      </w:r>
      <w:proofErr w:type="gramStart"/>
      <w:r w:rsidRPr="001F0764">
        <w:rPr>
          <w:rFonts w:ascii="Consolas" w:eastAsia="Times New Roman" w:hAnsi="Consolas" w:cs="Times New Roman"/>
          <w:color w:val="795E26"/>
          <w:sz w:val="18"/>
          <w:szCs w:val="18"/>
          <w:lang w:eastAsia="it-IT"/>
        </w:rPr>
        <w:t>angle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(</w:t>
      </w:r>
      <w:proofErr w:type="gramEnd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eastAsia="it-IT"/>
        </w:rPr>
        <w:t>theta</w:t>
      </w: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+ </w:t>
      </w:r>
      <w:proofErr w:type="spellStart"/>
      <w:r w:rsidRPr="001F0764">
        <w:rPr>
          <w:rFonts w:ascii="Consolas" w:eastAsia="Times New Roman" w:hAnsi="Consolas" w:cs="Times New Roman"/>
          <w:color w:val="001080"/>
          <w:sz w:val="18"/>
          <w:szCs w:val="18"/>
          <w:lang w:eastAsia="it-IT"/>
        </w:rPr>
        <w:t>dTheta</w:t>
      </w:r>
      <w:proofErr w:type="spellEnd"/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);</w:t>
      </w:r>
    </w:p>
    <w:p w14:paraId="421ABF25" w14:textId="77777777" w:rsidR="001F0764" w:rsidRPr="001F0764" w:rsidRDefault="001F0764" w:rsidP="001F0764">
      <w:pPr>
        <w:shd w:val="clear" w:color="auto" w:fill="FFFFFF"/>
        <w:spacing w:after="0" w:line="276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F076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410F7EDE" w14:textId="6723E6E5" w:rsidR="001F0764" w:rsidRDefault="001F0764" w:rsidP="00412378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675DDE6B" w14:textId="77777777" w:rsidR="00B47340" w:rsidRDefault="00B47340" w:rsidP="00412378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</w:p>
    <w:p w14:paraId="4EBEE019" w14:textId="7620392E" w:rsidR="001F0764" w:rsidRDefault="00AB495B" w:rsidP="00AB495B">
      <w:pPr>
        <w:pStyle w:val="Titolo2"/>
        <w:rPr>
          <w:lang w:eastAsia="it-IT"/>
        </w:rPr>
      </w:pPr>
      <w:bookmarkStart w:id="18" w:name="_Toc112688803"/>
      <w:r>
        <w:rPr>
          <w:lang w:eastAsia="it-IT"/>
        </w:rPr>
        <w:t>Interfacciamento con i motori</w:t>
      </w:r>
      <w:bookmarkEnd w:id="18"/>
    </w:p>
    <w:p w14:paraId="4D3E7F8A" w14:textId="4CB1CC36" w:rsidR="00AB495B" w:rsidRDefault="00AB495B" w:rsidP="00AB495B">
      <w:pPr>
        <w:rPr>
          <w:lang w:eastAsia="it-IT"/>
        </w:rPr>
      </w:pPr>
      <w:r>
        <w:rPr>
          <w:lang w:eastAsia="it-IT"/>
        </w:rPr>
        <w:t>L’interfacciamento con i motori è stato realizzato tramite l’utilizzo di due GPIO per ponte ad H, per un totale di quattro GPIO.</w:t>
      </w:r>
    </w:p>
    <w:p w14:paraId="5BF40DD4" w14:textId="3CC37288" w:rsidR="00AB495B" w:rsidRDefault="00AB495B" w:rsidP="00AB495B">
      <w:pPr>
        <w:rPr>
          <w:lang w:eastAsia="it-IT"/>
        </w:rPr>
      </w:pPr>
    </w:p>
    <w:p w14:paraId="310D9031" w14:textId="35E5046C" w:rsidR="00AB495B" w:rsidRDefault="00AB495B" w:rsidP="00AB495B">
      <w:pPr>
        <w:rPr>
          <w:lang w:eastAsia="it-IT"/>
        </w:rPr>
      </w:pPr>
      <w:r>
        <w:rPr>
          <w:lang w:eastAsia="it-IT"/>
        </w:rPr>
        <w:t xml:space="preserve">I due GPIO delegati al segnale di direzione sono stati scelti senza particolari restrizioni, mentre per quanto riguarda i due GPIO utilizzati per generare i due segnali PWM, la scelta è obbligata nell’uso delle due porte </w:t>
      </w:r>
      <w:r w:rsidRPr="00887E30">
        <w:rPr>
          <w:b/>
          <w:bCs/>
          <w:lang w:eastAsia="it-IT"/>
        </w:rPr>
        <w:t>OC1A</w:t>
      </w:r>
      <w:r>
        <w:rPr>
          <w:lang w:eastAsia="it-IT"/>
        </w:rPr>
        <w:t xml:space="preserve"> ed </w:t>
      </w:r>
      <w:r w:rsidRPr="00887E30">
        <w:rPr>
          <w:b/>
          <w:bCs/>
          <w:lang w:eastAsia="it-IT"/>
        </w:rPr>
        <w:t>OC1B</w:t>
      </w:r>
      <w:r>
        <w:rPr>
          <w:lang w:eastAsia="it-IT"/>
        </w:rPr>
        <w:t xml:space="preserve">, cioè dei pin </w:t>
      </w:r>
      <w:r w:rsidR="003053B0">
        <w:rPr>
          <w:rFonts w:ascii="Consolas" w:eastAsia="Times New Roman" w:hAnsi="Consolas" w:cs="Times New Roman"/>
          <w:color w:val="098658"/>
          <w:szCs w:val="24"/>
          <w:lang w:eastAsia="it-IT"/>
        </w:rPr>
        <w:t>9</w:t>
      </w:r>
      <w:r>
        <w:t xml:space="preserve"> e </w:t>
      </w:r>
      <w:r w:rsidR="003053B0">
        <w:rPr>
          <w:rFonts w:ascii="Consolas" w:eastAsia="Times New Roman" w:hAnsi="Consolas" w:cs="Times New Roman"/>
          <w:color w:val="098658"/>
          <w:szCs w:val="24"/>
          <w:lang w:eastAsia="it-IT"/>
        </w:rPr>
        <w:t>10</w:t>
      </w:r>
      <w:r>
        <w:rPr>
          <w:lang w:eastAsia="it-IT"/>
        </w:rPr>
        <w:t>.</w:t>
      </w:r>
    </w:p>
    <w:p w14:paraId="5E0B2E57" w14:textId="77777777" w:rsidR="003053B0" w:rsidRDefault="003053B0" w:rsidP="00AB495B">
      <w:pPr>
        <w:rPr>
          <w:lang w:eastAsia="it-IT"/>
        </w:rPr>
      </w:pPr>
    </w:p>
    <w:p w14:paraId="5A32571D" w14:textId="77777777" w:rsidR="001A772D" w:rsidRDefault="003053B0" w:rsidP="001A772D">
      <w:pPr>
        <w:keepNext/>
      </w:pPr>
      <w:r>
        <w:rPr>
          <w:noProof/>
        </w:rPr>
        <w:drawing>
          <wp:inline distT="0" distB="0" distL="0" distR="0" wp14:anchorId="4E2CC583" wp14:editId="4F15925C">
            <wp:extent cx="6120130" cy="41941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3D4F" w14:textId="3C46696A" w:rsidR="003053B0" w:rsidRDefault="001A772D" w:rsidP="001A772D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6</w:t>
        </w:r>
      </w:fldSimple>
      <w:r>
        <w:t>: pinout standard Arduino Nano.</w:t>
      </w:r>
    </w:p>
    <w:p w14:paraId="35271482" w14:textId="374A9971" w:rsidR="001A772D" w:rsidRDefault="001A772D" w:rsidP="001A772D">
      <w:pPr>
        <w:rPr>
          <w:lang w:eastAsia="it-IT"/>
        </w:rPr>
      </w:pPr>
    </w:p>
    <w:p w14:paraId="43ED5233" w14:textId="4C771CE8" w:rsidR="001A772D" w:rsidRDefault="001A772D" w:rsidP="001A772D">
      <w:pPr>
        <w:rPr>
          <w:lang w:eastAsia="it-IT"/>
        </w:rPr>
      </w:pPr>
      <w:r>
        <w:rPr>
          <w:lang w:eastAsia="it-IT"/>
        </w:rPr>
        <w:t>Il motivo sotto l’utilizzo di questi due specifici pin è stata la conseguenza della scelta dell’utilizzo del Timer1 per la generazione dei due voluti segnali PWM.</w:t>
      </w:r>
    </w:p>
    <w:p w14:paraId="109CD19E" w14:textId="6B224C00" w:rsidR="001A772D" w:rsidRDefault="001A772D" w:rsidP="001A772D">
      <w:pPr>
        <w:rPr>
          <w:lang w:eastAsia="it-IT"/>
        </w:rPr>
      </w:pPr>
    </w:p>
    <w:p w14:paraId="1DCA7F48" w14:textId="414F4CD2" w:rsidR="00DD3B5B" w:rsidRDefault="001A772D" w:rsidP="001A772D">
      <w:pPr>
        <w:rPr>
          <w:lang w:eastAsia="it-IT"/>
        </w:rPr>
      </w:pPr>
      <w:r>
        <w:rPr>
          <w:lang w:eastAsia="it-IT"/>
        </w:rPr>
        <w:t xml:space="preserve">Il Timer1 è l’unico timer hardware a 16 bit dell’ATmega328 </w:t>
      </w:r>
      <w:r w:rsidR="00887E30">
        <w:rPr>
          <w:lang w:eastAsia="it-IT"/>
        </w:rPr>
        <w:t>ed</w:t>
      </w:r>
      <w:r>
        <w:rPr>
          <w:lang w:eastAsia="it-IT"/>
        </w:rPr>
        <w:t xml:space="preserve"> è stato </w:t>
      </w:r>
      <w:r w:rsidR="00887E30">
        <w:rPr>
          <w:lang w:eastAsia="it-IT"/>
        </w:rPr>
        <w:t xml:space="preserve">quindi </w:t>
      </w:r>
      <w:r>
        <w:rPr>
          <w:lang w:eastAsia="it-IT"/>
        </w:rPr>
        <w:t xml:space="preserve">scelto per gestire le tempistiche di generazione dei due segnali PWM tramite </w:t>
      </w:r>
      <w:r w:rsidR="00DD3B5B">
        <w:rPr>
          <w:lang w:eastAsia="it-IT"/>
        </w:rPr>
        <w:t>la</w:t>
      </w:r>
      <w:r>
        <w:rPr>
          <w:lang w:eastAsia="it-IT"/>
        </w:rPr>
        <w:t xml:space="preserve"> modalità di PWM in correzione di fase</w:t>
      </w:r>
      <w:r w:rsidR="00DD3B5B">
        <w:rPr>
          <w:lang w:eastAsia="it-IT"/>
        </w:rPr>
        <w:t>.</w:t>
      </w:r>
    </w:p>
    <w:p w14:paraId="0B5766C5" w14:textId="77777777" w:rsidR="00DD3B5B" w:rsidRDefault="00DD3B5B">
      <w:pPr>
        <w:spacing w:after="160"/>
        <w:jc w:val="left"/>
        <w:rPr>
          <w:lang w:eastAsia="it-IT"/>
        </w:rPr>
      </w:pPr>
      <w:r>
        <w:rPr>
          <w:lang w:eastAsia="it-IT"/>
        </w:rPr>
        <w:br w:type="page"/>
      </w:r>
    </w:p>
    <w:p w14:paraId="11E9D549" w14:textId="7FCAD5F5" w:rsidR="00DD3B5B" w:rsidRDefault="00DD3B5B" w:rsidP="00DD3B5B">
      <w:pPr>
        <w:pStyle w:val="Titolo2"/>
        <w:rPr>
          <w:lang w:eastAsia="it-IT"/>
        </w:rPr>
      </w:pPr>
      <w:bookmarkStart w:id="19" w:name="_Toc112688804"/>
      <w:r>
        <w:rPr>
          <w:lang w:eastAsia="it-IT"/>
        </w:rPr>
        <w:lastRenderedPageBreak/>
        <w:t>Modalità PWM in correzione di fase</w:t>
      </w:r>
      <w:bookmarkEnd w:id="19"/>
    </w:p>
    <w:p w14:paraId="237F22D9" w14:textId="6B0355F3" w:rsidR="00830AD7" w:rsidRDefault="00155227" w:rsidP="00830AD7">
      <w:pPr>
        <w:rPr>
          <w:lang w:eastAsia="it-IT"/>
        </w:rPr>
      </w:pPr>
      <w:r>
        <w:rPr>
          <w:lang w:eastAsia="it-IT"/>
        </w:rPr>
        <w:t>Questa modalità di funzionamento in output compare del Timer1</w:t>
      </w:r>
      <w:r w:rsidR="003F0C3D">
        <w:rPr>
          <w:lang w:eastAsia="it-IT"/>
        </w:rPr>
        <w:t xml:space="preserve"> a 16 bit</w:t>
      </w:r>
      <w:r>
        <w:rPr>
          <w:lang w:eastAsia="it-IT"/>
        </w:rPr>
        <w:t xml:space="preserve"> prevede una modalità di controllo a doppia pendenza:</w:t>
      </w:r>
    </w:p>
    <w:p w14:paraId="04A2D2F6" w14:textId="7583D8BE" w:rsidR="00155227" w:rsidRDefault="00155227" w:rsidP="00830AD7">
      <w:pPr>
        <w:rPr>
          <w:lang w:eastAsia="it-IT"/>
        </w:rPr>
      </w:pPr>
    </w:p>
    <w:p w14:paraId="4C1ABE9A" w14:textId="77777777" w:rsidR="00155227" w:rsidRDefault="00155227" w:rsidP="00155227">
      <w:pPr>
        <w:keepNext/>
      </w:pPr>
      <w:r>
        <w:rPr>
          <w:noProof/>
        </w:rPr>
        <w:drawing>
          <wp:inline distT="0" distB="0" distL="0" distR="0" wp14:anchorId="60C5B0A3" wp14:editId="77F3FA9F">
            <wp:extent cx="6120130" cy="36144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E5C3" w14:textId="65389A27" w:rsidR="00155227" w:rsidRDefault="00155227" w:rsidP="00155227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7</w:t>
        </w:r>
      </w:fldSimple>
      <w:r>
        <w:t>: dal datasheet dell'ATmega328</w:t>
      </w:r>
      <w:r w:rsidR="00534D6C">
        <w:t>, pag.129</w:t>
      </w:r>
      <w:r>
        <w:t>: grafici di funzionamento della modalità PWM in correzione di fase.</w:t>
      </w:r>
    </w:p>
    <w:p w14:paraId="09E85E37" w14:textId="32731FA0" w:rsidR="00155227" w:rsidRDefault="00155227" w:rsidP="00155227">
      <w:pPr>
        <w:rPr>
          <w:lang w:eastAsia="it-IT"/>
        </w:rPr>
      </w:pPr>
    </w:p>
    <w:p w14:paraId="7049080D" w14:textId="77777777" w:rsidR="00BB538C" w:rsidRDefault="00BB538C" w:rsidP="00155227">
      <w:pPr>
        <w:rPr>
          <w:lang w:eastAsia="it-IT"/>
        </w:rPr>
      </w:pPr>
      <w:r>
        <w:rPr>
          <w:lang w:eastAsia="it-IT"/>
        </w:rPr>
        <w:t xml:space="preserve">La modalità di controllo a doppia pendenza è data dal contatore </w:t>
      </w:r>
      <w:r w:rsidRPr="00887E30">
        <w:rPr>
          <w:b/>
          <w:bCs/>
          <w:lang w:eastAsia="it-IT"/>
        </w:rPr>
        <w:t>TCNT1</w:t>
      </w:r>
      <w:r>
        <w:rPr>
          <w:lang w:eastAsia="it-IT"/>
        </w:rPr>
        <w:t xml:space="preserve"> il quale:</w:t>
      </w:r>
    </w:p>
    <w:p w14:paraId="05910715" w14:textId="1728D20A" w:rsidR="00155227" w:rsidRDefault="00BB538C" w:rsidP="00BB538C">
      <w:pPr>
        <w:pStyle w:val="Paragrafoelenco"/>
        <w:numPr>
          <w:ilvl w:val="0"/>
          <w:numId w:val="14"/>
        </w:numPr>
        <w:rPr>
          <w:lang w:eastAsia="it-IT"/>
        </w:rPr>
      </w:pPr>
      <w:r>
        <w:rPr>
          <w:lang w:eastAsia="it-IT"/>
        </w:rPr>
        <w:t xml:space="preserve">Viene decrementato di un’unità per tick una volta raggiunto il </w:t>
      </w:r>
      <w:r w:rsidRPr="00887E30">
        <w:rPr>
          <w:b/>
          <w:bCs/>
          <w:lang w:eastAsia="it-IT"/>
        </w:rPr>
        <w:t>TOP</w:t>
      </w:r>
      <w:r>
        <w:rPr>
          <w:lang w:eastAsia="it-IT"/>
        </w:rPr>
        <w:t>.</w:t>
      </w:r>
    </w:p>
    <w:p w14:paraId="021FD519" w14:textId="31E6050B" w:rsidR="00BB538C" w:rsidRDefault="00BB538C" w:rsidP="00BB538C">
      <w:pPr>
        <w:pStyle w:val="Paragrafoelenco"/>
        <w:numPr>
          <w:ilvl w:val="0"/>
          <w:numId w:val="14"/>
        </w:numPr>
        <w:rPr>
          <w:lang w:eastAsia="it-IT"/>
        </w:rPr>
      </w:pPr>
      <w:r>
        <w:rPr>
          <w:lang w:eastAsia="it-IT"/>
        </w:rPr>
        <w:t xml:space="preserve">Viene incrementato di un’unità per tick una volta raggiunto il </w:t>
      </w:r>
      <w:r w:rsidRPr="00887E30">
        <w:rPr>
          <w:b/>
          <w:bCs/>
          <w:lang w:eastAsia="it-IT"/>
        </w:rPr>
        <w:t>BOTTOM</w:t>
      </w:r>
      <w:r>
        <w:rPr>
          <w:lang w:eastAsia="it-IT"/>
        </w:rPr>
        <w:t>.</w:t>
      </w:r>
    </w:p>
    <w:p w14:paraId="140E9A55" w14:textId="5645760A" w:rsidR="00BB538C" w:rsidRDefault="00BB538C" w:rsidP="00BB538C">
      <w:pPr>
        <w:rPr>
          <w:lang w:eastAsia="it-IT"/>
        </w:rPr>
      </w:pPr>
    </w:p>
    <w:p w14:paraId="17DB43B3" w14:textId="25DD57B6" w:rsidR="00534D6C" w:rsidRDefault="0076788E" w:rsidP="00BB538C">
      <w:pPr>
        <w:rPr>
          <w:lang w:eastAsia="it-IT"/>
        </w:rPr>
      </w:pPr>
      <w:r>
        <w:rPr>
          <w:lang w:eastAsia="it-IT"/>
        </w:rPr>
        <w:t xml:space="preserve">Come si può vedere dal grafico in figura 7, il comportamento dei due pin </w:t>
      </w:r>
      <w:r w:rsidRPr="00887E30">
        <w:rPr>
          <w:b/>
          <w:bCs/>
          <w:lang w:eastAsia="it-IT"/>
        </w:rPr>
        <w:t>OC1A/B</w:t>
      </w:r>
      <w:r>
        <w:rPr>
          <w:lang w:eastAsia="it-IT"/>
        </w:rPr>
        <w:t xml:space="preserve"> è correlato </w:t>
      </w:r>
      <w:r w:rsidR="00534D6C">
        <w:rPr>
          <w:lang w:eastAsia="it-IT"/>
        </w:rPr>
        <w:t xml:space="preserve">direttamente al compare match tra i valori contenuti nel registro </w:t>
      </w:r>
      <w:r w:rsidR="00534D6C" w:rsidRPr="00887E30">
        <w:rPr>
          <w:b/>
          <w:bCs/>
          <w:lang w:eastAsia="it-IT"/>
        </w:rPr>
        <w:t>TCNT1</w:t>
      </w:r>
      <w:r w:rsidR="00534D6C">
        <w:rPr>
          <w:lang w:eastAsia="it-IT"/>
        </w:rPr>
        <w:t xml:space="preserve"> ed i due rispettivi registri per porta </w:t>
      </w:r>
      <w:r w:rsidR="00534D6C" w:rsidRPr="00887E30">
        <w:rPr>
          <w:b/>
          <w:bCs/>
          <w:lang w:eastAsia="it-IT"/>
        </w:rPr>
        <w:t>OCR1A/B</w:t>
      </w:r>
      <w:r w:rsidR="002B0557">
        <w:rPr>
          <w:lang w:eastAsia="it-IT"/>
        </w:rPr>
        <w:t xml:space="preserve">: una volta che l’uguaglianza è verificata si avrà infatti un cambio di stato del corrispettivo pin associato ad </w:t>
      </w:r>
      <w:r w:rsidR="002B0557" w:rsidRPr="00887E30">
        <w:rPr>
          <w:b/>
          <w:bCs/>
          <w:lang w:eastAsia="it-IT"/>
        </w:rPr>
        <w:t>OC1A/B</w:t>
      </w:r>
      <w:r w:rsidR="002B0557">
        <w:rPr>
          <w:lang w:eastAsia="it-IT"/>
        </w:rPr>
        <w:t xml:space="preserve"> in concomitanza con certi bit di configurazione in altri specifici registri.</w:t>
      </w:r>
    </w:p>
    <w:p w14:paraId="377A9F29" w14:textId="7638AAA7" w:rsidR="002B0557" w:rsidRDefault="002B0557" w:rsidP="00BB538C">
      <w:pPr>
        <w:rPr>
          <w:lang w:eastAsia="it-IT"/>
        </w:rPr>
      </w:pPr>
    </w:p>
    <w:p w14:paraId="76F7C2CC" w14:textId="21FCE69A" w:rsidR="002B0557" w:rsidRDefault="002B0557" w:rsidP="00BB538C">
      <w:pPr>
        <w:rPr>
          <w:lang w:eastAsia="it-IT"/>
        </w:rPr>
      </w:pPr>
      <w:r>
        <w:rPr>
          <w:lang w:eastAsia="it-IT"/>
        </w:rPr>
        <w:t xml:space="preserve">Tramite questa modalità di controllo, disegnata </w:t>
      </w:r>
      <w:r w:rsidR="00615A93">
        <w:rPr>
          <w:lang w:eastAsia="it-IT"/>
        </w:rPr>
        <w:t>appositamente</w:t>
      </w:r>
      <w:r>
        <w:rPr>
          <w:lang w:eastAsia="it-IT"/>
        </w:rPr>
        <w:t xml:space="preserve"> per il controllo motori, è possibile ottenere un segnale PWM con un duty cycle </w:t>
      </w:r>
      <w:r w:rsidR="00615A93">
        <w:rPr>
          <w:lang w:eastAsia="it-IT"/>
        </w:rPr>
        <w:t xml:space="preserve">anche altamente variabile esente da qualsiasi tipo di artefatto semplicemente agendo sui registri di comparazione </w:t>
      </w:r>
      <w:r w:rsidR="00615A93" w:rsidRPr="00887E30">
        <w:rPr>
          <w:b/>
          <w:bCs/>
          <w:lang w:eastAsia="it-IT"/>
        </w:rPr>
        <w:t>OC1A/B</w:t>
      </w:r>
      <w:r w:rsidR="00615A93">
        <w:rPr>
          <w:lang w:eastAsia="it-IT"/>
        </w:rPr>
        <w:t>.</w:t>
      </w:r>
    </w:p>
    <w:p w14:paraId="7E2777D0" w14:textId="4B2C54EE" w:rsidR="00615A93" w:rsidRDefault="00615A93" w:rsidP="00BB538C">
      <w:pPr>
        <w:rPr>
          <w:lang w:eastAsia="it-IT"/>
        </w:rPr>
      </w:pPr>
    </w:p>
    <w:p w14:paraId="7EC31DBA" w14:textId="76B966AC" w:rsidR="00615A93" w:rsidRDefault="00615A93" w:rsidP="00BB538C">
      <w:pPr>
        <w:rPr>
          <w:lang w:eastAsia="it-IT"/>
        </w:rPr>
      </w:pPr>
      <w:r>
        <w:rPr>
          <w:lang w:eastAsia="it-IT"/>
        </w:rPr>
        <w:t>Nell’applicazione corrente, la modalità di funzionamento è impostata come segue:</w:t>
      </w:r>
    </w:p>
    <w:p w14:paraId="41A4BF8F" w14:textId="666C7B53" w:rsidR="00615A93" w:rsidRDefault="00000000" w:rsidP="00615A93">
      <w:pPr>
        <w:pStyle w:val="Paragrafoelenco"/>
        <w:numPr>
          <w:ilvl w:val="0"/>
          <w:numId w:val="15"/>
        </w:numPr>
        <w:rPr>
          <w:lang w:eastAsia="it-IT"/>
        </w:rPr>
      </w:pP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OCR1A</m:t>
            </m:r>
          </m:e>
          <m:e>
            <m:r>
              <w:rPr>
                <w:rFonts w:ascii="Cambria Math" w:hAnsi="Cambria Math"/>
                <w:lang w:eastAsia="it-IT"/>
              </w:rPr>
              <m:t>B=TCNT1</m:t>
            </m:r>
          </m:e>
        </m:d>
        <m:r>
          <w:rPr>
            <w:rFonts w:ascii="Cambria Math" w:hAnsi="Cambria Math"/>
            <w:lang w:eastAsia="it-IT"/>
          </w:rPr>
          <m:t>∩upcounting→OC1A|B=HIGH</m:t>
        </m:r>
      </m:oMath>
    </w:p>
    <w:p w14:paraId="50717E29" w14:textId="55DE73D4" w:rsidR="00A31C9B" w:rsidRDefault="00000000" w:rsidP="00615A93">
      <w:pPr>
        <w:pStyle w:val="Paragrafoelenco"/>
        <w:numPr>
          <w:ilvl w:val="0"/>
          <w:numId w:val="15"/>
        </w:numPr>
        <w:rPr>
          <w:lang w:eastAsia="it-IT"/>
        </w:rPr>
      </w:pP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OCR1A</m:t>
            </m:r>
          </m:e>
          <m:e>
            <m:r>
              <w:rPr>
                <w:rFonts w:ascii="Cambria Math" w:hAnsi="Cambria Math"/>
                <w:lang w:eastAsia="it-IT"/>
              </w:rPr>
              <m:t>B=TCNT1</m:t>
            </m:r>
          </m:e>
        </m:d>
        <m:r>
          <w:rPr>
            <w:rFonts w:ascii="Cambria Math" w:hAnsi="Cambria Math"/>
            <w:lang w:eastAsia="it-IT"/>
          </w:rPr>
          <m:t>∩downcounting→OC1A|B=LOW</m:t>
        </m:r>
      </m:oMath>
    </w:p>
    <w:p w14:paraId="520E80D4" w14:textId="63B8CB9C" w:rsidR="00A31C9B" w:rsidRDefault="00A31C9B" w:rsidP="00A31C9B">
      <w:pPr>
        <w:rPr>
          <w:lang w:eastAsia="it-IT"/>
        </w:rPr>
      </w:pPr>
    </w:p>
    <w:p w14:paraId="4367FD08" w14:textId="29972A9F" w:rsidR="00A31C9B" w:rsidRDefault="00A31C9B" w:rsidP="00A31C9B">
      <w:pPr>
        <w:rPr>
          <w:lang w:eastAsia="it-IT"/>
        </w:rPr>
      </w:pPr>
      <w:r>
        <w:rPr>
          <w:lang w:eastAsia="it-IT"/>
        </w:rPr>
        <w:lastRenderedPageBreak/>
        <w:t xml:space="preserve">La frequenza del segnale PWM è invece stabilita in base all’applicazione: in questo caso, dovendo pilotare due motori in corrente continua, la </w:t>
      </w:r>
      <w:r w:rsidR="00EF7EED">
        <w:rPr>
          <w:lang w:eastAsia="it-IT"/>
        </w:rPr>
        <w:t xml:space="preserve">frequenza scelta è stata di </w:t>
      </w:r>
      <m:oMath>
        <m:r>
          <w:rPr>
            <w:rFonts w:ascii="Cambria Math" w:hAnsi="Cambria Math"/>
            <w:lang w:eastAsia="it-IT"/>
          </w:rPr>
          <m:t>50kHz</m:t>
        </m:r>
      </m:oMath>
      <w:r w:rsidR="00EF7EED">
        <w:rPr>
          <w:lang w:eastAsia="it-IT"/>
        </w:rPr>
        <w:t>.</w:t>
      </w:r>
    </w:p>
    <w:p w14:paraId="274AEFD4" w14:textId="29092902" w:rsidR="003F0C3D" w:rsidRDefault="003F0C3D" w:rsidP="00A31C9B">
      <w:pPr>
        <w:rPr>
          <w:lang w:eastAsia="it-IT"/>
        </w:rPr>
      </w:pPr>
    </w:p>
    <w:p w14:paraId="5F7709D7" w14:textId="4652EFD0" w:rsidR="009508B1" w:rsidRDefault="00B70A95" w:rsidP="009508B1">
      <w:pPr>
        <w:pStyle w:val="Titolo2"/>
        <w:rPr>
          <w:lang w:eastAsia="it-IT"/>
        </w:rPr>
      </w:pPr>
      <w:bookmarkStart w:id="20" w:name="_Toc112688805"/>
      <w:r>
        <w:rPr>
          <w:lang w:eastAsia="it-IT"/>
        </w:rPr>
        <w:t>C</w:t>
      </w:r>
      <w:r w:rsidR="009508B1">
        <w:rPr>
          <w:lang w:eastAsia="it-IT"/>
        </w:rPr>
        <w:t>lasse LMD18200</w:t>
      </w:r>
      <w:bookmarkEnd w:id="20"/>
    </w:p>
    <w:p w14:paraId="1F0B7309" w14:textId="33B5EF72" w:rsidR="003F0C3D" w:rsidRDefault="003F0C3D" w:rsidP="008171AC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>Tutte le impostazioni di configu</w:t>
      </w:r>
      <w:r w:rsidR="008171AC">
        <w:rPr>
          <w:lang w:eastAsia="it-IT"/>
        </w:rPr>
        <w:t xml:space="preserve">razione </w:t>
      </w:r>
      <w:r w:rsidR="009508B1">
        <w:rPr>
          <w:lang w:eastAsia="it-IT"/>
        </w:rPr>
        <w:t xml:space="preserve">del Timer1 </w:t>
      </w:r>
      <w:r w:rsidR="008171AC">
        <w:rPr>
          <w:lang w:eastAsia="it-IT"/>
        </w:rPr>
        <w:t xml:space="preserve">sono contenute all’interno del metodo </w:t>
      </w:r>
      <w:proofErr w:type="spellStart"/>
      <w:r w:rsidR="008171AC" w:rsidRPr="008171AC">
        <w:rPr>
          <w:rFonts w:ascii="Consolas" w:eastAsia="Times New Roman" w:hAnsi="Consolas" w:cs="Times New Roman"/>
          <w:color w:val="0000FF"/>
          <w:szCs w:val="24"/>
          <w:lang w:eastAsia="it-IT"/>
        </w:rPr>
        <w:t>void</w:t>
      </w:r>
      <w:proofErr w:type="spellEnd"/>
      <w:r w:rsidR="008171AC" w:rsidRPr="008171AC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</w:t>
      </w:r>
      <w:r w:rsidR="008171AC" w:rsidRPr="008171AC">
        <w:rPr>
          <w:rFonts w:ascii="Consolas" w:eastAsia="Times New Roman" w:hAnsi="Consolas" w:cs="Times New Roman"/>
          <w:color w:val="267F99"/>
          <w:szCs w:val="24"/>
          <w:lang w:eastAsia="it-IT"/>
        </w:rPr>
        <w:t>LMD</w:t>
      </w:r>
      <w:proofErr w:type="gramStart"/>
      <w:r w:rsidR="008171AC" w:rsidRPr="008171AC">
        <w:rPr>
          <w:rFonts w:ascii="Consolas" w:eastAsia="Times New Roman" w:hAnsi="Consolas" w:cs="Times New Roman"/>
          <w:color w:val="267F99"/>
          <w:szCs w:val="24"/>
          <w:lang w:eastAsia="it-IT"/>
        </w:rPr>
        <w:t>18200</w:t>
      </w:r>
      <w:r w:rsidR="008171AC" w:rsidRPr="008171AC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proofErr w:type="gramEnd"/>
      <w:r w:rsidR="008171AC" w:rsidRPr="008171AC">
        <w:rPr>
          <w:rFonts w:ascii="Consolas" w:eastAsia="Times New Roman" w:hAnsi="Consolas" w:cs="Times New Roman"/>
          <w:color w:val="795E26"/>
          <w:szCs w:val="24"/>
          <w:lang w:eastAsia="it-IT"/>
        </w:rPr>
        <w:t>begin</w:t>
      </w:r>
      <w:proofErr w:type="spellEnd"/>
      <w:r w:rsidR="008171AC" w:rsidRPr="008171AC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 w:rsidR="008171AC">
        <w:rPr>
          <w:lang w:eastAsia="it-IT"/>
        </w:rPr>
        <w:t xml:space="preserve">, mentre la configurazione dei bit di gestione del modo di funzionamento dei pin </w:t>
      </w:r>
      <w:r w:rsidR="008171AC" w:rsidRPr="008171AC">
        <w:rPr>
          <w:b/>
          <w:bCs/>
          <w:lang w:eastAsia="it-IT"/>
        </w:rPr>
        <w:t>OC1A/B</w:t>
      </w:r>
      <w:r w:rsidR="008171AC">
        <w:rPr>
          <w:lang w:eastAsia="it-IT"/>
        </w:rPr>
        <w:t xml:space="preserve"> è contenuta direttamente all’interno dei due metodi:</w:t>
      </w:r>
    </w:p>
    <w:p w14:paraId="394EFAD1" w14:textId="77777777" w:rsidR="008171AC" w:rsidRPr="008171AC" w:rsidRDefault="008171AC" w:rsidP="008171AC">
      <w:pPr>
        <w:pStyle w:val="Paragrafoelenco"/>
        <w:numPr>
          <w:ilvl w:val="0"/>
          <w:numId w:val="17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8171AC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8171AC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__start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61EAEC70" w14:textId="35186162" w:rsidR="008171AC" w:rsidRDefault="008171AC" w:rsidP="008171AC">
      <w:pPr>
        <w:pStyle w:val="Paragrafoelenco"/>
        <w:numPr>
          <w:ilvl w:val="0"/>
          <w:numId w:val="17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8171AC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8171AC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</w:t>
      </w:r>
      <w:r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op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8171AC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8171AC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8171AC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035CAE8B" w14:textId="15C2A9A2" w:rsidR="008171AC" w:rsidRDefault="008171AC" w:rsidP="008171AC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szCs w:val="24"/>
          <w:lang w:val="en-US" w:eastAsia="it-IT"/>
        </w:rPr>
      </w:pPr>
    </w:p>
    <w:p w14:paraId="76357E3F" w14:textId="331C87D6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BB04A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begin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(){</w:t>
      </w:r>
    </w:p>
    <w:p w14:paraId="7D391DD6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ICR1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</w:t>
      </w:r>
      <w:proofErr w:type="gramStart"/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160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;</w:t>
      </w:r>
      <w:proofErr w:type="gramEnd"/>
    </w:p>
    <w:p w14:paraId="133A8AC3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47EA2398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WGM11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  <w:proofErr w:type="gramEnd"/>
    </w:p>
    <w:p w14:paraId="7C64665E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TCCR1B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WGM13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 |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CS10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  <w:proofErr w:type="gramEnd"/>
    </w:p>
    <w:p w14:paraId="32B8106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5A5AC4D7" w14:textId="77777777" w:rsidR="00BB04AB" w:rsidRPr="0032026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OCR1A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</w:t>
      </w: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OCR1B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= </w:t>
      </w:r>
      <w:proofErr w:type="gramStart"/>
      <w:r w:rsidRPr="0032026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0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;</w:t>
      </w:r>
      <w:proofErr w:type="gramEnd"/>
    </w:p>
    <w:p w14:paraId="673E627D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67F26F36" w14:textId="6893D9A8" w:rsidR="008171AC" w:rsidRDefault="008171AC" w:rsidP="008171AC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3A8824C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BB04A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__start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13F6A069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//PB2</w:t>
      </w:r>
    </w:p>
    <w:p w14:paraId="77749AA2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4F5D256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COM1B1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  <w:proofErr w:type="gramEnd"/>
    </w:p>
    <w:p w14:paraId="437181B7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748A2F61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//PB1</w:t>
      </w:r>
    </w:p>
    <w:p w14:paraId="74489DA3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20D46ABB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COM1A1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  <w:proofErr w:type="gramEnd"/>
    </w:p>
    <w:p w14:paraId="100F4CC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}</w:t>
      </w:r>
    </w:p>
    <w:p w14:paraId="3601DED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00CDADF4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BB04A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__stop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,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bool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</w:p>
    <w:p w14:paraId="6D971BB1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//PB2</w:t>
      </w:r>
    </w:p>
    <w:p w14:paraId="590E3C07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left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  <w:proofErr w:type="gramEnd"/>
    </w:p>
    <w:p w14:paraId="1221BF1F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&amp;= (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uint8_t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) 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~(</w:t>
      </w:r>
      <w:proofErr w:type="gramEnd"/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COM1B1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33ADD54A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DDRB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DDB2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  <w:proofErr w:type="gramEnd"/>
    </w:p>
    <w:p w14:paraId="2EDC473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  }</w:t>
      </w:r>
    </w:p>
    <w:p w14:paraId="53A589FC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</w:p>
    <w:p w14:paraId="10AB637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8000"/>
          <w:szCs w:val="24"/>
          <w:lang w:val="en-US" w:eastAsia="it-IT"/>
        </w:rPr>
        <w:t>  //PB1</w:t>
      </w:r>
    </w:p>
    <w:p w14:paraId="1A127FD4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AF00DB"/>
          <w:szCs w:val="24"/>
          <w:lang w:val="en-US" w:eastAsia="it-IT"/>
        </w:rPr>
        <w:t>if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BB04A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right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){</w:t>
      </w:r>
      <w:proofErr w:type="gramEnd"/>
    </w:p>
    <w:p w14:paraId="52BEAE13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TCCR1A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&amp;= (</w:t>
      </w:r>
      <w:r w:rsidRPr="00BB04A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uint8_t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) 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~(</w:t>
      </w:r>
      <w:proofErr w:type="gramEnd"/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COM1A1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</w:p>
    <w:p w14:paraId="7828E25F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 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DDRB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|= (</w:t>
      </w:r>
      <w:r w:rsidRPr="00BB04AB">
        <w:rPr>
          <w:rFonts w:ascii="Consolas" w:eastAsia="Times New Roman" w:hAnsi="Consolas" w:cs="Times New Roman"/>
          <w:color w:val="098658"/>
          <w:szCs w:val="24"/>
          <w:lang w:val="en-US" w:eastAsia="it-IT"/>
        </w:rPr>
        <w:t>1</w:t>
      </w: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&lt;&lt; </w:t>
      </w:r>
      <w:r w:rsidRPr="00BB04A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DDB1</w:t>
      </w:r>
      <w:proofErr w:type="gramStart"/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);</w:t>
      </w:r>
      <w:proofErr w:type="gramEnd"/>
    </w:p>
    <w:p w14:paraId="53813DB0" w14:textId="77777777" w:rsidR="00BB04AB" w:rsidRPr="00BB04AB" w:rsidRDefault="00BB04AB" w:rsidP="00BB04A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  </w:t>
      </w:r>
      <w:r w:rsidRPr="00BB04AB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23FC38E2" w14:textId="6EB48F21" w:rsidR="00BB04AB" w:rsidRPr="0032026B" w:rsidRDefault="00BB04AB" w:rsidP="0032026B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eastAsia="it-IT"/>
        </w:rPr>
      </w:pPr>
      <w:r w:rsidRPr="00BB04AB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</w:p>
    <w:p w14:paraId="09BDE3F0" w14:textId="07F5B705" w:rsidR="00BB04AB" w:rsidRDefault="0032026B" w:rsidP="00BB04AB">
      <w:pPr>
        <w:rPr>
          <w:lang w:eastAsia="it-IT"/>
        </w:rPr>
      </w:pPr>
      <w:r w:rsidRPr="0032026B">
        <w:rPr>
          <w:lang w:eastAsia="it-IT"/>
        </w:rPr>
        <w:lastRenderedPageBreak/>
        <w:t>Per quanto r</w:t>
      </w:r>
      <w:r>
        <w:rPr>
          <w:lang w:eastAsia="it-IT"/>
        </w:rPr>
        <w:t>iguarda invece l’interfacciamento con l’esterno della classe LMD18200, la quale può essere definita come la classe di gestione vera e propria dei due motori, questa dispone direttamente dei due metodi:</w:t>
      </w:r>
    </w:p>
    <w:p w14:paraId="4F145581" w14:textId="77777777" w:rsidR="0032026B" w:rsidRPr="0032026B" w:rsidRDefault="0032026B" w:rsidP="0032026B">
      <w:pPr>
        <w:pStyle w:val="Paragrafoelenco"/>
        <w:numPr>
          <w:ilvl w:val="0"/>
          <w:numId w:val="18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32026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left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int16_t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proofErr w:type="spellStart"/>
      <w:r w:rsidRPr="0032026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pwm_direction_speed</w:t>
      </w:r>
      <w:proofErr w:type="spellEnd"/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7E717C2F" w14:textId="4ABDF241" w:rsidR="0032026B" w:rsidRPr="0032026B" w:rsidRDefault="0032026B" w:rsidP="0032026B">
      <w:pPr>
        <w:pStyle w:val="Paragrafoelenco"/>
        <w:numPr>
          <w:ilvl w:val="0"/>
          <w:numId w:val="18"/>
        </w:num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Cs w:val="24"/>
          <w:lang w:val="en-US" w:eastAsia="it-IT"/>
        </w:rPr>
      </w:pPr>
      <w:r w:rsidRPr="0032026B">
        <w:rPr>
          <w:rFonts w:ascii="Consolas" w:eastAsia="Times New Roman" w:hAnsi="Consolas" w:cs="Times New Roman"/>
          <w:color w:val="0000FF"/>
          <w:szCs w:val="24"/>
          <w:lang w:val="en-US" w:eastAsia="it-IT"/>
        </w:rPr>
        <w:t>void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LMD</w:t>
      </w:r>
      <w:proofErr w:type="gramStart"/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18200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::</w:t>
      </w:r>
      <w:proofErr w:type="gramEnd"/>
      <w:r w:rsidRPr="0032026B">
        <w:rPr>
          <w:rFonts w:ascii="Consolas" w:eastAsia="Times New Roman" w:hAnsi="Consolas" w:cs="Times New Roman"/>
          <w:color w:val="795E26"/>
          <w:szCs w:val="24"/>
          <w:lang w:val="en-US" w:eastAsia="it-IT"/>
        </w:rPr>
        <w:t>right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(</w:t>
      </w:r>
      <w:r w:rsidRPr="0032026B">
        <w:rPr>
          <w:rFonts w:ascii="Consolas" w:eastAsia="Times New Roman" w:hAnsi="Consolas" w:cs="Times New Roman"/>
          <w:color w:val="267F99"/>
          <w:szCs w:val="24"/>
          <w:lang w:val="en-US" w:eastAsia="it-IT"/>
        </w:rPr>
        <w:t>int16_t</w:t>
      </w:r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 xml:space="preserve"> </w:t>
      </w:r>
      <w:proofErr w:type="spellStart"/>
      <w:r w:rsidRPr="0032026B">
        <w:rPr>
          <w:rFonts w:ascii="Consolas" w:eastAsia="Times New Roman" w:hAnsi="Consolas" w:cs="Times New Roman"/>
          <w:color w:val="001080"/>
          <w:szCs w:val="24"/>
          <w:lang w:val="en-US" w:eastAsia="it-IT"/>
        </w:rPr>
        <w:t>pwm_direction_speed</w:t>
      </w:r>
      <w:proofErr w:type="spellEnd"/>
      <w:r w:rsidRPr="0032026B">
        <w:rPr>
          <w:rFonts w:ascii="Consolas" w:eastAsia="Times New Roman" w:hAnsi="Consolas" w:cs="Times New Roman"/>
          <w:color w:val="000000"/>
          <w:szCs w:val="24"/>
          <w:lang w:val="en-US" w:eastAsia="it-IT"/>
        </w:rPr>
        <w:t>)</w:t>
      </w:r>
    </w:p>
    <w:p w14:paraId="0D60A6EA" w14:textId="49B799FF" w:rsidR="0032026B" w:rsidRDefault="0032026B" w:rsidP="00BB04AB">
      <w:pPr>
        <w:rPr>
          <w:lang w:val="en-US" w:eastAsia="it-IT"/>
        </w:rPr>
      </w:pPr>
    </w:p>
    <w:p w14:paraId="239BB07E" w14:textId="7F5307B0" w:rsidR="0032026B" w:rsidRDefault="0032026B" w:rsidP="00BB04AB">
      <w:pPr>
        <w:rPr>
          <w:lang w:eastAsia="it-IT"/>
        </w:rPr>
      </w:pPr>
      <w:r>
        <w:rPr>
          <w:lang w:eastAsia="it-IT"/>
        </w:rPr>
        <w:t>I quali servono a</w:t>
      </w:r>
      <w:r w:rsidR="00746089">
        <w:rPr>
          <w:lang w:eastAsia="it-IT"/>
        </w:rPr>
        <w:t xml:space="preserve">d interpretare </w:t>
      </w:r>
      <w:r>
        <w:rPr>
          <w:lang w:eastAsia="it-IT"/>
        </w:rPr>
        <w:t xml:space="preserve">rispettivamente il segno ed il magnitudo dello spostamento riferendosi direttamente al segno ed al valore assoluto di </w:t>
      </w:r>
      <w:r w:rsidRPr="0032026B">
        <w:rPr>
          <w:rFonts w:ascii="Consolas" w:eastAsia="Times New Roman" w:hAnsi="Consolas" w:cs="Times New Roman"/>
          <w:color w:val="001080"/>
          <w:szCs w:val="24"/>
          <w:lang w:eastAsia="it-IT"/>
        </w:rPr>
        <w:t>pwm_direction_speed</w:t>
      </w:r>
      <w:r w:rsidR="00746089">
        <w:rPr>
          <w:lang w:eastAsia="it-IT"/>
        </w:rPr>
        <w:t>, impostando di conseguenza il</w:t>
      </w:r>
      <w:r w:rsidR="00746089">
        <w:rPr>
          <w:lang w:eastAsia="it-IT"/>
        </w:rPr>
        <w:t xml:space="preserve"> motore destro o sinistro</w:t>
      </w:r>
      <w:r w:rsidR="00746089">
        <w:rPr>
          <w:lang w:eastAsia="it-IT"/>
        </w:rPr>
        <w:t xml:space="preserve"> </w:t>
      </w:r>
      <w:r w:rsidR="00CD67A9">
        <w:rPr>
          <w:lang w:eastAsia="it-IT"/>
        </w:rPr>
        <w:t>ad una percentuale di potenza dallo 0</w:t>
      </w:r>
      <w:r w:rsidR="00670091">
        <w:rPr>
          <w:lang w:eastAsia="it-IT"/>
        </w:rPr>
        <w:t>%</w:t>
      </w:r>
      <w:r w:rsidR="00CD67A9">
        <w:rPr>
          <w:lang w:eastAsia="it-IT"/>
        </w:rPr>
        <w:t xml:space="preserve"> al 100%</w:t>
      </w:r>
      <w:r w:rsidR="00670091">
        <w:rPr>
          <w:lang w:eastAsia="it-IT"/>
        </w:rPr>
        <w:t xml:space="preserve"> nella direzione specificata</w:t>
      </w:r>
      <w:r w:rsidR="00CD67A9">
        <w:rPr>
          <w:lang w:eastAsia="it-IT"/>
        </w:rPr>
        <w:t>.</w:t>
      </w:r>
    </w:p>
    <w:p w14:paraId="796DD187" w14:textId="2F5AED17" w:rsidR="0032026B" w:rsidRDefault="0032026B" w:rsidP="00BB04AB">
      <w:pPr>
        <w:rPr>
          <w:lang w:eastAsia="it-IT"/>
        </w:rPr>
      </w:pPr>
    </w:p>
    <w:p w14:paraId="7DC7A353" w14:textId="77777777" w:rsidR="00D909F8" w:rsidRDefault="00D909F8" w:rsidP="00D909F8">
      <w:pPr>
        <w:pStyle w:val="Titolo2"/>
        <w:rPr>
          <w:lang w:eastAsia="it-IT"/>
        </w:rPr>
      </w:pPr>
      <w:bookmarkStart w:id="21" w:name="_Toc112688806"/>
      <w:r>
        <w:rPr>
          <w:lang w:eastAsia="it-IT"/>
        </w:rPr>
        <w:t>Schema di controllo in velocità</w:t>
      </w:r>
      <w:bookmarkEnd w:id="21"/>
    </w:p>
    <w:p w14:paraId="55AE5DED" w14:textId="6E727AC7" w:rsidR="00D909F8" w:rsidRDefault="00D909F8" w:rsidP="00D909F8">
      <w:pPr>
        <w:rPr>
          <w:lang w:eastAsia="it-IT"/>
        </w:rPr>
      </w:pPr>
      <w:r>
        <w:rPr>
          <w:lang w:eastAsia="it-IT"/>
        </w:rPr>
        <w:t xml:space="preserve">Come primo schema di controllo del robot, la scelta è ricaduta in un controllo in velocità: in questo schema vengono dati in input due velocità target </w:t>
      </w:r>
      <m:oMath>
        <m:r>
          <w:rPr>
            <w:rFonts w:ascii="Cambria Math" w:hAnsi="Cambria Math"/>
            <w:lang w:eastAsia="it-IT"/>
          </w:rPr>
          <m:t>v</m:t>
        </m:r>
      </m:oMath>
      <w:r>
        <w:rPr>
          <w:lang w:eastAsia="it-IT"/>
        </w:rPr>
        <w:t xml:space="preserve"> ed </w:t>
      </w:r>
      <m:oMath>
        <m:r>
          <w:rPr>
            <w:rFonts w:ascii="Cambria Math" w:hAnsi="Cambria Math"/>
            <w:lang w:eastAsia="it-IT"/>
          </w:rPr>
          <m:t>ω</m:t>
        </m:r>
      </m:oMath>
      <w:r>
        <w:rPr>
          <w:lang w:eastAsia="it-IT"/>
        </w:rPr>
        <w:t>, rispettivamente velocità lineare ed angolare e lo scopo del carrellino è quello di raggiungere e mantenere nel tempo tali velocità.</w:t>
      </w:r>
    </w:p>
    <w:p w14:paraId="38DD2339" w14:textId="169D1029" w:rsidR="00304616" w:rsidRDefault="00304616" w:rsidP="00D909F8">
      <w:pPr>
        <w:rPr>
          <w:lang w:eastAsia="it-IT"/>
        </w:rPr>
      </w:pPr>
    </w:p>
    <w:p w14:paraId="2281AF31" w14:textId="40A05B4D" w:rsidR="00304616" w:rsidRDefault="00304616" w:rsidP="00D909F8">
      <w:pPr>
        <w:rPr>
          <w:lang w:eastAsia="it-IT"/>
        </w:rPr>
      </w:pPr>
      <w:r>
        <w:rPr>
          <w:lang w:eastAsia="it-IT"/>
        </w:rPr>
        <w:t>Lo schema finale risultante dallo studio del problema è stato il seguente:</w:t>
      </w:r>
    </w:p>
    <w:p w14:paraId="26FB3363" w14:textId="77777777" w:rsidR="00304616" w:rsidRDefault="00304616" w:rsidP="00304616">
      <w:pPr>
        <w:keepNext/>
        <w:jc w:val="center"/>
      </w:pPr>
      <w:r>
        <w:rPr>
          <w:noProof/>
        </w:rPr>
        <w:drawing>
          <wp:inline distT="0" distB="0" distL="0" distR="0" wp14:anchorId="7FFFBDC1" wp14:editId="1B3BEA54">
            <wp:extent cx="5677231" cy="210071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07" cy="21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633A" w14:textId="162A711E" w:rsidR="00304616" w:rsidRDefault="00304616" w:rsidP="00304616">
      <w:pPr>
        <w:pStyle w:val="Didascalia"/>
        <w:jc w:val="center"/>
        <w:rPr>
          <w:lang w:eastAsia="it-IT"/>
        </w:rPr>
      </w:pPr>
      <w:r>
        <w:t xml:space="preserve">Figura </w:t>
      </w:r>
      <w:fldSimple w:instr=" SEQ Figura \* ARABIC ">
        <w:r w:rsidR="00361B54">
          <w:rPr>
            <w:noProof/>
          </w:rPr>
          <w:t>8</w:t>
        </w:r>
      </w:fldSimple>
      <w:r>
        <w:t>: schema di controllo in velocità del carrellino.</w:t>
      </w:r>
    </w:p>
    <w:p w14:paraId="68B1992F" w14:textId="004E8EBF" w:rsidR="00304616" w:rsidRDefault="00304616" w:rsidP="00304616">
      <w:pPr>
        <w:rPr>
          <w:lang w:eastAsia="it-IT"/>
        </w:rPr>
      </w:pPr>
    </w:p>
    <w:p w14:paraId="60C6F3BA" w14:textId="7EBFB35F" w:rsidR="00304616" w:rsidRDefault="00304616" w:rsidP="00304616">
      <w:pPr>
        <w:rPr>
          <w:lang w:eastAsia="it-IT"/>
        </w:rPr>
      </w:pPr>
      <w:r>
        <w:rPr>
          <w:lang w:eastAsia="it-IT"/>
        </w:rPr>
        <w:t xml:space="preserve">Dallo studio di questa tipologia di carrellino fisico a due ruote motrici, essendo le due velocità </w:t>
      </w:r>
      <m:oMath>
        <m:r>
          <w:rPr>
            <w:rFonts w:ascii="Cambria Math" w:hAnsi="Cambria Math"/>
            <w:lang w:eastAsia="it-IT"/>
          </w:rPr>
          <m:t>v</m:t>
        </m:r>
      </m:oMath>
      <w:r>
        <w:rPr>
          <w:lang w:eastAsia="it-IT"/>
        </w:rPr>
        <w:t xml:space="preserve"> ed </w:t>
      </w:r>
      <m:oMath>
        <m:r>
          <w:rPr>
            <w:rFonts w:ascii="Cambria Math" w:hAnsi="Cambria Math"/>
            <w:lang w:eastAsia="it-IT"/>
          </w:rPr>
          <m:t>ω</m:t>
        </m:r>
      </m:oMath>
      <w:r>
        <w:rPr>
          <w:lang w:eastAsia="it-IT"/>
        </w:rPr>
        <w:t xml:space="preserve"> indipendenti è possibile utilizzare due PID tarati in maniera analoga per il controllo sia della ruota destra che della ruota sinistra.</w:t>
      </w:r>
    </w:p>
    <w:p w14:paraId="1B514750" w14:textId="18298F06" w:rsidR="00304616" w:rsidRDefault="00304616" w:rsidP="00304616">
      <w:pPr>
        <w:rPr>
          <w:lang w:eastAsia="it-IT"/>
        </w:rPr>
      </w:pPr>
    </w:p>
    <w:p w14:paraId="55EE9C3B" w14:textId="00897C4B" w:rsidR="00B70A95" w:rsidRDefault="00EB6BB9" w:rsidP="00304616">
      <w:pPr>
        <w:rPr>
          <w:lang w:eastAsia="it-IT"/>
        </w:rPr>
      </w:pPr>
      <w:r w:rsidRPr="00EB6BB9">
        <w:rPr>
          <w:b/>
          <w:bCs/>
          <w:lang w:eastAsia="it-IT"/>
        </w:rPr>
        <w:t>NB</w:t>
      </w:r>
      <w:r>
        <w:rPr>
          <w:lang w:eastAsia="it-IT"/>
        </w:rPr>
        <w:t>: i</w:t>
      </w:r>
      <w:r w:rsidR="00304616">
        <w:rPr>
          <w:lang w:eastAsia="it-IT"/>
        </w:rPr>
        <w:t xml:space="preserve">n questa immagine non è rappresentato a monte un blocco di conversione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v,ω</m:t>
            </m:r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left</m:t>
                </m:r>
              </m:sub>
            </m:sSub>
            <m:r>
              <w:rPr>
                <w:rFonts w:ascii="Cambria Math" w:hAnsi="Cambria Math"/>
                <w:lang w:eastAsia="it-I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right</m:t>
                </m:r>
              </m:sub>
            </m:sSub>
          </m:e>
        </m:d>
      </m:oMath>
      <w:r>
        <w:rPr>
          <w:lang w:eastAsia="it-IT"/>
        </w:rPr>
        <w:t xml:space="preserve">, </w:t>
      </w:r>
      <w:r w:rsidR="00304616">
        <w:rPr>
          <w:lang w:eastAsia="it-IT"/>
        </w:rPr>
        <w:t xml:space="preserve">in quanto si può decidere di effettuare direttamente un controllo in velocità date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v</m:t>
            </m:r>
          </m:e>
          <m:sub>
            <m:r>
              <w:rPr>
                <w:rFonts w:ascii="Cambria Math" w:hAnsi="Cambria Math"/>
                <w:lang w:eastAsia="it-IT"/>
              </w:rPr>
              <m:t>left</m:t>
            </m:r>
          </m:sub>
        </m:sSub>
      </m:oMath>
      <w:r w:rsidR="00304616">
        <w:rPr>
          <w:lang w:eastAsia="it-IT"/>
        </w:rPr>
        <w:t xml:space="preserve"> e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v</m:t>
            </m:r>
          </m:e>
          <m:sub>
            <m:r>
              <w:rPr>
                <w:rFonts w:ascii="Cambria Math" w:hAnsi="Cambria Math"/>
                <w:lang w:eastAsia="it-IT"/>
              </w:rPr>
              <m:t>right</m:t>
            </m:r>
          </m:sub>
        </m:sSub>
      </m:oMath>
      <w:r w:rsidR="00304616">
        <w:rPr>
          <w:lang w:eastAsia="it-IT"/>
        </w:rPr>
        <w:t xml:space="preserve">; in tutti i casi, la conversione è di facile </w:t>
      </w:r>
      <w:r w:rsidR="00892003">
        <w:rPr>
          <w:lang w:eastAsia="it-IT"/>
        </w:rPr>
        <w:t xml:space="preserve">comprensione ed </w:t>
      </w:r>
      <w:r w:rsidR="00304616">
        <w:rPr>
          <w:lang w:eastAsia="it-IT"/>
        </w:rPr>
        <w:t xml:space="preserve">implementazione </w:t>
      </w:r>
      <w:r>
        <w:rPr>
          <w:lang w:eastAsia="it-IT"/>
        </w:rPr>
        <w:t xml:space="preserve">andando ad utilizzare </w:t>
      </w:r>
      <w:r w:rsidR="00304616">
        <w:rPr>
          <w:lang w:eastAsia="it-IT"/>
        </w:rPr>
        <w:t>direttamente alcune delle formule di odometria sopra</w:t>
      </w:r>
      <w:r w:rsidR="00892003" w:rsidRPr="00892003">
        <w:rPr>
          <w:lang w:eastAsia="it-IT"/>
        </w:rPr>
        <w:t xml:space="preserve"> </w:t>
      </w:r>
      <w:r w:rsidR="00892003">
        <w:rPr>
          <w:lang w:eastAsia="it-IT"/>
        </w:rPr>
        <w:t>trattate</w:t>
      </w:r>
      <w:r w:rsidR="00304616">
        <w:rPr>
          <w:lang w:eastAsia="it-IT"/>
        </w:rPr>
        <w:t>.</w:t>
      </w:r>
    </w:p>
    <w:p w14:paraId="35720A23" w14:textId="77777777" w:rsidR="00B70A95" w:rsidRDefault="00B70A95">
      <w:pPr>
        <w:spacing w:after="160"/>
        <w:jc w:val="left"/>
        <w:rPr>
          <w:lang w:eastAsia="it-IT"/>
        </w:rPr>
      </w:pPr>
      <w:r>
        <w:rPr>
          <w:lang w:eastAsia="it-IT"/>
        </w:rPr>
        <w:br w:type="page"/>
      </w:r>
    </w:p>
    <w:p w14:paraId="57C6CBE9" w14:textId="7BC3AFEE" w:rsidR="00EB6BB9" w:rsidRDefault="00B70A95" w:rsidP="00B70A95">
      <w:pPr>
        <w:pStyle w:val="Titolo2"/>
        <w:rPr>
          <w:lang w:eastAsia="it-IT"/>
        </w:rPr>
      </w:pPr>
      <w:bookmarkStart w:id="22" w:name="_Toc112688807"/>
      <w:r>
        <w:rPr>
          <w:lang w:eastAsia="it-IT"/>
        </w:rPr>
        <w:lastRenderedPageBreak/>
        <w:t>Classe SpeedController</w:t>
      </w:r>
      <w:bookmarkEnd w:id="22"/>
    </w:p>
    <w:p w14:paraId="58124E5F" w14:textId="07120C5F" w:rsidR="008C7CA3" w:rsidRDefault="008C7CA3" w:rsidP="008C7CA3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 xml:space="preserve">L’intero schema di controllo è direttamente implementato all’interno della classe </w:t>
      </w:r>
      <w:r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SpeedController</w:t>
      </w:r>
      <w:r>
        <w:rPr>
          <w:lang w:eastAsia="it-IT"/>
        </w:rPr>
        <w:t xml:space="preserve">, la quale tramite il metodo </w:t>
      </w:r>
      <w:proofErr w:type="spellStart"/>
      <w:r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void</w:t>
      </w:r>
      <w:proofErr w:type="spellEnd"/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 xml:space="preserve"> </w:t>
      </w:r>
      <w:proofErr w:type="gramStart"/>
      <w:r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SpeedController</w:t>
      </w:r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proofErr w:type="gramEnd"/>
      <w:r w:rsidRPr="008C7CA3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proofErr w:type="spellEnd"/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(</w:t>
      </w:r>
      <w:r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…</w:t>
      </w:r>
      <w:r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)</w:t>
      </w:r>
      <w:r>
        <w:rPr>
          <w:lang w:eastAsia="it-IT"/>
        </w:rPr>
        <w:t xml:space="preserve"> permette di specificare due velocità target </w:t>
      </w:r>
      <m:oMath>
        <m:r>
          <w:rPr>
            <w:rFonts w:ascii="Cambria Math" w:hAnsi="Cambria Math"/>
            <w:lang w:eastAsia="it-IT"/>
          </w:rPr>
          <m:t>v</m:t>
        </m:r>
      </m:oMath>
      <w:r>
        <w:rPr>
          <w:lang w:eastAsia="it-IT"/>
        </w:rPr>
        <w:t xml:space="preserve"> ed </w:t>
      </w:r>
      <m:oMath>
        <m:r>
          <w:rPr>
            <w:rFonts w:ascii="Cambria Math" w:hAnsi="Cambria Math"/>
            <w:lang w:eastAsia="it-IT"/>
          </w:rPr>
          <m:t>ω</m:t>
        </m:r>
      </m:oMath>
      <w:r>
        <w:rPr>
          <w:lang w:eastAsia="it-IT"/>
        </w:rPr>
        <w:t xml:space="preserve"> che il carrellino deve raggiungere</w:t>
      </w:r>
      <w:r w:rsidR="009509C7">
        <w:rPr>
          <w:lang w:eastAsia="it-IT"/>
        </w:rPr>
        <w:t>.</w:t>
      </w:r>
    </w:p>
    <w:p w14:paraId="5A715A13" w14:textId="49996245" w:rsidR="009509C7" w:rsidRDefault="009509C7" w:rsidP="008C7CA3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54A2E841" w14:textId="5A91A1DA" w:rsidR="00671DCE" w:rsidRDefault="009509C7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 xml:space="preserve">Il metodo, per poter funzionare correttamente, deve anch’esso essere chiamato ogni </w:t>
      </w:r>
      <m:oMath>
        <m:r>
          <w:rPr>
            <w:rFonts w:ascii="Cambria Math" w:hAnsi="Cambria Math"/>
            <w:lang w:eastAsia="it-IT"/>
          </w:rPr>
          <m:t>h</m:t>
        </m:r>
      </m:oMath>
      <w:r>
        <w:rPr>
          <w:lang w:eastAsia="it-IT"/>
        </w:rPr>
        <w:t xml:space="preserve"> frazioni di secondo, in modo tale che le tempistiche dei PID su cui si basa l’algoritmo siano rispettate.</w:t>
      </w:r>
    </w:p>
    <w:p w14:paraId="1FFB1418" w14:textId="7E3EA5C5" w:rsidR="00671DCE" w:rsidRDefault="00671DCE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446A7A97" w14:textId="1A1A0EF5" w:rsidR="00671DCE" w:rsidRDefault="00671DCE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  <w:r>
        <w:rPr>
          <w:lang w:eastAsia="it-IT"/>
        </w:rPr>
        <w:t xml:space="preserve">Per quanto riguarda il loop di controllo principale, il funzionamento corretto si ha nel momento in cui </w:t>
      </w:r>
      <w:r w:rsidR="00057E7F">
        <w:rPr>
          <w:lang w:eastAsia="it-IT"/>
        </w:rPr>
        <w:t>avviene prima la chiamata all</w:t>
      </w:r>
      <w:r>
        <w:rPr>
          <w:lang w:eastAsia="it-IT"/>
        </w:rPr>
        <w:t xml:space="preserve">’aggiornamento dell’odometria tramite </w:t>
      </w:r>
      <w:r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RI</w:t>
      </w:r>
      <w:proofErr w:type="gramStart"/>
      <w:r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32</w:t>
      </w:r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proofErr w:type="gramEnd"/>
      <w:r w:rsidRPr="00412378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proofErr w:type="spellEnd"/>
      <w:r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 w:rsidR="00010EC4">
        <w:rPr>
          <w:lang w:eastAsia="it-IT"/>
        </w:rPr>
        <w:t xml:space="preserve"> per poi andare a richiamare il controllo in </w:t>
      </w:r>
      <w:r w:rsidR="00057E7F">
        <w:rPr>
          <w:lang w:eastAsia="it-IT"/>
        </w:rPr>
        <w:t>velocità</w:t>
      </w:r>
      <w:r w:rsidR="00010EC4">
        <w:rPr>
          <w:lang w:eastAsia="it-IT"/>
        </w:rPr>
        <w:t xml:space="preserve"> vero e proprio tramite </w:t>
      </w:r>
      <w:r w:rsidR="00057E7F">
        <w:rPr>
          <w:lang w:eastAsia="it-IT"/>
        </w:rPr>
        <w:t xml:space="preserve">il metodo </w:t>
      </w:r>
      <w:r w:rsidR="00010EC4"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SpeedController</w:t>
      </w:r>
      <w:r w:rsidR="00010EC4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r w:rsidR="00010EC4" w:rsidRPr="008C7CA3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proofErr w:type="spellEnd"/>
      <w:r w:rsidR="00010EC4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(</w:t>
      </w:r>
      <w:r w:rsidR="00010EC4"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…</w:t>
      </w:r>
      <w:r w:rsidR="00010EC4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)</w:t>
      </w:r>
      <w:r w:rsidR="00010EC4">
        <w:rPr>
          <w:lang w:eastAsia="it-IT"/>
        </w:rPr>
        <w:t>.</w:t>
      </w:r>
    </w:p>
    <w:p w14:paraId="1AB6279C" w14:textId="591A57A6" w:rsidR="00671DCE" w:rsidRDefault="00671DCE" w:rsidP="00671DCE">
      <w:pPr>
        <w:shd w:val="clear" w:color="auto" w:fill="FFFFFF"/>
        <w:spacing w:after="0" w:line="330" w:lineRule="atLeast"/>
        <w:jc w:val="left"/>
        <w:rPr>
          <w:lang w:eastAsia="it-IT"/>
        </w:rPr>
      </w:pPr>
    </w:p>
    <w:p w14:paraId="62A15C2F" w14:textId="25D158B7" w:rsidR="00671DCE" w:rsidRDefault="00671DCE" w:rsidP="00671DCE">
      <w:pPr>
        <w:pStyle w:val="Titolo2"/>
        <w:rPr>
          <w:lang w:eastAsia="it-IT"/>
        </w:rPr>
      </w:pPr>
      <w:bookmarkStart w:id="23" w:name="_Toc112688808"/>
      <w:r>
        <w:rPr>
          <w:lang w:eastAsia="it-IT"/>
        </w:rPr>
        <w:t>Schema di controllo in posizione</w:t>
      </w:r>
      <w:bookmarkEnd w:id="23"/>
    </w:p>
    <w:p w14:paraId="228C0CF2" w14:textId="7F901E64" w:rsidR="00057E7F" w:rsidRDefault="00671DCE" w:rsidP="00671DCE">
      <w:pPr>
        <w:rPr>
          <w:lang w:eastAsia="it-IT"/>
        </w:rPr>
      </w:pPr>
      <w:r>
        <w:rPr>
          <w:lang w:eastAsia="it-IT"/>
        </w:rPr>
        <w:t xml:space="preserve">Una volta implementato </w:t>
      </w:r>
      <w:r w:rsidR="00057E7F">
        <w:rPr>
          <w:lang w:eastAsia="it-IT"/>
        </w:rPr>
        <w:t>correttamente il controllo in velocità, il passo successivo è stato quello di implementare il controllo in posizione vero e proprio; lo schema studiato ed utilizzato è stato quindi il seguente:</w:t>
      </w:r>
    </w:p>
    <w:p w14:paraId="7E018E12" w14:textId="77777777" w:rsidR="00057E7F" w:rsidRDefault="00057E7F" w:rsidP="00057E7F">
      <w:pPr>
        <w:keepNext/>
      </w:pPr>
      <w:r>
        <w:rPr>
          <w:noProof/>
        </w:rPr>
        <w:drawing>
          <wp:inline distT="0" distB="0" distL="0" distR="0" wp14:anchorId="2A016D12" wp14:editId="7574ED45">
            <wp:extent cx="6120130" cy="1319530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ED52" w14:textId="29E6D08D" w:rsidR="00057E7F" w:rsidRDefault="00057E7F" w:rsidP="00057E7F">
      <w:pPr>
        <w:pStyle w:val="Didascalia"/>
        <w:jc w:val="center"/>
      </w:pPr>
      <w:r>
        <w:t xml:space="preserve">Figura </w:t>
      </w:r>
      <w:fldSimple w:instr=" SEQ Figura \* ARABIC ">
        <w:r w:rsidR="00361B54">
          <w:rPr>
            <w:noProof/>
          </w:rPr>
          <w:t>9</w:t>
        </w:r>
      </w:fldSimple>
      <w:r>
        <w:t xml:space="preserve">: </w:t>
      </w:r>
      <w:r w:rsidRPr="00FB30C7">
        <w:t xml:space="preserve">schema di controllo in </w:t>
      </w:r>
      <w:r>
        <w:t>posizione</w:t>
      </w:r>
      <w:r w:rsidRPr="00FB30C7">
        <w:t xml:space="preserve"> del carrellino.</w:t>
      </w:r>
    </w:p>
    <w:p w14:paraId="67D59511" w14:textId="07C4A823" w:rsidR="00057E7F" w:rsidRDefault="00057E7F" w:rsidP="00057E7F">
      <w:pPr>
        <w:rPr>
          <w:lang w:eastAsia="it-IT"/>
        </w:rPr>
      </w:pPr>
    </w:p>
    <w:p w14:paraId="1E72FCF7" w14:textId="6665C044" w:rsidR="00057E7F" w:rsidRDefault="00B90D45" w:rsidP="00057E7F">
      <w:pPr>
        <w:rPr>
          <w:lang w:eastAsia="it-IT"/>
        </w:rPr>
      </w:pPr>
      <w:r>
        <w:rPr>
          <w:lang w:eastAsia="it-IT"/>
        </w:rPr>
        <w:t>Il funzionamento dello schema può essere riassunto in questi punti chiave:</w:t>
      </w:r>
    </w:p>
    <w:p w14:paraId="15211509" w14:textId="7A2DA713" w:rsidR="00B90D45" w:rsidRDefault="001C7B4A" w:rsidP="00B90D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Rilevamento delle attuali coordinate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r>
              <w:rPr>
                <w:rFonts w:ascii="Cambria Math" w:hAnsi="Cambria Math"/>
                <w:lang w:eastAsia="it-IT"/>
              </w:rPr>
              <m:t>x,y</m:t>
            </m:r>
          </m:e>
        </m:d>
      </m:oMath>
      <w:r>
        <w:rPr>
          <w:lang w:eastAsia="it-IT"/>
        </w:rPr>
        <w:t xml:space="preserve"> dagli encoder tramite odometria.</w:t>
      </w:r>
    </w:p>
    <w:p w14:paraId="446F7E2F" w14:textId="1B7D6EB5" w:rsidR="001C7B4A" w:rsidRDefault="001C7B4A" w:rsidP="00B90D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Calcolo errore in posizione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acc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</m:acc>
          </m:e>
        </m:d>
      </m:oMath>
      <w:r w:rsidR="00D86F5B">
        <w:rPr>
          <w:lang w:eastAsia="it-IT"/>
        </w:rPr>
        <w:t>.</w:t>
      </w:r>
    </w:p>
    <w:p w14:paraId="0FE01CAF" w14:textId="201E9CE2" w:rsidR="00D86F5B" w:rsidRDefault="00D86F5B" w:rsidP="00B90D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Conversione cartesiana-polare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acc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it-I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</m:acc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</m:d>
      </m:oMath>
      <w:r>
        <w:rPr>
          <w:lang w:eastAsia="it-IT"/>
        </w:rPr>
        <w:t>.</w:t>
      </w:r>
    </w:p>
    <w:p w14:paraId="0094D65A" w14:textId="77777777" w:rsidR="00D86F5B" w:rsidRDefault="00D86F5B" w:rsidP="00D86F5B">
      <w:pPr>
        <w:pStyle w:val="Paragrafoelenco"/>
        <w:rPr>
          <w:lang w:eastAsia="it-IT"/>
        </w:rPr>
      </w:pPr>
    </w:p>
    <w:p w14:paraId="3C9C6241" w14:textId="1B5ED309" w:rsidR="00D86F5B" w:rsidRDefault="00D86F5B" w:rsidP="00D86F5B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A questo punto, l’errore in modulo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  <w:r>
        <w:rPr>
          <w:lang w:eastAsia="it-IT"/>
        </w:rPr>
        <w:t xml:space="preserve"> può essere direttamen</w:t>
      </w:r>
      <w:r>
        <w:rPr>
          <w:lang w:eastAsia="it-IT"/>
        </w:rPr>
        <w:t>t</w:t>
      </w:r>
      <w:r>
        <w:rPr>
          <w:lang w:eastAsia="it-IT"/>
        </w:rPr>
        <w:t xml:space="preserve">e utilizzato come errore per controllare un PID mentre, per il calcolo di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  <w:r>
        <w:rPr>
          <w:lang w:eastAsia="it-IT"/>
        </w:rPr>
        <w:t xml:space="preserve">, bisogna necessariamente </w:t>
      </w:r>
      <w:r>
        <w:rPr>
          <w:lang w:eastAsia="it-IT"/>
        </w:rPr>
        <w:t xml:space="preserve">tener conto di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r>
              <w:rPr>
                <w:rFonts w:ascii="Cambria Math" w:hAnsi="Cambria Math"/>
                <w:lang w:eastAsia="it-IT"/>
              </w:rPr>
              <m:t>θ</m:t>
            </m:r>
          </m:e>
          <m:sub>
            <m:r>
              <w:rPr>
                <w:rFonts w:ascii="Cambria Math" w:hAnsi="Cambria Math"/>
                <w:lang w:eastAsia="it-IT"/>
              </w:rPr>
              <m:t>r</m:t>
            </m:r>
          </m:sub>
        </m:sSub>
      </m:oMath>
      <w:r>
        <w:rPr>
          <w:lang w:eastAsia="it-IT"/>
        </w:rPr>
        <w:t xml:space="preserve"> per poi calcolare effettivamente l’errore di fase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=</m:t>
        </m:r>
        <m:r>
          <w:rPr>
            <w:rFonts w:ascii="Cambria Math" w:hAnsi="Cambria Math"/>
            <w:lang w:eastAsia="it-IT"/>
          </w:rPr>
          <m:t>normalize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  <m:r>
              <w:rPr>
                <w:rFonts w:ascii="Cambria Math" w:hAnsi="Cambria Math"/>
                <w:lang w:eastAsia="it-I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it-IT"/>
                  </w:rPr>
                  <m:t>r</m:t>
                </m:r>
              </m:sub>
            </m:sSub>
          </m:e>
        </m:d>
      </m:oMath>
      <w:r w:rsidR="00685345">
        <w:rPr>
          <w:lang w:eastAsia="it-IT"/>
        </w:rPr>
        <w:t>.</w:t>
      </w:r>
    </w:p>
    <w:p w14:paraId="09AC798C" w14:textId="77777777" w:rsidR="00D86F5B" w:rsidRDefault="00D86F5B" w:rsidP="00D86F5B">
      <w:pPr>
        <w:pStyle w:val="Paragrafoelenco"/>
        <w:rPr>
          <w:lang w:eastAsia="it-IT"/>
        </w:rPr>
      </w:pPr>
    </w:p>
    <w:p w14:paraId="7C8ECF6A" w14:textId="78E686CC" w:rsidR="00685345" w:rsidRDefault="00685345" w:rsidP="006853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&lt;-</m:t>
        </m:r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π</m:t>
            </m:r>
          </m:num>
          <m:den>
            <m:r>
              <w:rPr>
                <w:rFonts w:ascii="Cambria Math" w:hAnsi="Cambria Math"/>
                <w:lang w:eastAsia="it-IT"/>
              </w:rPr>
              <m:t>2</m:t>
            </m:r>
          </m:den>
        </m:f>
        <m:r>
          <w:rPr>
            <w:rFonts w:ascii="Cambria Math" w:hAnsi="Cambria Math"/>
            <w:lang w:eastAsia="it-IT"/>
          </w:rPr>
          <m:t xml:space="preserve">   ∪   </m:t>
        </m:r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&gt;</m:t>
        </m:r>
        <m:f>
          <m:fPr>
            <m:ctrlPr>
              <w:rPr>
                <w:rFonts w:ascii="Cambria Math" w:hAnsi="Cambria Math"/>
                <w:i/>
                <w:lang w:eastAsia="it-IT"/>
              </w:rPr>
            </m:ctrlPr>
          </m:fPr>
          <m:num>
            <m:r>
              <w:rPr>
                <w:rFonts w:ascii="Cambria Math" w:hAnsi="Cambria Math"/>
                <w:lang w:eastAsia="it-IT"/>
              </w:rPr>
              <m:t>π</m:t>
            </m:r>
          </m:num>
          <m:den>
            <m:r>
              <w:rPr>
                <w:rFonts w:ascii="Cambria Math" w:hAnsi="Cambria Math"/>
                <w:lang w:eastAsia="it-IT"/>
              </w:rPr>
              <m:t>2</m:t>
            </m:r>
          </m:den>
        </m:f>
      </m:oMath>
      <w:r>
        <w:rPr>
          <w:lang w:eastAsia="it-IT"/>
        </w:rPr>
        <w:t>:</w:t>
      </w:r>
    </w:p>
    <w:p w14:paraId="023313E4" w14:textId="1DDF7E0B" w:rsidR="00685345" w:rsidRDefault="00685345" w:rsidP="00685345">
      <w:pPr>
        <w:pStyle w:val="Paragrafoelenco"/>
        <w:numPr>
          <w:ilvl w:val="1"/>
          <w:numId w:val="19"/>
        </w:numPr>
        <w:rPr>
          <w:lang w:eastAsia="it-IT"/>
        </w:rPr>
      </w:pP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=-</m:t>
        </m:r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</w:p>
    <w:p w14:paraId="21F31CED" w14:textId="2FFAA987" w:rsidR="00685345" w:rsidRDefault="00685345" w:rsidP="00685345">
      <w:pPr>
        <w:pStyle w:val="Paragrafoelenco"/>
        <w:numPr>
          <w:ilvl w:val="1"/>
          <w:numId w:val="19"/>
        </w:numPr>
        <w:rPr>
          <w:lang w:eastAsia="it-IT"/>
        </w:rPr>
      </w:pP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  <m:r>
          <w:rPr>
            <w:rFonts w:ascii="Cambria Math" w:hAnsi="Cambria Math"/>
            <w:lang w:eastAsia="it-IT"/>
          </w:rPr>
          <m:t>=</m:t>
        </m:r>
        <m:r>
          <w:rPr>
            <w:rFonts w:ascii="Cambria Math" w:hAnsi="Cambria Math"/>
            <w:lang w:eastAsia="it-IT"/>
          </w:rPr>
          <m:t>normalize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>+π</m:t>
            </m:r>
          </m:e>
        </m:d>
      </m:oMath>
    </w:p>
    <w:p w14:paraId="3E466CFF" w14:textId="5B03CF66" w:rsidR="00685345" w:rsidRDefault="00685345" w:rsidP="00685345">
      <w:pPr>
        <w:pStyle w:val="Paragrafoelenco"/>
        <w:rPr>
          <w:lang w:eastAsia="it-IT"/>
        </w:rPr>
      </w:pPr>
    </w:p>
    <w:p w14:paraId="3C170ABD" w14:textId="259A2F2C" w:rsidR="00685345" w:rsidRDefault="00685345" w:rsidP="0098738C">
      <w:pPr>
        <w:pStyle w:val="Paragrafoelenco"/>
        <w:rPr>
          <w:lang w:eastAsia="it-IT"/>
        </w:rPr>
      </w:pPr>
      <w:r>
        <w:rPr>
          <w:lang w:eastAsia="it-IT"/>
        </w:rPr>
        <w:t xml:space="preserve">Questo caso particolare serve semplicemente a tener conto del fatto che il punto target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x</m:t>
                </m:r>
              </m:e>
            </m:acc>
            <m:r>
              <w:rPr>
                <w:rFonts w:ascii="Cambria Math" w:hAnsi="Cambria Math"/>
                <w:lang w:eastAsia="it-IT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y</m:t>
                </m:r>
              </m:e>
            </m:acc>
          </m:e>
        </m:d>
      </m:oMath>
      <w:r>
        <w:rPr>
          <w:lang w:eastAsia="it-IT"/>
        </w:rPr>
        <w:t xml:space="preserve"> potrebbe anche trovarsi alle spalle del robot</w:t>
      </w:r>
      <w:r w:rsidR="0098738C">
        <w:rPr>
          <w:lang w:eastAsia="it-IT"/>
        </w:rPr>
        <w:t xml:space="preserve">: </w:t>
      </w:r>
      <w:r>
        <w:rPr>
          <w:lang w:eastAsia="it-IT"/>
        </w:rPr>
        <w:t>in questo caso si agisce considerando</w:t>
      </w:r>
      <w:r w:rsidR="0098738C">
        <w:rPr>
          <w:lang w:eastAsia="it-IT"/>
        </w:rPr>
        <w:t xml:space="preserve"> il</w:t>
      </w:r>
      <w:r>
        <w:rPr>
          <w:lang w:eastAsia="it-IT"/>
        </w:rPr>
        <w:t xml:space="preserve"> modulo dell’errore in posizione</w:t>
      </w:r>
      <w:r w:rsidR="0098738C">
        <w:rPr>
          <w:lang w:eastAsia="it-IT"/>
        </w:rPr>
        <w:t xml:space="preserve"> come una grandezza con segno mentre si ruota di 180° l’orientamento del robot</w:t>
      </w:r>
      <w:r w:rsidR="00F9771B" w:rsidRPr="00F9771B">
        <w:rPr>
          <w:lang w:eastAsia="it-IT"/>
        </w:rPr>
        <w:t xml:space="preserve"> </w:t>
      </w:r>
      <w:r w:rsidR="00F9771B">
        <w:rPr>
          <w:lang w:eastAsia="it-IT"/>
        </w:rPr>
        <w:t>stesso</w:t>
      </w:r>
      <w:r w:rsidR="00F9771B">
        <w:rPr>
          <w:lang w:eastAsia="it-IT"/>
        </w:rPr>
        <w:t>,</w:t>
      </w:r>
      <w:r w:rsidR="0098738C">
        <w:rPr>
          <w:lang w:eastAsia="it-IT"/>
        </w:rPr>
        <w:t xml:space="preserve"> andando a sommare </w:t>
      </w:r>
      <m:oMath>
        <m:r>
          <w:rPr>
            <w:rFonts w:ascii="Cambria Math" w:hAnsi="Cambria Math"/>
            <w:lang w:eastAsia="it-IT"/>
          </w:rPr>
          <m:t>π</m:t>
        </m:r>
      </m:oMath>
      <w:r w:rsidR="0098738C">
        <w:rPr>
          <w:lang w:eastAsia="it-IT"/>
        </w:rPr>
        <w:t xml:space="preserve"> all’errore di orientamento </w:t>
      </w:r>
      <m:oMath>
        <m:sSub>
          <m:sSubPr>
            <m:ctrlPr>
              <w:rPr>
                <w:rFonts w:ascii="Cambria Math" w:hAnsi="Cambria Math"/>
                <w:i/>
                <w:lang w:eastAsia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eastAsia="it-IT"/>
              </w:rPr>
              <m:t>err</m:t>
            </m:r>
          </m:sub>
        </m:sSub>
      </m:oMath>
      <w:r w:rsidR="0098738C">
        <w:rPr>
          <w:lang w:eastAsia="it-IT"/>
        </w:rPr>
        <w:t>.</w:t>
      </w:r>
    </w:p>
    <w:p w14:paraId="7FEC86C1" w14:textId="30151478" w:rsidR="00685345" w:rsidRDefault="00D3147F" w:rsidP="006853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lastRenderedPageBreak/>
        <w:t xml:space="preserve">Ottenuta quindi la coppia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</m:e>
        </m:d>
      </m:oMath>
      <w:r>
        <w:rPr>
          <w:lang w:eastAsia="it-IT"/>
        </w:rPr>
        <w:t xml:space="preserve">, basta utilizzare i due PID chiamati PID module e PID phase per poter realizzare la conversione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err</m:t>
                </m:r>
              </m:sub>
            </m:sSub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</m:acc>
            <m:r>
              <w:rPr>
                <w:rFonts w:ascii="Cambria Math" w:hAnsi="Cambria Math"/>
                <w:lang w:eastAsia="it-IT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ω</m:t>
                </m:r>
              </m:e>
            </m:acc>
          </m:e>
        </m:d>
      </m:oMath>
      <w:r>
        <w:rPr>
          <w:lang w:eastAsia="it-IT"/>
        </w:rPr>
        <w:t>.</w:t>
      </w:r>
    </w:p>
    <w:p w14:paraId="33BF0115" w14:textId="77777777" w:rsidR="00D3147F" w:rsidRDefault="00D3147F" w:rsidP="00D3147F">
      <w:pPr>
        <w:pStyle w:val="Paragrafoelenco"/>
        <w:rPr>
          <w:lang w:eastAsia="it-IT"/>
        </w:rPr>
      </w:pPr>
    </w:p>
    <w:p w14:paraId="4A9ACF72" w14:textId="3DF53683" w:rsidR="00D3147F" w:rsidRDefault="00D3147F" w:rsidP="00685345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Converti </w:t>
      </w:r>
      <m:oMath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v</m:t>
                </m:r>
              </m:e>
            </m:acc>
            <m:r>
              <w:rPr>
                <w:rFonts w:ascii="Cambria Math" w:hAnsi="Cambria Math"/>
                <w:lang w:eastAsia="it-IT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accPr>
              <m:e>
                <m:r>
                  <w:rPr>
                    <w:rFonts w:ascii="Cambria Math" w:hAnsi="Cambria Math"/>
                    <w:lang w:eastAsia="it-IT"/>
                  </w:rPr>
                  <m:t>ω</m:t>
                </m:r>
              </m:e>
            </m:acc>
          </m:e>
        </m:d>
        <m:r>
          <w:rPr>
            <w:rFonts w:ascii="Cambria Math" w:hAnsi="Cambria Math"/>
            <w:lang w:eastAsia="it-IT"/>
          </w:rPr>
          <m:t>→</m:t>
        </m:r>
        <m:d>
          <m:dPr>
            <m:ctrlPr>
              <w:rPr>
                <w:rFonts w:ascii="Cambria Math" w:hAnsi="Cambria Math"/>
                <w:i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left</m:t>
                </m:r>
              </m:sub>
            </m:sSub>
            <m:r>
              <w:rPr>
                <w:rFonts w:ascii="Cambria Math" w:hAnsi="Cambria Math"/>
                <w:lang w:eastAsia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eastAsia="it-I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it-IT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it-IT"/>
                  </w:rPr>
                  <m:t>right</m:t>
                </m:r>
              </m:sub>
            </m:sSub>
          </m:e>
        </m:d>
      </m:oMath>
      <w:r>
        <w:rPr>
          <w:lang w:eastAsia="it-IT"/>
        </w:rPr>
        <w:t xml:space="preserve"> e richiama quindi il controllo in velocità descritto precedentemente.</w:t>
      </w:r>
    </w:p>
    <w:p w14:paraId="3FF9097D" w14:textId="77777777" w:rsidR="00D3147F" w:rsidRDefault="00D3147F" w:rsidP="00D3147F">
      <w:pPr>
        <w:pStyle w:val="Paragrafoelenco"/>
        <w:rPr>
          <w:lang w:eastAsia="it-IT"/>
        </w:rPr>
      </w:pPr>
    </w:p>
    <w:p w14:paraId="0C266779" w14:textId="44ED21D5" w:rsidR="00BE296F" w:rsidRDefault="00C62D7A" w:rsidP="00D3147F">
      <w:pPr>
        <w:rPr>
          <w:lang w:eastAsia="it-IT"/>
        </w:rPr>
      </w:pPr>
      <w:r>
        <w:rPr>
          <w:lang w:eastAsia="it-IT"/>
        </w:rPr>
        <w:t xml:space="preserve">Per quanto riguarda il loop </w:t>
      </w:r>
      <w:r w:rsidR="00646EED">
        <w:rPr>
          <w:lang w:eastAsia="it-IT"/>
        </w:rPr>
        <w:t>di controllo</w:t>
      </w:r>
      <w:r w:rsidR="00646EED">
        <w:rPr>
          <w:lang w:eastAsia="it-IT"/>
        </w:rPr>
        <w:t xml:space="preserve"> </w:t>
      </w:r>
      <w:r>
        <w:rPr>
          <w:lang w:eastAsia="it-IT"/>
        </w:rPr>
        <w:t>principale, analogamente al controllo in velocità</w:t>
      </w:r>
      <w:r w:rsidR="005A34B2">
        <w:rPr>
          <w:lang w:eastAsia="it-IT"/>
        </w:rPr>
        <w:t xml:space="preserve">, </w:t>
      </w:r>
      <w:r w:rsidR="005A34B2">
        <w:rPr>
          <w:lang w:eastAsia="it-IT"/>
        </w:rPr>
        <w:t xml:space="preserve">il funzionamento corretto si ha </w:t>
      </w:r>
      <w:r w:rsidR="00646EED">
        <w:rPr>
          <w:lang w:eastAsia="it-IT"/>
        </w:rPr>
        <w:t xml:space="preserve">ancora una volta </w:t>
      </w:r>
      <w:r w:rsidR="005A34B2">
        <w:rPr>
          <w:lang w:eastAsia="it-IT"/>
        </w:rPr>
        <w:t xml:space="preserve">nel momento in cui avviene prima la chiamata all’aggiornamento dell’odometria tramite </w:t>
      </w:r>
      <w:r w:rsidR="005A34B2"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RI</w:t>
      </w:r>
      <w:proofErr w:type="gramStart"/>
      <w:r w:rsidR="005A34B2" w:rsidRPr="00412378">
        <w:rPr>
          <w:rFonts w:ascii="Consolas" w:eastAsia="Times New Roman" w:hAnsi="Consolas" w:cs="Times New Roman"/>
          <w:color w:val="267F99"/>
          <w:szCs w:val="24"/>
          <w:lang w:eastAsia="it-IT"/>
        </w:rPr>
        <w:t>32</w:t>
      </w:r>
      <w:r w:rsidR="005A34B2"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proofErr w:type="gramEnd"/>
      <w:r w:rsidR="005A34B2" w:rsidRPr="00412378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proofErr w:type="spellEnd"/>
      <w:r w:rsidR="005A34B2" w:rsidRPr="00412378">
        <w:rPr>
          <w:rFonts w:ascii="Consolas" w:eastAsia="Times New Roman" w:hAnsi="Consolas" w:cs="Times New Roman"/>
          <w:color w:val="000000"/>
          <w:szCs w:val="24"/>
          <w:lang w:eastAsia="it-IT"/>
        </w:rPr>
        <w:t>()</w:t>
      </w:r>
      <w:r w:rsidR="005A34B2">
        <w:rPr>
          <w:lang w:eastAsia="it-IT"/>
        </w:rPr>
        <w:t xml:space="preserve"> per poi andare a richiamare il controllo in </w:t>
      </w:r>
      <w:r w:rsidR="005A34B2">
        <w:rPr>
          <w:lang w:eastAsia="it-IT"/>
        </w:rPr>
        <w:t>posizione</w:t>
      </w:r>
      <w:r w:rsidR="005A34B2">
        <w:rPr>
          <w:lang w:eastAsia="it-IT"/>
        </w:rPr>
        <w:t xml:space="preserve"> vero e proprio tramite il metodo </w:t>
      </w:r>
      <w:proofErr w:type="spellStart"/>
      <w:r w:rsidR="005A34B2">
        <w:rPr>
          <w:rFonts w:ascii="Consolas" w:eastAsia="Times New Roman" w:hAnsi="Consolas" w:cs="Times New Roman"/>
          <w:color w:val="267F99"/>
          <w:szCs w:val="24"/>
          <w:lang w:eastAsia="it-IT"/>
        </w:rPr>
        <w:t>Position</w:t>
      </w:r>
      <w:r w:rsidR="005A34B2" w:rsidRPr="008C7CA3">
        <w:rPr>
          <w:rFonts w:ascii="Consolas" w:eastAsia="Times New Roman" w:hAnsi="Consolas" w:cs="Times New Roman"/>
          <w:color w:val="267F99"/>
          <w:szCs w:val="24"/>
          <w:lang w:eastAsia="it-IT"/>
        </w:rPr>
        <w:t>Controller</w:t>
      </w:r>
      <w:proofErr w:type="spellEnd"/>
      <w:r w:rsidR="005A34B2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::</w:t>
      </w:r>
      <w:proofErr w:type="spellStart"/>
      <w:r w:rsidR="005A34B2" w:rsidRPr="008C7CA3">
        <w:rPr>
          <w:rFonts w:ascii="Consolas" w:eastAsia="Times New Roman" w:hAnsi="Consolas" w:cs="Times New Roman"/>
          <w:color w:val="795E26"/>
          <w:szCs w:val="24"/>
          <w:lang w:eastAsia="it-IT"/>
        </w:rPr>
        <w:t>evaluate</w:t>
      </w:r>
      <w:proofErr w:type="spellEnd"/>
      <w:r w:rsidR="005A34B2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(</w:t>
      </w:r>
      <w:r w:rsidR="005A34B2" w:rsidRPr="008C7CA3">
        <w:rPr>
          <w:rFonts w:ascii="Consolas" w:eastAsia="Times New Roman" w:hAnsi="Consolas" w:cs="Times New Roman"/>
          <w:color w:val="0000FF"/>
          <w:szCs w:val="24"/>
          <w:lang w:eastAsia="it-IT"/>
        </w:rPr>
        <w:t>…</w:t>
      </w:r>
      <w:r w:rsidR="005A34B2" w:rsidRPr="008C7CA3">
        <w:rPr>
          <w:rFonts w:ascii="Consolas" w:eastAsia="Times New Roman" w:hAnsi="Consolas" w:cs="Times New Roman"/>
          <w:color w:val="000000"/>
          <w:szCs w:val="24"/>
          <w:lang w:eastAsia="it-IT"/>
        </w:rPr>
        <w:t>)</w:t>
      </w:r>
      <w:r w:rsidR="005A34B2">
        <w:rPr>
          <w:lang w:eastAsia="it-IT"/>
        </w:rPr>
        <w:t>.</w:t>
      </w:r>
    </w:p>
    <w:p w14:paraId="5837D4B9" w14:textId="70E8B012" w:rsidR="00BE296F" w:rsidRDefault="00BE296F" w:rsidP="00D3147F">
      <w:pPr>
        <w:rPr>
          <w:lang w:eastAsia="it-IT"/>
        </w:rPr>
      </w:pPr>
    </w:p>
    <w:p w14:paraId="29B78DD7" w14:textId="77777777" w:rsidR="00BE296F" w:rsidRPr="00057E7F" w:rsidRDefault="00BE296F" w:rsidP="00D3147F">
      <w:pPr>
        <w:rPr>
          <w:lang w:eastAsia="it-IT"/>
        </w:rPr>
      </w:pPr>
    </w:p>
    <w:sectPr w:rsidR="00BE296F" w:rsidRPr="00057E7F" w:rsidSect="000C5FAA">
      <w:footerReference w:type="default" r:id="rId3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2D2B" w14:textId="77777777" w:rsidR="00F23366" w:rsidRDefault="00F23366" w:rsidP="009C52A0">
      <w:pPr>
        <w:spacing w:after="0" w:line="240" w:lineRule="auto"/>
      </w:pPr>
      <w:r>
        <w:separator/>
      </w:r>
    </w:p>
  </w:endnote>
  <w:endnote w:type="continuationSeparator" w:id="0">
    <w:p w14:paraId="483C8AA7" w14:textId="77777777" w:rsidR="00F23366" w:rsidRDefault="00F23366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AF14" w14:textId="77777777" w:rsidR="007B480E" w:rsidRPr="00262066" w:rsidRDefault="007B480E">
    <w:pPr>
      <w:pStyle w:val="Pidipagina"/>
      <w:jc w:val="right"/>
      <w:rPr>
        <w:color w:val="000000" w:themeColor="text1"/>
      </w:rPr>
    </w:pPr>
  </w:p>
  <w:p w14:paraId="6A8B77B7" w14:textId="77777777" w:rsidR="007B480E" w:rsidRPr="00262066" w:rsidRDefault="007B480E">
    <w:pPr>
      <w:pStyle w:val="Pidipa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0973" w14:textId="77777777" w:rsidR="00F23366" w:rsidRDefault="00F23366" w:rsidP="009C52A0">
      <w:pPr>
        <w:spacing w:after="0" w:line="240" w:lineRule="auto"/>
      </w:pPr>
      <w:r>
        <w:separator/>
      </w:r>
    </w:p>
  </w:footnote>
  <w:footnote w:type="continuationSeparator" w:id="0">
    <w:p w14:paraId="5F8D5CD3" w14:textId="77777777" w:rsidR="00F23366" w:rsidRDefault="00F23366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9F"/>
    <w:multiLevelType w:val="hybridMultilevel"/>
    <w:tmpl w:val="E60A9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8F5"/>
    <w:multiLevelType w:val="hybridMultilevel"/>
    <w:tmpl w:val="8334C9C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32D6"/>
    <w:multiLevelType w:val="hybridMultilevel"/>
    <w:tmpl w:val="08DE9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B9"/>
    <w:multiLevelType w:val="hybridMultilevel"/>
    <w:tmpl w:val="F5F43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3BD4"/>
    <w:multiLevelType w:val="hybridMultilevel"/>
    <w:tmpl w:val="081676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75F19"/>
    <w:multiLevelType w:val="hybridMultilevel"/>
    <w:tmpl w:val="275C7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8647C"/>
    <w:multiLevelType w:val="hybridMultilevel"/>
    <w:tmpl w:val="7B028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1A70"/>
    <w:multiLevelType w:val="hybridMultilevel"/>
    <w:tmpl w:val="0FEAFC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F4DF7"/>
    <w:multiLevelType w:val="hybridMultilevel"/>
    <w:tmpl w:val="B5A89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DE8"/>
    <w:multiLevelType w:val="hybridMultilevel"/>
    <w:tmpl w:val="1062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625D"/>
    <w:multiLevelType w:val="hybridMultilevel"/>
    <w:tmpl w:val="7B9A64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6617"/>
    <w:multiLevelType w:val="hybridMultilevel"/>
    <w:tmpl w:val="8334C9C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700E8"/>
    <w:multiLevelType w:val="hybridMultilevel"/>
    <w:tmpl w:val="02AA6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683D"/>
    <w:multiLevelType w:val="hybridMultilevel"/>
    <w:tmpl w:val="875E8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1D1E"/>
    <w:multiLevelType w:val="hybridMultilevel"/>
    <w:tmpl w:val="1B76E17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D0105"/>
    <w:multiLevelType w:val="hybridMultilevel"/>
    <w:tmpl w:val="B5180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F1968"/>
    <w:multiLevelType w:val="hybridMultilevel"/>
    <w:tmpl w:val="CD862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73FCE"/>
    <w:multiLevelType w:val="hybridMultilevel"/>
    <w:tmpl w:val="075CA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52D71"/>
    <w:multiLevelType w:val="hybridMultilevel"/>
    <w:tmpl w:val="0F209F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11177">
    <w:abstractNumId w:val="0"/>
  </w:num>
  <w:num w:numId="2" w16cid:durableId="693505904">
    <w:abstractNumId w:val="14"/>
  </w:num>
  <w:num w:numId="3" w16cid:durableId="1087069643">
    <w:abstractNumId w:val="18"/>
  </w:num>
  <w:num w:numId="4" w16cid:durableId="642077087">
    <w:abstractNumId w:val="3"/>
  </w:num>
  <w:num w:numId="5" w16cid:durableId="1208028185">
    <w:abstractNumId w:val="11"/>
  </w:num>
  <w:num w:numId="6" w16cid:durableId="1605185502">
    <w:abstractNumId w:val="1"/>
  </w:num>
  <w:num w:numId="7" w16cid:durableId="1797407938">
    <w:abstractNumId w:val="17"/>
  </w:num>
  <w:num w:numId="8" w16cid:durableId="987898967">
    <w:abstractNumId w:val="12"/>
  </w:num>
  <w:num w:numId="9" w16cid:durableId="261257072">
    <w:abstractNumId w:val="13"/>
  </w:num>
  <w:num w:numId="10" w16cid:durableId="760374139">
    <w:abstractNumId w:val="5"/>
  </w:num>
  <w:num w:numId="11" w16cid:durableId="824468973">
    <w:abstractNumId w:val="2"/>
  </w:num>
  <w:num w:numId="12" w16cid:durableId="925387442">
    <w:abstractNumId w:val="10"/>
  </w:num>
  <w:num w:numId="13" w16cid:durableId="727917697">
    <w:abstractNumId w:val="4"/>
  </w:num>
  <w:num w:numId="14" w16cid:durableId="559637211">
    <w:abstractNumId w:val="8"/>
  </w:num>
  <w:num w:numId="15" w16cid:durableId="1985963210">
    <w:abstractNumId w:val="16"/>
  </w:num>
  <w:num w:numId="16" w16cid:durableId="785394889">
    <w:abstractNumId w:val="15"/>
  </w:num>
  <w:num w:numId="17" w16cid:durableId="285161286">
    <w:abstractNumId w:val="9"/>
  </w:num>
  <w:num w:numId="18" w16cid:durableId="561448313">
    <w:abstractNumId w:val="6"/>
  </w:num>
  <w:num w:numId="19" w16cid:durableId="7133118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0EC4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17EB7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24F"/>
    <w:rsid w:val="00023A98"/>
    <w:rsid w:val="0002432E"/>
    <w:rsid w:val="000245A4"/>
    <w:rsid w:val="00025B8B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8DC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4D9"/>
    <w:rsid w:val="00051903"/>
    <w:rsid w:val="00051980"/>
    <w:rsid w:val="000520E2"/>
    <w:rsid w:val="00053377"/>
    <w:rsid w:val="000535B7"/>
    <w:rsid w:val="00053DF1"/>
    <w:rsid w:val="00053E98"/>
    <w:rsid w:val="0005421A"/>
    <w:rsid w:val="00054851"/>
    <w:rsid w:val="00054935"/>
    <w:rsid w:val="00054E29"/>
    <w:rsid w:val="00055B63"/>
    <w:rsid w:val="000561E7"/>
    <w:rsid w:val="00056D07"/>
    <w:rsid w:val="00056D2F"/>
    <w:rsid w:val="000571B8"/>
    <w:rsid w:val="00057272"/>
    <w:rsid w:val="00057390"/>
    <w:rsid w:val="0005744F"/>
    <w:rsid w:val="0005782A"/>
    <w:rsid w:val="00057E7F"/>
    <w:rsid w:val="00060057"/>
    <w:rsid w:val="0006072C"/>
    <w:rsid w:val="00060D9F"/>
    <w:rsid w:val="000617CC"/>
    <w:rsid w:val="00061AE0"/>
    <w:rsid w:val="00061B5B"/>
    <w:rsid w:val="00061C80"/>
    <w:rsid w:val="00061D01"/>
    <w:rsid w:val="00062428"/>
    <w:rsid w:val="00062D18"/>
    <w:rsid w:val="00063466"/>
    <w:rsid w:val="0006360C"/>
    <w:rsid w:val="00063794"/>
    <w:rsid w:val="00063C69"/>
    <w:rsid w:val="00064207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447"/>
    <w:rsid w:val="0007397F"/>
    <w:rsid w:val="00073D39"/>
    <w:rsid w:val="000743EC"/>
    <w:rsid w:val="00076269"/>
    <w:rsid w:val="00076775"/>
    <w:rsid w:val="000769C4"/>
    <w:rsid w:val="0007780A"/>
    <w:rsid w:val="00077DD4"/>
    <w:rsid w:val="00077E11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6B66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5C80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410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8C7"/>
    <w:rsid w:val="000C1C42"/>
    <w:rsid w:val="000C1E46"/>
    <w:rsid w:val="000C24A0"/>
    <w:rsid w:val="000C2AED"/>
    <w:rsid w:val="000C2B99"/>
    <w:rsid w:val="000C2DB3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CCF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3F64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D7F95"/>
    <w:rsid w:val="000E03D4"/>
    <w:rsid w:val="000E0948"/>
    <w:rsid w:val="000E124F"/>
    <w:rsid w:val="000E13BB"/>
    <w:rsid w:val="000E1632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F7E"/>
    <w:rsid w:val="000F1173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1FE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5EA9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6A44"/>
    <w:rsid w:val="00116C18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3AA9"/>
    <w:rsid w:val="0012408D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6F36"/>
    <w:rsid w:val="001272E6"/>
    <w:rsid w:val="00130EC2"/>
    <w:rsid w:val="001313E7"/>
    <w:rsid w:val="001315D3"/>
    <w:rsid w:val="001327D1"/>
    <w:rsid w:val="001328D7"/>
    <w:rsid w:val="00132F90"/>
    <w:rsid w:val="001344C0"/>
    <w:rsid w:val="00135132"/>
    <w:rsid w:val="00135386"/>
    <w:rsid w:val="00135575"/>
    <w:rsid w:val="00135C15"/>
    <w:rsid w:val="00136261"/>
    <w:rsid w:val="001363CA"/>
    <w:rsid w:val="00136A12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690B"/>
    <w:rsid w:val="001470C7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27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D97"/>
    <w:rsid w:val="00161F06"/>
    <w:rsid w:val="001624B2"/>
    <w:rsid w:val="00162D1D"/>
    <w:rsid w:val="00163A05"/>
    <w:rsid w:val="00163AA0"/>
    <w:rsid w:val="00164718"/>
    <w:rsid w:val="00164982"/>
    <w:rsid w:val="00164BC9"/>
    <w:rsid w:val="00164D42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46B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0DE2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412"/>
    <w:rsid w:val="00196804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6A99"/>
    <w:rsid w:val="001A772D"/>
    <w:rsid w:val="001A7EBE"/>
    <w:rsid w:val="001A7F41"/>
    <w:rsid w:val="001B0409"/>
    <w:rsid w:val="001B0B2A"/>
    <w:rsid w:val="001B0CB9"/>
    <w:rsid w:val="001B114B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61E"/>
    <w:rsid w:val="001B7A23"/>
    <w:rsid w:val="001B7C3F"/>
    <w:rsid w:val="001B7CA3"/>
    <w:rsid w:val="001B7EBA"/>
    <w:rsid w:val="001B7EDB"/>
    <w:rsid w:val="001C00D9"/>
    <w:rsid w:val="001C0385"/>
    <w:rsid w:val="001C0573"/>
    <w:rsid w:val="001C07BC"/>
    <w:rsid w:val="001C11FA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B4A"/>
    <w:rsid w:val="001C7D39"/>
    <w:rsid w:val="001D0690"/>
    <w:rsid w:val="001D094C"/>
    <w:rsid w:val="001D1C27"/>
    <w:rsid w:val="001D213A"/>
    <w:rsid w:val="001D2A9B"/>
    <w:rsid w:val="001D2AA8"/>
    <w:rsid w:val="001D2E4F"/>
    <w:rsid w:val="001D3B91"/>
    <w:rsid w:val="001D604B"/>
    <w:rsid w:val="001D6B5C"/>
    <w:rsid w:val="001D6BF0"/>
    <w:rsid w:val="001D6E7F"/>
    <w:rsid w:val="001D75EC"/>
    <w:rsid w:val="001D7C3E"/>
    <w:rsid w:val="001D7F60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1A8"/>
    <w:rsid w:val="001E5274"/>
    <w:rsid w:val="001E5939"/>
    <w:rsid w:val="001E60ED"/>
    <w:rsid w:val="001E6941"/>
    <w:rsid w:val="001E74A3"/>
    <w:rsid w:val="001E7BEB"/>
    <w:rsid w:val="001F0045"/>
    <w:rsid w:val="001F040B"/>
    <w:rsid w:val="001F0764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727"/>
    <w:rsid w:val="001F383B"/>
    <w:rsid w:val="001F3964"/>
    <w:rsid w:val="001F3B46"/>
    <w:rsid w:val="001F489F"/>
    <w:rsid w:val="001F4C2E"/>
    <w:rsid w:val="001F4F01"/>
    <w:rsid w:val="001F561D"/>
    <w:rsid w:val="001F5C14"/>
    <w:rsid w:val="001F6109"/>
    <w:rsid w:val="001F6257"/>
    <w:rsid w:val="001F63BA"/>
    <w:rsid w:val="001F6AD8"/>
    <w:rsid w:val="001F6CFF"/>
    <w:rsid w:val="001F6F4F"/>
    <w:rsid w:val="001F794F"/>
    <w:rsid w:val="001F7CF5"/>
    <w:rsid w:val="00200837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3C36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0C"/>
    <w:rsid w:val="0021099A"/>
    <w:rsid w:val="00210FBE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2C3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068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090"/>
    <w:rsid w:val="002365A9"/>
    <w:rsid w:val="0023706F"/>
    <w:rsid w:val="0024003D"/>
    <w:rsid w:val="00240AEE"/>
    <w:rsid w:val="002417B6"/>
    <w:rsid w:val="002417E5"/>
    <w:rsid w:val="002426F2"/>
    <w:rsid w:val="00242BEB"/>
    <w:rsid w:val="00242BF4"/>
    <w:rsid w:val="002432F1"/>
    <w:rsid w:val="00244D2E"/>
    <w:rsid w:val="00245014"/>
    <w:rsid w:val="002452E6"/>
    <w:rsid w:val="00245B17"/>
    <w:rsid w:val="00246365"/>
    <w:rsid w:val="00246A1D"/>
    <w:rsid w:val="002470BA"/>
    <w:rsid w:val="002472CA"/>
    <w:rsid w:val="002479FA"/>
    <w:rsid w:val="00247AB8"/>
    <w:rsid w:val="00247D35"/>
    <w:rsid w:val="002500FC"/>
    <w:rsid w:val="00250FC2"/>
    <w:rsid w:val="00251299"/>
    <w:rsid w:val="0025155A"/>
    <w:rsid w:val="00251DB3"/>
    <w:rsid w:val="002524A8"/>
    <w:rsid w:val="002527A7"/>
    <w:rsid w:val="0025286A"/>
    <w:rsid w:val="00252BC9"/>
    <w:rsid w:val="00252E04"/>
    <w:rsid w:val="00253419"/>
    <w:rsid w:val="00253EB3"/>
    <w:rsid w:val="002545FF"/>
    <w:rsid w:val="00254979"/>
    <w:rsid w:val="00254E27"/>
    <w:rsid w:val="00255646"/>
    <w:rsid w:val="0025702F"/>
    <w:rsid w:val="002571EF"/>
    <w:rsid w:val="002578EC"/>
    <w:rsid w:val="00257BBB"/>
    <w:rsid w:val="00260836"/>
    <w:rsid w:val="00260C85"/>
    <w:rsid w:val="0026108B"/>
    <w:rsid w:val="00262066"/>
    <w:rsid w:val="002622DF"/>
    <w:rsid w:val="0026335A"/>
    <w:rsid w:val="00263541"/>
    <w:rsid w:val="00263709"/>
    <w:rsid w:val="00263781"/>
    <w:rsid w:val="00263A06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134A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87B21"/>
    <w:rsid w:val="00290297"/>
    <w:rsid w:val="002911DD"/>
    <w:rsid w:val="00291928"/>
    <w:rsid w:val="00291B11"/>
    <w:rsid w:val="00291FBD"/>
    <w:rsid w:val="0029225D"/>
    <w:rsid w:val="002924DB"/>
    <w:rsid w:val="002926CE"/>
    <w:rsid w:val="0029292E"/>
    <w:rsid w:val="00292FB7"/>
    <w:rsid w:val="0029308D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98E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A7ED7"/>
    <w:rsid w:val="002B0557"/>
    <w:rsid w:val="002B0802"/>
    <w:rsid w:val="002B09C9"/>
    <w:rsid w:val="002B0F15"/>
    <w:rsid w:val="002B1212"/>
    <w:rsid w:val="002B1235"/>
    <w:rsid w:val="002B1E8B"/>
    <w:rsid w:val="002B24F6"/>
    <w:rsid w:val="002B272F"/>
    <w:rsid w:val="002B2EF5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019"/>
    <w:rsid w:val="002B7D49"/>
    <w:rsid w:val="002C0529"/>
    <w:rsid w:val="002C06DD"/>
    <w:rsid w:val="002C07A6"/>
    <w:rsid w:val="002C0ABB"/>
    <w:rsid w:val="002C0CFC"/>
    <w:rsid w:val="002C1317"/>
    <w:rsid w:val="002C1CEC"/>
    <w:rsid w:val="002C1F8B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4E"/>
    <w:rsid w:val="002D74B4"/>
    <w:rsid w:val="002D776E"/>
    <w:rsid w:val="002D793F"/>
    <w:rsid w:val="002D7A75"/>
    <w:rsid w:val="002D7D7E"/>
    <w:rsid w:val="002E1513"/>
    <w:rsid w:val="002E185D"/>
    <w:rsid w:val="002E1DC9"/>
    <w:rsid w:val="002E277D"/>
    <w:rsid w:val="002E28F1"/>
    <w:rsid w:val="002E2B95"/>
    <w:rsid w:val="002E3A1C"/>
    <w:rsid w:val="002E3ECD"/>
    <w:rsid w:val="002E45D6"/>
    <w:rsid w:val="002E5280"/>
    <w:rsid w:val="002E5F5E"/>
    <w:rsid w:val="002E62A9"/>
    <w:rsid w:val="002E78D3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616"/>
    <w:rsid w:val="00304DE5"/>
    <w:rsid w:val="003053B0"/>
    <w:rsid w:val="00305CC8"/>
    <w:rsid w:val="00305F6C"/>
    <w:rsid w:val="00306305"/>
    <w:rsid w:val="00306532"/>
    <w:rsid w:val="00306D21"/>
    <w:rsid w:val="003071A2"/>
    <w:rsid w:val="00307B9C"/>
    <w:rsid w:val="00310CF9"/>
    <w:rsid w:val="00311009"/>
    <w:rsid w:val="0031104F"/>
    <w:rsid w:val="003112CC"/>
    <w:rsid w:val="00311BDF"/>
    <w:rsid w:val="00311D7B"/>
    <w:rsid w:val="00312B1A"/>
    <w:rsid w:val="003131B3"/>
    <w:rsid w:val="0031382F"/>
    <w:rsid w:val="0031493D"/>
    <w:rsid w:val="00315764"/>
    <w:rsid w:val="003164F6"/>
    <w:rsid w:val="003165EB"/>
    <w:rsid w:val="003166A4"/>
    <w:rsid w:val="00316AF0"/>
    <w:rsid w:val="0031746D"/>
    <w:rsid w:val="003175BD"/>
    <w:rsid w:val="00317639"/>
    <w:rsid w:val="0031772A"/>
    <w:rsid w:val="00317800"/>
    <w:rsid w:val="00317D60"/>
    <w:rsid w:val="0032026B"/>
    <w:rsid w:val="003206D7"/>
    <w:rsid w:val="00320C1C"/>
    <w:rsid w:val="003215D4"/>
    <w:rsid w:val="00321BDF"/>
    <w:rsid w:val="00321F68"/>
    <w:rsid w:val="003220A8"/>
    <w:rsid w:val="003220C5"/>
    <w:rsid w:val="003222FF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1A0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1B5D"/>
    <w:rsid w:val="003423E3"/>
    <w:rsid w:val="003430ED"/>
    <w:rsid w:val="00343D3D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924"/>
    <w:rsid w:val="00354E5C"/>
    <w:rsid w:val="0035522E"/>
    <w:rsid w:val="00355A7A"/>
    <w:rsid w:val="003560B9"/>
    <w:rsid w:val="00356100"/>
    <w:rsid w:val="00357043"/>
    <w:rsid w:val="00357448"/>
    <w:rsid w:val="00357CE9"/>
    <w:rsid w:val="00360A9E"/>
    <w:rsid w:val="00360D66"/>
    <w:rsid w:val="00361B54"/>
    <w:rsid w:val="00361E6F"/>
    <w:rsid w:val="00362F44"/>
    <w:rsid w:val="00362FFC"/>
    <w:rsid w:val="00363135"/>
    <w:rsid w:val="0036368B"/>
    <w:rsid w:val="003639DC"/>
    <w:rsid w:val="00363DF9"/>
    <w:rsid w:val="00363E3A"/>
    <w:rsid w:val="003644D4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0A0"/>
    <w:rsid w:val="00377B55"/>
    <w:rsid w:val="0038019B"/>
    <w:rsid w:val="00380CEC"/>
    <w:rsid w:val="00380F6A"/>
    <w:rsid w:val="00381169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06C"/>
    <w:rsid w:val="00396AD8"/>
    <w:rsid w:val="00396D8F"/>
    <w:rsid w:val="0039740F"/>
    <w:rsid w:val="00397D35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68D"/>
    <w:rsid w:val="003D0908"/>
    <w:rsid w:val="003D1160"/>
    <w:rsid w:val="003D1237"/>
    <w:rsid w:val="003D13D7"/>
    <w:rsid w:val="003D1559"/>
    <w:rsid w:val="003D17AB"/>
    <w:rsid w:val="003D272F"/>
    <w:rsid w:val="003D39C5"/>
    <w:rsid w:val="003D444F"/>
    <w:rsid w:val="003D4D46"/>
    <w:rsid w:val="003D4D72"/>
    <w:rsid w:val="003D5085"/>
    <w:rsid w:val="003D5279"/>
    <w:rsid w:val="003D52FE"/>
    <w:rsid w:val="003D5DA0"/>
    <w:rsid w:val="003D5EAD"/>
    <w:rsid w:val="003D64F9"/>
    <w:rsid w:val="003D690B"/>
    <w:rsid w:val="003D7559"/>
    <w:rsid w:val="003D783C"/>
    <w:rsid w:val="003E026A"/>
    <w:rsid w:val="003E099A"/>
    <w:rsid w:val="003E0FC4"/>
    <w:rsid w:val="003E1BE3"/>
    <w:rsid w:val="003E2BB5"/>
    <w:rsid w:val="003E36D0"/>
    <w:rsid w:val="003E4205"/>
    <w:rsid w:val="003E4459"/>
    <w:rsid w:val="003E44E8"/>
    <w:rsid w:val="003E451A"/>
    <w:rsid w:val="003E4C3E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C3D"/>
    <w:rsid w:val="003F0DE2"/>
    <w:rsid w:val="003F2380"/>
    <w:rsid w:val="003F30A4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AEE"/>
    <w:rsid w:val="00405B37"/>
    <w:rsid w:val="00405B4A"/>
    <w:rsid w:val="00405B86"/>
    <w:rsid w:val="00405C1F"/>
    <w:rsid w:val="00405DAA"/>
    <w:rsid w:val="00406418"/>
    <w:rsid w:val="00406981"/>
    <w:rsid w:val="0041096D"/>
    <w:rsid w:val="00412378"/>
    <w:rsid w:val="00412405"/>
    <w:rsid w:val="004129DC"/>
    <w:rsid w:val="00412AED"/>
    <w:rsid w:val="00412B35"/>
    <w:rsid w:val="00412E8C"/>
    <w:rsid w:val="0041394C"/>
    <w:rsid w:val="00413F01"/>
    <w:rsid w:val="00414095"/>
    <w:rsid w:val="00414346"/>
    <w:rsid w:val="00414367"/>
    <w:rsid w:val="00415408"/>
    <w:rsid w:val="004154CE"/>
    <w:rsid w:val="004157E6"/>
    <w:rsid w:val="00415A8D"/>
    <w:rsid w:val="00415D72"/>
    <w:rsid w:val="00416EEC"/>
    <w:rsid w:val="00416FD8"/>
    <w:rsid w:val="0041702F"/>
    <w:rsid w:val="0042004D"/>
    <w:rsid w:val="00420219"/>
    <w:rsid w:val="00420759"/>
    <w:rsid w:val="00420C48"/>
    <w:rsid w:val="00420C68"/>
    <w:rsid w:val="00421061"/>
    <w:rsid w:val="004216B6"/>
    <w:rsid w:val="00421766"/>
    <w:rsid w:val="00421AF1"/>
    <w:rsid w:val="0042396A"/>
    <w:rsid w:val="004249C0"/>
    <w:rsid w:val="004251B2"/>
    <w:rsid w:val="00425C01"/>
    <w:rsid w:val="00425C1E"/>
    <w:rsid w:val="00425C60"/>
    <w:rsid w:val="0042644C"/>
    <w:rsid w:val="0042689B"/>
    <w:rsid w:val="00426948"/>
    <w:rsid w:val="00426CF0"/>
    <w:rsid w:val="0042741D"/>
    <w:rsid w:val="004275E9"/>
    <w:rsid w:val="00427F67"/>
    <w:rsid w:val="0043038A"/>
    <w:rsid w:val="004309CC"/>
    <w:rsid w:val="00431102"/>
    <w:rsid w:val="004313B7"/>
    <w:rsid w:val="00431A78"/>
    <w:rsid w:val="00432A5F"/>
    <w:rsid w:val="00432D0A"/>
    <w:rsid w:val="00432E40"/>
    <w:rsid w:val="00432F36"/>
    <w:rsid w:val="004337E5"/>
    <w:rsid w:val="004354D6"/>
    <w:rsid w:val="0043600C"/>
    <w:rsid w:val="0043623B"/>
    <w:rsid w:val="00436295"/>
    <w:rsid w:val="00436DE7"/>
    <w:rsid w:val="00436F37"/>
    <w:rsid w:val="00437B0B"/>
    <w:rsid w:val="00437CAC"/>
    <w:rsid w:val="0044148F"/>
    <w:rsid w:val="004418A6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5A48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3AB"/>
    <w:rsid w:val="00462FB3"/>
    <w:rsid w:val="004639D4"/>
    <w:rsid w:val="0046441E"/>
    <w:rsid w:val="0046469B"/>
    <w:rsid w:val="00464E0A"/>
    <w:rsid w:val="004655D4"/>
    <w:rsid w:val="0046563F"/>
    <w:rsid w:val="004659A5"/>
    <w:rsid w:val="00465D59"/>
    <w:rsid w:val="00465F2D"/>
    <w:rsid w:val="00466761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5B15"/>
    <w:rsid w:val="00475CE4"/>
    <w:rsid w:val="004760E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08E"/>
    <w:rsid w:val="00483162"/>
    <w:rsid w:val="0048381C"/>
    <w:rsid w:val="00483E1D"/>
    <w:rsid w:val="0048426E"/>
    <w:rsid w:val="0048431C"/>
    <w:rsid w:val="00484367"/>
    <w:rsid w:val="00484723"/>
    <w:rsid w:val="00484857"/>
    <w:rsid w:val="00485059"/>
    <w:rsid w:val="00485A46"/>
    <w:rsid w:val="0048752E"/>
    <w:rsid w:val="00487AD2"/>
    <w:rsid w:val="00487B97"/>
    <w:rsid w:val="004904BB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A9A"/>
    <w:rsid w:val="00494DE9"/>
    <w:rsid w:val="00495188"/>
    <w:rsid w:val="00495853"/>
    <w:rsid w:val="00495E41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01"/>
    <w:rsid w:val="004A6DD2"/>
    <w:rsid w:val="004B07EC"/>
    <w:rsid w:val="004B086C"/>
    <w:rsid w:val="004B09DC"/>
    <w:rsid w:val="004B0B6F"/>
    <w:rsid w:val="004B0BD9"/>
    <w:rsid w:val="004B0C30"/>
    <w:rsid w:val="004B0FDA"/>
    <w:rsid w:val="004B100F"/>
    <w:rsid w:val="004B12DD"/>
    <w:rsid w:val="004B1419"/>
    <w:rsid w:val="004B1424"/>
    <w:rsid w:val="004B1947"/>
    <w:rsid w:val="004B1E44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2EE5"/>
    <w:rsid w:val="004C30A5"/>
    <w:rsid w:val="004C3321"/>
    <w:rsid w:val="004C3F08"/>
    <w:rsid w:val="004C4744"/>
    <w:rsid w:val="004C5646"/>
    <w:rsid w:val="004C5AAD"/>
    <w:rsid w:val="004C5D3C"/>
    <w:rsid w:val="004C5FF9"/>
    <w:rsid w:val="004C65AC"/>
    <w:rsid w:val="004C66AB"/>
    <w:rsid w:val="004C6912"/>
    <w:rsid w:val="004C6EB6"/>
    <w:rsid w:val="004C7AA5"/>
    <w:rsid w:val="004C7F25"/>
    <w:rsid w:val="004D06C9"/>
    <w:rsid w:val="004D1653"/>
    <w:rsid w:val="004D1D1B"/>
    <w:rsid w:val="004D1F29"/>
    <w:rsid w:val="004D228C"/>
    <w:rsid w:val="004D28AC"/>
    <w:rsid w:val="004D2D0E"/>
    <w:rsid w:val="004D2F23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C4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2795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4B"/>
    <w:rsid w:val="00510855"/>
    <w:rsid w:val="00510903"/>
    <w:rsid w:val="005115B4"/>
    <w:rsid w:val="00512630"/>
    <w:rsid w:val="00512C0C"/>
    <w:rsid w:val="00512ED2"/>
    <w:rsid w:val="0051330E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987"/>
    <w:rsid w:val="00524B9C"/>
    <w:rsid w:val="00524D7E"/>
    <w:rsid w:val="00525B49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BBD"/>
    <w:rsid w:val="00533F0B"/>
    <w:rsid w:val="0053427B"/>
    <w:rsid w:val="00534494"/>
    <w:rsid w:val="00534D6C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01D"/>
    <w:rsid w:val="00543B8A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6866"/>
    <w:rsid w:val="005471EE"/>
    <w:rsid w:val="00547A40"/>
    <w:rsid w:val="00547AA8"/>
    <w:rsid w:val="0055060A"/>
    <w:rsid w:val="00550798"/>
    <w:rsid w:val="00550DD7"/>
    <w:rsid w:val="0055135C"/>
    <w:rsid w:val="00551799"/>
    <w:rsid w:val="0055312C"/>
    <w:rsid w:val="005531AF"/>
    <w:rsid w:val="00553697"/>
    <w:rsid w:val="0055383A"/>
    <w:rsid w:val="00553B0C"/>
    <w:rsid w:val="005546F4"/>
    <w:rsid w:val="00554CFF"/>
    <w:rsid w:val="005554BA"/>
    <w:rsid w:val="0055562E"/>
    <w:rsid w:val="00555986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9A2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8C0"/>
    <w:rsid w:val="00566F30"/>
    <w:rsid w:val="00567C36"/>
    <w:rsid w:val="00570240"/>
    <w:rsid w:val="005702B1"/>
    <w:rsid w:val="00570AA0"/>
    <w:rsid w:val="00571058"/>
    <w:rsid w:val="005712AE"/>
    <w:rsid w:val="0057231A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09D"/>
    <w:rsid w:val="00582139"/>
    <w:rsid w:val="0058291F"/>
    <w:rsid w:val="005838DF"/>
    <w:rsid w:val="005838E6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1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190"/>
    <w:rsid w:val="00592F96"/>
    <w:rsid w:val="0059349A"/>
    <w:rsid w:val="00594E00"/>
    <w:rsid w:val="00596C41"/>
    <w:rsid w:val="00596C47"/>
    <w:rsid w:val="00596D47"/>
    <w:rsid w:val="005A0A77"/>
    <w:rsid w:val="005A0E7E"/>
    <w:rsid w:val="005A2265"/>
    <w:rsid w:val="005A2C6E"/>
    <w:rsid w:val="005A2CC8"/>
    <w:rsid w:val="005A3236"/>
    <w:rsid w:val="005A34B2"/>
    <w:rsid w:val="005A4914"/>
    <w:rsid w:val="005A55A1"/>
    <w:rsid w:val="005A5798"/>
    <w:rsid w:val="005A6378"/>
    <w:rsid w:val="005A6E80"/>
    <w:rsid w:val="005A7126"/>
    <w:rsid w:val="005A7854"/>
    <w:rsid w:val="005B1021"/>
    <w:rsid w:val="005B17A9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68C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29F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29FB"/>
    <w:rsid w:val="005D3E7A"/>
    <w:rsid w:val="005D418E"/>
    <w:rsid w:val="005D485B"/>
    <w:rsid w:val="005D4A8D"/>
    <w:rsid w:val="005D6081"/>
    <w:rsid w:val="005D6153"/>
    <w:rsid w:val="005D615A"/>
    <w:rsid w:val="005D7190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2E8D"/>
    <w:rsid w:val="005E31EB"/>
    <w:rsid w:val="005E4558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87A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238E"/>
    <w:rsid w:val="00602C96"/>
    <w:rsid w:val="006035B9"/>
    <w:rsid w:val="00604178"/>
    <w:rsid w:val="006047D0"/>
    <w:rsid w:val="00605181"/>
    <w:rsid w:val="006056E7"/>
    <w:rsid w:val="00605903"/>
    <w:rsid w:val="0060691D"/>
    <w:rsid w:val="00606AEC"/>
    <w:rsid w:val="006070DD"/>
    <w:rsid w:val="0060726B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2912"/>
    <w:rsid w:val="0061321B"/>
    <w:rsid w:val="006134B2"/>
    <w:rsid w:val="00613C3D"/>
    <w:rsid w:val="006144E3"/>
    <w:rsid w:val="006146F3"/>
    <w:rsid w:val="00614993"/>
    <w:rsid w:val="00615130"/>
    <w:rsid w:val="00615A93"/>
    <w:rsid w:val="00615C37"/>
    <w:rsid w:val="006161A2"/>
    <w:rsid w:val="0061657C"/>
    <w:rsid w:val="00616ABA"/>
    <w:rsid w:val="00616F21"/>
    <w:rsid w:val="006175B5"/>
    <w:rsid w:val="00617CBA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3E57"/>
    <w:rsid w:val="00624A6E"/>
    <w:rsid w:val="00625F50"/>
    <w:rsid w:val="006267F0"/>
    <w:rsid w:val="006273AF"/>
    <w:rsid w:val="0062763E"/>
    <w:rsid w:val="00627B90"/>
    <w:rsid w:val="0063052B"/>
    <w:rsid w:val="00630856"/>
    <w:rsid w:val="0063138A"/>
    <w:rsid w:val="0063169B"/>
    <w:rsid w:val="00631722"/>
    <w:rsid w:val="00631A6A"/>
    <w:rsid w:val="00632007"/>
    <w:rsid w:val="00632235"/>
    <w:rsid w:val="00632681"/>
    <w:rsid w:val="00632AEE"/>
    <w:rsid w:val="00632B74"/>
    <w:rsid w:val="00632CE0"/>
    <w:rsid w:val="00633155"/>
    <w:rsid w:val="006334C5"/>
    <w:rsid w:val="0063441B"/>
    <w:rsid w:val="00635A21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38"/>
    <w:rsid w:val="00643D4A"/>
    <w:rsid w:val="0064492D"/>
    <w:rsid w:val="006450C4"/>
    <w:rsid w:val="006455C1"/>
    <w:rsid w:val="006457D6"/>
    <w:rsid w:val="00646027"/>
    <w:rsid w:val="0064632B"/>
    <w:rsid w:val="00646412"/>
    <w:rsid w:val="00646EED"/>
    <w:rsid w:val="0064780C"/>
    <w:rsid w:val="006517FE"/>
    <w:rsid w:val="00651BF3"/>
    <w:rsid w:val="00651D9A"/>
    <w:rsid w:val="00651EE2"/>
    <w:rsid w:val="006523C2"/>
    <w:rsid w:val="00652A33"/>
    <w:rsid w:val="00652D87"/>
    <w:rsid w:val="00652E80"/>
    <w:rsid w:val="00652EA2"/>
    <w:rsid w:val="00653263"/>
    <w:rsid w:val="00653FFA"/>
    <w:rsid w:val="006542A9"/>
    <w:rsid w:val="006542FF"/>
    <w:rsid w:val="00654592"/>
    <w:rsid w:val="00654799"/>
    <w:rsid w:val="00654CFC"/>
    <w:rsid w:val="00654FFA"/>
    <w:rsid w:val="00655048"/>
    <w:rsid w:val="00655893"/>
    <w:rsid w:val="00655BEC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1A2"/>
    <w:rsid w:val="00663918"/>
    <w:rsid w:val="00663B34"/>
    <w:rsid w:val="00663D90"/>
    <w:rsid w:val="00663E9B"/>
    <w:rsid w:val="006648C5"/>
    <w:rsid w:val="00664A18"/>
    <w:rsid w:val="00664AE2"/>
    <w:rsid w:val="006658C4"/>
    <w:rsid w:val="006663ED"/>
    <w:rsid w:val="00666B12"/>
    <w:rsid w:val="00666B90"/>
    <w:rsid w:val="00666CEA"/>
    <w:rsid w:val="00670091"/>
    <w:rsid w:val="006704D4"/>
    <w:rsid w:val="0067090A"/>
    <w:rsid w:val="00670BC6"/>
    <w:rsid w:val="00671587"/>
    <w:rsid w:val="00671DCE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345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0460"/>
    <w:rsid w:val="006906E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1E6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643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4BCC"/>
    <w:rsid w:val="006B5052"/>
    <w:rsid w:val="006B5228"/>
    <w:rsid w:val="006B53CE"/>
    <w:rsid w:val="006B5E5F"/>
    <w:rsid w:val="006B62C0"/>
    <w:rsid w:val="006B6B09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0D46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68C7"/>
    <w:rsid w:val="006F7118"/>
    <w:rsid w:val="006F729C"/>
    <w:rsid w:val="006F7FAF"/>
    <w:rsid w:val="00700795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37E8"/>
    <w:rsid w:val="007047EC"/>
    <w:rsid w:val="00704A88"/>
    <w:rsid w:val="00704EB3"/>
    <w:rsid w:val="007058CD"/>
    <w:rsid w:val="00706580"/>
    <w:rsid w:val="0070688D"/>
    <w:rsid w:val="00706BA0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4FA1"/>
    <w:rsid w:val="007153DB"/>
    <w:rsid w:val="0071553E"/>
    <w:rsid w:val="00715577"/>
    <w:rsid w:val="00715759"/>
    <w:rsid w:val="00716148"/>
    <w:rsid w:val="00716406"/>
    <w:rsid w:val="0071693D"/>
    <w:rsid w:val="00716EB8"/>
    <w:rsid w:val="00717188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60BB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084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89"/>
    <w:rsid w:val="007460AA"/>
    <w:rsid w:val="00746777"/>
    <w:rsid w:val="0074679B"/>
    <w:rsid w:val="00747856"/>
    <w:rsid w:val="00750A60"/>
    <w:rsid w:val="00751896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59F4"/>
    <w:rsid w:val="00756E15"/>
    <w:rsid w:val="00757020"/>
    <w:rsid w:val="00760499"/>
    <w:rsid w:val="00760B5A"/>
    <w:rsid w:val="00760B89"/>
    <w:rsid w:val="00760D01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DE8"/>
    <w:rsid w:val="00765FDE"/>
    <w:rsid w:val="007660B1"/>
    <w:rsid w:val="007665EC"/>
    <w:rsid w:val="00767149"/>
    <w:rsid w:val="00767798"/>
    <w:rsid w:val="0076788E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B9B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0B1"/>
    <w:rsid w:val="00780180"/>
    <w:rsid w:val="0078018B"/>
    <w:rsid w:val="007802C6"/>
    <w:rsid w:val="007807DB"/>
    <w:rsid w:val="007808D1"/>
    <w:rsid w:val="00780D9F"/>
    <w:rsid w:val="00782588"/>
    <w:rsid w:val="00782700"/>
    <w:rsid w:val="00786359"/>
    <w:rsid w:val="00786488"/>
    <w:rsid w:val="00786C61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2F23"/>
    <w:rsid w:val="0079345D"/>
    <w:rsid w:val="0079400C"/>
    <w:rsid w:val="0079454A"/>
    <w:rsid w:val="007947E1"/>
    <w:rsid w:val="00794D97"/>
    <w:rsid w:val="00797A4B"/>
    <w:rsid w:val="00797EC2"/>
    <w:rsid w:val="007A000A"/>
    <w:rsid w:val="007A028C"/>
    <w:rsid w:val="007A1140"/>
    <w:rsid w:val="007A1687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2EA0"/>
    <w:rsid w:val="007B3000"/>
    <w:rsid w:val="007B3608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94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36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97F"/>
    <w:rsid w:val="007E7DBC"/>
    <w:rsid w:val="007E7DE4"/>
    <w:rsid w:val="007E7FDD"/>
    <w:rsid w:val="007F057F"/>
    <w:rsid w:val="007F089D"/>
    <w:rsid w:val="007F0DAE"/>
    <w:rsid w:val="007F11A9"/>
    <w:rsid w:val="007F1886"/>
    <w:rsid w:val="007F1C9C"/>
    <w:rsid w:val="007F2624"/>
    <w:rsid w:val="007F2DFF"/>
    <w:rsid w:val="007F2F46"/>
    <w:rsid w:val="007F35CF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0BFB"/>
    <w:rsid w:val="00803110"/>
    <w:rsid w:val="0080325B"/>
    <w:rsid w:val="00803550"/>
    <w:rsid w:val="008038EA"/>
    <w:rsid w:val="00804164"/>
    <w:rsid w:val="008042A8"/>
    <w:rsid w:val="008046A1"/>
    <w:rsid w:val="00805DD2"/>
    <w:rsid w:val="00807271"/>
    <w:rsid w:val="00807673"/>
    <w:rsid w:val="00810C53"/>
    <w:rsid w:val="00810C70"/>
    <w:rsid w:val="00810CE2"/>
    <w:rsid w:val="008110F6"/>
    <w:rsid w:val="00811271"/>
    <w:rsid w:val="00811FCF"/>
    <w:rsid w:val="0081231E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1AC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2793F"/>
    <w:rsid w:val="0083018C"/>
    <w:rsid w:val="00830643"/>
    <w:rsid w:val="00830AD7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69"/>
    <w:rsid w:val="008336FA"/>
    <w:rsid w:val="008340EB"/>
    <w:rsid w:val="00834510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0DC2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791"/>
    <w:rsid w:val="00844F6F"/>
    <w:rsid w:val="00844FD7"/>
    <w:rsid w:val="0084524E"/>
    <w:rsid w:val="008455D1"/>
    <w:rsid w:val="008457AE"/>
    <w:rsid w:val="00845ABB"/>
    <w:rsid w:val="00845CE0"/>
    <w:rsid w:val="008464AB"/>
    <w:rsid w:val="00846522"/>
    <w:rsid w:val="00846D54"/>
    <w:rsid w:val="00847269"/>
    <w:rsid w:val="0084785D"/>
    <w:rsid w:val="00847BFA"/>
    <w:rsid w:val="00850129"/>
    <w:rsid w:val="008503AB"/>
    <w:rsid w:val="00850B0C"/>
    <w:rsid w:val="00850CE1"/>
    <w:rsid w:val="00850E87"/>
    <w:rsid w:val="008512B8"/>
    <w:rsid w:val="00851B74"/>
    <w:rsid w:val="008520C8"/>
    <w:rsid w:val="0085291D"/>
    <w:rsid w:val="008529D0"/>
    <w:rsid w:val="00853192"/>
    <w:rsid w:val="00853387"/>
    <w:rsid w:val="00853E2B"/>
    <w:rsid w:val="00854252"/>
    <w:rsid w:val="008544F2"/>
    <w:rsid w:val="00854A15"/>
    <w:rsid w:val="00854C2D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73C"/>
    <w:rsid w:val="00862882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6EEF"/>
    <w:rsid w:val="00867A5A"/>
    <w:rsid w:val="008713AB"/>
    <w:rsid w:val="00871408"/>
    <w:rsid w:val="00871D05"/>
    <w:rsid w:val="008723FF"/>
    <w:rsid w:val="00873777"/>
    <w:rsid w:val="00873AA3"/>
    <w:rsid w:val="00873C5F"/>
    <w:rsid w:val="00873DBB"/>
    <w:rsid w:val="00873F25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06"/>
    <w:rsid w:val="00883759"/>
    <w:rsid w:val="00883991"/>
    <w:rsid w:val="00884689"/>
    <w:rsid w:val="00884F3B"/>
    <w:rsid w:val="00884FDF"/>
    <w:rsid w:val="0088503F"/>
    <w:rsid w:val="008858A1"/>
    <w:rsid w:val="00886558"/>
    <w:rsid w:val="008868BF"/>
    <w:rsid w:val="008869BF"/>
    <w:rsid w:val="00886C45"/>
    <w:rsid w:val="008876A9"/>
    <w:rsid w:val="008879FF"/>
    <w:rsid w:val="00887A91"/>
    <w:rsid w:val="00887E30"/>
    <w:rsid w:val="008901ED"/>
    <w:rsid w:val="00890329"/>
    <w:rsid w:val="008907BE"/>
    <w:rsid w:val="00890B71"/>
    <w:rsid w:val="008915F3"/>
    <w:rsid w:val="00891806"/>
    <w:rsid w:val="00891871"/>
    <w:rsid w:val="00892003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02D"/>
    <w:rsid w:val="008A0296"/>
    <w:rsid w:val="008A05AD"/>
    <w:rsid w:val="008A0A3E"/>
    <w:rsid w:val="008A1080"/>
    <w:rsid w:val="008A1B35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3F2F"/>
    <w:rsid w:val="008A4452"/>
    <w:rsid w:val="008A53AB"/>
    <w:rsid w:val="008A545E"/>
    <w:rsid w:val="008A5884"/>
    <w:rsid w:val="008A5A6D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1A9E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CA3"/>
    <w:rsid w:val="008C7D8B"/>
    <w:rsid w:val="008D0932"/>
    <w:rsid w:val="008D0E44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21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6FC0"/>
    <w:rsid w:val="0090727A"/>
    <w:rsid w:val="0090796C"/>
    <w:rsid w:val="00907C05"/>
    <w:rsid w:val="00907D23"/>
    <w:rsid w:val="009109CC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44A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1AC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27E44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1D79"/>
    <w:rsid w:val="00942789"/>
    <w:rsid w:val="00942FD1"/>
    <w:rsid w:val="00943747"/>
    <w:rsid w:val="00943FCD"/>
    <w:rsid w:val="00944243"/>
    <w:rsid w:val="00945FC4"/>
    <w:rsid w:val="00946D18"/>
    <w:rsid w:val="009472F2"/>
    <w:rsid w:val="0094798A"/>
    <w:rsid w:val="00947BE0"/>
    <w:rsid w:val="00947C61"/>
    <w:rsid w:val="00947E6C"/>
    <w:rsid w:val="009502F8"/>
    <w:rsid w:val="009508B1"/>
    <w:rsid w:val="009509C7"/>
    <w:rsid w:val="009515E2"/>
    <w:rsid w:val="009525C9"/>
    <w:rsid w:val="00952870"/>
    <w:rsid w:val="00952B86"/>
    <w:rsid w:val="009535D3"/>
    <w:rsid w:val="00953C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1A00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364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0AD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8738C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5954"/>
    <w:rsid w:val="00995ACC"/>
    <w:rsid w:val="009961F0"/>
    <w:rsid w:val="00996273"/>
    <w:rsid w:val="00996A07"/>
    <w:rsid w:val="00997095"/>
    <w:rsid w:val="00997107"/>
    <w:rsid w:val="009971D2"/>
    <w:rsid w:val="009976C3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AFD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222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36E8"/>
    <w:rsid w:val="009C3AE2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3FB9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180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4A3F"/>
    <w:rsid w:val="009F5382"/>
    <w:rsid w:val="009F5B60"/>
    <w:rsid w:val="009F6108"/>
    <w:rsid w:val="009F6609"/>
    <w:rsid w:val="009F7171"/>
    <w:rsid w:val="009F7350"/>
    <w:rsid w:val="009F7843"/>
    <w:rsid w:val="00A002E7"/>
    <w:rsid w:val="00A0041F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D69"/>
    <w:rsid w:val="00A05116"/>
    <w:rsid w:val="00A0522F"/>
    <w:rsid w:val="00A052CF"/>
    <w:rsid w:val="00A0552F"/>
    <w:rsid w:val="00A05757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0864"/>
    <w:rsid w:val="00A10F73"/>
    <w:rsid w:val="00A119A7"/>
    <w:rsid w:val="00A12C23"/>
    <w:rsid w:val="00A13581"/>
    <w:rsid w:val="00A138C3"/>
    <w:rsid w:val="00A13FE9"/>
    <w:rsid w:val="00A1412D"/>
    <w:rsid w:val="00A14BF9"/>
    <w:rsid w:val="00A14C0B"/>
    <w:rsid w:val="00A14CA6"/>
    <w:rsid w:val="00A1538E"/>
    <w:rsid w:val="00A15478"/>
    <w:rsid w:val="00A15AFD"/>
    <w:rsid w:val="00A15D52"/>
    <w:rsid w:val="00A169FF"/>
    <w:rsid w:val="00A16B7F"/>
    <w:rsid w:val="00A171D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6A2B"/>
    <w:rsid w:val="00A27740"/>
    <w:rsid w:val="00A27A08"/>
    <w:rsid w:val="00A27C4F"/>
    <w:rsid w:val="00A30121"/>
    <w:rsid w:val="00A30134"/>
    <w:rsid w:val="00A30ABD"/>
    <w:rsid w:val="00A30E65"/>
    <w:rsid w:val="00A30F75"/>
    <w:rsid w:val="00A30FD4"/>
    <w:rsid w:val="00A3151A"/>
    <w:rsid w:val="00A31882"/>
    <w:rsid w:val="00A31B1F"/>
    <w:rsid w:val="00A31C9B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4AEC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1E4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4D89"/>
    <w:rsid w:val="00A65377"/>
    <w:rsid w:val="00A6572E"/>
    <w:rsid w:val="00A6640E"/>
    <w:rsid w:val="00A673C9"/>
    <w:rsid w:val="00A67FD1"/>
    <w:rsid w:val="00A70323"/>
    <w:rsid w:val="00A7046A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32C"/>
    <w:rsid w:val="00A906C4"/>
    <w:rsid w:val="00A90782"/>
    <w:rsid w:val="00A90AEE"/>
    <w:rsid w:val="00A90E7B"/>
    <w:rsid w:val="00A917E3"/>
    <w:rsid w:val="00A919AA"/>
    <w:rsid w:val="00A92E9B"/>
    <w:rsid w:val="00A9300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8EF"/>
    <w:rsid w:val="00A96A0E"/>
    <w:rsid w:val="00A96F2B"/>
    <w:rsid w:val="00A974CA"/>
    <w:rsid w:val="00A97582"/>
    <w:rsid w:val="00AA0351"/>
    <w:rsid w:val="00AA0393"/>
    <w:rsid w:val="00AA0C1B"/>
    <w:rsid w:val="00AA1054"/>
    <w:rsid w:val="00AA1081"/>
    <w:rsid w:val="00AA169A"/>
    <w:rsid w:val="00AA16B1"/>
    <w:rsid w:val="00AA2DE9"/>
    <w:rsid w:val="00AA3200"/>
    <w:rsid w:val="00AA35B6"/>
    <w:rsid w:val="00AA3D74"/>
    <w:rsid w:val="00AA3F86"/>
    <w:rsid w:val="00AA41BF"/>
    <w:rsid w:val="00AA4C07"/>
    <w:rsid w:val="00AA4EF1"/>
    <w:rsid w:val="00AA52DF"/>
    <w:rsid w:val="00AA5804"/>
    <w:rsid w:val="00AA5CAD"/>
    <w:rsid w:val="00AA65D7"/>
    <w:rsid w:val="00AA687A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95B"/>
    <w:rsid w:val="00AB4C46"/>
    <w:rsid w:val="00AB505A"/>
    <w:rsid w:val="00AB5296"/>
    <w:rsid w:val="00AB6043"/>
    <w:rsid w:val="00AB64B2"/>
    <w:rsid w:val="00AB6F11"/>
    <w:rsid w:val="00AB7366"/>
    <w:rsid w:val="00AB73CB"/>
    <w:rsid w:val="00AB7D52"/>
    <w:rsid w:val="00AB7EAB"/>
    <w:rsid w:val="00AC0AD8"/>
    <w:rsid w:val="00AC0C19"/>
    <w:rsid w:val="00AC15F6"/>
    <w:rsid w:val="00AC198E"/>
    <w:rsid w:val="00AC1D63"/>
    <w:rsid w:val="00AC2036"/>
    <w:rsid w:val="00AC21A2"/>
    <w:rsid w:val="00AC2701"/>
    <w:rsid w:val="00AC2CAD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09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D7AFD"/>
    <w:rsid w:val="00AE04B3"/>
    <w:rsid w:val="00AE07BC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68A6"/>
    <w:rsid w:val="00AE73CE"/>
    <w:rsid w:val="00AE75B8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28F4"/>
    <w:rsid w:val="00B033D7"/>
    <w:rsid w:val="00B03B3B"/>
    <w:rsid w:val="00B03CA3"/>
    <w:rsid w:val="00B05014"/>
    <w:rsid w:val="00B05AF2"/>
    <w:rsid w:val="00B05DF2"/>
    <w:rsid w:val="00B067DC"/>
    <w:rsid w:val="00B06A1B"/>
    <w:rsid w:val="00B07597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643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1F0E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0A05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4A4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2FAF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26"/>
    <w:rsid w:val="00B45F34"/>
    <w:rsid w:val="00B45FC3"/>
    <w:rsid w:val="00B4673D"/>
    <w:rsid w:val="00B47135"/>
    <w:rsid w:val="00B4725F"/>
    <w:rsid w:val="00B47340"/>
    <w:rsid w:val="00B477F9"/>
    <w:rsid w:val="00B47ABA"/>
    <w:rsid w:val="00B50793"/>
    <w:rsid w:val="00B50A06"/>
    <w:rsid w:val="00B51F5F"/>
    <w:rsid w:val="00B52462"/>
    <w:rsid w:val="00B535F6"/>
    <w:rsid w:val="00B53724"/>
    <w:rsid w:val="00B539B0"/>
    <w:rsid w:val="00B5496F"/>
    <w:rsid w:val="00B54BA2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A95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2D9"/>
    <w:rsid w:val="00B8653D"/>
    <w:rsid w:val="00B8675E"/>
    <w:rsid w:val="00B86B84"/>
    <w:rsid w:val="00B876B0"/>
    <w:rsid w:val="00B87A56"/>
    <w:rsid w:val="00B90340"/>
    <w:rsid w:val="00B90A39"/>
    <w:rsid w:val="00B90D45"/>
    <w:rsid w:val="00B90F16"/>
    <w:rsid w:val="00B91343"/>
    <w:rsid w:val="00B91422"/>
    <w:rsid w:val="00B91C51"/>
    <w:rsid w:val="00B91D42"/>
    <w:rsid w:val="00B91DB4"/>
    <w:rsid w:val="00B925D1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97EC2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A1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04AB"/>
    <w:rsid w:val="00BB15EB"/>
    <w:rsid w:val="00BB2422"/>
    <w:rsid w:val="00BB2444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38C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44DB"/>
    <w:rsid w:val="00BD4ABE"/>
    <w:rsid w:val="00BD586B"/>
    <w:rsid w:val="00BD6224"/>
    <w:rsid w:val="00BD627E"/>
    <w:rsid w:val="00BD6DC3"/>
    <w:rsid w:val="00BD734B"/>
    <w:rsid w:val="00BD7FCA"/>
    <w:rsid w:val="00BE0864"/>
    <w:rsid w:val="00BE0FA9"/>
    <w:rsid w:val="00BE145A"/>
    <w:rsid w:val="00BE1DF2"/>
    <w:rsid w:val="00BE2814"/>
    <w:rsid w:val="00BE296F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92B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5208"/>
    <w:rsid w:val="00BF5654"/>
    <w:rsid w:val="00BF573B"/>
    <w:rsid w:val="00BF6000"/>
    <w:rsid w:val="00BF6A7A"/>
    <w:rsid w:val="00BF6ACE"/>
    <w:rsid w:val="00BF78BC"/>
    <w:rsid w:val="00BF7CA1"/>
    <w:rsid w:val="00BF7F0C"/>
    <w:rsid w:val="00C00DCB"/>
    <w:rsid w:val="00C018EF"/>
    <w:rsid w:val="00C02162"/>
    <w:rsid w:val="00C023AF"/>
    <w:rsid w:val="00C02718"/>
    <w:rsid w:val="00C02BB3"/>
    <w:rsid w:val="00C02DC2"/>
    <w:rsid w:val="00C02E10"/>
    <w:rsid w:val="00C03315"/>
    <w:rsid w:val="00C03562"/>
    <w:rsid w:val="00C046D3"/>
    <w:rsid w:val="00C04DED"/>
    <w:rsid w:val="00C06627"/>
    <w:rsid w:val="00C06634"/>
    <w:rsid w:val="00C079A0"/>
    <w:rsid w:val="00C07ABB"/>
    <w:rsid w:val="00C07B71"/>
    <w:rsid w:val="00C104F1"/>
    <w:rsid w:val="00C10620"/>
    <w:rsid w:val="00C10A54"/>
    <w:rsid w:val="00C11C7C"/>
    <w:rsid w:val="00C12872"/>
    <w:rsid w:val="00C130DE"/>
    <w:rsid w:val="00C1349D"/>
    <w:rsid w:val="00C138AA"/>
    <w:rsid w:val="00C15B06"/>
    <w:rsid w:val="00C166E6"/>
    <w:rsid w:val="00C16D00"/>
    <w:rsid w:val="00C16E19"/>
    <w:rsid w:val="00C17ADE"/>
    <w:rsid w:val="00C20E43"/>
    <w:rsid w:val="00C20E4D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5ADA"/>
    <w:rsid w:val="00C275EE"/>
    <w:rsid w:val="00C276AF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55C"/>
    <w:rsid w:val="00C43B5B"/>
    <w:rsid w:val="00C43CA1"/>
    <w:rsid w:val="00C43DA7"/>
    <w:rsid w:val="00C43E9B"/>
    <w:rsid w:val="00C44239"/>
    <w:rsid w:val="00C445DE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4EF9"/>
    <w:rsid w:val="00C55197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0D96"/>
    <w:rsid w:val="00C610B9"/>
    <w:rsid w:val="00C610D6"/>
    <w:rsid w:val="00C613A6"/>
    <w:rsid w:val="00C61C30"/>
    <w:rsid w:val="00C61E13"/>
    <w:rsid w:val="00C61F9E"/>
    <w:rsid w:val="00C626E5"/>
    <w:rsid w:val="00C62D7A"/>
    <w:rsid w:val="00C6370E"/>
    <w:rsid w:val="00C640BC"/>
    <w:rsid w:val="00C64B46"/>
    <w:rsid w:val="00C64D1F"/>
    <w:rsid w:val="00C6508D"/>
    <w:rsid w:val="00C663E3"/>
    <w:rsid w:val="00C67293"/>
    <w:rsid w:val="00C6729D"/>
    <w:rsid w:val="00C6759C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8CA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900"/>
    <w:rsid w:val="00C96BB6"/>
    <w:rsid w:val="00C97460"/>
    <w:rsid w:val="00C976E2"/>
    <w:rsid w:val="00C97864"/>
    <w:rsid w:val="00CA00CD"/>
    <w:rsid w:val="00CA00E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3FA6"/>
    <w:rsid w:val="00CA4DAE"/>
    <w:rsid w:val="00CA519B"/>
    <w:rsid w:val="00CA5494"/>
    <w:rsid w:val="00CA54D1"/>
    <w:rsid w:val="00CA5530"/>
    <w:rsid w:val="00CA59DB"/>
    <w:rsid w:val="00CA5DEA"/>
    <w:rsid w:val="00CA5DF3"/>
    <w:rsid w:val="00CA6094"/>
    <w:rsid w:val="00CA6A00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2E"/>
    <w:rsid w:val="00CC3139"/>
    <w:rsid w:val="00CC39F3"/>
    <w:rsid w:val="00CC3EC0"/>
    <w:rsid w:val="00CC40D3"/>
    <w:rsid w:val="00CC4593"/>
    <w:rsid w:val="00CC4DBE"/>
    <w:rsid w:val="00CC52A4"/>
    <w:rsid w:val="00CC5DFD"/>
    <w:rsid w:val="00CC5EAE"/>
    <w:rsid w:val="00CC6402"/>
    <w:rsid w:val="00CC682C"/>
    <w:rsid w:val="00CC6B65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7A9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E6EE1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22"/>
    <w:rsid w:val="00CF5269"/>
    <w:rsid w:val="00CF5337"/>
    <w:rsid w:val="00CF54D2"/>
    <w:rsid w:val="00CF563F"/>
    <w:rsid w:val="00CF60E7"/>
    <w:rsid w:val="00CF6424"/>
    <w:rsid w:val="00CF6791"/>
    <w:rsid w:val="00CF6CB6"/>
    <w:rsid w:val="00CF6EA3"/>
    <w:rsid w:val="00CF6F68"/>
    <w:rsid w:val="00D00282"/>
    <w:rsid w:val="00D004E9"/>
    <w:rsid w:val="00D009B9"/>
    <w:rsid w:val="00D01019"/>
    <w:rsid w:val="00D01507"/>
    <w:rsid w:val="00D01C80"/>
    <w:rsid w:val="00D02FAA"/>
    <w:rsid w:val="00D02FE5"/>
    <w:rsid w:val="00D0302B"/>
    <w:rsid w:val="00D039C8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CF2"/>
    <w:rsid w:val="00D16F3B"/>
    <w:rsid w:val="00D17198"/>
    <w:rsid w:val="00D17358"/>
    <w:rsid w:val="00D1762A"/>
    <w:rsid w:val="00D20E44"/>
    <w:rsid w:val="00D20F05"/>
    <w:rsid w:val="00D20FBB"/>
    <w:rsid w:val="00D21348"/>
    <w:rsid w:val="00D21477"/>
    <w:rsid w:val="00D22CF1"/>
    <w:rsid w:val="00D23389"/>
    <w:rsid w:val="00D23E20"/>
    <w:rsid w:val="00D249FD"/>
    <w:rsid w:val="00D25418"/>
    <w:rsid w:val="00D2586C"/>
    <w:rsid w:val="00D258D6"/>
    <w:rsid w:val="00D2593B"/>
    <w:rsid w:val="00D2600A"/>
    <w:rsid w:val="00D266A5"/>
    <w:rsid w:val="00D30792"/>
    <w:rsid w:val="00D30DC4"/>
    <w:rsid w:val="00D30F1C"/>
    <w:rsid w:val="00D30F6D"/>
    <w:rsid w:val="00D3147F"/>
    <w:rsid w:val="00D31980"/>
    <w:rsid w:val="00D31B70"/>
    <w:rsid w:val="00D32073"/>
    <w:rsid w:val="00D32479"/>
    <w:rsid w:val="00D32BA9"/>
    <w:rsid w:val="00D337FA"/>
    <w:rsid w:val="00D33D56"/>
    <w:rsid w:val="00D33E59"/>
    <w:rsid w:val="00D33EFD"/>
    <w:rsid w:val="00D341CA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355"/>
    <w:rsid w:val="00D37A08"/>
    <w:rsid w:val="00D37B6C"/>
    <w:rsid w:val="00D37CC2"/>
    <w:rsid w:val="00D4008B"/>
    <w:rsid w:val="00D41096"/>
    <w:rsid w:val="00D42272"/>
    <w:rsid w:val="00D428ED"/>
    <w:rsid w:val="00D43459"/>
    <w:rsid w:val="00D436E8"/>
    <w:rsid w:val="00D43E01"/>
    <w:rsid w:val="00D44678"/>
    <w:rsid w:val="00D44F80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303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14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2E5"/>
    <w:rsid w:val="00D814D9"/>
    <w:rsid w:val="00D81645"/>
    <w:rsid w:val="00D822D4"/>
    <w:rsid w:val="00D82415"/>
    <w:rsid w:val="00D82627"/>
    <w:rsid w:val="00D82786"/>
    <w:rsid w:val="00D827A4"/>
    <w:rsid w:val="00D82933"/>
    <w:rsid w:val="00D83549"/>
    <w:rsid w:val="00D83886"/>
    <w:rsid w:val="00D844F3"/>
    <w:rsid w:val="00D85610"/>
    <w:rsid w:val="00D85B17"/>
    <w:rsid w:val="00D85E3D"/>
    <w:rsid w:val="00D86BDF"/>
    <w:rsid w:val="00D86F5B"/>
    <w:rsid w:val="00D874A1"/>
    <w:rsid w:val="00D8793F"/>
    <w:rsid w:val="00D87B56"/>
    <w:rsid w:val="00D87D24"/>
    <w:rsid w:val="00D901FA"/>
    <w:rsid w:val="00D9079B"/>
    <w:rsid w:val="00D909F8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345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5EC5"/>
    <w:rsid w:val="00DA60E3"/>
    <w:rsid w:val="00DA6ECF"/>
    <w:rsid w:val="00DA7093"/>
    <w:rsid w:val="00DA73F1"/>
    <w:rsid w:val="00DB049D"/>
    <w:rsid w:val="00DB0AE9"/>
    <w:rsid w:val="00DB0C10"/>
    <w:rsid w:val="00DB0E68"/>
    <w:rsid w:val="00DB12AA"/>
    <w:rsid w:val="00DB13C8"/>
    <w:rsid w:val="00DB14D6"/>
    <w:rsid w:val="00DB1800"/>
    <w:rsid w:val="00DB1BF3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2EB4"/>
    <w:rsid w:val="00DC305F"/>
    <w:rsid w:val="00DC3633"/>
    <w:rsid w:val="00DC3B0F"/>
    <w:rsid w:val="00DC3FE9"/>
    <w:rsid w:val="00DC4630"/>
    <w:rsid w:val="00DC46E6"/>
    <w:rsid w:val="00DC4A3A"/>
    <w:rsid w:val="00DC4BBE"/>
    <w:rsid w:val="00DC4D81"/>
    <w:rsid w:val="00DC50CF"/>
    <w:rsid w:val="00DC53A9"/>
    <w:rsid w:val="00DC55D9"/>
    <w:rsid w:val="00DC5CF9"/>
    <w:rsid w:val="00DC5D65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3B5B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3F3"/>
    <w:rsid w:val="00DE29BB"/>
    <w:rsid w:val="00DE2F6F"/>
    <w:rsid w:val="00DE2FAE"/>
    <w:rsid w:val="00DE307B"/>
    <w:rsid w:val="00DE33DB"/>
    <w:rsid w:val="00DE3BE3"/>
    <w:rsid w:val="00DE42B4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54B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1E5A"/>
    <w:rsid w:val="00E02034"/>
    <w:rsid w:val="00E02351"/>
    <w:rsid w:val="00E0235E"/>
    <w:rsid w:val="00E02724"/>
    <w:rsid w:val="00E02D29"/>
    <w:rsid w:val="00E0372B"/>
    <w:rsid w:val="00E0378C"/>
    <w:rsid w:val="00E03F78"/>
    <w:rsid w:val="00E04D58"/>
    <w:rsid w:val="00E05B58"/>
    <w:rsid w:val="00E05C8F"/>
    <w:rsid w:val="00E05F43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5B9D"/>
    <w:rsid w:val="00E16233"/>
    <w:rsid w:val="00E16A78"/>
    <w:rsid w:val="00E17CCE"/>
    <w:rsid w:val="00E204B4"/>
    <w:rsid w:val="00E209B0"/>
    <w:rsid w:val="00E20D80"/>
    <w:rsid w:val="00E218E1"/>
    <w:rsid w:val="00E21D2B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8AB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41EF"/>
    <w:rsid w:val="00E45CBE"/>
    <w:rsid w:val="00E45F2B"/>
    <w:rsid w:val="00E460E9"/>
    <w:rsid w:val="00E46812"/>
    <w:rsid w:val="00E46D01"/>
    <w:rsid w:val="00E47762"/>
    <w:rsid w:val="00E47A97"/>
    <w:rsid w:val="00E47AE2"/>
    <w:rsid w:val="00E47AEE"/>
    <w:rsid w:val="00E47B21"/>
    <w:rsid w:val="00E47EC8"/>
    <w:rsid w:val="00E503EF"/>
    <w:rsid w:val="00E5098C"/>
    <w:rsid w:val="00E50BA4"/>
    <w:rsid w:val="00E50C2C"/>
    <w:rsid w:val="00E51486"/>
    <w:rsid w:val="00E51FCA"/>
    <w:rsid w:val="00E52141"/>
    <w:rsid w:val="00E52294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407"/>
    <w:rsid w:val="00E56F7F"/>
    <w:rsid w:val="00E57430"/>
    <w:rsid w:val="00E57F77"/>
    <w:rsid w:val="00E6114D"/>
    <w:rsid w:val="00E6188F"/>
    <w:rsid w:val="00E61B23"/>
    <w:rsid w:val="00E61B5C"/>
    <w:rsid w:val="00E61CA9"/>
    <w:rsid w:val="00E61CEC"/>
    <w:rsid w:val="00E622A2"/>
    <w:rsid w:val="00E6309F"/>
    <w:rsid w:val="00E632FF"/>
    <w:rsid w:val="00E63539"/>
    <w:rsid w:val="00E64A34"/>
    <w:rsid w:val="00E64D09"/>
    <w:rsid w:val="00E6591B"/>
    <w:rsid w:val="00E66085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336C"/>
    <w:rsid w:val="00E73394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4DB"/>
    <w:rsid w:val="00EB1798"/>
    <w:rsid w:val="00EB1BFA"/>
    <w:rsid w:val="00EB2894"/>
    <w:rsid w:val="00EB3117"/>
    <w:rsid w:val="00EB342F"/>
    <w:rsid w:val="00EB35BE"/>
    <w:rsid w:val="00EB4FC1"/>
    <w:rsid w:val="00EB52B3"/>
    <w:rsid w:val="00EB5C75"/>
    <w:rsid w:val="00EB6156"/>
    <w:rsid w:val="00EB632F"/>
    <w:rsid w:val="00EB6497"/>
    <w:rsid w:val="00EB6BB7"/>
    <w:rsid w:val="00EB6BB9"/>
    <w:rsid w:val="00EB732E"/>
    <w:rsid w:val="00EB7797"/>
    <w:rsid w:val="00EB77CF"/>
    <w:rsid w:val="00EB78EE"/>
    <w:rsid w:val="00EB7EEA"/>
    <w:rsid w:val="00EC0016"/>
    <w:rsid w:val="00EC045C"/>
    <w:rsid w:val="00EC140D"/>
    <w:rsid w:val="00EC169C"/>
    <w:rsid w:val="00EC21A3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A37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580C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551"/>
    <w:rsid w:val="00EF484D"/>
    <w:rsid w:val="00EF4CDE"/>
    <w:rsid w:val="00EF571C"/>
    <w:rsid w:val="00EF5D29"/>
    <w:rsid w:val="00EF61FC"/>
    <w:rsid w:val="00EF74DF"/>
    <w:rsid w:val="00EF75AC"/>
    <w:rsid w:val="00EF77DD"/>
    <w:rsid w:val="00EF7EED"/>
    <w:rsid w:val="00EF7F0D"/>
    <w:rsid w:val="00F0016C"/>
    <w:rsid w:val="00F00BF5"/>
    <w:rsid w:val="00F00E38"/>
    <w:rsid w:val="00F01380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37F"/>
    <w:rsid w:val="00F06491"/>
    <w:rsid w:val="00F06684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3B6"/>
    <w:rsid w:val="00F16609"/>
    <w:rsid w:val="00F1674F"/>
    <w:rsid w:val="00F17281"/>
    <w:rsid w:val="00F1736E"/>
    <w:rsid w:val="00F17AC1"/>
    <w:rsid w:val="00F17E18"/>
    <w:rsid w:val="00F209D6"/>
    <w:rsid w:val="00F2255B"/>
    <w:rsid w:val="00F2256C"/>
    <w:rsid w:val="00F226BB"/>
    <w:rsid w:val="00F23366"/>
    <w:rsid w:val="00F2408E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395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697E"/>
    <w:rsid w:val="00F36E3F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D66"/>
    <w:rsid w:val="00F52E01"/>
    <w:rsid w:val="00F539C8"/>
    <w:rsid w:val="00F53DE7"/>
    <w:rsid w:val="00F544FE"/>
    <w:rsid w:val="00F547FC"/>
    <w:rsid w:val="00F54E32"/>
    <w:rsid w:val="00F550A3"/>
    <w:rsid w:val="00F554CF"/>
    <w:rsid w:val="00F5551E"/>
    <w:rsid w:val="00F557AD"/>
    <w:rsid w:val="00F55AC1"/>
    <w:rsid w:val="00F55B0D"/>
    <w:rsid w:val="00F56528"/>
    <w:rsid w:val="00F56889"/>
    <w:rsid w:val="00F56A5B"/>
    <w:rsid w:val="00F56A75"/>
    <w:rsid w:val="00F57446"/>
    <w:rsid w:val="00F603D3"/>
    <w:rsid w:val="00F6048B"/>
    <w:rsid w:val="00F61254"/>
    <w:rsid w:val="00F619CB"/>
    <w:rsid w:val="00F61B3E"/>
    <w:rsid w:val="00F61E9E"/>
    <w:rsid w:val="00F62238"/>
    <w:rsid w:val="00F6236F"/>
    <w:rsid w:val="00F62E82"/>
    <w:rsid w:val="00F62F65"/>
    <w:rsid w:val="00F643EA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90"/>
    <w:rsid w:val="00F732C7"/>
    <w:rsid w:val="00F734D2"/>
    <w:rsid w:val="00F73CB0"/>
    <w:rsid w:val="00F73E69"/>
    <w:rsid w:val="00F74C35"/>
    <w:rsid w:val="00F76A1F"/>
    <w:rsid w:val="00F76CBB"/>
    <w:rsid w:val="00F76DDE"/>
    <w:rsid w:val="00F7707C"/>
    <w:rsid w:val="00F7742B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6F73"/>
    <w:rsid w:val="00F870B7"/>
    <w:rsid w:val="00F87649"/>
    <w:rsid w:val="00F8777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D9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1B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1F68"/>
    <w:rsid w:val="00FB2211"/>
    <w:rsid w:val="00FB2585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7D1"/>
    <w:rsid w:val="00FB7B85"/>
    <w:rsid w:val="00FB7D7B"/>
    <w:rsid w:val="00FC1169"/>
    <w:rsid w:val="00FC1B6D"/>
    <w:rsid w:val="00FC2276"/>
    <w:rsid w:val="00FC259E"/>
    <w:rsid w:val="00FC2F42"/>
    <w:rsid w:val="00FC32CC"/>
    <w:rsid w:val="00FC34C5"/>
    <w:rsid w:val="00FC3856"/>
    <w:rsid w:val="00FC3898"/>
    <w:rsid w:val="00FC3E72"/>
    <w:rsid w:val="00FC3F18"/>
    <w:rsid w:val="00FC45B5"/>
    <w:rsid w:val="00FC46E8"/>
    <w:rsid w:val="00FC69AC"/>
    <w:rsid w:val="00FC7C90"/>
    <w:rsid w:val="00FD00E8"/>
    <w:rsid w:val="00FD04D1"/>
    <w:rsid w:val="00FD0988"/>
    <w:rsid w:val="00FD1CE0"/>
    <w:rsid w:val="00FD1F02"/>
    <w:rsid w:val="00FD2230"/>
    <w:rsid w:val="00FD2687"/>
    <w:rsid w:val="00FD41B0"/>
    <w:rsid w:val="00FD44BF"/>
    <w:rsid w:val="00FD4ECA"/>
    <w:rsid w:val="00FD5150"/>
    <w:rsid w:val="00FD5908"/>
    <w:rsid w:val="00FD683F"/>
    <w:rsid w:val="00FD6934"/>
    <w:rsid w:val="00FD6BA5"/>
    <w:rsid w:val="00FD737D"/>
    <w:rsid w:val="00FE0215"/>
    <w:rsid w:val="00FE074F"/>
    <w:rsid w:val="00FE07B6"/>
    <w:rsid w:val="00FE2837"/>
    <w:rsid w:val="00FE2B01"/>
    <w:rsid w:val="00FE3E06"/>
    <w:rsid w:val="00FE402E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368C"/>
    <w:pPr>
      <w:spacing w:after="40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  <w:style w:type="paragraph" w:styleId="Didascalia">
    <w:name w:val="caption"/>
    <w:basedOn w:val="Normale"/>
    <w:next w:val="Normale"/>
    <w:uiPriority w:val="35"/>
    <w:unhideWhenUsed/>
    <w:qFormat/>
    <w:rsid w:val="000607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it/Sviluppo-Fotocamera-USB-TTL-Conversione-Seriale/dp/B094FRMXSZ/ref=sr_1_6?keywords=esp32+cam&amp;qid=1661682759&amp;sprefix=esp32%2Caps%2C104&amp;sr=8-6" TargetMode="External"/><Relationship Id="rId18" Type="http://schemas.openxmlformats.org/officeDocument/2006/relationships/hyperlink" Target="https://platformio.org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hackaday.io/project/5334-serialplot-realtime-plotting-softwa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it/Elegoo-Scheda-Microcontrollore-ATmega328P-Arduino/dp/B0716S43Q2/ref=sr_1_1_sspa?__mk_it_IT=%C3%85M%C3%85%C5%BD%C3%95%C3%91&amp;crid=1Z0EFB0MPF833&amp;keywords=elegoo+nano&amp;qid=1661682817&amp;sprefix=elegoo+nano%2Caps%2C137&amp;sr=8-1-spons&amp;psc=1&amp;spLa=ZW5jcnlwdGVkUXVhbGlmaWVyPUExOTFTM0I1RkFCVDVaJmVuY3J5cHRlZElkPUEwNzU5MTUwM1UxMDVGRlZDQTZJTiZlbmNyeXB0ZWRBZElkPUEwODMwNDA4MTNPWEY0MzVTU005RyZ3aWRnZXROYW1lPXNwX2F0ZiZhY3Rpb249Y2xpY2tSZWRpcmVjdCZkb05vdExvZ0NsaWNrPXRydWU=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engstler.de/gfx/file/shop/encoder/RI32/Datasheet_RI32_en.pdf" TargetMode="External"/><Relationship Id="rId20" Type="http://schemas.openxmlformats.org/officeDocument/2006/relationships/hyperlink" Target="https://docs.espressif.com/projects/esp-idf/en/latest/esp32/api-reference/system/freertos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lstad.com/circuit/circuitjs.html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ds/symlink/lmd18200.pdf?ts=1661683009317&amp;ref_url=https%253A%252F%252Fwww.ti.com%252Fproduct%252FLMD18200%253Futm_source%253Dgoogle%2526utm_medium%253Dcpc%2526utm_campaign%253Dasc-null-null-GPN_EN-cpc-pf-google-eu%2526utm_content%253DLMD18200%2526ds_k%253DLMD18200%2526DCM%253Dyes%2526gclid%253DCjwKCAjwpKyYBhB7EiwAU2Hn2ZTW0jX3bP8a9QMBnMB4dV7YMbWM8N3cSoBCGZ0LFfB1N3rDOxUEcxoCvgUQAvD_BwE%2526gclsrc%253Daw.ds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10" Type="http://schemas.openxmlformats.org/officeDocument/2006/relationships/hyperlink" Target="https://github.com/LoZioo/RoboticSystems-Project" TargetMode="External"/><Relationship Id="rId19" Type="http://schemas.openxmlformats.org/officeDocument/2006/relationships/hyperlink" Target="https://www.arduino.cc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mazon.it/AZDelivery-ricetrasmettitore-wireless-Bluetooth-Comunicazione/dp/B0722MD4FY/ref=sr_1_1_sspa?__mk_it_IT=%C3%85M%C3%85%C5%BD%C3%95%C3%91&amp;crid=VCMQS6S8EDFM&amp;keywords=HC-05&amp;qid=1661683082&amp;sprefix=hc-05%2Caps%2C93&amp;sr=8-1-spons&amp;smid=A1X7QLRQH87QA3&amp;spLa=ZW5jcnlwdGVkUXVhbGlmaWVyPUFUWllOVEZOVUpSWTQmZW5jcnlwdGVkSWQ9QTAyODI1NjMzUkhTQ1RLMVAzMTlYJmVuY3J5cHRlZEFkSWQ9QTA0NTE3NzFVSFo4Q1ZQUDFVM1Umd2lkZ2V0TmFtZT1zcF9hdGYmYWN0aW9uPWNsaWNrUmVkaXJlY3QmZG9Ob3RMb2dDbGljaz10cnVl&amp;th=1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3826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RoboticSystems-Project</vt:lpstr>
    </vt:vector>
  </TitlesOfParts>
  <Company/>
  <LinksUpToDate>false</LinksUpToDate>
  <CharactersWithSpaces>25589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RoboticSystems-Project</dc:title>
  <dc:subject/>
  <dc:creator>DAVIDE SCALISI</dc:creator>
  <cp:keywords/>
  <dc:description/>
  <cp:lastModifiedBy>DAVIDE SCALISI</cp:lastModifiedBy>
  <cp:revision>100</cp:revision>
  <cp:lastPrinted>2022-08-29T16:06:00Z</cp:lastPrinted>
  <dcterms:created xsi:type="dcterms:W3CDTF">2022-08-28T09:49:00Z</dcterms:created>
  <dcterms:modified xsi:type="dcterms:W3CDTF">2022-08-29T16:06:00Z</dcterms:modified>
</cp:coreProperties>
</file>