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71" w:type="dxa"/>
        <w:tblInd w:w="-624" w:type="dxa"/>
        <w:tblLook w:val="0000" w:firstRow="0" w:lastRow="0" w:firstColumn="0" w:lastColumn="0" w:noHBand="0" w:noVBand="0"/>
      </w:tblPr>
      <w:tblGrid>
        <w:gridCol w:w="4418"/>
        <w:gridCol w:w="5953"/>
      </w:tblGrid>
      <w:tr w:rsidR="00FB212F" w:rsidRPr="005862A8" w:rsidTr="009B05AC">
        <w:tc>
          <w:tcPr>
            <w:tcW w:w="4418" w:type="dxa"/>
            <w:tcBorders>
              <w:top w:val="nil"/>
              <w:left w:val="nil"/>
              <w:right w:val="nil"/>
            </w:tcBorders>
          </w:tcPr>
          <w:p w:rsidR="00FB212F" w:rsidRPr="005862A8" w:rsidRDefault="00316A47" w:rsidP="009B05AC">
            <w:pPr>
              <w:ind w:left="-493" w:firstLine="493"/>
              <w:jc w:val="center"/>
              <w:rPr>
                <w:rFonts w:ascii="Times New Roman" w:hAnsi="Times New Roman"/>
                <w:b/>
                <w:sz w:val="26"/>
                <w:szCs w:val="26"/>
              </w:rPr>
            </w:pPr>
            <w:bookmarkStart w:id="0" w:name="_GoBack"/>
            <w:bookmarkEnd w:id="0"/>
            <w:r w:rsidRPr="005862A8">
              <w:rPr>
                <w:rFonts w:ascii="Times New Roman" w:hAnsi="Times New Roman"/>
                <w:b/>
                <w:sz w:val="26"/>
                <w:szCs w:val="26"/>
              </w:rPr>
              <w:t>BỘ GIAO THÔNG VẬN TẢI</w:t>
            </w:r>
            <w:r w:rsidR="00FB212F" w:rsidRPr="005862A8">
              <w:rPr>
                <w:rFonts w:ascii="Times New Roman" w:hAnsi="Times New Roman"/>
                <w:b/>
                <w:sz w:val="26"/>
                <w:szCs w:val="26"/>
              </w:rPr>
              <w:t xml:space="preserve">  </w:t>
            </w:r>
          </w:p>
          <w:p w:rsidR="001D7007" w:rsidRDefault="004B1951" w:rsidP="009B05AC">
            <w:pPr>
              <w:jc w:val="center"/>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4384" behindDoc="0" locked="0" layoutInCell="1" allowOverlap="1">
                      <wp:simplePos x="0" y="0"/>
                      <wp:positionH relativeFrom="column">
                        <wp:posOffset>853440</wp:posOffset>
                      </wp:positionH>
                      <wp:positionV relativeFrom="paragraph">
                        <wp:posOffset>19050</wp:posOffset>
                      </wp:positionV>
                      <wp:extent cx="1013460" cy="0"/>
                      <wp:effectExtent l="8255" t="9525" r="6985" b="952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4E7E5"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5pt" to="1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M7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"/>
                  </w:pict>
                </mc:Fallback>
              </mc:AlternateContent>
            </w:r>
          </w:p>
          <w:p w:rsidR="00FB212F" w:rsidRPr="001D7007" w:rsidRDefault="00FB212F" w:rsidP="009B05AC">
            <w:pPr>
              <w:jc w:val="center"/>
              <w:rPr>
                <w:rFonts w:ascii="Times New Roman" w:hAnsi="Times New Roman"/>
                <w:sz w:val="16"/>
                <w:szCs w:val="16"/>
              </w:rPr>
            </w:pPr>
          </w:p>
          <w:p w:rsidR="00FB212F" w:rsidRPr="005862A8" w:rsidRDefault="00316A47" w:rsidP="00D57665">
            <w:pPr>
              <w:jc w:val="center"/>
              <w:rPr>
                <w:rFonts w:ascii="Times New Roman" w:hAnsi="Times New Roman"/>
                <w:sz w:val="26"/>
                <w:szCs w:val="26"/>
              </w:rPr>
            </w:pPr>
            <w:r w:rsidRPr="005862A8">
              <w:rPr>
                <w:rFonts w:ascii="Times New Roman" w:hAnsi="Times New Roman"/>
                <w:sz w:val="26"/>
                <w:szCs w:val="26"/>
              </w:rPr>
              <w:t xml:space="preserve">Số:  </w:t>
            </w:r>
            <w:r w:rsidR="00D57665">
              <w:rPr>
                <w:rFonts w:ascii="Times New Roman" w:hAnsi="Times New Roman"/>
                <w:sz w:val="26"/>
                <w:szCs w:val="26"/>
              </w:rPr>
              <w:t xml:space="preserve">         </w:t>
            </w:r>
            <w:r w:rsidRPr="005862A8">
              <w:rPr>
                <w:rFonts w:ascii="Times New Roman" w:hAnsi="Times New Roman"/>
                <w:sz w:val="26"/>
                <w:szCs w:val="26"/>
              </w:rPr>
              <w:t xml:space="preserve"> /</w:t>
            </w:r>
            <w:r w:rsidR="00CD25CA" w:rsidRPr="005862A8">
              <w:rPr>
                <w:rFonts w:ascii="Times New Roman" w:hAnsi="Times New Roman"/>
                <w:sz w:val="26"/>
                <w:szCs w:val="26"/>
              </w:rPr>
              <w:t>BC-</w:t>
            </w:r>
            <w:r w:rsidRPr="005862A8">
              <w:rPr>
                <w:rFonts w:ascii="Times New Roman" w:hAnsi="Times New Roman"/>
                <w:sz w:val="26"/>
                <w:szCs w:val="26"/>
              </w:rPr>
              <w:t>BGTVT</w:t>
            </w:r>
          </w:p>
        </w:tc>
        <w:tc>
          <w:tcPr>
            <w:tcW w:w="5953" w:type="dxa"/>
            <w:tcBorders>
              <w:top w:val="nil"/>
              <w:left w:val="nil"/>
              <w:bottom w:val="nil"/>
              <w:right w:val="nil"/>
            </w:tcBorders>
          </w:tcPr>
          <w:p w:rsidR="00FB212F" w:rsidRPr="005862A8" w:rsidRDefault="00FB212F" w:rsidP="009B05AC">
            <w:pPr>
              <w:jc w:val="center"/>
              <w:rPr>
                <w:rFonts w:ascii="Times New Roman" w:hAnsi="Times New Roman"/>
                <w:b/>
                <w:sz w:val="26"/>
                <w:szCs w:val="26"/>
              </w:rPr>
            </w:pPr>
            <w:r w:rsidRPr="005862A8">
              <w:rPr>
                <w:rFonts w:ascii="Times New Roman" w:hAnsi="Times New Roman"/>
                <w:b/>
                <w:sz w:val="26"/>
                <w:szCs w:val="26"/>
              </w:rPr>
              <w:t>CỘNG HÒA XÃ HỘI CHỦ NGHĨA VIỆT NAM</w:t>
            </w:r>
          </w:p>
          <w:p w:rsidR="00FB212F" w:rsidRPr="005862A8" w:rsidRDefault="00FB212F" w:rsidP="009B05AC">
            <w:pPr>
              <w:jc w:val="center"/>
              <w:rPr>
                <w:rFonts w:ascii="Times New Roman" w:hAnsi="Times New Roman"/>
                <w:b/>
                <w:sz w:val="26"/>
                <w:szCs w:val="26"/>
              </w:rPr>
            </w:pPr>
            <w:r w:rsidRPr="005862A8">
              <w:rPr>
                <w:rFonts w:ascii="Times New Roman" w:hAnsi="Times New Roman"/>
                <w:b/>
                <w:sz w:val="26"/>
                <w:szCs w:val="26"/>
              </w:rPr>
              <w:t>Độc lập - Tự do - Hạnh phúc</w:t>
            </w:r>
          </w:p>
          <w:p w:rsidR="00FB212F" w:rsidRPr="005862A8" w:rsidRDefault="004B1951" w:rsidP="009B05AC">
            <w:pPr>
              <w:jc w:val="center"/>
              <w:rPr>
                <w:rFonts w:ascii="Times New Roman" w:hAnsi="Times New Roman"/>
                <w:b/>
                <w:sz w:val="16"/>
                <w:szCs w:val="16"/>
              </w:rPr>
            </w:pPr>
            <w:r>
              <w:rPr>
                <w:rFonts w:ascii="Times New Roman" w:hAnsi="Times New Roman"/>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822960</wp:posOffset>
                      </wp:positionH>
                      <wp:positionV relativeFrom="paragraph">
                        <wp:posOffset>27305</wp:posOffset>
                      </wp:positionV>
                      <wp:extent cx="1983105" cy="0"/>
                      <wp:effectExtent l="11430" t="7620" r="571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6281A"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2.15pt" to="220.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"/>
                  </w:pict>
                </mc:Fallback>
              </mc:AlternateContent>
            </w:r>
          </w:p>
          <w:p w:rsidR="00FB212F" w:rsidRPr="005862A8" w:rsidRDefault="00D57665" w:rsidP="00D57665">
            <w:pPr>
              <w:rPr>
                <w:rFonts w:ascii="Times New Roman" w:hAnsi="Times New Roman"/>
                <w:b/>
                <w:i/>
                <w:iCs/>
                <w:szCs w:val="28"/>
              </w:rPr>
            </w:pPr>
            <w:r>
              <w:rPr>
                <w:rFonts w:ascii="Times New Roman" w:hAnsi="Times New Roman"/>
                <w:i/>
                <w:szCs w:val="28"/>
              </w:rPr>
              <w:t xml:space="preserve">             </w:t>
            </w:r>
            <w:r w:rsidR="00FB212F" w:rsidRPr="005862A8">
              <w:rPr>
                <w:rFonts w:ascii="Times New Roman" w:hAnsi="Times New Roman"/>
                <w:i/>
                <w:szCs w:val="28"/>
              </w:rPr>
              <w:t xml:space="preserve">Hà Nội, ngày  </w:t>
            </w:r>
            <w:r>
              <w:rPr>
                <w:rFonts w:ascii="Times New Roman" w:hAnsi="Times New Roman"/>
                <w:i/>
                <w:szCs w:val="28"/>
              </w:rPr>
              <w:t xml:space="preserve">   </w:t>
            </w:r>
            <w:r w:rsidR="00FB212F" w:rsidRPr="005862A8">
              <w:rPr>
                <w:rFonts w:ascii="Times New Roman" w:hAnsi="Times New Roman"/>
                <w:i/>
                <w:szCs w:val="28"/>
              </w:rPr>
              <w:t xml:space="preserve">  tháng  </w:t>
            </w:r>
            <w:r>
              <w:rPr>
                <w:rFonts w:ascii="Times New Roman" w:hAnsi="Times New Roman"/>
                <w:i/>
                <w:szCs w:val="28"/>
              </w:rPr>
              <w:t xml:space="preserve">   </w:t>
            </w:r>
            <w:r w:rsidR="00FB212F" w:rsidRPr="005862A8">
              <w:rPr>
                <w:rFonts w:ascii="Times New Roman" w:hAnsi="Times New Roman"/>
                <w:i/>
                <w:szCs w:val="28"/>
              </w:rPr>
              <w:t xml:space="preserve">  năm</w:t>
            </w:r>
          </w:p>
        </w:tc>
      </w:tr>
    </w:tbl>
    <w:p w:rsidR="00252DB0" w:rsidRPr="00BA70B9" w:rsidRDefault="00252DB0" w:rsidP="009B05AC">
      <w:pPr>
        <w:spacing w:before="120"/>
        <w:ind w:firstLine="720"/>
        <w:rPr>
          <w:rFonts w:ascii="Times New Roman" w:hAnsi="Times New Roman"/>
          <w:szCs w:val="28"/>
        </w:rPr>
      </w:pPr>
    </w:p>
    <w:p w:rsidR="000241CA" w:rsidRPr="00BA70B9" w:rsidRDefault="00FB212F" w:rsidP="009B05AC">
      <w:pPr>
        <w:jc w:val="center"/>
        <w:rPr>
          <w:rFonts w:ascii="Times New Roman" w:hAnsi="Times New Roman"/>
          <w:b/>
          <w:szCs w:val="28"/>
          <w:lang w:val="fr-FR"/>
        </w:rPr>
      </w:pPr>
      <w:r w:rsidRPr="00BA70B9">
        <w:rPr>
          <w:rFonts w:ascii="Times New Roman" w:hAnsi="Times New Roman"/>
          <w:b/>
          <w:szCs w:val="28"/>
          <w:lang w:val="fr-FR"/>
        </w:rPr>
        <w:t>BÁO CÁO</w:t>
      </w:r>
    </w:p>
    <w:p w:rsidR="00BA70B9" w:rsidRDefault="00316A47" w:rsidP="009B05AC">
      <w:pPr>
        <w:jc w:val="center"/>
        <w:rPr>
          <w:rFonts w:ascii="Times New Roman" w:hAnsi="Times New Roman"/>
          <w:b/>
          <w:bCs/>
          <w:spacing w:val="-4"/>
          <w:szCs w:val="28"/>
        </w:rPr>
      </w:pPr>
      <w:r w:rsidRPr="00BA70B9">
        <w:rPr>
          <w:rFonts w:ascii="Times New Roman" w:hAnsi="Times New Roman"/>
          <w:b/>
          <w:bCs/>
          <w:spacing w:val="-4"/>
          <w:szCs w:val="28"/>
        </w:rPr>
        <w:t>Tổng kết công tác thi đua, khen thưởng năm 20</w:t>
      </w:r>
      <w:r w:rsidR="00D57665">
        <w:rPr>
          <w:rFonts w:ascii="Times New Roman" w:hAnsi="Times New Roman"/>
          <w:b/>
          <w:bCs/>
          <w:spacing w:val="-4"/>
          <w:szCs w:val="28"/>
        </w:rPr>
        <w:t>21</w:t>
      </w:r>
    </w:p>
    <w:p w:rsidR="007E62FD" w:rsidRPr="00BA70B9" w:rsidRDefault="00BA70B9" w:rsidP="009B05AC">
      <w:pPr>
        <w:jc w:val="center"/>
        <w:rPr>
          <w:rFonts w:ascii="Times New Roman" w:hAnsi="Times New Roman"/>
          <w:b/>
          <w:bCs/>
          <w:spacing w:val="-4"/>
          <w:szCs w:val="28"/>
        </w:rPr>
      </w:pPr>
      <w:r>
        <w:rPr>
          <w:rFonts w:ascii="Times New Roman" w:hAnsi="Times New Roman"/>
          <w:b/>
          <w:bCs/>
          <w:spacing w:val="-4"/>
          <w:szCs w:val="28"/>
        </w:rPr>
        <w:t>P</w:t>
      </w:r>
      <w:r w:rsidR="00316A47" w:rsidRPr="00BA70B9">
        <w:rPr>
          <w:rFonts w:ascii="Times New Roman" w:hAnsi="Times New Roman"/>
          <w:b/>
          <w:bCs/>
          <w:spacing w:val="-4"/>
          <w:szCs w:val="28"/>
        </w:rPr>
        <w:t xml:space="preserve">hương hướng nhiệm vụ </w:t>
      </w:r>
      <w:r>
        <w:rPr>
          <w:rFonts w:ascii="Times New Roman" w:hAnsi="Times New Roman"/>
          <w:b/>
          <w:bCs/>
          <w:spacing w:val="-4"/>
          <w:szCs w:val="28"/>
        </w:rPr>
        <w:t xml:space="preserve">năm </w:t>
      </w:r>
      <w:r w:rsidR="00316A47" w:rsidRPr="00BA70B9">
        <w:rPr>
          <w:rFonts w:ascii="Times New Roman" w:hAnsi="Times New Roman"/>
          <w:b/>
          <w:bCs/>
          <w:spacing w:val="-4"/>
          <w:szCs w:val="28"/>
        </w:rPr>
        <w:t>20</w:t>
      </w:r>
      <w:r w:rsidR="00181B28" w:rsidRPr="00BA70B9">
        <w:rPr>
          <w:rFonts w:ascii="Times New Roman" w:hAnsi="Times New Roman"/>
          <w:b/>
          <w:bCs/>
          <w:spacing w:val="-4"/>
          <w:szCs w:val="28"/>
        </w:rPr>
        <w:t>2</w:t>
      </w:r>
      <w:r w:rsidR="00D57665">
        <w:rPr>
          <w:rFonts w:ascii="Times New Roman" w:hAnsi="Times New Roman"/>
          <w:b/>
          <w:bCs/>
          <w:spacing w:val="-4"/>
          <w:szCs w:val="28"/>
        </w:rPr>
        <w:t>2</w:t>
      </w:r>
    </w:p>
    <w:p w:rsidR="00BA1A12" w:rsidRPr="00BA70B9" w:rsidRDefault="004B1951" w:rsidP="009B05AC">
      <w:pPr>
        <w:jc w:val="center"/>
        <w:rPr>
          <w:rFonts w:ascii="Times New Roman" w:hAnsi="Times New Roman"/>
          <w:b/>
          <w:bCs/>
          <w:color w:val="000000"/>
          <w:szCs w:val="28"/>
        </w:rPr>
      </w:pPr>
      <w:r>
        <w:rPr>
          <w:rFonts w:ascii="Times New Roman" w:hAnsi="Times New Roman"/>
          <w:b/>
          <w:bCs/>
          <w:noProof/>
          <w:color w:val="000000"/>
          <w:szCs w:val="28"/>
        </w:rPr>
        <mc:AlternateContent>
          <mc:Choice Requires="wps">
            <w:drawing>
              <wp:anchor distT="0" distB="0" distL="114300" distR="114300" simplePos="0" relativeHeight="251666432" behindDoc="0" locked="0" layoutInCell="1" allowOverlap="1">
                <wp:simplePos x="0" y="0"/>
                <wp:positionH relativeFrom="column">
                  <wp:posOffset>2486660</wp:posOffset>
                </wp:positionH>
                <wp:positionV relativeFrom="paragraph">
                  <wp:posOffset>31115</wp:posOffset>
                </wp:positionV>
                <wp:extent cx="984250" cy="0"/>
                <wp:effectExtent l="8890" t="7620" r="6985"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4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45A78" id="_x0000_t32" coordsize="21600,21600" o:spt="32" o:oned="t" path="m,l21600,21600e" filled="f">
                <v:path arrowok="t" fillok="f" o:connecttype="none"/>
                <o:lock v:ext="edit" shapetype="t"/>
              </v:shapetype>
              <v:shape id="AutoShape 7" o:spid="_x0000_s1026" type="#_x0000_t32" style="position:absolute;margin-left:195.8pt;margin-top:2.45pt;width: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VTHAIAADo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"/>
            </w:pict>
          </mc:Fallback>
        </mc:AlternateContent>
      </w:r>
    </w:p>
    <w:p w:rsidR="00EB2F74" w:rsidRDefault="000E4549" w:rsidP="009B05AC">
      <w:pPr>
        <w:ind w:firstLine="1418"/>
        <w:jc w:val="both"/>
        <w:rPr>
          <w:rFonts w:ascii="Times New Roman" w:hAnsi="Times New Roman"/>
          <w:bCs/>
          <w:spacing w:val="-4"/>
          <w:lang w:val="fr-FR"/>
        </w:rPr>
      </w:pPr>
      <w:r w:rsidRPr="002A2F1E">
        <w:rPr>
          <w:rFonts w:ascii="Times New Roman" w:hAnsi="Times New Roman"/>
          <w:bCs/>
          <w:spacing w:val="-4"/>
          <w:lang w:val="fr-FR"/>
        </w:rPr>
        <w:t>Kính gửi:</w:t>
      </w:r>
      <w:r w:rsidRPr="002A2F1E">
        <w:rPr>
          <w:rFonts w:ascii="Times New Roman" w:hAnsi="Times New Roman"/>
          <w:bCs/>
          <w:spacing w:val="-4"/>
          <w:lang w:val="fr-FR"/>
        </w:rPr>
        <w:tab/>
      </w:r>
    </w:p>
    <w:p w:rsidR="000E4549" w:rsidRDefault="000E4549" w:rsidP="00EB2F74">
      <w:pPr>
        <w:ind w:left="742" w:firstLine="2138"/>
        <w:jc w:val="both"/>
        <w:rPr>
          <w:rFonts w:ascii="Times New Roman" w:hAnsi="Times New Roman"/>
          <w:bCs/>
          <w:spacing w:val="-4"/>
          <w:lang w:val="fr-FR"/>
        </w:rPr>
      </w:pPr>
      <w:r w:rsidRPr="002A2F1E">
        <w:rPr>
          <w:rFonts w:ascii="Times New Roman" w:hAnsi="Times New Roman"/>
          <w:bCs/>
          <w:spacing w:val="-4"/>
          <w:lang w:val="fr-FR"/>
        </w:rPr>
        <w:t>- Ban Thi đua – Khen thưởng Trung ương.</w:t>
      </w:r>
    </w:p>
    <w:p w:rsidR="000E4549" w:rsidRPr="002A2F1E" w:rsidRDefault="000E4549" w:rsidP="009B05AC">
      <w:pPr>
        <w:ind w:left="2977" w:hanging="97"/>
        <w:jc w:val="both"/>
        <w:rPr>
          <w:rFonts w:ascii="Times New Roman" w:hAnsi="Times New Roman"/>
          <w:bCs/>
          <w:spacing w:val="-4"/>
          <w:lang w:val="fr-FR"/>
        </w:rPr>
      </w:pPr>
      <w:r w:rsidRPr="002A2F1E">
        <w:rPr>
          <w:rFonts w:ascii="Times New Roman" w:hAnsi="Times New Roman"/>
          <w:bCs/>
          <w:spacing w:val="-4"/>
          <w:lang w:val="fr-FR"/>
        </w:rPr>
        <w:t xml:space="preserve">- </w:t>
      </w:r>
      <w:r w:rsidR="00D57665">
        <w:rPr>
          <w:rFonts w:ascii="Times New Roman" w:hAnsi="Times New Roman"/>
          <w:bCs/>
          <w:spacing w:val="-4"/>
          <w:lang w:val="fr-FR"/>
        </w:rPr>
        <w:t>Bộ Nông nghiệp và Phát triển nông thôn</w:t>
      </w:r>
      <w:r w:rsidRPr="002A2F1E">
        <w:rPr>
          <w:rFonts w:ascii="Times New Roman" w:hAnsi="Times New Roman"/>
          <w:bCs/>
          <w:spacing w:val="-4"/>
          <w:lang w:val="fr-FR"/>
        </w:rPr>
        <w:t xml:space="preserve"> (Trưởng Khối thi đua các Bộ, ngành kinh tế Trung ương 202</w:t>
      </w:r>
      <w:r w:rsidR="00C81BD9">
        <w:rPr>
          <w:rFonts w:ascii="Times New Roman" w:hAnsi="Times New Roman"/>
          <w:bCs/>
          <w:spacing w:val="-4"/>
          <w:lang w:val="fr-FR"/>
        </w:rPr>
        <w:t>1</w:t>
      </w:r>
      <w:r w:rsidRPr="002A2F1E">
        <w:rPr>
          <w:rFonts w:ascii="Times New Roman" w:hAnsi="Times New Roman"/>
          <w:bCs/>
          <w:spacing w:val="-4"/>
          <w:lang w:val="fr-FR"/>
        </w:rPr>
        <w:t>)</w:t>
      </w:r>
      <w:r w:rsidRPr="002A2F1E">
        <w:rPr>
          <w:rFonts w:ascii="Times New Roman" w:hAnsi="Times New Roman"/>
          <w:bCs/>
          <w:spacing w:val="-4"/>
          <w:lang w:val="fr-FR"/>
        </w:rPr>
        <w:tab/>
      </w:r>
    </w:p>
    <w:p w:rsidR="005F683B" w:rsidRDefault="005F683B" w:rsidP="009B05AC">
      <w:pPr>
        <w:keepNext/>
        <w:tabs>
          <w:tab w:val="left" w:pos="2835"/>
        </w:tabs>
        <w:jc w:val="center"/>
        <w:outlineLvl w:val="0"/>
        <w:rPr>
          <w:rFonts w:ascii="Times New Roman" w:hAnsi="Times New Roman"/>
          <w:b/>
          <w:bCs/>
          <w:color w:val="000000"/>
          <w:szCs w:val="28"/>
        </w:rPr>
      </w:pPr>
    </w:p>
    <w:p w:rsidR="00316A47" w:rsidRPr="00BA70B9" w:rsidRDefault="00316A47" w:rsidP="009B05AC">
      <w:pPr>
        <w:keepNext/>
        <w:tabs>
          <w:tab w:val="left" w:pos="2835"/>
        </w:tabs>
        <w:jc w:val="center"/>
        <w:outlineLvl w:val="0"/>
        <w:rPr>
          <w:rFonts w:ascii="Times New Roman" w:hAnsi="Times New Roman"/>
          <w:b/>
          <w:bCs/>
          <w:color w:val="000000"/>
          <w:szCs w:val="28"/>
        </w:rPr>
      </w:pPr>
      <w:r w:rsidRPr="00BA70B9">
        <w:rPr>
          <w:rFonts w:ascii="Times New Roman" w:hAnsi="Times New Roman"/>
          <w:b/>
          <w:bCs/>
          <w:color w:val="000000"/>
          <w:szCs w:val="28"/>
        </w:rPr>
        <w:t xml:space="preserve">Phần </w:t>
      </w:r>
      <w:r w:rsidR="00C85F07" w:rsidRPr="00BA70B9">
        <w:rPr>
          <w:rFonts w:ascii="Times New Roman" w:hAnsi="Times New Roman"/>
          <w:b/>
          <w:bCs/>
          <w:color w:val="000000"/>
          <w:szCs w:val="28"/>
        </w:rPr>
        <w:t>I</w:t>
      </w:r>
    </w:p>
    <w:p w:rsidR="00072BA6" w:rsidRPr="00F80E92" w:rsidRDefault="007E62FD" w:rsidP="009B05AC">
      <w:pPr>
        <w:jc w:val="center"/>
        <w:rPr>
          <w:rFonts w:ascii="Times New Roman" w:hAnsi="Times New Roman"/>
          <w:b/>
          <w:bCs/>
          <w:szCs w:val="28"/>
        </w:rPr>
      </w:pPr>
      <w:r w:rsidRPr="00F80E92">
        <w:rPr>
          <w:rFonts w:ascii="Times New Roman" w:hAnsi="Times New Roman"/>
          <w:b/>
          <w:bCs/>
          <w:szCs w:val="28"/>
        </w:rPr>
        <w:t>KẾT QUẢ</w:t>
      </w:r>
      <w:r w:rsidR="00072BA6" w:rsidRPr="00F80E92">
        <w:rPr>
          <w:rFonts w:ascii="Times New Roman" w:hAnsi="Times New Roman"/>
          <w:b/>
          <w:bCs/>
          <w:szCs w:val="28"/>
        </w:rPr>
        <w:t xml:space="preserve"> THỰC HIỆN NHIỆM VỤ</w:t>
      </w:r>
    </w:p>
    <w:p w:rsidR="007E62FD" w:rsidRPr="00F80E92" w:rsidRDefault="00316A47" w:rsidP="009B05AC">
      <w:pPr>
        <w:jc w:val="center"/>
        <w:rPr>
          <w:rFonts w:ascii="Times New Roman" w:hAnsi="Times New Roman"/>
          <w:b/>
          <w:bCs/>
          <w:szCs w:val="28"/>
        </w:rPr>
      </w:pPr>
      <w:r w:rsidRPr="00F80E92">
        <w:rPr>
          <w:rFonts w:ascii="Times New Roman" w:hAnsi="Times New Roman"/>
          <w:b/>
          <w:bCs/>
          <w:szCs w:val="28"/>
        </w:rPr>
        <w:t>CÔNG TÁC THI ĐUA, KHEN THƯỞNG NĂM 20</w:t>
      </w:r>
      <w:r w:rsidR="00C85F07" w:rsidRPr="00F80E92">
        <w:rPr>
          <w:rFonts w:ascii="Times New Roman" w:hAnsi="Times New Roman"/>
          <w:b/>
          <w:bCs/>
          <w:szCs w:val="28"/>
        </w:rPr>
        <w:t>2</w:t>
      </w:r>
      <w:r w:rsidR="005F683B" w:rsidRPr="00F80E92">
        <w:rPr>
          <w:rFonts w:ascii="Times New Roman" w:hAnsi="Times New Roman"/>
          <w:b/>
          <w:bCs/>
          <w:szCs w:val="28"/>
        </w:rPr>
        <w:t>1</w:t>
      </w:r>
    </w:p>
    <w:p w:rsidR="00072BA6" w:rsidRPr="00F80E92" w:rsidRDefault="00072BA6" w:rsidP="009B05AC">
      <w:pPr>
        <w:spacing w:before="120"/>
        <w:jc w:val="center"/>
        <w:rPr>
          <w:rFonts w:ascii="Times New Roman" w:hAnsi="Times New Roman"/>
          <w:b/>
          <w:bCs/>
          <w:szCs w:val="28"/>
        </w:rPr>
      </w:pPr>
    </w:p>
    <w:p w:rsidR="000654A6" w:rsidRPr="00EB2F74" w:rsidRDefault="00C85F07" w:rsidP="00EB2F74">
      <w:pPr>
        <w:pStyle w:val="ListParagraph"/>
        <w:numPr>
          <w:ilvl w:val="0"/>
          <w:numId w:val="37"/>
        </w:numPr>
        <w:tabs>
          <w:tab w:val="left" w:pos="851"/>
        </w:tabs>
        <w:spacing w:before="120"/>
        <w:jc w:val="both"/>
        <w:rPr>
          <w:rFonts w:ascii="Times New Roman" w:hAnsi="Times New Roman"/>
          <w:b/>
          <w:szCs w:val="28"/>
        </w:rPr>
      </w:pPr>
      <w:r w:rsidRPr="00EB2F74">
        <w:rPr>
          <w:rFonts w:ascii="Times New Roman" w:hAnsi="Times New Roman"/>
          <w:b/>
          <w:szCs w:val="28"/>
        </w:rPr>
        <w:t xml:space="preserve">ĐẶC ĐIỂM, </w:t>
      </w:r>
      <w:r w:rsidR="00254FF1" w:rsidRPr="00EB2F74">
        <w:rPr>
          <w:rFonts w:ascii="Times New Roman" w:hAnsi="Times New Roman"/>
          <w:b/>
          <w:szCs w:val="28"/>
        </w:rPr>
        <w:t>TÌ</w:t>
      </w:r>
      <w:r w:rsidRPr="00EB2F74">
        <w:rPr>
          <w:rFonts w:ascii="Times New Roman" w:hAnsi="Times New Roman"/>
          <w:b/>
          <w:szCs w:val="28"/>
        </w:rPr>
        <w:t xml:space="preserve">NH </w:t>
      </w:r>
      <w:r w:rsidR="007840A3" w:rsidRPr="00EB2F74">
        <w:rPr>
          <w:rFonts w:ascii="Times New Roman" w:hAnsi="Times New Roman"/>
          <w:b/>
          <w:szCs w:val="28"/>
        </w:rPr>
        <w:t>HÌNH</w:t>
      </w:r>
    </w:p>
    <w:p w:rsidR="006C2F77" w:rsidRPr="00EB2F74" w:rsidRDefault="00C81BD9" w:rsidP="00EB2F74">
      <w:pPr>
        <w:spacing w:before="120"/>
        <w:ind w:firstLine="567"/>
        <w:jc w:val="both"/>
        <w:rPr>
          <w:rFonts w:ascii="Times New Roman" w:hAnsi="Times New Roman"/>
          <w:szCs w:val="28"/>
          <w:lang w:val="fr-FR"/>
        </w:rPr>
      </w:pPr>
      <w:r w:rsidRPr="00EB2F74">
        <w:rPr>
          <w:rFonts w:ascii="Times New Roman" w:hAnsi="Times New Roman"/>
          <w:bCs/>
          <w:lang w:val="fr-FR"/>
        </w:rPr>
        <w:t>N</w:t>
      </w:r>
      <w:r w:rsidRPr="00EB2F74">
        <w:rPr>
          <w:rFonts w:ascii="Times New Roman" w:hAnsi="Times New Roman" w:cs="Calibri"/>
          <w:bCs/>
          <w:lang w:val="fr-FR"/>
        </w:rPr>
        <w:t>ă</w:t>
      </w:r>
      <w:r w:rsidRPr="00EB2F74">
        <w:rPr>
          <w:rFonts w:ascii="Times New Roman" w:hAnsi="Times New Roman"/>
          <w:bCs/>
          <w:lang w:val="fr-FR"/>
        </w:rPr>
        <w:t>m 2021 l</w:t>
      </w:r>
      <w:r w:rsidRPr="00EB2F74">
        <w:rPr>
          <w:rFonts w:ascii="Times New Roman" w:hAnsi="Times New Roman" w:cs="Calibri"/>
          <w:bCs/>
          <w:lang w:val="fr-FR"/>
        </w:rPr>
        <w:t>à</w:t>
      </w:r>
      <w:r w:rsidRPr="00EB2F74">
        <w:rPr>
          <w:rFonts w:ascii="Times New Roman" w:hAnsi="Times New Roman"/>
          <w:bCs/>
          <w:lang w:val="fr-FR"/>
        </w:rPr>
        <w:t xml:space="preserve"> n</w:t>
      </w:r>
      <w:r w:rsidRPr="00EB2F74">
        <w:rPr>
          <w:rFonts w:ascii="Times New Roman" w:hAnsi="Times New Roman" w:cs="Calibri"/>
          <w:bCs/>
          <w:lang w:val="fr-FR"/>
        </w:rPr>
        <w:t>ă</w:t>
      </w:r>
      <w:r w:rsidRPr="00EB2F74">
        <w:rPr>
          <w:rFonts w:ascii="Times New Roman" w:hAnsi="Times New Roman"/>
          <w:bCs/>
          <w:lang w:val="fr-FR"/>
        </w:rPr>
        <w:t xml:space="preserve">m </w:t>
      </w:r>
      <w:r w:rsidRPr="00EB2F74">
        <w:rPr>
          <w:rFonts w:ascii="Times New Roman" w:hAnsi="Times New Roman" w:cs="Calibri"/>
          <w:bCs/>
          <w:lang w:val="fr-FR"/>
        </w:rPr>
        <w:t>đầ</w:t>
      </w:r>
      <w:r w:rsidRPr="00EB2F74">
        <w:rPr>
          <w:rFonts w:ascii="Times New Roman" w:hAnsi="Times New Roman"/>
          <w:bCs/>
          <w:lang w:val="fr-FR"/>
        </w:rPr>
        <w:t>u th</w:t>
      </w:r>
      <w:r w:rsidRPr="00EB2F74">
        <w:rPr>
          <w:rFonts w:ascii="Times New Roman" w:hAnsi="Times New Roman" w:cs="Calibri"/>
          <w:bCs/>
          <w:lang w:val="fr-FR"/>
        </w:rPr>
        <w:t>ự</w:t>
      </w:r>
      <w:r w:rsidRPr="00EB2F74">
        <w:rPr>
          <w:rFonts w:ascii="Times New Roman" w:hAnsi="Times New Roman"/>
          <w:bCs/>
          <w:lang w:val="fr-FR"/>
        </w:rPr>
        <w:t>c hi</w:t>
      </w:r>
      <w:r w:rsidRPr="00EB2F74">
        <w:rPr>
          <w:rFonts w:ascii="Times New Roman" w:hAnsi="Times New Roman" w:cs="Calibri"/>
          <w:bCs/>
          <w:lang w:val="fr-FR"/>
        </w:rPr>
        <w:t>ệ</w:t>
      </w:r>
      <w:r w:rsidRPr="00EB2F74">
        <w:rPr>
          <w:rFonts w:ascii="Times New Roman" w:hAnsi="Times New Roman"/>
          <w:bCs/>
          <w:lang w:val="fr-FR"/>
        </w:rPr>
        <w:t xml:space="preserve">n Nghị quyết Đại hội Đảng các cấp, Nghị quyết Đại hội toàn quốc lần thứ XIII của Đảng và phấn đấu hoàn thành các chỉ tiêu, nhiệm vụ phát triển kinh tế - xã hội năm 2021 và Kế hoạch 5 năm (2021-2026). Ngay từ đầu năm, Bộ Giao thông vận tải đã </w:t>
      </w:r>
      <w:r w:rsidRPr="00EB2F74">
        <w:rPr>
          <w:rFonts w:ascii="Times New Roman" w:hAnsi="Times New Roman"/>
          <w:lang w:val="fr-FR"/>
        </w:rPr>
        <w:t xml:space="preserve">tập trung chỉ đạo thực hiện nhiều nhiệm vụ trọng tâm, cấp bách của Ngành và triển khai thực hiện ‘‘mục tiêu kép’’ mà Chính phủ đề ra, vừa phòng chống đại dịch </w:t>
      </w:r>
      <w:r w:rsidR="00224926" w:rsidRPr="00EB2F74">
        <w:rPr>
          <w:rFonts w:ascii="Times New Roman" w:hAnsi="Times New Roman"/>
          <w:lang w:val="fr-FR"/>
        </w:rPr>
        <w:t>C</w:t>
      </w:r>
      <w:r w:rsidRPr="00EB2F74">
        <w:rPr>
          <w:rFonts w:ascii="Times New Roman" w:hAnsi="Times New Roman"/>
          <w:lang w:val="fr-FR"/>
        </w:rPr>
        <w:t>ovid-19, vừa phát triển kinh tế, xã hội, trong đó công tác thi đua, khen thưởng đạt được kết quả như sau:</w:t>
      </w:r>
    </w:p>
    <w:p w:rsidR="00E02954" w:rsidRPr="00EB2F74" w:rsidRDefault="006C2F77" w:rsidP="00EB2F74">
      <w:pPr>
        <w:spacing w:before="120"/>
        <w:ind w:firstLine="567"/>
        <w:jc w:val="both"/>
        <w:rPr>
          <w:rFonts w:ascii="Times New Roman" w:hAnsi="Times New Roman"/>
          <w:b/>
          <w:szCs w:val="28"/>
          <w:lang w:val="fr-FR"/>
        </w:rPr>
      </w:pPr>
      <w:r w:rsidRPr="00EB2F74">
        <w:rPr>
          <w:rFonts w:ascii="Times New Roman" w:hAnsi="Times New Roman"/>
          <w:b/>
          <w:szCs w:val="28"/>
          <w:lang w:val="fr-FR"/>
        </w:rPr>
        <w:t xml:space="preserve">II. </w:t>
      </w:r>
      <w:r w:rsidR="00E02954" w:rsidRPr="00EB2F74">
        <w:rPr>
          <w:rFonts w:ascii="Times New Roman" w:hAnsi="Times New Roman"/>
          <w:b/>
          <w:szCs w:val="28"/>
        </w:rPr>
        <w:t>KẾT QUẢ THỰC HIỆN</w:t>
      </w:r>
    </w:p>
    <w:p w:rsidR="007E62FD" w:rsidRPr="00EB2F74" w:rsidRDefault="001A1C63" w:rsidP="00EB2F74">
      <w:pPr>
        <w:pStyle w:val="ListParagraph"/>
        <w:tabs>
          <w:tab w:val="left" w:pos="851"/>
        </w:tabs>
        <w:spacing w:before="120"/>
        <w:ind w:left="0" w:firstLine="567"/>
        <w:jc w:val="both"/>
        <w:rPr>
          <w:rFonts w:ascii="Times New Roman" w:hAnsi="Times New Roman"/>
          <w:b/>
          <w:szCs w:val="28"/>
        </w:rPr>
      </w:pPr>
      <w:r w:rsidRPr="00EB2F74">
        <w:rPr>
          <w:rFonts w:ascii="Times New Roman" w:hAnsi="Times New Roman"/>
          <w:b/>
          <w:szCs w:val="28"/>
        </w:rPr>
        <w:t xml:space="preserve">1. </w:t>
      </w:r>
      <w:r w:rsidR="001942C5" w:rsidRPr="00EB2F74">
        <w:rPr>
          <w:rFonts w:ascii="Times New Roman" w:hAnsi="Times New Roman"/>
          <w:b/>
          <w:szCs w:val="28"/>
        </w:rPr>
        <w:t>L</w:t>
      </w:r>
      <w:r w:rsidR="00977182" w:rsidRPr="00EB2F74">
        <w:rPr>
          <w:rFonts w:ascii="Times New Roman" w:hAnsi="Times New Roman"/>
          <w:b/>
          <w:szCs w:val="28"/>
        </w:rPr>
        <w:t>ãnh đạo, chỉ đạo</w:t>
      </w:r>
      <w:r w:rsidR="001942C5" w:rsidRPr="00EB2F74">
        <w:rPr>
          <w:rFonts w:ascii="Times New Roman" w:hAnsi="Times New Roman"/>
          <w:b/>
          <w:szCs w:val="28"/>
        </w:rPr>
        <w:t xml:space="preserve"> thực hiện công tác thi đua, khen thưởng</w:t>
      </w:r>
    </w:p>
    <w:p w:rsidR="00C81BD9" w:rsidRPr="00EB2F74" w:rsidRDefault="00C81BD9" w:rsidP="00EB2F74">
      <w:pPr>
        <w:spacing w:before="120"/>
        <w:ind w:firstLine="567"/>
        <w:jc w:val="both"/>
        <w:rPr>
          <w:rFonts w:ascii="Times New Roman" w:hAnsi="Times New Roman"/>
          <w:lang w:val="fr-FR"/>
        </w:rPr>
      </w:pPr>
      <w:r w:rsidRPr="00EB2F74">
        <w:rPr>
          <w:rFonts w:ascii="Times New Roman" w:hAnsi="Times New Roman"/>
          <w:lang w:val="fr-FR"/>
        </w:rPr>
        <w:t xml:space="preserve">Bộ GTVT tăng cường vai trò quản lý nhà nước trong công tác thi đua, khen thưởng gắn kết với các nhiệm vụ chính trị trọng tâm của Ngành, thực hiện các chủ trương của Đảng, chính sách pháp luật của Nhà nước về công tác thi đua, khen thưởng: </w:t>
      </w:r>
      <w:r w:rsidRPr="00EB2F74">
        <w:rPr>
          <w:rFonts w:ascii="Times New Roman" w:hAnsi="Times New Roman"/>
          <w:lang w:val="de-DE"/>
        </w:rPr>
        <w:t xml:space="preserve">Chỉ thị số 34-CT/TW ngày 07/4/2014 của Bộ Chính trị về tiếp tục đổi mới công tác thi đua, khen thưởng; Kết luận số 01-KL/BCT ngày 18/5/2021 về tiếp tục thực hiện </w:t>
      </w:r>
      <w:r w:rsidRPr="00EB2F74">
        <w:rPr>
          <w:rFonts w:ascii="Times New Roman" w:hAnsi="Times New Roman"/>
        </w:rPr>
        <w:t>Chỉ thị số 05-CT/TW ngày 15/5/2016 của Bộ Chính trị “Về đẩy mạnh học tập và làm theo tư tưởng, đạo đức, phong cách Hồ Chí Minh”;</w:t>
      </w:r>
      <w:r w:rsidRPr="00EB2F74">
        <w:rPr>
          <w:rFonts w:ascii="Times New Roman" w:hAnsi="Times New Roman"/>
          <w:lang w:val="es-ES"/>
        </w:rPr>
        <w:t xml:space="preserve"> </w:t>
      </w:r>
      <w:r w:rsidRPr="00EB2F74">
        <w:rPr>
          <w:rFonts w:ascii="Times New Roman" w:hAnsi="Times New Roman"/>
          <w:lang w:val="de-DE"/>
        </w:rPr>
        <w:t>Chỉ thị số 1</w:t>
      </w:r>
      <w:r w:rsidR="001100FA" w:rsidRPr="00EB2F74">
        <w:rPr>
          <w:rFonts w:ascii="Times New Roman" w:hAnsi="Times New Roman"/>
          <w:lang w:val="de-DE"/>
        </w:rPr>
        <w:t>9</w:t>
      </w:r>
      <w:r w:rsidRPr="00EB2F74">
        <w:rPr>
          <w:rFonts w:ascii="Times New Roman" w:hAnsi="Times New Roman"/>
          <w:lang w:val="de-DE"/>
        </w:rPr>
        <w:t xml:space="preserve">/CT-TTg ngày </w:t>
      </w:r>
      <w:r w:rsidR="001100FA" w:rsidRPr="00EB2F74">
        <w:rPr>
          <w:rFonts w:ascii="Times New Roman" w:hAnsi="Times New Roman"/>
          <w:lang w:val="de-DE"/>
        </w:rPr>
        <w:t>16/7/2021</w:t>
      </w:r>
      <w:r w:rsidRPr="00EB2F74">
        <w:rPr>
          <w:rFonts w:ascii="Times New Roman" w:hAnsi="Times New Roman"/>
          <w:lang w:val="de-DE"/>
        </w:rPr>
        <w:t xml:space="preserve"> của Thủ tướng Chính phủ về phát động phong trào thi đua thực hiện thắng lợi nhiệm vụ phát triển kinh tế - xã hội </w:t>
      </w:r>
      <w:r w:rsidR="001100FA" w:rsidRPr="00EB2F74">
        <w:rPr>
          <w:rFonts w:ascii="Times New Roman" w:hAnsi="Times New Roman"/>
          <w:lang w:val="de-DE"/>
        </w:rPr>
        <w:t xml:space="preserve">năm 2021 và kế hoạch 5 năm (2021 – 2025 theo Nghị quyết Đại hội đại biểu toàn  quốc lần thứ XIII của Đảng. </w:t>
      </w:r>
      <w:r w:rsidRPr="00EB2F74">
        <w:rPr>
          <w:rFonts w:ascii="Times New Roman" w:hAnsi="Times New Roman"/>
          <w:lang w:val="fr-FR"/>
        </w:rPr>
        <w:t xml:space="preserve">Chỉ đạo tổ chức </w:t>
      </w:r>
      <w:r w:rsidR="001100FA" w:rsidRPr="00EB2F74">
        <w:rPr>
          <w:rFonts w:ascii="Times New Roman" w:hAnsi="Times New Roman"/>
          <w:lang w:val="fr-FR"/>
        </w:rPr>
        <w:t xml:space="preserve">thực hiện </w:t>
      </w:r>
      <w:r w:rsidRPr="00EB2F74">
        <w:rPr>
          <w:rFonts w:ascii="Times New Roman" w:hAnsi="Times New Roman"/>
          <w:lang w:val="fr-FR"/>
        </w:rPr>
        <w:t>0</w:t>
      </w:r>
      <w:r w:rsidR="001100FA" w:rsidRPr="00EB2F74">
        <w:rPr>
          <w:rFonts w:ascii="Times New Roman" w:hAnsi="Times New Roman"/>
          <w:lang w:val="fr-FR"/>
        </w:rPr>
        <w:t>5</w:t>
      </w:r>
      <w:r w:rsidRPr="00EB2F74">
        <w:rPr>
          <w:rFonts w:ascii="Times New Roman" w:hAnsi="Times New Roman"/>
          <w:lang w:val="fr-FR"/>
        </w:rPr>
        <w:t xml:space="preserve"> phong trào thi đua do Thủ tướng Chính phủ phát động và Kế hoạch tuyên truyền các phong trào thi đua yêu nước, các điển hình tiên tiến, mô hình mới, nhân tố mới.</w:t>
      </w:r>
    </w:p>
    <w:p w:rsidR="00C81BD9" w:rsidRPr="00EB2F74" w:rsidRDefault="00C81BD9" w:rsidP="00EB2F74">
      <w:pPr>
        <w:spacing w:before="120"/>
        <w:ind w:firstLine="567"/>
        <w:jc w:val="both"/>
        <w:rPr>
          <w:rFonts w:ascii="Times New Roman" w:hAnsi="Times New Roman"/>
          <w:lang w:val="fr-FR"/>
        </w:rPr>
      </w:pPr>
      <w:r w:rsidRPr="00EB2F74">
        <w:rPr>
          <w:rFonts w:ascii="Times New Roman" w:hAnsi="Times New Roman"/>
          <w:lang w:val="fr-FR"/>
        </w:rPr>
        <w:t xml:space="preserve">Trong công tác xây dựng và ban hành các văn bản </w:t>
      </w:r>
      <w:r w:rsidR="001100FA" w:rsidRPr="00EB2F74">
        <w:rPr>
          <w:rFonts w:ascii="Times New Roman" w:hAnsi="Times New Roman"/>
          <w:lang w:val="fr-FR"/>
        </w:rPr>
        <w:t>quy phạm pháp luật</w:t>
      </w:r>
      <w:r w:rsidRPr="00EB2F74">
        <w:rPr>
          <w:rFonts w:ascii="Times New Roman" w:hAnsi="Times New Roman"/>
          <w:lang w:val="fr-FR"/>
        </w:rPr>
        <w:t xml:space="preserve">, Bộ GTVT đã ban hành Thông tư số 13/2018/TT-BGTVT ngày 29/3/2018 Hướng dẫn </w:t>
      </w:r>
      <w:r w:rsidRPr="00246D76">
        <w:rPr>
          <w:rFonts w:ascii="Times New Roman" w:hAnsi="Times New Roman"/>
          <w:spacing w:val="-2"/>
          <w:lang w:val="fr-FR"/>
        </w:rPr>
        <w:t>công tác thi đua, khen thưởng của ngành GTVT theo Nghị định số 91/2017/NĐ-</w:t>
      </w:r>
      <w:r w:rsidRPr="00EB2F74">
        <w:rPr>
          <w:rFonts w:ascii="Times New Roman" w:hAnsi="Times New Roman"/>
          <w:lang w:val="fr-FR"/>
        </w:rPr>
        <w:t xml:space="preserve">CP </w:t>
      </w:r>
      <w:r w:rsidRPr="00EB2F74">
        <w:rPr>
          <w:rFonts w:ascii="Times New Roman" w:hAnsi="Times New Roman"/>
          <w:lang w:val="fr-FR"/>
        </w:rPr>
        <w:lastRenderedPageBreak/>
        <w:t xml:space="preserve">ngày 31/7/2017 của Chính phủ quy định chi tiết thi hành một số điều của Luật Thi đua, khen thưởng; Thông tư số 50/2019/TT-BGTVT ngày 20/12/2019 quy định thủ tục xét tặng Kỷ niệm chương </w:t>
      </w:r>
      <w:r w:rsidRPr="00EB2F74">
        <w:rPr>
          <w:rFonts w:ascii="Times New Roman" w:hAnsi="Times New Roman"/>
        </w:rPr>
        <w:t>“</w:t>
      </w:r>
      <w:r w:rsidRPr="00EB2F74">
        <w:rPr>
          <w:rFonts w:ascii="Times New Roman" w:hAnsi="Times New Roman"/>
          <w:lang w:val="fr-FR"/>
        </w:rPr>
        <w:t>Vì sự nghiệp phát triển GTVT Việt Nam</w:t>
      </w:r>
      <w:r w:rsidRPr="00EB2F74">
        <w:rPr>
          <w:rFonts w:ascii="Times New Roman" w:hAnsi="Times New Roman"/>
        </w:rPr>
        <w:t>”</w:t>
      </w:r>
      <w:r w:rsidRPr="00EB2F74">
        <w:rPr>
          <w:rFonts w:ascii="Times New Roman" w:hAnsi="Times New Roman"/>
          <w:lang w:val="fr-FR"/>
        </w:rPr>
        <w:t xml:space="preserve">; tham gia xây dựng, góp ý dự thảo các văn bản quy phạm pháp luật; ban hành các văn bản hướng dẫn, chương trình xây dựng và đăng ký các phong trào thi đua, công tác khen thưởng; phối hợp với Công đoàn GTVT Việt Nam trong công tác tổ chức và triển khai các phong trào thi đua gắn kết với hoạt động trong lao động sản xuất, đẩy mạnh công tác cải cách thủ tục hành chính, chương trình chuyển đổi số Bộ GTVT đến năm 2025, tầm nhìn năm 2030, </w:t>
      </w:r>
      <w:r w:rsidR="001100FA" w:rsidRPr="00EB2F74">
        <w:rPr>
          <w:rFonts w:ascii="Times New Roman" w:hAnsi="Times New Roman"/>
          <w:lang w:val="fr-FR"/>
        </w:rPr>
        <w:t xml:space="preserve">phát động phong trào thi đua theo chuyên đề nhằm </w:t>
      </w:r>
      <w:r w:rsidRPr="00EB2F74">
        <w:rPr>
          <w:rFonts w:ascii="Times New Roman" w:hAnsi="Times New Roman"/>
          <w:lang w:val="fr-FR"/>
        </w:rPr>
        <w:t>nâng cao hiệu quả quản lý nhà nước, tập trung tháo gỡ những khó khăn, vướng mắc,... thúc đẩy phát triển sản xuất kinh doanh và thực hiện thắng lợi nhiệm vụ, kế hoạch đề ra.</w:t>
      </w:r>
    </w:p>
    <w:p w:rsidR="00D75892" w:rsidRPr="00EB2F74" w:rsidRDefault="001A1C63" w:rsidP="00EB2F74">
      <w:pPr>
        <w:spacing w:before="120"/>
        <w:ind w:firstLine="567"/>
        <w:jc w:val="both"/>
        <w:rPr>
          <w:rFonts w:ascii="Times New Roman" w:hAnsi="Times New Roman"/>
          <w:b/>
          <w:szCs w:val="28"/>
        </w:rPr>
      </w:pPr>
      <w:r w:rsidRPr="00EB2F74">
        <w:rPr>
          <w:rFonts w:ascii="Times New Roman" w:hAnsi="Times New Roman"/>
          <w:b/>
          <w:szCs w:val="28"/>
        </w:rPr>
        <w:t xml:space="preserve">2. </w:t>
      </w:r>
      <w:r w:rsidR="00DA71D7" w:rsidRPr="00EB2F74">
        <w:rPr>
          <w:rFonts w:ascii="Times New Roman" w:hAnsi="Times New Roman"/>
          <w:b/>
          <w:szCs w:val="28"/>
        </w:rPr>
        <w:t>Kết quả tổ chức phong trào thi đua</w:t>
      </w:r>
    </w:p>
    <w:p w:rsidR="00224926" w:rsidRPr="00EB2F74" w:rsidRDefault="00224926" w:rsidP="00EB2F74">
      <w:pPr>
        <w:pStyle w:val="ListParagraph"/>
        <w:tabs>
          <w:tab w:val="left" w:pos="851"/>
        </w:tabs>
        <w:spacing w:before="120"/>
        <w:ind w:left="0" w:firstLine="567"/>
        <w:jc w:val="both"/>
        <w:rPr>
          <w:rFonts w:ascii="Times New Roman" w:hAnsi="Times New Roman"/>
          <w:szCs w:val="28"/>
        </w:rPr>
      </w:pPr>
      <w:r w:rsidRPr="00EB2F74">
        <w:rPr>
          <w:rFonts w:ascii="Times New Roman" w:hAnsi="Times New Roman"/>
          <w:lang w:val="fr-FR"/>
        </w:rPr>
        <w:t xml:space="preserve">2.1. </w:t>
      </w:r>
      <w:r w:rsidRPr="00EB2F74">
        <w:rPr>
          <w:rFonts w:ascii="Times New Roman" w:hAnsi="Times New Roman"/>
        </w:rPr>
        <w:t>Tổ chức triển khai thực hiện các phong trào thi đua do Thủ tướng Chính phủ, Hội đồng Thi đua – Khen thưởng Trung ương phát động.</w:t>
      </w:r>
    </w:p>
    <w:p w:rsidR="00224926" w:rsidRPr="00891CCD" w:rsidRDefault="00891CCD" w:rsidP="00891CCD">
      <w:pPr>
        <w:spacing w:before="120"/>
        <w:ind w:firstLine="567"/>
        <w:jc w:val="both"/>
        <w:rPr>
          <w:rFonts w:ascii="Times New Roman" w:hAnsi="Times New Roman"/>
          <w:szCs w:val="28"/>
        </w:rPr>
      </w:pPr>
      <w:r>
        <w:rPr>
          <w:rFonts w:ascii="Times New Roman" w:hAnsi="Times New Roman"/>
          <w:szCs w:val="28"/>
        </w:rPr>
        <w:t xml:space="preserve">a) </w:t>
      </w:r>
      <w:r w:rsidR="00224926" w:rsidRPr="00891CCD">
        <w:rPr>
          <w:rFonts w:ascii="Times New Roman" w:hAnsi="Times New Roman"/>
          <w:szCs w:val="28"/>
        </w:rPr>
        <w:t xml:space="preserve">Phong trào thi đua đặc biệt “Cả nước đoàn kết, chung sức, đồng lòng thi đua phòng, chống và chiến thắng đại dịch Covid-19” </w:t>
      </w:r>
    </w:p>
    <w:p w:rsidR="00224926" w:rsidRDefault="002E69E2" w:rsidP="00EB2F74">
      <w:pPr>
        <w:pStyle w:val="ListParagraph"/>
        <w:tabs>
          <w:tab w:val="left" w:pos="851"/>
        </w:tabs>
        <w:spacing w:before="120"/>
        <w:ind w:left="0" w:firstLine="567"/>
        <w:jc w:val="both"/>
        <w:rPr>
          <w:rFonts w:ascii="Times New Roman" w:hAnsi="Times New Roman"/>
        </w:rPr>
      </w:pPr>
      <w:r w:rsidRPr="00EB2F74">
        <w:rPr>
          <w:rFonts w:ascii="Times New Roman" w:hAnsi="Times New Roman"/>
        </w:rPr>
        <w:t>Hưởng ứng Lời kêu gọi toàn dân đoàn kết phòng, chống đại dịch Covid-19 của  Tổng Bí thư Nguyễn Phú Trọng và Phong trào thi đua đặc biệt do Thủ tướng Chính phủ phát động; n</w:t>
      </w:r>
      <w:r w:rsidR="00224926" w:rsidRPr="00EB2F74">
        <w:rPr>
          <w:rFonts w:ascii="Times New Roman" w:hAnsi="Times New Roman"/>
        </w:rPr>
        <w:t xml:space="preserve">gày 24/8/2021 </w:t>
      </w:r>
      <w:r w:rsidRPr="00EB2F74">
        <w:rPr>
          <w:rFonts w:ascii="Times New Roman" w:hAnsi="Times New Roman"/>
        </w:rPr>
        <w:t xml:space="preserve">Bộ trưởng </w:t>
      </w:r>
      <w:r w:rsidR="00224926" w:rsidRPr="00EB2F74">
        <w:rPr>
          <w:rFonts w:ascii="Times New Roman" w:hAnsi="Times New Roman"/>
        </w:rPr>
        <w:t xml:space="preserve">Bộ GTVT </w:t>
      </w:r>
      <w:r w:rsidRPr="00EB2F74">
        <w:rPr>
          <w:rFonts w:ascii="Times New Roman" w:hAnsi="Times New Roman"/>
        </w:rPr>
        <w:t xml:space="preserve">phát động phong trào thi đua  trong toàn ngành Giao thông vận tải với 03 nhiệm vụ chung và 09 nhiệm vụ cụ thể, đồng thời </w:t>
      </w:r>
      <w:r w:rsidR="00224926" w:rsidRPr="00EB2F74">
        <w:rPr>
          <w:rFonts w:ascii="Times New Roman" w:hAnsi="Times New Roman"/>
        </w:rPr>
        <w:t xml:space="preserve">ban hành Kế hoạch số 11595/KHLT-BGTVT ngày 02/11/2021 về </w:t>
      </w:r>
      <w:r w:rsidRPr="00EB2F74">
        <w:rPr>
          <w:rFonts w:ascii="Times New Roman" w:hAnsi="Times New Roman"/>
        </w:rPr>
        <w:t>t</w:t>
      </w:r>
      <w:r w:rsidR="00224926" w:rsidRPr="00EB2F74">
        <w:rPr>
          <w:rFonts w:ascii="Times New Roman" w:hAnsi="Times New Roman"/>
        </w:rPr>
        <w:t>ổ chức thực hiện Phong trào thi đua đặc biệt “Ngành Giao thông vận tải đoàn kết, chung sức, đồng lòng thi đua phòng, chống và chiến thắng đại dịch Covid-19”</w:t>
      </w:r>
      <w:r w:rsidRPr="00EB2F74">
        <w:rPr>
          <w:rFonts w:ascii="Times New Roman" w:hAnsi="Times New Roman"/>
        </w:rPr>
        <w:t xml:space="preserve"> với mục tiêu tạo sự thống nhất trong nhận thức và hành động của từng cá nhân, tập thể trong toàn ngành Giao thông vận tải, tổ chức</w:t>
      </w:r>
      <w:r w:rsidR="00E42B13" w:rsidRPr="00EB2F74">
        <w:rPr>
          <w:rFonts w:ascii="Times New Roman" w:hAnsi="Times New Roman"/>
        </w:rPr>
        <w:t xml:space="preserve"> thực hiện</w:t>
      </w:r>
      <w:r w:rsidRPr="00EB2F74">
        <w:rPr>
          <w:rFonts w:ascii="Times New Roman" w:hAnsi="Times New Roman"/>
        </w:rPr>
        <w:t xml:space="preserve"> phong trào thi đua với nhiều nội dung, hình thức phong phú,</w:t>
      </w:r>
      <w:r w:rsidR="00E42B13" w:rsidRPr="00EB2F74">
        <w:rPr>
          <w:rFonts w:ascii="Times New Roman" w:hAnsi="Times New Roman"/>
        </w:rPr>
        <w:t xml:space="preserve"> đồng thời tăng cường sự đoàn kết, sự chủ động, sáng tạo, khắc phục khó khăn trong thực hiện nhiệm vụ “mục tiêu kép”: vừa phòng, chống dịch Covid-19, vừa thực hiện thắng lợi “Chương trình hành động của  Bộ GTVT thực hiện Nghị quyết Đại hội đại biểu toàn quốc lần thứ XIII của Đảng”</w:t>
      </w:r>
      <w:r w:rsidR="00E54975" w:rsidRPr="00EB2F74">
        <w:rPr>
          <w:rFonts w:ascii="Times New Roman" w:hAnsi="Times New Roman"/>
        </w:rPr>
        <w:t>.</w:t>
      </w:r>
      <w:r w:rsidR="00E42B13" w:rsidRPr="00EB2F74">
        <w:rPr>
          <w:rFonts w:ascii="Times New Roman" w:hAnsi="Times New Roman"/>
        </w:rPr>
        <w:t xml:space="preserve"> </w:t>
      </w:r>
      <w:r w:rsidR="00E54975" w:rsidRPr="00EB2F74">
        <w:rPr>
          <w:rFonts w:ascii="Times New Roman" w:hAnsi="Times New Roman"/>
        </w:rPr>
        <w:t>Q</w:t>
      </w:r>
      <w:r w:rsidR="00E42B13" w:rsidRPr="00EB2F74">
        <w:rPr>
          <w:rFonts w:ascii="Times New Roman" w:hAnsi="Times New Roman"/>
        </w:rPr>
        <w:t xml:space="preserve">ua đó, động viên, khen thưởng, biểu dương các cơ quan, đơn vị làm tốt, những cá nhân tiêu biểu trong công tác phòng, chống dịch, tập trung phát hiện, khen thưởng cán bộ, công chức, viên chức, người lao </w:t>
      </w:r>
      <w:r w:rsidR="00E54975" w:rsidRPr="00EB2F74">
        <w:rPr>
          <w:rFonts w:ascii="Times New Roman" w:hAnsi="Times New Roman"/>
        </w:rPr>
        <w:t>độ</w:t>
      </w:r>
      <w:r w:rsidR="00E42B13" w:rsidRPr="00EB2F74">
        <w:rPr>
          <w:rFonts w:ascii="Times New Roman" w:hAnsi="Times New Roman"/>
        </w:rPr>
        <w:t>ng</w:t>
      </w:r>
      <w:r w:rsidR="00E54975" w:rsidRPr="00EB2F74">
        <w:rPr>
          <w:rFonts w:ascii="Times New Roman" w:hAnsi="Times New Roman"/>
        </w:rPr>
        <w:t xml:space="preserve"> (CB,CCVC,LĐ)</w:t>
      </w:r>
      <w:r w:rsidR="00E42B13" w:rsidRPr="00EB2F74">
        <w:rPr>
          <w:rFonts w:ascii="Times New Roman" w:hAnsi="Times New Roman"/>
        </w:rPr>
        <w:t xml:space="preserve"> trực tiếp tham gia </w:t>
      </w:r>
      <w:r w:rsidR="00E54975" w:rsidRPr="00EB2F74">
        <w:rPr>
          <w:rFonts w:ascii="Times New Roman" w:hAnsi="Times New Roman"/>
        </w:rPr>
        <w:t>tại tuyến đầu.</w:t>
      </w:r>
      <w:r w:rsidR="00E42B13" w:rsidRPr="00EB2F74">
        <w:rPr>
          <w:rFonts w:ascii="Times New Roman" w:hAnsi="Times New Roman"/>
        </w:rPr>
        <w:t xml:space="preserve"> </w:t>
      </w:r>
      <w:r w:rsidRPr="00EB2F74">
        <w:rPr>
          <w:rFonts w:ascii="Times New Roman" w:hAnsi="Times New Roman"/>
        </w:rPr>
        <w:t xml:space="preserve"> </w:t>
      </w:r>
    </w:p>
    <w:p w:rsidR="00224926" w:rsidRPr="00891CCD" w:rsidRDefault="00891CCD" w:rsidP="00891CCD">
      <w:pPr>
        <w:tabs>
          <w:tab w:val="left" w:pos="851"/>
        </w:tabs>
        <w:spacing w:before="120"/>
        <w:ind w:left="567"/>
        <w:jc w:val="both"/>
        <w:rPr>
          <w:rFonts w:ascii="Times New Roman" w:hAnsi="Times New Roman"/>
          <w:szCs w:val="28"/>
        </w:rPr>
      </w:pPr>
      <w:r>
        <w:rPr>
          <w:rFonts w:ascii="Times New Roman" w:hAnsi="Times New Roman"/>
          <w:szCs w:val="28"/>
        </w:rPr>
        <w:t xml:space="preserve">b) </w:t>
      </w:r>
      <w:r w:rsidR="00224926" w:rsidRPr="00891CCD">
        <w:rPr>
          <w:rFonts w:ascii="Times New Roman" w:hAnsi="Times New Roman"/>
          <w:szCs w:val="28"/>
        </w:rPr>
        <w:t>Phong tr</w:t>
      </w:r>
      <w:r w:rsidR="00224926" w:rsidRPr="00891CCD">
        <w:rPr>
          <w:rFonts w:ascii="Times New Roman" w:hAnsi="Times New Roman" w:cs="Calibri"/>
          <w:szCs w:val="28"/>
        </w:rPr>
        <w:t>à</w:t>
      </w:r>
      <w:r w:rsidR="00224926" w:rsidRPr="00891CCD">
        <w:rPr>
          <w:rFonts w:ascii="Times New Roman" w:hAnsi="Times New Roman"/>
          <w:szCs w:val="28"/>
        </w:rPr>
        <w:t xml:space="preserve">o thi </w:t>
      </w:r>
      <w:r w:rsidR="00224926" w:rsidRPr="00891CCD">
        <w:rPr>
          <w:rFonts w:ascii="Times New Roman" w:hAnsi="Times New Roman" w:cs="Calibri"/>
          <w:szCs w:val="28"/>
        </w:rPr>
        <w:t>đ</w:t>
      </w:r>
      <w:r w:rsidR="00224926" w:rsidRPr="00891CCD">
        <w:rPr>
          <w:rFonts w:ascii="Times New Roman" w:hAnsi="Times New Roman"/>
          <w:szCs w:val="28"/>
        </w:rPr>
        <w:t xml:space="preserve">ua </w:t>
      </w:r>
      <w:r w:rsidR="00224926" w:rsidRPr="00891CCD">
        <w:rPr>
          <w:rFonts w:ascii="Times New Roman" w:hAnsi="Times New Roman" w:cs=".VnTime"/>
          <w:szCs w:val="28"/>
        </w:rPr>
        <w:t>“</w:t>
      </w:r>
      <w:r w:rsidR="00224926" w:rsidRPr="00891CCD">
        <w:rPr>
          <w:rFonts w:ascii="Times New Roman" w:hAnsi="Times New Roman"/>
          <w:szCs w:val="28"/>
        </w:rPr>
        <w:t>C</w:t>
      </w:r>
      <w:r w:rsidR="00224926" w:rsidRPr="00891CCD">
        <w:rPr>
          <w:rFonts w:ascii="Times New Roman" w:hAnsi="Times New Roman" w:cs="Calibri"/>
          <w:szCs w:val="28"/>
        </w:rPr>
        <w:t>ả</w:t>
      </w:r>
      <w:r w:rsidR="00224926" w:rsidRPr="00891CCD">
        <w:rPr>
          <w:rFonts w:ascii="Times New Roman" w:hAnsi="Times New Roman"/>
          <w:szCs w:val="28"/>
        </w:rPr>
        <w:t xml:space="preserve"> n</w:t>
      </w:r>
      <w:r w:rsidR="00224926" w:rsidRPr="00891CCD">
        <w:rPr>
          <w:rFonts w:ascii="Times New Roman" w:hAnsi="Times New Roman" w:cs="Calibri"/>
          <w:szCs w:val="28"/>
        </w:rPr>
        <w:t>ướ</w:t>
      </w:r>
      <w:r w:rsidR="00224926" w:rsidRPr="00891CCD">
        <w:rPr>
          <w:rFonts w:ascii="Times New Roman" w:hAnsi="Times New Roman"/>
          <w:szCs w:val="28"/>
        </w:rPr>
        <w:t>c chung s</w:t>
      </w:r>
      <w:r w:rsidR="00224926" w:rsidRPr="00891CCD">
        <w:rPr>
          <w:rFonts w:ascii="Times New Roman" w:hAnsi="Times New Roman" w:cs="Calibri"/>
          <w:szCs w:val="28"/>
        </w:rPr>
        <w:t>ứ</w:t>
      </w:r>
      <w:r w:rsidR="00224926" w:rsidRPr="00891CCD">
        <w:rPr>
          <w:rFonts w:ascii="Times New Roman" w:hAnsi="Times New Roman"/>
          <w:szCs w:val="28"/>
        </w:rPr>
        <w:t>c x</w:t>
      </w:r>
      <w:r w:rsidR="00224926" w:rsidRPr="00891CCD">
        <w:rPr>
          <w:rFonts w:ascii="Times New Roman" w:hAnsi="Times New Roman" w:cs=".VnTime"/>
          <w:szCs w:val="28"/>
        </w:rPr>
        <w:t>â</w:t>
      </w:r>
      <w:r w:rsidR="00224926" w:rsidRPr="00891CCD">
        <w:rPr>
          <w:rFonts w:ascii="Times New Roman" w:hAnsi="Times New Roman"/>
          <w:szCs w:val="28"/>
        </w:rPr>
        <w:t>y d</w:t>
      </w:r>
      <w:r w:rsidR="00224926" w:rsidRPr="00891CCD">
        <w:rPr>
          <w:rFonts w:ascii="Times New Roman" w:hAnsi="Times New Roman" w:cs="Calibri"/>
          <w:szCs w:val="28"/>
        </w:rPr>
        <w:t>ự</w:t>
      </w:r>
      <w:r w:rsidR="00224926" w:rsidRPr="00891CCD">
        <w:rPr>
          <w:rFonts w:ascii="Times New Roman" w:hAnsi="Times New Roman"/>
          <w:szCs w:val="28"/>
        </w:rPr>
        <w:t>ng n</w:t>
      </w:r>
      <w:r w:rsidR="00224926" w:rsidRPr="00891CCD">
        <w:rPr>
          <w:rFonts w:ascii="Times New Roman" w:hAnsi="Times New Roman" w:cs=".VnTime"/>
          <w:szCs w:val="28"/>
        </w:rPr>
        <w:t>ô</w:t>
      </w:r>
      <w:r w:rsidR="00224926" w:rsidRPr="00891CCD">
        <w:rPr>
          <w:rFonts w:ascii="Times New Roman" w:hAnsi="Times New Roman"/>
          <w:szCs w:val="28"/>
        </w:rPr>
        <w:t>ng th</w:t>
      </w:r>
      <w:r w:rsidR="00224926" w:rsidRPr="00891CCD">
        <w:rPr>
          <w:rFonts w:ascii="Times New Roman" w:hAnsi="Times New Roman" w:cs=".VnTime"/>
          <w:szCs w:val="28"/>
        </w:rPr>
        <w:t>ô</w:t>
      </w:r>
      <w:r w:rsidR="00224926" w:rsidRPr="00891CCD">
        <w:rPr>
          <w:rFonts w:ascii="Times New Roman" w:hAnsi="Times New Roman"/>
          <w:szCs w:val="28"/>
        </w:rPr>
        <w:t>n m</w:t>
      </w:r>
      <w:r w:rsidR="00224926" w:rsidRPr="00891CCD">
        <w:rPr>
          <w:rFonts w:ascii="Times New Roman" w:hAnsi="Times New Roman" w:cs="Calibri"/>
          <w:szCs w:val="28"/>
        </w:rPr>
        <w:t>ớ</w:t>
      </w:r>
      <w:r w:rsidR="00224926" w:rsidRPr="00891CCD">
        <w:rPr>
          <w:rFonts w:ascii="Times New Roman" w:hAnsi="Times New Roman"/>
          <w:szCs w:val="28"/>
        </w:rPr>
        <w:t>i</w:t>
      </w:r>
      <w:r w:rsidR="00224926" w:rsidRPr="00891CCD">
        <w:rPr>
          <w:rFonts w:ascii="Times New Roman" w:hAnsi="Times New Roman" w:cs=".VnTime"/>
          <w:szCs w:val="28"/>
        </w:rPr>
        <w:t>”</w:t>
      </w:r>
      <w:r w:rsidR="00224926" w:rsidRPr="00891CCD">
        <w:rPr>
          <w:rFonts w:ascii="Times New Roman" w:hAnsi="Times New Roman"/>
          <w:szCs w:val="28"/>
        </w:rPr>
        <w:t xml:space="preserve"> </w:t>
      </w:r>
    </w:p>
    <w:p w:rsidR="00224926" w:rsidRPr="00EB2F74" w:rsidRDefault="00224926" w:rsidP="00EB2F74">
      <w:pPr>
        <w:spacing w:before="120"/>
        <w:ind w:firstLine="567"/>
        <w:jc w:val="both"/>
        <w:rPr>
          <w:rFonts w:ascii="Times New Roman" w:hAnsi="Times New Roman"/>
          <w:lang w:val="da-DK"/>
        </w:rPr>
      </w:pPr>
      <w:r w:rsidRPr="00EB2F74">
        <w:rPr>
          <w:rFonts w:ascii="Times New Roman" w:hAnsi="Times New Roman"/>
          <w:lang w:val="da-DK"/>
        </w:rPr>
        <w:t xml:space="preserve">Tiếp tục </w:t>
      </w:r>
      <w:r w:rsidRPr="00EB2F74">
        <w:rPr>
          <w:rFonts w:ascii="Times New Roman" w:hAnsi="Times New Roman"/>
          <w:lang w:val="fr-FR"/>
        </w:rPr>
        <w:t xml:space="preserve">thực hiện phong trào thi đua </w:t>
      </w:r>
      <w:r w:rsidRPr="00EB2F74">
        <w:rPr>
          <w:rFonts w:ascii="Times New Roman" w:hAnsi="Times New Roman"/>
          <w:i/>
        </w:rPr>
        <w:t>“</w:t>
      </w:r>
      <w:r w:rsidRPr="00EB2F74">
        <w:rPr>
          <w:rFonts w:ascii="Times New Roman" w:hAnsi="Times New Roman"/>
          <w:lang w:val="fr-FR"/>
        </w:rPr>
        <w:t>Ngành Giao thông vận tải chung sức xây dựng nông thôn mới</w:t>
      </w:r>
      <w:r w:rsidRPr="00EB2F74">
        <w:rPr>
          <w:rFonts w:ascii="Times New Roman" w:hAnsi="Times New Roman"/>
          <w:i/>
        </w:rPr>
        <w:t>”</w:t>
      </w:r>
      <w:r w:rsidRPr="00EB2F74">
        <w:rPr>
          <w:rFonts w:ascii="Times New Roman" w:hAnsi="Times New Roman"/>
          <w:lang w:val="fr-FR"/>
        </w:rPr>
        <w:t xml:space="preserve"> </w:t>
      </w:r>
      <w:r w:rsidRPr="00EB2F74">
        <w:rPr>
          <w:rFonts w:ascii="Times New Roman" w:hAnsi="Times New Roman"/>
          <w:lang w:val="da-DK"/>
        </w:rPr>
        <w:t xml:space="preserve">với các tiêu chí gắn kết với Phong trào thi đua </w:t>
      </w:r>
      <w:r w:rsidRPr="00EB2F74">
        <w:rPr>
          <w:rFonts w:ascii="Times New Roman" w:hAnsi="Times New Roman"/>
        </w:rPr>
        <w:t>“X</w:t>
      </w:r>
      <w:r w:rsidRPr="00EB2F74">
        <w:rPr>
          <w:rFonts w:ascii="Times New Roman" w:hAnsi="Times New Roman"/>
          <w:lang w:val="da-DK"/>
        </w:rPr>
        <w:t xml:space="preserve">ây dựng và phát triển giao thông nông thôn - miền núi” (GTNT) được Bộ triển khai sâu, rộng mang tính xã hội cao trong phạm vi cả nước, </w:t>
      </w:r>
      <w:r w:rsidRPr="00EB2F74">
        <w:rPr>
          <w:rFonts w:ascii="Times New Roman" w:hAnsi="Times New Roman"/>
          <w:lang w:val="nb-NO"/>
        </w:rPr>
        <w:t>kết hợp sự đóng góp của nhân dân cả nước từ nhiều nguồn lực như: Hiến đất, ngày công lao động và các loại vật liệu xây dựng... Ngoài ra, cộng đồng các doanh nghiệp, hợp tác xã, các đoàn thể cũng đã có những ủng hộ bằng nhiều hình thức.</w:t>
      </w:r>
      <w:r w:rsidRPr="00EB2F74">
        <w:rPr>
          <w:rFonts w:ascii="Times New Roman" w:hAnsi="Times New Roman"/>
          <w:lang w:val="da-DK"/>
        </w:rPr>
        <w:t xml:space="preserve"> </w:t>
      </w:r>
      <w:r w:rsidRPr="00EB2F74">
        <w:rPr>
          <w:rFonts w:ascii="Times New Roman" w:hAnsi="Times New Roman"/>
          <w:lang w:val="pt-BR"/>
        </w:rPr>
        <w:t xml:space="preserve">Với sự phối hợp chặt chẽ giữa Bộ với các ngành, cơ quan ngang bộ, UBND các tỉnh và thành phố trực thuộc Trung ương thực hiện công tác quản lý nhà nước về lĩnh vực GTNT, phong trào xây dựng GTNT đã </w:t>
      </w:r>
      <w:r w:rsidRPr="00EB2F74">
        <w:rPr>
          <w:rFonts w:ascii="Times New Roman" w:hAnsi="Times New Roman"/>
          <w:lang w:val="pt-BR"/>
        </w:rPr>
        <w:lastRenderedPageBreak/>
        <w:t xml:space="preserve">được nhân dân nhiệt tình hưởng ứng và đưa phong trào trở thành cao trào trong cả nước, với phương châm "Toàn dân xây dựng GTNT, dân làm là chính, Nhà nước hỗ trợ", “Dân biết, dân bàn, dân làm, dân kiểm tra”. Phong trào tiếp tục tạo ra nhiều đổi mới tích cực với kết quả </w:t>
      </w:r>
      <w:r w:rsidRPr="00EB2F74">
        <w:rPr>
          <w:rFonts w:ascii="Times New Roman" w:hAnsi="Times New Roman"/>
          <w:iCs/>
        </w:rPr>
        <w:t xml:space="preserve">hệ thống GTNT đã có bước phát triển nhanh chóng cả về số lượng và chất lượng, làm cho GTNT thay đổi một cách căn bản, đời sống vật chất, tinh thần người dân không ngừng được cải thiện và nâng cao. </w:t>
      </w:r>
    </w:p>
    <w:p w:rsidR="00224926" w:rsidRPr="00EB2F74" w:rsidRDefault="00E54975" w:rsidP="00EB2F74">
      <w:pPr>
        <w:shd w:val="clear" w:color="auto" w:fill="FFFFFF"/>
        <w:spacing w:before="120"/>
        <w:ind w:firstLine="567"/>
        <w:jc w:val="both"/>
        <w:rPr>
          <w:rFonts w:ascii="Times New Roman" w:hAnsi="Times New Roman"/>
        </w:rPr>
      </w:pPr>
      <w:r w:rsidRPr="00EB2F74">
        <w:rPr>
          <w:rFonts w:ascii="Times New Roman" w:hAnsi="Times New Roman"/>
        </w:rPr>
        <w:t>c</w:t>
      </w:r>
      <w:r w:rsidR="00224926" w:rsidRPr="00EB2F74">
        <w:rPr>
          <w:rFonts w:ascii="Times New Roman" w:hAnsi="Times New Roman"/>
        </w:rPr>
        <w:t>) Phong trào thi đua “Cán bộ, công chức, viên chức thi đua thực hiện văn hóa công sở”.</w:t>
      </w:r>
    </w:p>
    <w:p w:rsidR="00224926" w:rsidRPr="00891CCD" w:rsidRDefault="00224926" w:rsidP="00EB2F74">
      <w:pPr>
        <w:shd w:val="clear" w:color="auto" w:fill="FFFFFF"/>
        <w:spacing w:before="120"/>
        <w:ind w:firstLine="567"/>
        <w:jc w:val="both"/>
        <w:rPr>
          <w:rFonts w:ascii="Times New Roman" w:hAnsi="Times New Roman"/>
          <w:spacing w:val="-2"/>
        </w:rPr>
      </w:pPr>
      <w:r w:rsidRPr="00891CCD">
        <w:rPr>
          <w:rFonts w:ascii="Times New Roman" w:hAnsi="Times New Roman"/>
          <w:spacing w:val="-2"/>
        </w:rPr>
        <w:t xml:space="preserve">Bộ GTVT đã ban hành Kế hoạch liên tịch số 8312/KHLT-BGTVT-CĐGTVTVN ngày 03/9/2019 về Tổ chức triển khai </w:t>
      </w:r>
      <w:r w:rsidR="00891CCD" w:rsidRPr="00891CCD">
        <w:rPr>
          <w:rFonts w:ascii="Times New Roman" w:hAnsi="Times New Roman"/>
          <w:spacing w:val="-2"/>
        </w:rPr>
        <w:t>p</w:t>
      </w:r>
      <w:r w:rsidRPr="00891CCD">
        <w:rPr>
          <w:rFonts w:ascii="Times New Roman" w:hAnsi="Times New Roman"/>
          <w:spacing w:val="-2"/>
        </w:rPr>
        <w:t>hong trào thi đua “Cán bộ, công chức, viên chức Bộ G</w:t>
      </w:r>
      <w:r w:rsidR="00891CCD" w:rsidRPr="00891CCD">
        <w:rPr>
          <w:rFonts w:ascii="Times New Roman" w:hAnsi="Times New Roman"/>
          <w:spacing w:val="-2"/>
        </w:rPr>
        <w:t>iao thông vận tải</w:t>
      </w:r>
      <w:r w:rsidRPr="00891CCD">
        <w:rPr>
          <w:rFonts w:ascii="Times New Roman" w:hAnsi="Times New Roman"/>
          <w:spacing w:val="-2"/>
        </w:rPr>
        <w:t xml:space="preserve"> thi đua thực hiện văn hóa công sở” giai đoạn 2019</w:t>
      </w:r>
      <w:r w:rsidR="00891CCD" w:rsidRPr="00891CCD">
        <w:rPr>
          <w:rFonts w:ascii="Times New Roman" w:hAnsi="Times New Roman"/>
          <w:spacing w:val="-2"/>
        </w:rPr>
        <w:t xml:space="preserve"> - </w:t>
      </w:r>
      <w:r w:rsidRPr="00891CCD">
        <w:rPr>
          <w:rFonts w:ascii="Times New Roman" w:hAnsi="Times New Roman"/>
          <w:spacing w:val="-2"/>
        </w:rPr>
        <w:t xml:space="preserve">2025. Công tác tuyên truyền, nâng cao nhận thức cho </w:t>
      </w:r>
      <w:r w:rsidR="00E54975" w:rsidRPr="00891CCD">
        <w:rPr>
          <w:rFonts w:ascii="Times New Roman" w:hAnsi="Times New Roman"/>
          <w:spacing w:val="-2"/>
        </w:rPr>
        <w:t>CB,CCVC,LĐ</w:t>
      </w:r>
      <w:r w:rsidRPr="00891CCD">
        <w:rPr>
          <w:rFonts w:ascii="Times New Roman" w:hAnsi="Times New Roman"/>
          <w:spacing w:val="-2"/>
        </w:rPr>
        <w:t xml:space="preserve"> về văn hóa công sở, đạo đức công vụ được triển khai thường xuyên và được các cấp ủy, chính quyền quan tâm, đưa Phong trào thi đua trở thành trọng tâm của Ngành, của các cơ quan, đơn vị và các cấp Công đoàn trực thuộc. Công tác kiểm tra, giám sát thực hiện nội quy, quy chế được triển khai nghiêm túc, tương trợ trong hoạt động công vụ, thi đua xây dựng môi trường làm việc dân chủ, thân thiện, văn hóa công sở văn minh, khoa học.</w:t>
      </w:r>
    </w:p>
    <w:p w:rsidR="00224926" w:rsidRPr="00EB2F74" w:rsidRDefault="00E54975" w:rsidP="00EB2F74">
      <w:pPr>
        <w:tabs>
          <w:tab w:val="left" w:pos="720"/>
        </w:tabs>
        <w:spacing w:before="120"/>
        <w:ind w:firstLine="567"/>
        <w:jc w:val="both"/>
        <w:rPr>
          <w:rFonts w:ascii="Times New Roman" w:hAnsi="Times New Roman"/>
          <w:lang w:val="nb-NO"/>
        </w:rPr>
      </w:pPr>
      <w:r w:rsidRPr="00EB2F74">
        <w:rPr>
          <w:rFonts w:ascii="Times New Roman" w:hAnsi="Times New Roman"/>
          <w:lang w:val="sv-SE"/>
        </w:rPr>
        <w:t>d</w:t>
      </w:r>
      <w:r w:rsidR="00224926" w:rsidRPr="00EB2F74">
        <w:rPr>
          <w:rFonts w:ascii="Times New Roman" w:hAnsi="Times New Roman"/>
          <w:lang w:val="sv-SE"/>
        </w:rPr>
        <w:t xml:space="preserve">) </w:t>
      </w:r>
      <w:r w:rsidR="00224926" w:rsidRPr="00EB2F74">
        <w:rPr>
          <w:rFonts w:ascii="Times New Roman" w:hAnsi="Times New Roman"/>
        </w:rPr>
        <w:t>Phong trào thi đua “Doanh nghiệp Việt Nam hội nhập và phát triển”, “ Cả nước chung tay vì người nghèo – Không để ai bỏ lại phía sau”.</w:t>
      </w:r>
    </w:p>
    <w:p w:rsidR="00224926" w:rsidRPr="00EB2F74" w:rsidRDefault="00891CCD" w:rsidP="00EB2F74">
      <w:pPr>
        <w:shd w:val="clear" w:color="auto" w:fill="FFFFFF"/>
        <w:spacing w:before="120"/>
        <w:ind w:firstLine="567"/>
        <w:jc w:val="both"/>
        <w:rPr>
          <w:rFonts w:ascii="Times New Roman" w:hAnsi="Times New Roman"/>
        </w:rPr>
      </w:pPr>
      <w:r>
        <w:rPr>
          <w:rFonts w:ascii="Times New Roman" w:hAnsi="Times New Roman"/>
        </w:rPr>
        <w:t>T</w:t>
      </w:r>
      <w:r w:rsidR="00224926" w:rsidRPr="00EB2F74">
        <w:rPr>
          <w:rFonts w:ascii="Times New Roman" w:hAnsi="Times New Roman"/>
        </w:rPr>
        <w:t>iếp tục h</w:t>
      </w:r>
      <w:r w:rsidR="00224926" w:rsidRPr="00EB2F74">
        <w:rPr>
          <w:rFonts w:ascii="Times New Roman" w:hAnsi="Times New Roman"/>
          <w:lang w:val="vi-VN"/>
        </w:rPr>
        <w:t xml:space="preserve">ưởng ứng </w:t>
      </w:r>
      <w:r>
        <w:rPr>
          <w:rFonts w:ascii="Times New Roman" w:hAnsi="Times New Roman"/>
        </w:rPr>
        <w:t>p</w:t>
      </w:r>
      <w:r w:rsidR="00224926" w:rsidRPr="00EB2F74">
        <w:rPr>
          <w:rFonts w:ascii="Times New Roman" w:hAnsi="Times New Roman"/>
          <w:lang w:val="vi-VN"/>
        </w:rPr>
        <w:t>hong trào</w:t>
      </w:r>
      <w:r>
        <w:rPr>
          <w:rFonts w:ascii="Times New Roman" w:hAnsi="Times New Roman"/>
        </w:rPr>
        <w:t xml:space="preserve"> thi đua</w:t>
      </w:r>
      <w:r w:rsidR="00224926" w:rsidRPr="00EB2F74">
        <w:rPr>
          <w:rFonts w:ascii="Times New Roman" w:hAnsi="Times New Roman"/>
          <w:lang w:val="vi-VN"/>
        </w:rPr>
        <w:t xml:space="preserve"> “Doanh nghiệp Việt Nam hội nhập và phát triển”</w:t>
      </w:r>
      <w:r>
        <w:rPr>
          <w:rFonts w:ascii="Times New Roman" w:hAnsi="Times New Roman"/>
        </w:rPr>
        <w:t>, Bộ GTVT ban hành</w:t>
      </w:r>
      <w:r w:rsidR="00224926" w:rsidRPr="00EB2F74">
        <w:rPr>
          <w:rFonts w:ascii="Times New Roman" w:hAnsi="Times New Roman"/>
        </w:rPr>
        <w:t xml:space="preserve"> Kế hoạch số 11351/KH-BGTVT ngày 06/10/2017 và</w:t>
      </w:r>
      <w:r w:rsidR="00224926" w:rsidRPr="00EB2F74">
        <w:rPr>
          <w:rFonts w:ascii="Times New Roman" w:hAnsi="Times New Roman"/>
          <w:lang w:val="vi-VN"/>
        </w:rPr>
        <w:t xml:space="preserve"> </w:t>
      </w:r>
      <w:r w:rsidR="00224926" w:rsidRPr="00EB2F74">
        <w:rPr>
          <w:rFonts w:ascii="Times New Roman" w:hAnsi="Times New Roman"/>
        </w:rPr>
        <w:t xml:space="preserve">Kế hoạch số 12983/KH-BGTVT ngày 17/11/2017 tổ chức thực hiện phong trào </w:t>
      </w:r>
      <w:r w:rsidR="00224926" w:rsidRPr="00EB2F74">
        <w:rPr>
          <w:rFonts w:ascii="Times New Roman" w:hAnsi="Times New Roman"/>
          <w:lang w:val="vi-VN"/>
        </w:rPr>
        <w:t xml:space="preserve">“Cả nước chung tay vì người nghèo - Không để ai bị bỏ lại phía sau” do Thủ tướng Chính phủ </w:t>
      </w:r>
      <w:r w:rsidR="00224926" w:rsidRPr="00EB2F74">
        <w:rPr>
          <w:rFonts w:ascii="Times New Roman" w:hAnsi="Times New Roman"/>
        </w:rPr>
        <w:t xml:space="preserve">và Hội đồng Thi đua – Khen thưởng Trung ương </w:t>
      </w:r>
      <w:r w:rsidR="00224926" w:rsidRPr="00EB2F74">
        <w:rPr>
          <w:rFonts w:ascii="Times New Roman" w:hAnsi="Times New Roman"/>
          <w:lang w:val="vi-VN"/>
        </w:rPr>
        <w:t>phát động</w:t>
      </w:r>
      <w:r w:rsidR="00224926" w:rsidRPr="00EB2F74">
        <w:rPr>
          <w:rFonts w:ascii="Times New Roman" w:hAnsi="Times New Roman"/>
        </w:rPr>
        <w:t xml:space="preserve"> và củ thể hóa, gắn kết với các hoạt động, nhiệm vụ chính trị của Ngành; Phối hợp chặt chẽ với Công đoàn GTVT Việt Nam trong công tác tuyên truyền, vận động cán bộ, công chức, viên chức – người lao động trong toàn Ngành tham gia đóng góp vào các Quỹ xã hội từ thiện; Tôn vinh và nhân rộng các doanh nghiệp, doanh nhân tiêu biểu, có cách làm hay, sáng tạo, hiệu quả, có đóng góp lớn cho xã hội</w:t>
      </w:r>
      <w:r w:rsidR="00224926" w:rsidRPr="00EB2F74">
        <w:rPr>
          <w:rFonts w:ascii="Times New Roman" w:hAnsi="Times New Roman"/>
          <w:lang w:val="vi-VN"/>
        </w:rPr>
        <w:t>; Tiếp tục đẩy mạnh phong trào ủng hộ người nghèo, đền ơn đáp nghĩa.</w:t>
      </w:r>
    </w:p>
    <w:p w:rsidR="00325BEC" w:rsidRPr="00EB2F74" w:rsidRDefault="00325BEC" w:rsidP="00EB2F74">
      <w:pPr>
        <w:spacing w:before="120"/>
        <w:ind w:firstLine="567"/>
        <w:jc w:val="both"/>
        <w:rPr>
          <w:rFonts w:ascii="Times New Roman" w:hAnsi="Times New Roman"/>
          <w:szCs w:val="28"/>
        </w:rPr>
      </w:pPr>
      <w:r w:rsidRPr="00EB2F74">
        <w:rPr>
          <w:rFonts w:ascii="Times New Roman" w:hAnsi="Times New Roman"/>
          <w:szCs w:val="28"/>
        </w:rPr>
        <w:t xml:space="preserve">2.2. </w:t>
      </w:r>
      <w:r w:rsidRPr="00EB2F74">
        <w:rPr>
          <w:rFonts w:ascii="Times New Roman" w:hAnsi="Times New Roman"/>
          <w:szCs w:val="28"/>
          <w:lang w:val="de-DE"/>
        </w:rPr>
        <w:t>Tổ chức các phong trào thi đua thực hiện nhiệm vụ chính trị của Bộ</w:t>
      </w:r>
    </w:p>
    <w:p w:rsidR="00E54975" w:rsidRPr="00EB2F74" w:rsidRDefault="00E54975" w:rsidP="00EB2F74">
      <w:pPr>
        <w:spacing w:before="120"/>
        <w:ind w:firstLine="567"/>
        <w:jc w:val="both"/>
        <w:rPr>
          <w:rFonts w:ascii="Times New Roman" w:hAnsi="Times New Roman"/>
        </w:rPr>
      </w:pPr>
      <w:r w:rsidRPr="00EB2F74">
        <w:rPr>
          <w:rFonts w:ascii="Times New Roman" w:hAnsi="Times New Roman"/>
          <w:bCs/>
        </w:rPr>
        <w:t xml:space="preserve">Với </w:t>
      </w:r>
      <w:r w:rsidRPr="00EB2F74">
        <w:rPr>
          <w:rFonts w:ascii="Times New Roman" w:hAnsi="Times New Roman"/>
        </w:rPr>
        <w:t>Chủ đề thi đua năm 2021 là</w:t>
      </w:r>
      <w:r w:rsidRPr="00EB2F74">
        <w:rPr>
          <w:rFonts w:ascii="Times New Roman" w:hAnsi="Times New Roman"/>
          <w:b/>
          <w:i/>
        </w:rPr>
        <w:t xml:space="preserve"> </w:t>
      </w:r>
      <w:r w:rsidRPr="00EB2F74">
        <w:rPr>
          <w:rFonts w:ascii="Times New Roman" w:hAnsi="Times New Roman"/>
          <w:i/>
        </w:rPr>
        <w:t>“Đoàn kết, sáng tạo, quyết liệt, thực hiện thắng lợi Nghị quyết và Kế hoạch của Quốc hội về phát triển giao thông vận tải góp phần phát triển kinh tế - xã hội năm 2021”</w:t>
      </w:r>
      <w:r w:rsidRPr="00EB2F74">
        <w:rPr>
          <w:rFonts w:ascii="Times New Roman" w:hAnsi="Times New Roman"/>
          <w:lang w:val="da-DK"/>
        </w:rPr>
        <w:t xml:space="preserve">, các cơ quan, đơn vị trong ngành Giao thông vận tải đã hướng ứng, phát động các đợt thi đua với nhiều hình thức phù hợp với tính chất, đặc điểm và nhiệm vụ chính trị của cơ quan, đơn vị, xây dựng phong trào thi đua gắn kết với mục tiêu chung như phong trào thi đua trong </w:t>
      </w:r>
      <w:r w:rsidRPr="00EB2F74">
        <w:rPr>
          <w:rFonts w:ascii="Times New Roman" w:hAnsi="Times New Roman"/>
          <w:lang w:val="sv-SE"/>
        </w:rPr>
        <w:t>lĩnh vực quản lý vận tải, dịch vụ hỗ trợ vận tải và bảo đảm trật tự an toàn giao thông với chủ đề</w:t>
      </w:r>
      <w:r w:rsidRPr="00EB2F74">
        <w:rPr>
          <w:rFonts w:ascii="Times New Roman" w:hAnsi="Times New Roman"/>
          <w:i/>
          <w:lang w:val="sv-SE"/>
        </w:rPr>
        <w:t xml:space="preserve"> </w:t>
      </w:r>
      <w:r w:rsidRPr="00EB2F74">
        <w:rPr>
          <w:rFonts w:ascii="Times New Roman" w:hAnsi="Times New Roman"/>
          <w:lang w:val="fr-FR"/>
        </w:rPr>
        <w:t>“Đã uống rượu bia, không lái xe ”, “Siết chặt quản lý kinh doanh vận tải và kiểm soát tải trọng phương tiện”, “Xây dựng văn hóa giao thông gắn với nâng cao trách nhiệm, siết chặt kỷ cương của người thi hành công vụ”</w:t>
      </w:r>
      <w:r w:rsidRPr="00EB2F74">
        <w:rPr>
          <w:rFonts w:ascii="Times New Roman" w:hAnsi="Times New Roman"/>
        </w:rPr>
        <w:t xml:space="preserve">; … phong trào thi đua trong khối công chức, viên chức về xây dựng “đề án vị trí việc làm”, </w:t>
      </w:r>
      <w:r w:rsidRPr="00EB2F74">
        <w:rPr>
          <w:rFonts w:ascii="Times New Roman" w:hAnsi="Times New Roman"/>
        </w:rPr>
        <w:lastRenderedPageBreak/>
        <w:t xml:space="preserve">“cải cách hành chính”, “tinh giảm biên chế”, </w:t>
      </w:r>
      <w:r w:rsidRPr="00EB2F74">
        <w:rPr>
          <w:rFonts w:ascii="Times New Roman" w:hAnsi="Times New Roman"/>
          <w:lang w:val="pt-BR"/>
        </w:rPr>
        <w:t>“Thực hành tiết kiệm, chống lãng phí”</w:t>
      </w:r>
      <w:r w:rsidRPr="00EB2F74">
        <w:rPr>
          <w:rFonts w:ascii="Times New Roman" w:hAnsi="Times New Roman"/>
        </w:rPr>
        <w:t xml:space="preserve"> và tiếp tục </w:t>
      </w:r>
      <w:r w:rsidRPr="00EB2F74">
        <w:rPr>
          <w:rFonts w:ascii="Times New Roman" w:hAnsi="Times New Roman"/>
          <w:lang w:val="pt-BR"/>
        </w:rPr>
        <w:t xml:space="preserve">thực hiện Phong trào thi đua văn hóa công sở, văn hóa ứng xử trong giao tiếp. </w:t>
      </w:r>
      <w:r w:rsidR="00750CE0" w:rsidRPr="00EB2F74">
        <w:rPr>
          <w:rFonts w:ascii="Times New Roman" w:hAnsi="Times New Roman"/>
          <w:lang w:val="pt-BR"/>
        </w:rPr>
        <w:t>Đặc biệt, Hội đồng TĐKT Bộ phát động phong trào thi đua theo chuyên đề “Đẩy mạnh tiến độ thực hiện, giải ngân kế hoạch đầu tư công năm 2021” với mục tiêu phát huy tính năng động, sáng tạo, tinh thần hăng hải thi đua trong lao động sản xuất và công tác của CB,CCVC,LĐ trong ngành Giao thông vận tải, ph</w:t>
      </w:r>
      <w:r w:rsidR="0011753F" w:rsidRPr="00EB2F74">
        <w:rPr>
          <w:rFonts w:ascii="Times New Roman" w:hAnsi="Times New Roman"/>
          <w:lang w:val="pt-BR"/>
        </w:rPr>
        <w:t>ấ</w:t>
      </w:r>
      <w:r w:rsidR="00750CE0" w:rsidRPr="00EB2F74">
        <w:rPr>
          <w:rFonts w:ascii="Times New Roman" w:hAnsi="Times New Roman"/>
          <w:lang w:val="pt-BR"/>
        </w:rPr>
        <w:t xml:space="preserve">n đấu hoàn thành kế hoạch giải ngân vốn đầu tư công năm 2021 đã đề ra trong Nghị quyết số 63/NQ-CP ngày 29/6/2021 của Chính phủ và Chỉ thị số 06/CT-BGTVT ngày 14/6/2021 của </w:t>
      </w:r>
      <w:r w:rsidR="0011753F" w:rsidRPr="00EB2F74">
        <w:rPr>
          <w:rFonts w:ascii="Times New Roman" w:hAnsi="Times New Roman"/>
          <w:lang w:val="pt-BR"/>
        </w:rPr>
        <w:t>B</w:t>
      </w:r>
      <w:r w:rsidR="00750CE0" w:rsidRPr="00EB2F74">
        <w:rPr>
          <w:rFonts w:ascii="Times New Roman" w:hAnsi="Times New Roman"/>
          <w:lang w:val="pt-BR"/>
        </w:rPr>
        <w:t xml:space="preserve">ộ trưởng Bộ GTVT. </w:t>
      </w:r>
      <w:r w:rsidRPr="00EB2F74">
        <w:rPr>
          <w:rFonts w:ascii="Times New Roman" w:hAnsi="Times New Roman"/>
        </w:rPr>
        <w:t>C</w:t>
      </w:r>
      <w:r w:rsidRPr="00EB2F74">
        <w:rPr>
          <w:rFonts w:ascii="Times New Roman" w:hAnsi="Times New Roman"/>
          <w:lang w:val="vi-VN"/>
        </w:rPr>
        <w:t>ác phong trào thi đua gắn với việc tiếp tục đẩy mạnh “</w:t>
      </w:r>
      <w:r w:rsidRPr="00EB2F74">
        <w:rPr>
          <w:rFonts w:ascii="Times New Roman" w:hAnsi="Times New Roman"/>
        </w:rPr>
        <w:t>Học tập và làm theo tư tưởng, đạo đức, phong cách Hồ Chí Minh</w:t>
      </w:r>
      <w:r w:rsidRPr="00EB2F74">
        <w:rPr>
          <w:rFonts w:ascii="Times New Roman" w:hAnsi="Times New Roman"/>
          <w:lang w:val="vi-VN"/>
        </w:rPr>
        <w:t>”</w:t>
      </w:r>
      <w:r w:rsidRPr="00EB2F74">
        <w:rPr>
          <w:rFonts w:ascii="Times New Roman" w:hAnsi="Times New Roman"/>
        </w:rPr>
        <w:t xml:space="preserve"> và các </w:t>
      </w:r>
      <w:r w:rsidRPr="00EB2F74">
        <w:rPr>
          <w:rFonts w:ascii="Times New Roman" w:hAnsi="Times New Roman"/>
          <w:lang w:val="vi-VN"/>
        </w:rPr>
        <w:t xml:space="preserve">phong trào thi đua </w:t>
      </w:r>
      <w:r w:rsidRPr="00EB2F74">
        <w:rPr>
          <w:rFonts w:ascii="Times New Roman" w:hAnsi="Times New Roman"/>
        </w:rPr>
        <w:t>do Thủ tướng Chính phủ, Hội đồng TĐKT Trung ương phát động.</w:t>
      </w:r>
    </w:p>
    <w:p w:rsidR="00E54975" w:rsidRPr="00EB2F74" w:rsidRDefault="00E54975" w:rsidP="00EB2F74">
      <w:pPr>
        <w:spacing w:before="120"/>
        <w:ind w:firstLine="539"/>
        <w:jc w:val="both"/>
        <w:rPr>
          <w:rFonts w:ascii="Times New Roman" w:hAnsi="Times New Roman"/>
          <w:lang w:val="da-DK"/>
        </w:rPr>
      </w:pPr>
      <w:r w:rsidRPr="00EB2F74">
        <w:rPr>
          <w:rFonts w:ascii="Times New Roman" w:hAnsi="Times New Roman"/>
          <w:lang w:val="da-DK"/>
        </w:rPr>
        <w:t xml:space="preserve">Nói chung các phong trào thi đua yêu nước đã thu hút được </w:t>
      </w:r>
      <w:r w:rsidR="0011753F" w:rsidRPr="00EB2F74">
        <w:rPr>
          <w:rFonts w:ascii="Times New Roman" w:hAnsi="Times New Roman"/>
          <w:lang w:val="da-DK"/>
        </w:rPr>
        <w:t>CB,</w:t>
      </w:r>
      <w:r w:rsidRPr="00EB2F74">
        <w:rPr>
          <w:rFonts w:ascii="Times New Roman" w:hAnsi="Times New Roman"/>
          <w:lang w:val="da-DK"/>
        </w:rPr>
        <w:t>CCVC</w:t>
      </w:r>
      <w:r w:rsidR="0011753F" w:rsidRPr="00EB2F74">
        <w:rPr>
          <w:rFonts w:ascii="Times New Roman" w:hAnsi="Times New Roman"/>
          <w:lang w:val="da-DK"/>
        </w:rPr>
        <w:t>,LĐ</w:t>
      </w:r>
      <w:r w:rsidRPr="00EB2F74">
        <w:rPr>
          <w:rFonts w:ascii="Times New Roman" w:hAnsi="Times New Roman"/>
          <w:lang w:val="da-DK"/>
        </w:rPr>
        <w:t xml:space="preserve"> tham gia</w:t>
      </w:r>
      <w:r w:rsidR="0011753F" w:rsidRPr="00EB2F74">
        <w:rPr>
          <w:rFonts w:ascii="Times New Roman" w:hAnsi="Times New Roman"/>
          <w:lang w:val="da-DK"/>
        </w:rPr>
        <w:t xml:space="preserve"> và t</w:t>
      </w:r>
      <w:r w:rsidRPr="00EB2F74">
        <w:rPr>
          <w:rFonts w:ascii="Times New Roman" w:hAnsi="Times New Roman"/>
          <w:lang w:val="es-ES"/>
        </w:rPr>
        <w:t>hông qua các phong trào thi đua đã có nhiều sáng kiến, cải tiến kỹ thuật, nâng cao năng suất lao động, hiệu quả trong công tác, sản xuất kinh doanh, đời sống người lao động được cải thiện, nhiều tập thể và cá nhân có thành tích tiêu biểu đã được khen thưởng, biểu dương và tôn vinh.</w:t>
      </w:r>
    </w:p>
    <w:p w:rsidR="00E54975" w:rsidRPr="00EB2F74" w:rsidRDefault="00E54975" w:rsidP="00EB2F74">
      <w:pPr>
        <w:spacing w:before="120"/>
        <w:ind w:firstLine="539"/>
        <w:jc w:val="both"/>
        <w:rPr>
          <w:rFonts w:ascii="Times New Roman" w:hAnsi="Times New Roman"/>
          <w:lang w:val="da-DK"/>
        </w:rPr>
      </w:pPr>
      <w:r w:rsidRPr="00EB2F74">
        <w:rPr>
          <w:rFonts w:ascii="Times New Roman" w:hAnsi="Times New Roman"/>
          <w:lang w:val="da-DK"/>
        </w:rPr>
        <w:t>2.3 Tham gia hoạt động Khối thi đua các Bộ, ngành kinh tế Trung ương.</w:t>
      </w:r>
    </w:p>
    <w:p w:rsidR="00E54975" w:rsidRPr="00EB2F74" w:rsidRDefault="00E54975" w:rsidP="00EB2F74">
      <w:pPr>
        <w:spacing w:before="120"/>
        <w:ind w:firstLine="540"/>
        <w:jc w:val="both"/>
        <w:rPr>
          <w:rFonts w:ascii="Times New Roman" w:hAnsi="Times New Roman"/>
          <w:lang w:val="da-DK"/>
        </w:rPr>
      </w:pPr>
      <w:r w:rsidRPr="00EB2F74">
        <w:rPr>
          <w:rFonts w:ascii="Times New Roman" w:hAnsi="Times New Roman"/>
        </w:rPr>
        <w:t>Bộ GTVT đã tham gia tích cực các hoạt động của Khối như góp ý xây dựng Kế hoạch triển khai công tác thi đua, khen thưởng của Khối năm 2021</w:t>
      </w:r>
      <w:r w:rsidR="0011753F" w:rsidRPr="00EB2F74">
        <w:rPr>
          <w:rFonts w:ascii="Times New Roman" w:hAnsi="Times New Roman"/>
        </w:rPr>
        <w:t xml:space="preserve">; sơ kết công tác thi đua, khen thưởng 6 tháng đầu năm 2021. </w:t>
      </w:r>
      <w:r w:rsidR="0011753F" w:rsidRPr="00EB2F74">
        <w:rPr>
          <w:rFonts w:ascii="Times New Roman" w:hAnsi="Times New Roman"/>
          <w:szCs w:val="28"/>
        </w:rPr>
        <w:t>Qua hoạt động Khối đã rút ra nhiều kinh nghiệm trong công tác thi đua, khen thưởng.</w:t>
      </w:r>
    </w:p>
    <w:p w:rsidR="00DA71D7" w:rsidRPr="00EB2F74" w:rsidRDefault="000C7573" w:rsidP="00EB2F74">
      <w:pPr>
        <w:tabs>
          <w:tab w:val="left" w:pos="851"/>
        </w:tabs>
        <w:spacing w:before="120"/>
        <w:ind w:firstLine="567"/>
        <w:jc w:val="both"/>
        <w:rPr>
          <w:rFonts w:ascii="Times New Roman" w:hAnsi="Times New Roman"/>
          <w:b/>
          <w:szCs w:val="28"/>
        </w:rPr>
      </w:pPr>
      <w:r w:rsidRPr="00EB2F74">
        <w:rPr>
          <w:rFonts w:ascii="Times New Roman" w:hAnsi="Times New Roman"/>
          <w:b/>
          <w:szCs w:val="28"/>
        </w:rPr>
        <w:t>3</w:t>
      </w:r>
      <w:r w:rsidR="00DA71D7" w:rsidRPr="00EB2F74">
        <w:rPr>
          <w:rFonts w:ascii="Times New Roman" w:hAnsi="Times New Roman"/>
          <w:b/>
          <w:szCs w:val="28"/>
        </w:rPr>
        <w:t>. Công tác khen thưởng</w:t>
      </w:r>
    </w:p>
    <w:p w:rsidR="006C176D" w:rsidRPr="00EB2F74" w:rsidRDefault="00AF3C17" w:rsidP="00EB2F74">
      <w:pPr>
        <w:pStyle w:val="BodyTextIndent"/>
        <w:spacing w:before="120" w:after="0" w:line="240" w:lineRule="auto"/>
        <w:ind w:left="0" w:firstLine="567"/>
        <w:jc w:val="both"/>
        <w:rPr>
          <w:i/>
          <w:szCs w:val="28"/>
          <w:lang w:val="fr-FR"/>
        </w:rPr>
      </w:pPr>
      <w:r w:rsidRPr="00EB2F74">
        <w:rPr>
          <w:rFonts w:cs="Times New Roman"/>
          <w:szCs w:val="28"/>
        </w:rPr>
        <w:t>Quán triệt nguyên tắc khen thưởng phải kịp thời chính xác, đảm bảo chính sách mới của Nhà nước về khen thưở</w:t>
      </w:r>
      <w:r w:rsidR="00F834C5" w:rsidRPr="00EB2F74">
        <w:rPr>
          <w:rFonts w:cs="Times New Roman"/>
          <w:szCs w:val="28"/>
        </w:rPr>
        <w:t>ng,</w:t>
      </w:r>
      <w:r w:rsidRPr="00EB2F74">
        <w:rPr>
          <w:rFonts w:cs="Times New Roman"/>
          <w:szCs w:val="28"/>
        </w:rPr>
        <w:t xml:space="preserve"> Bộ GTVT đã đổi mới công tác khen thưởng. </w:t>
      </w:r>
      <w:r w:rsidR="0011753F" w:rsidRPr="00EB2F74">
        <w:rPr>
          <w:rFonts w:cs="Times New Roman"/>
          <w:szCs w:val="28"/>
        </w:rPr>
        <w:t>T</w:t>
      </w:r>
      <w:r w:rsidRPr="00EB2F74">
        <w:rPr>
          <w:rFonts w:cs="Times New Roman"/>
          <w:szCs w:val="28"/>
        </w:rPr>
        <w:t>rên kết quả đánh giá các phong trào thi đua hàng năm</w:t>
      </w:r>
      <w:r w:rsidR="0011753F" w:rsidRPr="00EB2F74">
        <w:rPr>
          <w:rFonts w:cs="Times New Roman"/>
          <w:szCs w:val="28"/>
        </w:rPr>
        <w:t>,</w:t>
      </w:r>
      <w:r w:rsidRPr="00EB2F74">
        <w:rPr>
          <w:rFonts w:cs="Times New Roman"/>
          <w:szCs w:val="28"/>
        </w:rPr>
        <w:t xml:space="preserve"> thi đua chuyên đề </w:t>
      </w:r>
      <w:r w:rsidR="0011753F" w:rsidRPr="00EB2F74">
        <w:rPr>
          <w:lang w:val="fr-FR"/>
        </w:rPr>
        <w:t xml:space="preserve">để khen thưởng động viên các tập thể, cá nhân có thành tích xuất sắc trong các lĩnh vực hoạt động của Ngành; Trong công tác khen thưởng, chất lượng hồ sơ được thẩm định ngày càng chặt chẽ, chính xác, trong năm 2021 </w:t>
      </w:r>
      <w:r w:rsidR="0011753F" w:rsidRPr="00EB2F74">
        <w:t>Bộ GTVT đã giải quyết 1.562 hồ sơ khen thưởng</w:t>
      </w:r>
      <w:r w:rsidR="00216E69" w:rsidRPr="00EB2F74">
        <w:t xml:space="preserve">, giải quyết khen thưởng 1.259 trường hợp, cụ thể </w:t>
      </w:r>
      <w:r w:rsidR="006C176D" w:rsidRPr="00EB2F74">
        <w:rPr>
          <w:szCs w:val="28"/>
          <w:lang w:val="fr-FR"/>
        </w:rPr>
        <w:t xml:space="preserve">khen thưởng </w:t>
      </w:r>
      <w:r w:rsidR="00F834C5" w:rsidRPr="00EB2F74">
        <w:rPr>
          <w:szCs w:val="28"/>
          <w:lang w:val="fr-FR"/>
        </w:rPr>
        <w:t>1</w:t>
      </w:r>
      <w:r w:rsidR="00216E69" w:rsidRPr="00EB2F74">
        <w:rPr>
          <w:szCs w:val="28"/>
          <w:lang w:val="fr-FR"/>
        </w:rPr>
        <w:t>1</w:t>
      </w:r>
      <w:r w:rsidR="006C176D" w:rsidRPr="00EB2F74">
        <w:rPr>
          <w:szCs w:val="28"/>
          <w:lang w:val="fr-FR"/>
        </w:rPr>
        <w:t xml:space="preserve"> tháng</w:t>
      </w:r>
      <w:r w:rsidR="009B05AC" w:rsidRPr="00EB2F74">
        <w:rPr>
          <w:szCs w:val="28"/>
          <w:lang w:val="fr-FR"/>
        </w:rPr>
        <w:t xml:space="preserve"> và dự kiến năm</w:t>
      </w:r>
      <w:r w:rsidR="006C176D" w:rsidRPr="00EB2F74">
        <w:rPr>
          <w:szCs w:val="28"/>
          <w:lang w:val="fr-FR"/>
        </w:rPr>
        <w:t xml:space="preserve"> 20</w:t>
      </w:r>
      <w:r w:rsidR="00F834C5" w:rsidRPr="00EB2F74">
        <w:rPr>
          <w:szCs w:val="28"/>
          <w:lang w:val="fr-FR"/>
        </w:rPr>
        <w:t>2</w:t>
      </w:r>
      <w:r w:rsidR="00216E69" w:rsidRPr="00EB2F74">
        <w:rPr>
          <w:szCs w:val="28"/>
          <w:lang w:val="fr-FR"/>
        </w:rPr>
        <w:t>1</w:t>
      </w:r>
      <w:r w:rsidR="00897C68" w:rsidRPr="00EB2F74">
        <w:rPr>
          <w:szCs w:val="28"/>
          <w:lang w:val="fr-FR"/>
        </w:rPr>
        <w:t xml:space="preserve"> </w:t>
      </w:r>
      <w:r w:rsidR="00897C68" w:rsidRPr="00EB2F74">
        <w:rPr>
          <w:i/>
          <w:szCs w:val="28"/>
          <w:lang w:val="fr-FR"/>
        </w:rPr>
        <w:t xml:space="preserve">(có </w:t>
      </w:r>
      <w:r w:rsidR="00F834C5" w:rsidRPr="00EB2F74">
        <w:rPr>
          <w:i/>
          <w:szCs w:val="28"/>
          <w:lang w:val="fr-FR"/>
        </w:rPr>
        <w:t>P</w:t>
      </w:r>
      <w:r w:rsidR="00897C68" w:rsidRPr="00EB2F74">
        <w:rPr>
          <w:i/>
          <w:szCs w:val="28"/>
          <w:lang w:val="fr-FR"/>
        </w:rPr>
        <w:t>hụ lục</w:t>
      </w:r>
      <w:r w:rsidR="00523082" w:rsidRPr="00EB2F74">
        <w:rPr>
          <w:i/>
          <w:szCs w:val="28"/>
          <w:lang w:val="fr-FR"/>
        </w:rPr>
        <w:t xml:space="preserve"> 1, 2</w:t>
      </w:r>
      <w:r w:rsidR="00897C68" w:rsidRPr="00EB2F74">
        <w:rPr>
          <w:i/>
          <w:szCs w:val="28"/>
          <w:lang w:val="fr-FR"/>
        </w:rPr>
        <w:t xml:space="preserve"> kèm theo)</w:t>
      </w:r>
      <w:r w:rsidR="00F834C5" w:rsidRPr="00EB2F74">
        <w:rPr>
          <w:i/>
          <w:szCs w:val="28"/>
          <w:lang w:val="fr-FR"/>
        </w:rPr>
        <w:t>.</w:t>
      </w:r>
    </w:p>
    <w:p w:rsidR="00216E69" w:rsidRPr="00EB2F74" w:rsidRDefault="00216E69" w:rsidP="00EB2F74">
      <w:pPr>
        <w:pStyle w:val="BodyTextIndent"/>
        <w:spacing w:before="120" w:after="0" w:line="240" w:lineRule="auto"/>
        <w:ind w:left="0" w:firstLine="567"/>
        <w:jc w:val="both"/>
        <w:rPr>
          <w:szCs w:val="28"/>
          <w:lang w:val="fr-FR"/>
        </w:rPr>
      </w:pPr>
      <w:r w:rsidRPr="00EB2F74">
        <w:rPr>
          <w:szCs w:val="28"/>
          <w:lang w:val="fr-FR"/>
        </w:rPr>
        <w:t xml:space="preserve">Thực hiện hướng dẫn số 248/BTĐKT-V.III ngày 04/2/2021 của Ban Thi đua - Khen thưởng Trung ương và </w:t>
      </w:r>
      <w:r w:rsidRPr="00EB2F74">
        <w:rPr>
          <w:rFonts w:cs="Times New Roman"/>
          <w:szCs w:val="28"/>
        </w:rPr>
        <w:t>Công văn số 1265/CT-TH ngày 21/7/2021 của Tổng cục Chính trị Quân đội nhân dân Việt Nam việc tiếp tục giải quyết khen thưởng thành tích kháng chiến, làm nhiệm vụ quốc tế ở Campuchia, Lào và tuyến 1 biên giới phía Bắc, hải đảo xa; Bộ GTVT đã ban hành Công văn số 8000/TCCB-BGTVT ngày 05/8/2021 hướng dẫn về việc khen thưởng kháng chiến, hiện tại đang rà soát, tổng hợp đề nghị khen thưởng trong năm 2021.</w:t>
      </w:r>
    </w:p>
    <w:p w:rsidR="007E62FD" w:rsidRPr="00EB2F74" w:rsidRDefault="00565134" w:rsidP="00EB2F74">
      <w:pPr>
        <w:tabs>
          <w:tab w:val="left" w:pos="851"/>
        </w:tabs>
        <w:spacing w:before="120"/>
        <w:ind w:firstLine="567"/>
        <w:jc w:val="both"/>
        <w:rPr>
          <w:rFonts w:ascii="Times New Roman" w:hAnsi="Times New Roman"/>
          <w:b/>
          <w:szCs w:val="28"/>
          <w:lang w:val="fr-FR"/>
        </w:rPr>
      </w:pPr>
      <w:r w:rsidRPr="00EB2F74">
        <w:rPr>
          <w:rFonts w:ascii="Times New Roman" w:hAnsi="Times New Roman"/>
          <w:b/>
          <w:szCs w:val="28"/>
        </w:rPr>
        <w:t>4</w:t>
      </w:r>
      <w:r w:rsidR="00DB22BC" w:rsidRPr="00EB2F74">
        <w:rPr>
          <w:rFonts w:ascii="Times New Roman" w:hAnsi="Times New Roman"/>
          <w:b/>
          <w:szCs w:val="28"/>
        </w:rPr>
        <w:t xml:space="preserve">. </w:t>
      </w:r>
      <w:r w:rsidR="007E62FD" w:rsidRPr="00EB2F74">
        <w:rPr>
          <w:rFonts w:ascii="Times New Roman" w:hAnsi="Times New Roman"/>
          <w:b/>
          <w:szCs w:val="28"/>
        </w:rPr>
        <w:t>Công tác tuyên truyền, nhân rộng điển hình tiên tiến</w:t>
      </w:r>
    </w:p>
    <w:p w:rsidR="00897C68" w:rsidRPr="00EB2F74" w:rsidRDefault="000A1B0F" w:rsidP="00EB2F74">
      <w:pPr>
        <w:shd w:val="clear" w:color="auto" w:fill="FFFFFF"/>
        <w:tabs>
          <w:tab w:val="left" w:pos="851"/>
        </w:tabs>
        <w:spacing w:before="120"/>
        <w:ind w:firstLine="567"/>
        <w:jc w:val="both"/>
        <w:rPr>
          <w:szCs w:val="28"/>
        </w:rPr>
      </w:pPr>
      <w:r w:rsidRPr="00EB2F74">
        <w:rPr>
          <w:rFonts w:ascii="Times New Roman" w:hAnsi="Times New Roman"/>
          <w:szCs w:val="28"/>
          <w:lang w:val="it-IT"/>
        </w:rPr>
        <w:t>T</w:t>
      </w:r>
      <w:r w:rsidR="00897C68" w:rsidRPr="00EB2F74">
        <w:rPr>
          <w:rFonts w:ascii="Times New Roman" w:hAnsi="Times New Roman"/>
          <w:szCs w:val="28"/>
          <w:lang w:val="it-IT"/>
        </w:rPr>
        <w:t xml:space="preserve">ổ chức </w:t>
      </w:r>
      <w:r w:rsidRPr="00EB2F74">
        <w:rPr>
          <w:rFonts w:ascii="Times New Roman" w:hAnsi="Times New Roman"/>
          <w:szCs w:val="28"/>
          <w:lang w:val="it-IT"/>
        </w:rPr>
        <w:t xml:space="preserve">triển khai </w:t>
      </w:r>
      <w:r w:rsidR="00897C68" w:rsidRPr="00EB2F74">
        <w:rPr>
          <w:rFonts w:ascii="Times New Roman" w:hAnsi="Times New Roman"/>
          <w:szCs w:val="28"/>
          <w:lang w:val="it-IT"/>
        </w:rPr>
        <w:t xml:space="preserve">các phong trào thi đua yêu nước, </w:t>
      </w:r>
      <w:r w:rsidRPr="00EB2F74">
        <w:rPr>
          <w:rFonts w:ascii="Times New Roman" w:hAnsi="Times New Roman"/>
          <w:szCs w:val="28"/>
          <w:lang w:val="it-IT"/>
        </w:rPr>
        <w:t xml:space="preserve">đồng thời Bộ GTVT </w:t>
      </w:r>
      <w:r w:rsidR="00897C68" w:rsidRPr="00EB2F74">
        <w:rPr>
          <w:rFonts w:ascii="Times New Roman" w:hAnsi="Times New Roman"/>
          <w:szCs w:val="28"/>
          <w:lang w:val="fr-FR"/>
        </w:rPr>
        <w:t>chú trọng công tác tuyên truyền, tôn vinh và biểu d</w:t>
      </w:r>
      <w:r w:rsidR="00897C68" w:rsidRPr="00EB2F74">
        <w:rPr>
          <w:rFonts w:ascii="Times New Roman" w:hAnsi="Times New Roman"/>
          <w:szCs w:val="28"/>
          <w:lang w:val="vi-VN"/>
        </w:rPr>
        <w:t>ươ</w:t>
      </w:r>
      <w:r w:rsidR="00897C68" w:rsidRPr="00EB2F74">
        <w:rPr>
          <w:rFonts w:ascii="Times New Roman" w:hAnsi="Times New Roman"/>
          <w:szCs w:val="28"/>
          <w:lang w:val="fr-FR"/>
        </w:rPr>
        <w:t>ng những g</w:t>
      </w:r>
      <w:r w:rsidR="00897C68" w:rsidRPr="00EB2F74">
        <w:rPr>
          <w:rFonts w:ascii="Times New Roman" w:hAnsi="Times New Roman"/>
          <w:szCs w:val="28"/>
          <w:lang w:val="vi-VN"/>
        </w:rPr>
        <w:t>ươ</w:t>
      </w:r>
      <w:r w:rsidR="00897C68" w:rsidRPr="00EB2F74">
        <w:rPr>
          <w:rFonts w:ascii="Times New Roman" w:hAnsi="Times New Roman"/>
          <w:szCs w:val="28"/>
          <w:lang w:val="fr-FR"/>
        </w:rPr>
        <w:t>ng ng</w:t>
      </w:r>
      <w:r w:rsidR="00897C68" w:rsidRPr="00EB2F74">
        <w:rPr>
          <w:rFonts w:ascii="Times New Roman" w:hAnsi="Times New Roman"/>
          <w:szCs w:val="28"/>
          <w:lang w:val="vi-VN"/>
        </w:rPr>
        <w:t>ư</w:t>
      </w:r>
      <w:r w:rsidR="00897C68" w:rsidRPr="00EB2F74">
        <w:rPr>
          <w:rFonts w:ascii="Times New Roman" w:hAnsi="Times New Roman"/>
          <w:szCs w:val="28"/>
          <w:lang w:val="fr-FR"/>
        </w:rPr>
        <w:t xml:space="preserve">ời tốt, việc </w:t>
      </w:r>
      <w:r w:rsidR="000C03D0" w:rsidRPr="00EB2F74">
        <w:rPr>
          <w:rFonts w:ascii="Times New Roman" w:hAnsi="Times New Roman"/>
          <w:szCs w:val="28"/>
          <w:lang w:val="fr-FR"/>
        </w:rPr>
        <w:t>tốt, phát hiện và bồi dưỡng, nhâ</w:t>
      </w:r>
      <w:r w:rsidR="00897C68" w:rsidRPr="00EB2F74">
        <w:rPr>
          <w:rFonts w:ascii="Times New Roman" w:hAnsi="Times New Roman"/>
          <w:szCs w:val="28"/>
          <w:lang w:val="fr-FR"/>
        </w:rPr>
        <w:t>n rộng điển hình ti</w:t>
      </w:r>
      <w:r w:rsidR="000C03D0" w:rsidRPr="00EB2F74">
        <w:rPr>
          <w:rFonts w:ascii="Times New Roman" w:hAnsi="Times New Roman"/>
          <w:szCs w:val="28"/>
          <w:lang w:val="fr-FR"/>
        </w:rPr>
        <w:t>ê</w:t>
      </w:r>
      <w:r w:rsidR="00897C68" w:rsidRPr="00EB2F74">
        <w:rPr>
          <w:rFonts w:ascii="Times New Roman" w:hAnsi="Times New Roman"/>
          <w:szCs w:val="28"/>
          <w:lang w:val="fr-FR"/>
        </w:rPr>
        <w:t xml:space="preserve">n tiến </w:t>
      </w:r>
      <w:r w:rsidR="00D02D50" w:rsidRPr="00EB2F74">
        <w:rPr>
          <w:rFonts w:ascii="Times New Roman" w:hAnsi="Times New Roman"/>
          <w:szCs w:val="28"/>
          <w:lang w:val="fr-FR"/>
        </w:rPr>
        <w:t xml:space="preserve">qua </w:t>
      </w:r>
      <w:r w:rsidR="00074BB9" w:rsidRPr="00EB2F74">
        <w:rPr>
          <w:rFonts w:ascii="Times New Roman" w:hAnsi="Times New Roman"/>
          <w:szCs w:val="28"/>
          <w:lang w:val="es-ES"/>
        </w:rPr>
        <w:t xml:space="preserve">Hội nghị Biểu dương </w:t>
      </w:r>
      <w:r w:rsidR="00074BB9" w:rsidRPr="00EB2F74">
        <w:rPr>
          <w:rFonts w:ascii="Times New Roman" w:hAnsi="Times New Roman"/>
          <w:szCs w:val="28"/>
          <w:lang w:val="it-IT"/>
        </w:rPr>
        <w:t>người lao động</w:t>
      </w:r>
      <w:r w:rsidR="00D02D50" w:rsidRPr="00EB2F74">
        <w:rPr>
          <w:rFonts w:ascii="Times New Roman" w:hAnsi="Times New Roman"/>
          <w:szCs w:val="28"/>
          <w:lang w:val="it-IT"/>
        </w:rPr>
        <w:t xml:space="preserve"> trong toàn ngành Giao thông vận tải</w:t>
      </w:r>
      <w:r w:rsidRPr="00EB2F74">
        <w:rPr>
          <w:rFonts w:ascii="Times New Roman" w:hAnsi="Times New Roman"/>
          <w:szCs w:val="28"/>
          <w:lang w:val="it-IT"/>
        </w:rPr>
        <w:t>,</w:t>
      </w:r>
      <w:r w:rsidR="00CD1F6B" w:rsidRPr="00EB2F74">
        <w:rPr>
          <w:rFonts w:ascii="Times New Roman" w:hAnsi="Times New Roman"/>
          <w:szCs w:val="28"/>
          <w:lang w:val="it-IT"/>
        </w:rPr>
        <w:t xml:space="preserve"> </w:t>
      </w:r>
      <w:r w:rsidR="00D02D50" w:rsidRPr="00EB2F74">
        <w:rPr>
          <w:rFonts w:ascii="Times New Roman" w:hAnsi="Times New Roman"/>
          <w:szCs w:val="28"/>
          <w:lang w:val="it-IT"/>
        </w:rPr>
        <w:t xml:space="preserve">công tác chuẩn bị đã xong nhưng do tình hình đại dịch Covid-19 nên chưa tổ chức được, qua Hội nghị </w:t>
      </w:r>
      <w:r w:rsidRPr="00EB2F74">
        <w:rPr>
          <w:rFonts w:ascii="Times New Roman" w:hAnsi="Times New Roman"/>
          <w:szCs w:val="28"/>
          <w:lang w:val="it-IT"/>
        </w:rPr>
        <w:lastRenderedPageBreak/>
        <w:t xml:space="preserve">tôn vinh </w:t>
      </w:r>
      <w:r w:rsidR="00CD1F6B" w:rsidRPr="00EB2F74">
        <w:rPr>
          <w:rFonts w:ascii="Times New Roman" w:hAnsi="Times New Roman"/>
          <w:szCs w:val="28"/>
          <w:lang w:val="it-IT"/>
        </w:rPr>
        <w:t xml:space="preserve">biểu dương và khen thưởng </w:t>
      </w:r>
      <w:r w:rsidR="00D02D50" w:rsidRPr="00EB2F74">
        <w:rPr>
          <w:rFonts w:ascii="Times New Roman" w:hAnsi="Times New Roman"/>
          <w:szCs w:val="28"/>
          <w:lang w:val="it-IT"/>
        </w:rPr>
        <w:t>99</w:t>
      </w:r>
      <w:r w:rsidR="001113D7" w:rsidRPr="00EB2F74">
        <w:rPr>
          <w:rFonts w:ascii="Times New Roman" w:hAnsi="Times New Roman"/>
          <w:szCs w:val="28"/>
          <w:lang w:val="it-IT"/>
        </w:rPr>
        <w:t xml:space="preserve"> gương điển hình tiên tiến, </w:t>
      </w:r>
      <w:r w:rsidRPr="00EB2F74">
        <w:rPr>
          <w:rFonts w:ascii="Times New Roman" w:hAnsi="Times New Roman"/>
          <w:szCs w:val="28"/>
          <w:lang w:val="it-IT"/>
        </w:rPr>
        <w:t xml:space="preserve">và </w:t>
      </w:r>
      <w:r w:rsidR="001113D7" w:rsidRPr="00EB2F74">
        <w:rPr>
          <w:rFonts w:ascii="Times New Roman" w:hAnsi="Times New Roman"/>
          <w:szCs w:val="28"/>
          <w:lang w:val="it-IT"/>
        </w:rPr>
        <w:t>tuyên truyền</w:t>
      </w:r>
      <w:r w:rsidRPr="00EB2F74">
        <w:rPr>
          <w:rFonts w:ascii="Times New Roman" w:hAnsi="Times New Roman"/>
          <w:szCs w:val="28"/>
          <w:lang w:val="it-IT"/>
        </w:rPr>
        <w:t>,</w:t>
      </w:r>
      <w:r w:rsidR="00897C68" w:rsidRPr="00EB2F74">
        <w:rPr>
          <w:rFonts w:ascii="Times New Roman" w:hAnsi="Times New Roman"/>
          <w:szCs w:val="28"/>
          <w:lang w:val="fr-FR"/>
        </w:rPr>
        <w:t xml:space="preserve"> nhân rộng tại </w:t>
      </w:r>
      <w:r w:rsidR="001113D7" w:rsidRPr="00EB2F74">
        <w:rPr>
          <w:rFonts w:ascii="Times New Roman" w:hAnsi="Times New Roman"/>
          <w:szCs w:val="28"/>
          <w:lang w:val="fr-FR"/>
        </w:rPr>
        <w:t xml:space="preserve">các </w:t>
      </w:r>
      <w:r w:rsidR="00897C68" w:rsidRPr="00EB2F74">
        <w:rPr>
          <w:rFonts w:ascii="Times New Roman" w:hAnsi="Times New Roman"/>
          <w:szCs w:val="28"/>
          <w:lang w:val="fr-FR"/>
        </w:rPr>
        <w:t>đơn vị cơ sở.</w:t>
      </w:r>
    </w:p>
    <w:p w:rsidR="007E62FD" w:rsidRPr="00EB2F74" w:rsidRDefault="00565134" w:rsidP="00EB2F74">
      <w:pPr>
        <w:tabs>
          <w:tab w:val="left" w:pos="851"/>
        </w:tabs>
        <w:spacing w:before="120"/>
        <w:ind w:firstLine="567"/>
        <w:jc w:val="both"/>
        <w:rPr>
          <w:rFonts w:ascii="Times New Roman" w:hAnsi="Times New Roman"/>
          <w:b/>
          <w:szCs w:val="28"/>
        </w:rPr>
      </w:pPr>
      <w:r w:rsidRPr="00EB2F74">
        <w:rPr>
          <w:rFonts w:ascii="Times New Roman" w:hAnsi="Times New Roman"/>
          <w:b/>
          <w:szCs w:val="28"/>
        </w:rPr>
        <w:t>5</w:t>
      </w:r>
      <w:r w:rsidR="00CB7A4C" w:rsidRPr="00EB2F74">
        <w:rPr>
          <w:rFonts w:ascii="Times New Roman" w:hAnsi="Times New Roman"/>
          <w:b/>
          <w:szCs w:val="28"/>
        </w:rPr>
        <w:t xml:space="preserve">. </w:t>
      </w:r>
      <w:r w:rsidR="00074BB9" w:rsidRPr="00EB2F74">
        <w:rPr>
          <w:rFonts w:ascii="Times New Roman" w:hAnsi="Times New Roman"/>
          <w:b/>
          <w:szCs w:val="28"/>
        </w:rPr>
        <w:t>Tổ chức bộ máy</w:t>
      </w:r>
      <w:r w:rsidR="00F257E2" w:rsidRPr="00EB2F74">
        <w:rPr>
          <w:rFonts w:ascii="Times New Roman" w:hAnsi="Times New Roman"/>
          <w:b/>
          <w:szCs w:val="28"/>
        </w:rPr>
        <w:t>;</w:t>
      </w:r>
      <w:r w:rsidR="00074BB9" w:rsidRPr="00EB2F74">
        <w:rPr>
          <w:rFonts w:ascii="Times New Roman" w:hAnsi="Times New Roman"/>
          <w:b/>
          <w:szCs w:val="28"/>
        </w:rPr>
        <w:t xml:space="preserve"> </w:t>
      </w:r>
      <w:r w:rsidR="00DB22BC" w:rsidRPr="00EB2F74">
        <w:rPr>
          <w:rFonts w:ascii="Times New Roman" w:hAnsi="Times New Roman"/>
          <w:b/>
          <w:szCs w:val="28"/>
        </w:rPr>
        <w:t>t</w:t>
      </w:r>
      <w:r w:rsidR="007E62FD" w:rsidRPr="00EB2F74">
        <w:rPr>
          <w:rFonts w:ascii="Times New Roman" w:hAnsi="Times New Roman"/>
          <w:b/>
          <w:szCs w:val="28"/>
        </w:rPr>
        <w:t>ập huấn, bồi dưỡng chuyên môn, nghiệp vụ</w:t>
      </w:r>
    </w:p>
    <w:p w:rsidR="00D02D50" w:rsidRPr="00EB2F74" w:rsidRDefault="00D02D50" w:rsidP="00EB2F74">
      <w:pPr>
        <w:spacing w:before="120"/>
        <w:ind w:firstLine="540"/>
        <w:jc w:val="both"/>
        <w:rPr>
          <w:rFonts w:ascii="Times New Roman" w:hAnsi="Times New Roman"/>
          <w:lang w:val="de-DE"/>
        </w:rPr>
      </w:pPr>
      <w:r w:rsidRPr="00EB2F74">
        <w:rPr>
          <w:rFonts w:ascii="Times New Roman" w:hAnsi="Times New Roman"/>
          <w:lang w:val="fr-FR"/>
        </w:rPr>
        <w:t xml:space="preserve">Hội đồng Thi đua – Khen thưởng các cấp nhận thức rõ công tác thi đua, khen thưởng có vị trí quan trọng </w:t>
      </w:r>
      <w:r w:rsidRPr="00EB2F74">
        <w:rPr>
          <w:rFonts w:ascii="Times New Roman" w:hAnsi="Times New Roman"/>
          <w:bCs/>
          <w:lang w:val="fr-FR"/>
        </w:rPr>
        <w:t>và phối hợp các cấp đảng, chính quyền, đoàn thể triển khai thực hiện các chủ trương, chính sách và gắn kết công tác thi đua, khen thưởng trong công tác quản lý</w:t>
      </w:r>
      <w:r w:rsidRPr="00EB2F74">
        <w:rPr>
          <w:rFonts w:ascii="Times New Roman" w:hAnsi="Times New Roman"/>
          <w:lang w:val="de-DE"/>
        </w:rPr>
        <w:t xml:space="preserve">, động viên người lao động sáng tạo, quyết tâm thực hiện tốt các nhiệm vụ được giao. </w:t>
      </w:r>
    </w:p>
    <w:p w:rsidR="00D02D50" w:rsidRPr="00EB2F74" w:rsidRDefault="00D02D50" w:rsidP="00EB2F74">
      <w:pPr>
        <w:tabs>
          <w:tab w:val="left" w:pos="993"/>
        </w:tabs>
        <w:spacing w:before="120"/>
        <w:ind w:firstLine="567"/>
        <w:jc w:val="both"/>
        <w:rPr>
          <w:rFonts w:ascii="Times New Roman" w:hAnsi="Times New Roman"/>
          <w:lang w:val="de-DE"/>
        </w:rPr>
      </w:pPr>
      <w:r w:rsidRPr="00EB2F74">
        <w:rPr>
          <w:rFonts w:ascii="Times New Roman" w:hAnsi="Times New Roman"/>
          <w:lang w:val="de-DE"/>
        </w:rPr>
        <w:t>Tổ chức bộ máy và hoạt động của Hội đồng Thi đua - Khen thưởng được kiện toàn, ban hành quy chế hoạt động và phân công nhiệm vụ cụ thể từng thành viên Hội đồng. Trong quá trình hoạt động, Hội đồng Thi đua - Khen thưởng các cấp luôn đề cao vai trò trách nhiệm của các thành viên để thực hiện chức năng tham mưu, tư vấn đạt hiệu quả; kịp thời bổ sung, hệ thống các hồ sơ, tài liệu về công tác thi đua, khen thưởng; ban hành các văn bản nhằm tăng cường quản lý, nâng cao hiệu lực, hiệu quả quản lý nhà nước về công tác thi đua, khen thưởng. Bộ G</w:t>
      </w:r>
      <w:r w:rsidR="006F17B3">
        <w:rPr>
          <w:rFonts w:ascii="Times New Roman" w:hAnsi="Times New Roman"/>
          <w:lang w:val="de-DE"/>
        </w:rPr>
        <w:t>TVT</w:t>
      </w:r>
      <w:r w:rsidRPr="00EB2F74">
        <w:rPr>
          <w:rFonts w:ascii="Times New Roman" w:hAnsi="Times New Roman"/>
          <w:lang w:val="de-DE"/>
        </w:rPr>
        <w:t xml:space="preserve"> đang rà soát, đánh giá tổ chức làm công tác thi đua, khen thưởng theo Công văn số 2370/BNV-BTĐKT ngày 24/5/2021 để tiếp tục đổi mới, sắp xếp cơ quan quản lý nhà nước các cấp về thi đua, khen thưởng.</w:t>
      </w:r>
    </w:p>
    <w:p w:rsidR="00D02D50" w:rsidRPr="00EB2F74" w:rsidRDefault="00D02D50" w:rsidP="00EB2F74">
      <w:pPr>
        <w:tabs>
          <w:tab w:val="left" w:pos="851"/>
        </w:tabs>
        <w:spacing w:before="120"/>
        <w:ind w:firstLine="567"/>
        <w:jc w:val="both"/>
        <w:rPr>
          <w:rFonts w:ascii="Times New Roman" w:hAnsi="Times New Roman"/>
        </w:rPr>
      </w:pPr>
      <w:r w:rsidRPr="00EB2F74">
        <w:rPr>
          <w:rFonts w:ascii="Times New Roman" w:hAnsi="Times New Roman"/>
        </w:rPr>
        <w:t xml:space="preserve"> Công tác tập huấn, bồi dưỡng chuyên môn, nghiệp vụ, do đại dịch covid-19 diễn biến phức tạp nên chủ yếu hướng dẫn bằng văn bản hoặc trực tiếp cho cán bộ làm công tác thi đua, khen thưởng tại cấp cơ sở.</w:t>
      </w:r>
    </w:p>
    <w:p w:rsidR="007E62FD" w:rsidRPr="00EB2F74" w:rsidRDefault="000B203A" w:rsidP="00EB2F74">
      <w:pPr>
        <w:pStyle w:val="NormalWeb"/>
        <w:spacing w:before="120" w:beforeAutospacing="0" w:after="0" w:afterAutospacing="0"/>
        <w:ind w:firstLine="567"/>
        <w:jc w:val="both"/>
        <w:rPr>
          <w:b/>
          <w:sz w:val="28"/>
          <w:szCs w:val="28"/>
        </w:rPr>
      </w:pPr>
      <w:r w:rsidRPr="00EB2F74">
        <w:rPr>
          <w:b/>
          <w:sz w:val="28"/>
          <w:szCs w:val="28"/>
        </w:rPr>
        <w:t>6</w:t>
      </w:r>
      <w:r w:rsidR="007E62FD" w:rsidRPr="00EB2F74">
        <w:rPr>
          <w:b/>
          <w:sz w:val="28"/>
          <w:szCs w:val="28"/>
        </w:rPr>
        <w:t>. Công tác kiểm tra</w:t>
      </w:r>
      <w:r w:rsidR="00E423FE" w:rsidRPr="00EB2F74">
        <w:rPr>
          <w:b/>
          <w:sz w:val="28"/>
          <w:szCs w:val="28"/>
        </w:rPr>
        <w:t>, thanh tra</w:t>
      </w:r>
    </w:p>
    <w:p w:rsidR="00897C68" w:rsidRPr="00EB2F74" w:rsidRDefault="00897C68" w:rsidP="00EB2F74">
      <w:pPr>
        <w:spacing w:before="120"/>
        <w:ind w:firstLine="567"/>
        <w:jc w:val="both"/>
        <w:rPr>
          <w:rFonts w:ascii="Times New Roman" w:hAnsi="Times New Roman"/>
          <w:szCs w:val="28"/>
          <w:lang w:val="de-DE"/>
        </w:rPr>
      </w:pPr>
      <w:r w:rsidRPr="00EB2F74">
        <w:rPr>
          <w:rFonts w:ascii="Times New Roman" w:hAnsi="Times New Roman"/>
          <w:szCs w:val="28"/>
          <w:lang w:val="de-DE"/>
        </w:rPr>
        <w:t xml:space="preserve">Bộ </w:t>
      </w:r>
      <w:r w:rsidR="00564F1D" w:rsidRPr="00EB2F74">
        <w:rPr>
          <w:rFonts w:ascii="Times New Roman" w:hAnsi="Times New Roman"/>
          <w:szCs w:val="28"/>
          <w:lang w:val="de-DE"/>
        </w:rPr>
        <w:t xml:space="preserve">GTVT đã thực hiện công tác </w:t>
      </w:r>
      <w:r w:rsidRPr="00EB2F74">
        <w:rPr>
          <w:rFonts w:ascii="Times New Roman" w:hAnsi="Times New Roman"/>
          <w:szCs w:val="28"/>
          <w:lang w:val="de-DE"/>
        </w:rPr>
        <w:t>kiểm tra, giám sát việc thực hiện các quy định của pháp luật về công tác thi đua, khen thưởng tại một số cơ quan, đơn vị, doanh nghiệp thuộc Bộ nhằm phát hiện những vấn đề còn khó khăn, vướng mắc trong tổ chức chỉ đạo, thực hiện nhiệm vụ công tác thi đua, khen thưởng</w:t>
      </w:r>
      <w:r w:rsidR="0041585F" w:rsidRPr="00EB2F74">
        <w:rPr>
          <w:rFonts w:ascii="Times New Roman" w:hAnsi="Times New Roman"/>
          <w:szCs w:val="28"/>
          <w:lang w:val="de-DE"/>
        </w:rPr>
        <w:t>.</w:t>
      </w:r>
      <w:r w:rsidR="00E423FE" w:rsidRPr="00EB2F74">
        <w:rPr>
          <w:rFonts w:ascii="Times New Roman" w:hAnsi="Times New Roman"/>
          <w:szCs w:val="28"/>
          <w:lang w:val="de-DE"/>
        </w:rPr>
        <w:t xml:space="preserve"> Trong năm 20</w:t>
      </w:r>
      <w:r w:rsidR="00436F44" w:rsidRPr="00EB2F74">
        <w:rPr>
          <w:rFonts w:ascii="Times New Roman" w:hAnsi="Times New Roman"/>
          <w:szCs w:val="28"/>
          <w:lang w:val="de-DE"/>
        </w:rPr>
        <w:t>2</w:t>
      </w:r>
      <w:r w:rsidR="00D02D50" w:rsidRPr="00EB2F74">
        <w:rPr>
          <w:rFonts w:ascii="Times New Roman" w:hAnsi="Times New Roman"/>
          <w:szCs w:val="28"/>
          <w:lang w:val="de-DE"/>
        </w:rPr>
        <w:t>1</w:t>
      </w:r>
      <w:r w:rsidRPr="00EB2F74">
        <w:rPr>
          <w:rFonts w:ascii="Times New Roman" w:hAnsi="Times New Roman"/>
          <w:szCs w:val="28"/>
          <w:lang w:val="de-DE"/>
        </w:rPr>
        <w:t xml:space="preserve"> không có đơn thư, khiếu </w:t>
      </w:r>
      <w:r w:rsidR="000D00FF" w:rsidRPr="00EB2F74">
        <w:rPr>
          <w:rFonts w:ascii="Times New Roman" w:hAnsi="Times New Roman"/>
          <w:szCs w:val="28"/>
          <w:lang w:val="de-DE"/>
        </w:rPr>
        <w:t>nại</w:t>
      </w:r>
      <w:r w:rsidRPr="00EB2F74">
        <w:rPr>
          <w:rFonts w:ascii="Times New Roman" w:hAnsi="Times New Roman"/>
          <w:szCs w:val="28"/>
          <w:lang w:val="de-DE"/>
        </w:rPr>
        <w:t xml:space="preserve"> về công tác thi đua, khen thưởng. </w:t>
      </w:r>
    </w:p>
    <w:p w:rsidR="009C36E0" w:rsidRPr="00EB2F74" w:rsidRDefault="009C36E0" w:rsidP="00EB2F74">
      <w:pPr>
        <w:pStyle w:val="NormalWeb"/>
        <w:tabs>
          <w:tab w:val="left" w:pos="851"/>
        </w:tabs>
        <w:spacing w:before="120" w:beforeAutospacing="0" w:after="0" w:afterAutospacing="0"/>
        <w:ind w:firstLine="567"/>
        <w:jc w:val="both"/>
        <w:rPr>
          <w:sz w:val="28"/>
          <w:szCs w:val="28"/>
          <w:lang w:val="fr-FR"/>
        </w:rPr>
      </w:pPr>
      <w:r w:rsidRPr="00EB2F74">
        <w:rPr>
          <w:b/>
          <w:sz w:val="28"/>
          <w:szCs w:val="28"/>
          <w:lang w:val="fr-FR"/>
        </w:rPr>
        <w:t>7. Quỹ thi đua, khen thưởng</w:t>
      </w:r>
      <w:r w:rsidRPr="00EB2F74">
        <w:rPr>
          <w:i/>
          <w:sz w:val="28"/>
          <w:szCs w:val="28"/>
          <w:lang w:val="fr-FR"/>
        </w:rPr>
        <w:t xml:space="preserve"> </w:t>
      </w:r>
    </w:p>
    <w:p w:rsidR="009C36E0" w:rsidRPr="00EB2F74" w:rsidRDefault="0041585F" w:rsidP="00EB2F74">
      <w:pPr>
        <w:pStyle w:val="NormalWeb"/>
        <w:tabs>
          <w:tab w:val="left" w:pos="851"/>
        </w:tabs>
        <w:spacing w:before="120" w:beforeAutospacing="0" w:after="0" w:afterAutospacing="0"/>
        <w:ind w:firstLine="567"/>
        <w:jc w:val="both"/>
        <w:rPr>
          <w:sz w:val="28"/>
          <w:szCs w:val="28"/>
          <w:lang w:val="fr-FR"/>
        </w:rPr>
      </w:pPr>
      <w:r w:rsidRPr="00EB2F74">
        <w:rPr>
          <w:sz w:val="28"/>
          <w:szCs w:val="28"/>
          <w:lang w:val="fr-FR"/>
        </w:rPr>
        <w:t xml:space="preserve">Thường trực Hội đồng TĐKT </w:t>
      </w:r>
      <w:r w:rsidR="00436F44" w:rsidRPr="00EB2F74">
        <w:rPr>
          <w:sz w:val="28"/>
          <w:szCs w:val="28"/>
          <w:lang w:val="fr-FR"/>
        </w:rPr>
        <w:t xml:space="preserve">Bộ </w:t>
      </w:r>
      <w:r w:rsidRPr="00EB2F74">
        <w:rPr>
          <w:sz w:val="28"/>
          <w:szCs w:val="28"/>
          <w:lang w:val="fr-FR"/>
        </w:rPr>
        <w:t>đ</w:t>
      </w:r>
      <w:r w:rsidR="009C36E0" w:rsidRPr="00EB2F74">
        <w:rPr>
          <w:sz w:val="28"/>
          <w:szCs w:val="28"/>
          <w:lang w:val="fr-FR"/>
        </w:rPr>
        <w:t>ã phối hợp chặt chẽ với Văn phòng Bộ, Vụ Tài chính xây dựng Quỹ thi đua khen thưởng</w:t>
      </w:r>
      <w:r w:rsidR="00DB7D86" w:rsidRPr="00EB2F74">
        <w:rPr>
          <w:sz w:val="28"/>
          <w:szCs w:val="28"/>
          <w:lang w:val="fr-FR"/>
        </w:rPr>
        <w:t xml:space="preserve"> để</w:t>
      </w:r>
      <w:r w:rsidR="009C36E0" w:rsidRPr="00EB2F74">
        <w:rPr>
          <w:sz w:val="28"/>
          <w:szCs w:val="28"/>
          <w:lang w:val="fr-FR"/>
        </w:rPr>
        <w:t xml:space="preserve"> đảm bảo các nguồn tài chính phục vụ công tác khen thưởng theo quy định của pháp luật. Tuy nhiên, do yếu tố sử dụng ngân sách nhà nước phục vụ công tác thi đua, khen thưởng liên quan đến cơ chế chính sách của nhà nước về phân bổ tài chính, tạo dựng nguồn, đặc biệt là nguồn tài chính dành cho chi thưởng kèm theo các hình thức khen thưởng, chi mua các vật phẩm khen thưởng… còn </w:t>
      </w:r>
      <w:r w:rsidRPr="00EB2F74">
        <w:rPr>
          <w:sz w:val="28"/>
          <w:szCs w:val="28"/>
          <w:lang w:val="fr-FR"/>
        </w:rPr>
        <w:t xml:space="preserve">chưa đáp ứng </w:t>
      </w:r>
      <w:r w:rsidR="009C36E0" w:rsidRPr="00EB2F74">
        <w:rPr>
          <w:sz w:val="28"/>
          <w:szCs w:val="28"/>
          <w:lang w:val="fr-FR"/>
        </w:rPr>
        <w:t>so với yêu cầu thực tế.</w:t>
      </w:r>
    </w:p>
    <w:p w:rsidR="00D02D50" w:rsidRPr="00EB2F74" w:rsidRDefault="009C36E0" w:rsidP="00EB2F74">
      <w:pPr>
        <w:spacing w:before="120"/>
        <w:ind w:firstLine="567"/>
        <w:jc w:val="both"/>
        <w:rPr>
          <w:szCs w:val="28"/>
          <w:lang w:val="fr-FR"/>
        </w:rPr>
      </w:pPr>
      <w:r w:rsidRPr="00EB2F74">
        <w:rPr>
          <w:rFonts w:ascii="Times New Roman" w:hAnsi="Times New Roman"/>
          <w:szCs w:val="28"/>
        </w:rPr>
        <w:t>Công tác sử dụng kinh phí thi đua, khen thưởng hàng năm đảm bảo đúng quy</w:t>
      </w:r>
      <w:r w:rsidR="00246D76">
        <w:rPr>
          <w:rFonts w:ascii="Times New Roman" w:hAnsi="Times New Roman"/>
          <w:szCs w:val="28"/>
        </w:rPr>
        <w:t xml:space="preserve"> định.</w:t>
      </w:r>
      <w:r w:rsidRPr="00EB2F74">
        <w:rPr>
          <w:rFonts w:ascii="Times New Roman" w:hAnsi="Times New Roman"/>
          <w:szCs w:val="28"/>
        </w:rPr>
        <w:t xml:space="preserve"> </w:t>
      </w:r>
    </w:p>
    <w:p w:rsidR="007E62FD" w:rsidRPr="00EB2F74" w:rsidRDefault="000B203A" w:rsidP="00EB2F74">
      <w:pPr>
        <w:pStyle w:val="NormalWeb"/>
        <w:tabs>
          <w:tab w:val="left" w:pos="851"/>
        </w:tabs>
        <w:spacing w:before="120" w:beforeAutospacing="0" w:after="0" w:afterAutospacing="0"/>
        <w:ind w:left="567"/>
        <w:jc w:val="both"/>
        <w:rPr>
          <w:sz w:val="28"/>
          <w:szCs w:val="28"/>
          <w:lang w:val="fr-FR"/>
        </w:rPr>
      </w:pPr>
      <w:r w:rsidRPr="00EB2F74">
        <w:rPr>
          <w:b/>
          <w:sz w:val="28"/>
          <w:szCs w:val="28"/>
          <w:lang w:val="fr-FR"/>
        </w:rPr>
        <w:t>8</w:t>
      </w:r>
      <w:r w:rsidR="00DB22BC" w:rsidRPr="00EB2F74">
        <w:rPr>
          <w:b/>
          <w:sz w:val="28"/>
          <w:szCs w:val="28"/>
          <w:lang w:val="fr-FR"/>
        </w:rPr>
        <w:t xml:space="preserve">. </w:t>
      </w:r>
      <w:r w:rsidR="007E62FD" w:rsidRPr="00EB2F74">
        <w:rPr>
          <w:b/>
          <w:sz w:val="28"/>
          <w:szCs w:val="28"/>
          <w:lang w:val="fr-FR"/>
        </w:rPr>
        <w:t>Công tác cải cách hành chính và ứng dụng công nghệ thông tin</w:t>
      </w:r>
    </w:p>
    <w:p w:rsidR="0075667F" w:rsidRDefault="00897C68" w:rsidP="00EB2F74">
      <w:pPr>
        <w:pStyle w:val="NormalWeb"/>
        <w:tabs>
          <w:tab w:val="left" w:pos="851"/>
        </w:tabs>
        <w:spacing w:before="120" w:beforeAutospacing="0" w:after="0" w:afterAutospacing="0"/>
        <w:ind w:firstLine="567"/>
        <w:jc w:val="both"/>
        <w:rPr>
          <w:sz w:val="28"/>
          <w:szCs w:val="28"/>
          <w:lang w:val="fr-FR"/>
        </w:rPr>
      </w:pPr>
      <w:r w:rsidRPr="00EB2F74">
        <w:rPr>
          <w:sz w:val="28"/>
          <w:szCs w:val="28"/>
          <w:lang w:val="fr-FR"/>
        </w:rPr>
        <w:t xml:space="preserve">Bộ GTVT đã cập nhật và ứng dụng công nghệ thông tin trong công tác lưu trữ hồ sơ, phục vụ tốt công tác quản lý và truy cứu hồ sơ. Trong công tác cải cách hành chính về quy trình thủ tục hành chính đã được Bộ áp dụng và triển khai ISO </w:t>
      </w:r>
      <w:r w:rsidRPr="00EB2F74">
        <w:rPr>
          <w:sz w:val="28"/>
          <w:szCs w:val="28"/>
          <w:lang w:val="it-IT"/>
        </w:rPr>
        <w:t>9001:2008</w:t>
      </w:r>
      <w:r w:rsidRPr="00EB2F74">
        <w:rPr>
          <w:sz w:val="28"/>
          <w:szCs w:val="28"/>
          <w:lang w:val="fr-FR"/>
        </w:rPr>
        <w:t>, đáp ứng kịp thời</w:t>
      </w:r>
      <w:r w:rsidR="000D00FF" w:rsidRPr="00EB2F74">
        <w:rPr>
          <w:sz w:val="28"/>
          <w:szCs w:val="28"/>
          <w:lang w:val="fr-FR"/>
        </w:rPr>
        <w:t xml:space="preserve"> những yêu cầu mới của nhiệm vụ, nghiêm túc thực </w:t>
      </w:r>
      <w:r w:rsidR="000D00FF" w:rsidRPr="00EB2F74">
        <w:rPr>
          <w:sz w:val="28"/>
          <w:szCs w:val="28"/>
          <w:lang w:val="fr-FR"/>
        </w:rPr>
        <w:lastRenderedPageBreak/>
        <w:t xml:space="preserve">hiện phần mềm </w:t>
      </w:r>
      <w:r w:rsidR="0083720B" w:rsidRPr="00EB2F74">
        <w:rPr>
          <w:sz w:val="28"/>
          <w:szCs w:val="28"/>
          <w:lang w:val="fr-FR"/>
        </w:rPr>
        <w:t>"</w:t>
      </w:r>
      <w:r w:rsidR="000D00FF" w:rsidRPr="00EB2F74">
        <w:rPr>
          <w:sz w:val="28"/>
          <w:szCs w:val="28"/>
          <w:lang w:val="fr-FR"/>
        </w:rPr>
        <w:t>Hệ thống quản lý hồ sơ khen thưởng điện</w:t>
      </w:r>
      <w:r w:rsidR="0083720B" w:rsidRPr="00EB2F74">
        <w:rPr>
          <w:sz w:val="28"/>
          <w:szCs w:val="28"/>
          <w:lang w:val="fr-FR"/>
        </w:rPr>
        <w:t xml:space="preserve"> tử ngành Thi đua, Khen thưởng"</w:t>
      </w:r>
      <w:r w:rsidR="000D00FF" w:rsidRPr="00EB2F74">
        <w:rPr>
          <w:sz w:val="28"/>
          <w:szCs w:val="28"/>
          <w:lang w:val="fr-FR"/>
        </w:rPr>
        <w:t xml:space="preserve"> và lưu trữ hồ sơ khen thưởng.</w:t>
      </w:r>
    </w:p>
    <w:p w:rsidR="007E62FD" w:rsidRPr="00EB2F74" w:rsidRDefault="00E2300D" w:rsidP="00EB2F74">
      <w:pPr>
        <w:numPr>
          <w:ilvl w:val="0"/>
          <w:numId w:val="25"/>
        </w:numPr>
        <w:tabs>
          <w:tab w:val="left" w:pos="993"/>
        </w:tabs>
        <w:spacing w:before="120"/>
        <w:jc w:val="both"/>
        <w:rPr>
          <w:rFonts w:ascii="Times New Roman" w:hAnsi="Times New Roman"/>
          <w:b/>
          <w:szCs w:val="28"/>
        </w:rPr>
      </w:pPr>
      <w:r w:rsidRPr="00EB2F74">
        <w:rPr>
          <w:rFonts w:ascii="Times New Roman" w:hAnsi="Times New Roman"/>
          <w:b/>
          <w:szCs w:val="28"/>
        </w:rPr>
        <w:t xml:space="preserve"> </w:t>
      </w:r>
      <w:r w:rsidR="007E62FD" w:rsidRPr="00EB2F74">
        <w:rPr>
          <w:rFonts w:ascii="Times New Roman" w:hAnsi="Times New Roman"/>
          <w:b/>
          <w:szCs w:val="28"/>
        </w:rPr>
        <w:t>ĐÁNH GIÁ CHUNG</w:t>
      </w:r>
    </w:p>
    <w:p w:rsidR="00897C68" w:rsidRPr="00EB2F74" w:rsidRDefault="00897C68" w:rsidP="00EB2F74">
      <w:pPr>
        <w:pStyle w:val="NormalWeb"/>
        <w:spacing w:before="120" w:beforeAutospacing="0" w:after="0" w:afterAutospacing="0"/>
        <w:ind w:firstLine="540"/>
        <w:jc w:val="both"/>
        <w:rPr>
          <w:b/>
          <w:sz w:val="28"/>
          <w:szCs w:val="28"/>
          <w:lang w:val="pl-PL"/>
        </w:rPr>
      </w:pPr>
      <w:r w:rsidRPr="00EB2F74">
        <w:rPr>
          <w:b/>
          <w:sz w:val="28"/>
          <w:szCs w:val="28"/>
          <w:lang w:val="pl-PL"/>
        </w:rPr>
        <w:t>1. Ưu điểm</w:t>
      </w:r>
    </w:p>
    <w:p w:rsidR="00292083" w:rsidRPr="00EB2F74" w:rsidRDefault="00292083" w:rsidP="00EB2F74">
      <w:pPr>
        <w:pStyle w:val="BodyText"/>
        <w:spacing w:before="120" w:after="0"/>
        <w:ind w:firstLine="567"/>
        <w:jc w:val="both"/>
        <w:rPr>
          <w:rFonts w:ascii="Times New Roman" w:hAnsi="Times New Roman"/>
          <w:szCs w:val="28"/>
          <w:lang w:val="it-IT"/>
        </w:rPr>
      </w:pPr>
      <w:r w:rsidRPr="00EB2F74">
        <w:rPr>
          <w:rFonts w:ascii="Times New Roman" w:hAnsi="Times New Roman"/>
          <w:szCs w:val="28"/>
          <w:lang w:val="it-IT"/>
        </w:rPr>
        <w:t>Trong năm 2020, công tác thi đua</w:t>
      </w:r>
      <w:r w:rsidR="00624E49" w:rsidRPr="00EB2F74">
        <w:rPr>
          <w:rFonts w:ascii="Times New Roman" w:hAnsi="Times New Roman"/>
          <w:szCs w:val="28"/>
          <w:lang w:val="it-IT"/>
        </w:rPr>
        <w:t>,</w:t>
      </w:r>
      <w:r w:rsidRPr="00EB2F74">
        <w:rPr>
          <w:rFonts w:ascii="Times New Roman" w:hAnsi="Times New Roman"/>
          <w:szCs w:val="28"/>
          <w:lang w:val="it-IT"/>
        </w:rPr>
        <w:t xml:space="preserve"> khen thưởng đã có nhiều đổi mới, phong trào thi đua theo từng lĩnh vực chuyên ngành được phát động và triển khai sâu rộng, có sức lan tỏa cao trong thực tiễn. </w:t>
      </w:r>
    </w:p>
    <w:p w:rsidR="00624E49" w:rsidRPr="00EB2F74" w:rsidRDefault="00624E49" w:rsidP="00EB2F74">
      <w:pPr>
        <w:spacing w:before="120"/>
        <w:ind w:firstLine="540"/>
        <w:jc w:val="both"/>
        <w:rPr>
          <w:rFonts w:ascii="Times New Roman" w:hAnsi="Times New Roman"/>
          <w:lang w:val="fr-FR"/>
        </w:rPr>
      </w:pPr>
      <w:r w:rsidRPr="00EB2F74">
        <w:rPr>
          <w:rFonts w:ascii="Times New Roman" w:hAnsi="Times New Roman"/>
          <w:lang w:val="fr-FR"/>
        </w:rPr>
        <w:t xml:space="preserve">Ban hành kịp thời các văn bản chỉ đạo, tổ chức thực hiện đường lối chủ trương của Đảng, chính sách pháp luật của Nhà nước về công tác thi đua, khen thưởng. Trong đó chú trọng từ xây dựng chương trình, đăng ký, phát động thi đua, tổ chức thực hiện, đôn đốc kiểm tra, sơ kết, tổng kết phong trào thi đua và thực hiện các biện pháp, giải pháp nhằm nâng cao chất lượng thi đua, khen thưởng để phong trào thi đua và công tác khen thưởng thực sự là động lực hữu hiệu thúc đẩy phát triển kinh tế ngành Giao thông vận tải nói chung và từng đơn vị nói riêng. </w:t>
      </w:r>
    </w:p>
    <w:p w:rsidR="00292083" w:rsidRPr="00EB2F74" w:rsidRDefault="00292083" w:rsidP="00EB2F74">
      <w:pPr>
        <w:pStyle w:val="BodyText"/>
        <w:spacing w:before="120" w:after="0"/>
        <w:ind w:firstLine="567"/>
        <w:jc w:val="both"/>
        <w:rPr>
          <w:rFonts w:ascii="Times New Roman" w:hAnsi="Times New Roman"/>
          <w:szCs w:val="28"/>
          <w:lang w:val="it-IT"/>
        </w:rPr>
      </w:pPr>
      <w:r w:rsidRPr="00EB2F74">
        <w:rPr>
          <w:rFonts w:ascii="Times New Roman" w:hAnsi="Times New Roman"/>
          <w:szCs w:val="28"/>
          <w:lang w:val="it-IT"/>
        </w:rPr>
        <w:t>Công tác khen thưởng của Bộ được tổ chức thực hiện đúng định hướng của Đảng, Nhà nước, Hội đồng Thi đua - Khen thưởng Trung ương. Việc tổ chức xét khen thưởng được thực hiện nề nếp, chặt chẽ, đúng quy trình, tiêu chuẩn, bảo đảm đúng người, đúng thành tích; đã quan tâm hơn tới tỷ lệ khen thưởng đột xuất, khen thưởng chuyên đề và khen thưởng người lao động trực tiếp, tập thể nhỏ, đối tượng làm việc trong điều kiện khó khăn.</w:t>
      </w:r>
    </w:p>
    <w:p w:rsidR="00624E49" w:rsidRPr="00EB2F74" w:rsidRDefault="00624E49" w:rsidP="00EB2F74">
      <w:pPr>
        <w:spacing w:before="120"/>
        <w:ind w:firstLine="540"/>
        <w:jc w:val="both"/>
        <w:rPr>
          <w:rFonts w:ascii="Times New Roman" w:hAnsi="Times New Roman"/>
          <w:lang w:val="fr-FR"/>
        </w:rPr>
      </w:pPr>
      <w:r w:rsidRPr="00EB2F74">
        <w:rPr>
          <w:rFonts w:ascii="Times New Roman" w:hAnsi="Times New Roman"/>
          <w:lang w:val="fr-FR"/>
        </w:rPr>
        <w:t>Các đơn vị gắn kết công tác thi đua, khen thưởng với việc thực hiện nhiệm vụ chính trị, công tác tổ chức, xây dựng đơn vị vững mạnh toàn diện, tổ chức Đảng, đoàn thể trong sạch vững mạnh.</w:t>
      </w:r>
    </w:p>
    <w:p w:rsidR="00897C68" w:rsidRPr="00EB2F74" w:rsidRDefault="00897C68" w:rsidP="00EB2F74">
      <w:pPr>
        <w:pStyle w:val="NormalWeb"/>
        <w:spacing w:before="120" w:beforeAutospacing="0" w:after="0" w:afterAutospacing="0"/>
        <w:ind w:firstLine="539"/>
        <w:jc w:val="both"/>
        <w:rPr>
          <w:b/>
          <w:sz w:val="28"/>
          <w:szCs w:val="28"/>
          <w:lang w:val="pt-BR"/>
        </w:rPr>
      </w:pPr>
      <w:r w:rsidRPr="00EB2F74">
        <w:rPr>
          <w:b/>
          <w:sz w:val="28"/>
          <w:szCs w:val="28"/>
          <w:lang w:val="pt-BR"/>
        </w:rPr>
        <w:t>2. Hạn chế, tồn tại</w:t>
      </w:r>
    </w:p>
    <w:p w:rsidR="00D02D50" w:rsidRPr="00EB2F74" w:rsidRDefault="00D02D50" w:rsidP="00EB2F74">
      <w:pPr>
        <w:pStyle w:val="NormalWeb"/>
        <w:spacing w:before="120" w:beforeAutospacing="0" w:after="0" w:afterAutospacing="0"/>
        <w:ind w:firstLine="567"/>
        <w:jc w:val="both"/>
        <w:rPr>
          <w:sz w:val="28"/>
          <w:szCs w:val="28"/>
          <w:lang w:val="pt-BR"/>
        </w:rPr>
      </w:pPr>
      <w:r w:rsidRPr="00EB2F74">
        <w:rPr>
          <w:sz w:val="28"/>
          <w:szCs w:val="28"/>
          <w:lang w:val="pt-BR"/>
        </w:rPr>
        <w:t xml:space="preserve">Bên cạnh những kết quả đạt được, công tác </w:t>
      </w:r>
      <w:r w:rsidRPr="00EB2F74">
        <w:rPr>
          <w:sz w:val="28"/>
          <w:szCs w:val="28"/>
          <w:lang w:val="vi-VN"/>
        </w:rPr>
        <w:t>thi đua</w:t>
      </w:r>
      <w:r w:rsidRPr="00EB2F74">
        <w:rPr>
          <w:sz w:val="28"/>
          <w:szCs w:val="28"/>
        </w:rPr>
        <w:t>, khen thưởng</w:t>
      </w:r>
      <w:r w:rsidRPr="00EB2F74">
        <w:rPr>
          <w:sz w:val="28"/>
          <w:szCs w:val="28"/>
          <w:lang w:val="vi-VN"/>
        </w:rPr>
        <w:t xml:space="preserve"> </w:t>
      </w:r>
      <w:r w:rsidRPr="00EB2F74">
        <w:rPr>
          <w:sz w:val="28"/>
          <w:szCs w:val="28"/>
          <w:lang w:val="pt-BR"/>
        </w:rPr>
        <w:t>còn một số khó khăn tồn tại:</w:t>
      </w:r>
    </w:p>
    <w:p w:rsidR="00D02D50" w:rsidRPr="00EB2F74" w:rsidRDefault="00D02D50" w:rsidP="00EB2F74">
      <w:pPr>
        <w:spacing w:before="120"/>
        <w:ind w:firstLine="567"/>
        <w:jc w:val="both"/>
        <w:rPr>
          <w:rFonts w:ascii="Times New Roman" w:hAnsi="Times New Roman"/>
        </w:rPr>
      </w:pPr>
      <w:r w:rsidRPr="00EB2F74">
        <w:rPr>
          <w:rFonts w:ascii="Times New Roman" w:hAnsi="Times New Roman"/>
        </w:rPr>
        <w:t xml:space="preserve">- Cán bộ làm công tác thi đua, khen thưởng dưới cơ sở chủ yếu là kiêm nhiệm hay thay đổi, nên việc thực hiện theo quy định mới của các văn bản quy phạm pháp luật, các văn bản hướng dẫn về công tác thi đua, khen thưởng còn hạn chế. </w:t>
      </w:r>
    </w:p>
    <w:p w:rsidR="00D02D50" w:rsidRPr="00EB2F74" w:rsidRDefault="00D02D50" w:rsidP="00EB2F74">
      <w:pPr>
        <w:spacing w:before="120"/>
        <w:ind w:firstLine="567"/>
        <w:jc w:val="both"/>
        <w:rPr>
          <w:rFonts w:ascii="Times New Roman" w:hAnsi="Times New Roman"/>
        </w:rPr>
      </w:pPr>
      <w:r w:rsidRPr="00EB2F74">
        <w:rPr>
          <w:rFonts w:ascii="Times New Roman" w:hAnsi="Times New Roman"/>
        </w:rPr>
        <w:t xml:space="preserve">- Chất lượng tổ chức thi đua, khen thưởng cấp cơ sở, kể cả các cấp trên cơ sở chưa cao; việc phát hiện, tuyên truyền các điển hình tiên tiến qua các phong trào thi đua còn hạn chế, đề nghị khen thưởng chưa đảm bảo tính thi đua (chỉ đảm bảo điều kiện cần, còn điệu kiện đủ là đảm bảo chọn được đối tượng xuất sắc còn hạn chế; quan tâm chưa nhiều đến người trực tiếp lao động sản xuất, công tác …) </w:t>
      </w:r>
    </w:p>
    <w:p w:rsidR="00D02D50" w:rsidRPr="00EB2F74" w:rsidRDefault="00D02D50" w:rsidP="00EB2F74">
      <w:pPr>
        <w:spacing w:before="120"/>
        <w:ind w:firstLine="567"/>
        <w:jc w:val="both"/>
        <w:rPr>
          <w:rFonts w:ascii="Times New Roman" w:hAnsi="Times New Roman"/>
        </w:rPr>
      </w:pPr>
      <w:r w:rsidRPr="00EB2F74">
        <w:rPr>
          <w:rFonts w:ascii="Times New Roman" w:hAnsi="Times New Roman"/>
        </w:rPr>
        <w:t>- Việc xây dựng và đăng ký phong trào thi đua theo chuyên đề, theo đợt, hướng phong trào thi đua vào việc giải quyết những vấn đề cấp bách, khó khăn vướng mắc để hoàn thành xuất sắc nhiệm vụ của đơn vị mình còn thiếu chủ động, sáng tạo.</w:t>
      </w:r>
    </w:p>
    <w:p w:rsidR="007E62FD" w:rsidRPr="00EB2F74" w:rsidRDefault="00E07617" w:rsidP="00EB2F74">
      <w:pPr>
        <w:spacing w:before="120"/>
        <w:ind w:firstLine="567"/>
        <w:jc w:val="both"/>
        <w:rPr>
          <w:rFonts w:ascii="Times New Roman" w:hAnsi="Times New Roman"/>
          <w:b/>
          <w:szCs w:val="28"/>
          <w:lang w:val="pt-BR"/>
        </w:rPr>
      </w:pPr>
      <w:r w:rsidRPr="00EB2F74">
        <w:rPr>
          <w:rFonts w:ascii="Times New Roman" w:hAnsi="Times New Roman"/>
          <w:b/>
          <w:szCs w:val="28"/>
          <w:lang w:val="pt-BR"/>
        </w:rPr>
        <w:t>3</w:t>
      </w:r>
      <w:r w:rsidR="007E62FD" w:rsidRPr="00EB2F74">
        <w:rPr>
          <w:rFonts w:ascii="Times New Roman" w:hAnsi="Times New Roman"/>
          <w:b/>
          <w:szCs w:val="28"/>
          <w:lang w:val="pt-BR"/>
        </w:rPr>
        <w:t>. Nguyên nhân</w:t>
      </w:r>
    </w:p>
    <w:p w:rsidR="007E62FD" w:rsidRPr="00EB2F74" w:rsidRDefault="007E62FD" w:rsidP="00EB2F74">
      <w:pPr>
        <w:spacing w:before="120"/>
        <w:ind w:firstLine="567"/>
        <w:jc w:val="both"/>
        <w:rPr>
          <w:rFonts w:ascii="Times New Roman" w:hAnsi="Times New Roman"/>
          <w:szCs w:val="28"/>
          <w:lang w:val="pt-BR"/>
        </w:rPr>
      </w:pPr>
      <w:r w:rsidRPr="00EB2F74">
        <w:rPr>
          <w:rFonts w:ascii="Times New Roman" w:hAnsi="Times New Roman"/>
          <w:szCs w:val="28"/>
          <w:lang w:val="pt-BR"/>
        </w:rPr>
        <w:t xml:space="preserve">- Về khách quan: Lực lượng cán bộ chuyên trách hoặc kiêm nhiệm làm công tác thi đua, khen thưởng ở các cấp tuy đã được củng cố nhưng năng lực và trình độ </w:t>
      </w:r>
      <w:r w:rsidRPr="00EB2F74">
        <w:rPr>
          <w:rFonts w:ascii="Times New Roman" w:hAnsi="Times New Roman"/>
          <w:szCs w:val="28"/>
          <w:lang w:val="pt-BR"/>
        </w:rPr>
        <w:lastRenderedPageBreak/>
        <w:t>cần được bồi dưỡng thêm chuyên môn, nghiệp vụ về thi đua, khen thưởng để tham mưu, đề xuất ngày càng tốt hơn đáp ứng được yêu cầu nhiệm vụ đặt ra.</w:t>
      </w:r>
    </w:p>
    <w:p w:rsidR="007E62FD" w:rsidRPr="00EB2F74" w:rsidRDefault="007E62FD" w:rsidP="00EB2F74">
      <w:pPr>
        <w:spacing w:before="120"/>
        <w:ind w:firstLine="567"/>
        <w:jc w:val="both"/>
        <w:rPr>
          <w:rFonts w:ascii="Times New Roman" w:hAnsi="Times New Roman"/>
          <w:szCs w:val="28"/>
          <w:lang w:val="pt-BR"/>
        </w:rPr>
      </w:pPr>
      <w:r w:rsidRPr="00EB2F74">
        <w:rPr>
          <w:rFonts w:ascii="Times New Roman" w:hAnsi="Times New Roman"/>
          <w:szCs w:val="28"/>
          <w:lang w:val="pt-BR"/>
        </w:rPr>
        <w:t>- Về chủ quan:</w:t>
      </w:r>
      <w:r w:rsidRPr="00EB2F74">
        <w:rPr>
          <w:rFonts w:ascii="Times New Roman" w:hAnsi="Times New Roman"/>
          <w:i/>
          <w:szCs w:val="28"/>
          <w:lang w:val="pt-BR"/>
        </w:rPr>
        <w:t xml:space="preserve"> </w:t>
      </w:r>
      <w:r w:rsidRPr="00EB2F74">
        <w:rPr>
          <w:rFonts w:ascii="Times New Roman" w:hAnsi="Times New Roman"/>
          <w:szCs w:val="28"/>
          <w:lang w:val="pt-BR"/>
        </w:rPr>
        <w:t>Các đơn vị</w:t>
      </w:r>
      <w:r w:rsidR="005660C6" w:rsidRPr="00EB2F74">
        <w:rPr>
          <w:rFonts w:ascii="Times New Roman" w:hAnsi="Times New Roman"/>
          <w:szCs w:val="28"/>
          <w:lang w:val="pt-BR"/>
        </w:rPr>
        <w:t>, đặc biệt người đứng đầu</w:t>
      </w:r>
      <w:r w:rsidRPr="00EB2F74">
        <w:rPr>
          <w:rFonts w:ascii="Times New Roman" w:hAnsi="Times New Roman"/>
          <w:szCs w:val="28"/>
          <w:lang w:val="pt-BR"/>
        </w:rPr>
        <w:t xml:space="preserve"> quan tâm chưa đầy đủ đến vị trí, vai trò và tác dụng của công tác thi đua, khen thưởng.</w:t>
      </w:r>
    </w:p>
    <w:p w:rsidR="00A45B1B" w:rsidRPr="00EB2F74" w:rsidRDefault="00A45B1B" w:rsidP="00EB2F74">
      <w:pPr>
        <w:spacing w:before="120"/>
        <w:ind w:firstLine="567"/>
        <w:jc w:val="both"/>
        <w:rPr>
          <w:rFonts w:ascii="Times New Roman" w:hAnsi="Times New Roman"/>
          <w:b/>
          <w:szCs w:val="28"/>
          <w:lang w:val="pt-BR"/>
        </w:rPr>
      </w:pPr>
      <w:r w:rsidRPr="00EB2F74">
        <w:rPr>
          <w:rFonts w:ascii="Times New Roman" w:hAnsi="Times New Roman"/>
          <w:b/>
          <w:szCs w:val="28"/>
          <w:lang w:val="pt-BR"/>
        </w:rPr>
        <w:t>4. Giải pháp, biện pháp khắc phục</w:t>
      </w:r>
    </w:p>
    <w:p w:rsidR="00AF2AD3" w:rsidRPr="00EB2F74" w:rsidRDefault="00AF2AD3" w:rsidP="00EB2F74">
      <w:pPr>
        <w:spacing w:before="120"/>
        <w:ind w:firstLine="567"/>
        <w:jc w:val="both"/>
        <w:rPr>
          <w:rFonts w:ascii="Times New Roman" w:hAnsi="Times New Roman"/>
          <w:szCs w:val="28"/>
          <w:lang w:val="pt-BR"/>
        </w:rPr>
      </w:pPr>
      <w:r w:rsidRPr="00EB2F74">
        <w:rPr>
          <w:rFonts w:ascii="Times New Roman" w:hAnsi="Times New Roman"/>
          <w:szCs w:val="28"/>
          <w:lang w:val="pt-BR"/>
        </w:rPr>
        <w:t>- Củng cố, kiện toàn bộ máy và cán bộ làm công tác thi đua, khen thưởng. Định kỳ hàng năm tổ chức tập huấn về chuyên môn, nghiệp vụ cho cán bộ làm công tác thi đua, khen thưởng. Hướng dẫn chỉ đạo các cơ quan, đơn vị chủ động tổ chức tập huấn. Bên cạnh đó, Thủ trưởng đơn vị tạo điều kiện cho cán bộ trực tiếp làm công tác thi đua khen thưởng được nghiên cứu, học tập nâng cao trình độ nghiệp vụ.</w:t>
      </w:r>
    </w:p>
    <w:p w:rsidR="001C2752" w:rsidRPr="00EB2F74" w:rsidRDefault="00A45B1B" w:rsidP="00EB2F74">
      <w:pPr>
        <w:spacing w:before="120"/>
        <w:ind w:firstLine="567"/>
        <w:jc w:val="both"/>
        <w:rPr>
          <w:rFonts w:ascii="Times New Roman" w:hAnsi="Times New Roman"/>
          <w:szCs w:val="28"/>
          <w:lang w:val="pt-BR"/>
        </w:rPr>
      </w:pPr>
      <w:r w:rsidRPr="00EB2F74">
        <w:rPr>
          <w:rFonts w:ascii="Times New Roman" w:hAnsi="Times New Roman"/>
          <w:szCs w:val="28"/>
          <w:lang w:val="pt-BR"/>
        </w:rPr>
        <w:t xml:space="preserve">- </w:t>
      </w:r>
      <w:r w:rsidR="001C2752" w:rsidRPr="00EB2F74">
        <w:rPr>
          <w:rFonts w:ascii="Times New Roman" w:hAnsi="Times New Roman"/>
          <w:szCs w:val="28"/>
          <w:lang w:val="pt-BR"/>
        </w:rPr>
        <w:t xml:space="preserve">Tăng cường công tác </w:t>
      </w:r>
      <w:r w:rsidR="001C2752" w:rsidRPr="00EB2F74">
        <w:rPr>
          <w:rFonts w:ascii="Times New Roman" w:hAnsi="Times New Roman"/>
          <w:szCs w:val="28"/>
          <w:lang w:val="de-DE"/>
        </w:rPr>
        <w:t>kiểm tra, giám sát, hướng dẫn việc thực hiện các quy định của pháp luật về công tác thi đua, khen thưởng</w:t>
      </w:r>
      <w:r w:rsidR="001C2752" w:rsidRPr="00EB2F74">
        <w:rPr>
          <w:rFonts w:ascii="Times New Roman" w:hAnsi="Times New Roman"/>
          <w:szCs w:val="28"/>
          <w:lang w:val="pt-BR"/>
        </w:rPr>
        <w:t>.</w:t>
      </w:r>
    </w:p>
    <w:p w:rsidR="009E3827" w:rsidRPr="00EB2F74" w:rsidRDefault="001C2752" w:rsidP="00EB2F74">
      <w:pPr>
        <w:pStyle w:val="NormalWeb"/>
        <w:spacing w:before="120" w:beforeAutospacing="0" w:after="0" w:afterAutospacing="0"/>
        <w:ind w:firstLine="539"/>
        <w:jc w:val="both"/>
        <w:rPr>
          <w:b/>
          <w:sz w:val="28"/>
          <w:szCs w:val="28"/>
          <w:lang w:val="pt-BR"/>
        </w:rPr>
      </w:pPr>
      <w:r w:rsidRPr="00EB2F74">
        <w:rPr>
          <w:b/>
          <w:sz w:val="28"/>
          <w:szCs w:val="28"/>
          <w:lang w:val="pt-BR"/>
        </w:rPr>
        <w:t>IV</w:t>
      </w:r>
      <w:r w:rsidR="00E2300D" w:rsidRPr="00EB2F74">
        <w:rPr>
          <w:b/>
          <w:sz w:val="28"/>
          <w:szCs w:val="28"/>
          <w:lang w:val="pt-BR"/>
        </w:rPr>
        <w:t>.</w:t>
      </w:r>
      <w:r w:rsidR="00897C68" w:rsidRPr="00EB2F74">
        <w:rPr>
          <w:b/>
          <w:sz w:val="28"/>
          <w:szCs w:val="28"/>
          <w:lang w:val="pt-BR"/>
        </w:rPr>
        <w:t xml:space="preserve"> </w:t>
      </w:r>
      <w:r w:rsidR="00DD6995" w:rsidRPr="00EB2F74">
        <w:rPr>
          <w:b/>
          <w:sz w:val="28"/>
          <w:szCs w:val="28"/>
          <w:lang w:val="pt-BR"/>
        </w:rPr>
        <w:t>ĐỀ XUẤ</w:t>
      </w:r>
      <w:r w:rsidRPr="00EB2F74">
        <w:rPr>
          <w:b/>
          <w:sz w:val="28"/>
          <w:szCs w:val="28"/>
          <w:lang w:val="pt-BR"/>
        </w:rPr>
        <w:t>T, KIẾN NGHỊ</w:t>
      </w:r>
    </w:p>
    <w:p w:rsidR="00F80E92" w:rsidRPr="00EB2F74" w:rsidRDefault="00F80E92" w:rsidP="00EB2F74">
      <w:pPr>
        <w:spacing w:before="120"/>
        <w:ind w:firstLine="540"/>
        <w:jc w:val="both"/>
        <w:rPr>
          <w:rFonts w:ascii="Times New Roman" w:hAnsi="Times New Roman"/>
          <w:lang w:val="pt-BR"/>
        </w:rPr>
      </w:pPr>
      <w:r w:rsidRPr="00EB2F74">
        <w:rPr>
          <w:rFonts w:ascii="Times New Roman" w:hAnsi="Times New Roman"/>
          <w:lang w:val="pt-BR"/>
        </w:rPr>
        <w:t>Để thực hiện tốt nhiệm vụ công tác thi đua, khen thưởng, Bộ GTVT đề nghị Hội đồng Thi đua – Khen thưởng Trung ương và Ban Thi đua – Khen thưởng Trung ương, như sau:</w:t>
      </w:r>
    </w:p>
    <w:p w:rsidR="00F80E92" w:rsidRPr="00EB2F74" w:rsidRDefault="00F80E92" w:rsidP="00EB2F74">
      <w:pPr>
        <w:spacing w:before="120"/>
        <w:ind w:firstLine="540"/>
        <w:jc w:val="both"/>
        <w:rPr>
          <w:rFonts w:ascii="Times New Roman" w:hAnsi="Times New Roman"/>
          <w:lang w:val="pt-BR"/>
        </w:rPr>
      </w:pPr>
      <w:r w:rsidRPr="00EB2F74">
        <w:rPr>
          <w:rFonts w:ascii="Times New Roman" w:hAnsi="Times New Roman"/>
          <w:lang w:val="pt-BR"/>
        </w:rPr>
        <w:t xml:space="preserve">- </w:t>
      </w:r>
      <w:r w:rsidRPr="00EB2F74">
        <w:rPr>
          <w:rFonts w:ascii="Times New Roman" w:hAnsi="Times New Roman"/>
        </w:rPr>
        <w:t xml:space="preserve">Hoàn thiện hồ sơ dự án Luật Thi đua, khen thưởng (sửa đổi) để phù hợp với tình hình mới; </w:t>
      </w:r>
      <w:r w:rsidRPr="00EB2F74">
        <w:rPr>
          <w:rFonts w:ascii="Times New Roman" w:hAnsi="Times New Roman"/>
          <w:lang w:val="pt-BR"/>
        </w:rPr>
        <w:t>Nghiên cứu sửa đổi, bổ sung Nghị định số 122/2005/NĐ-CP ngày 04/10/2005 của Chính phủ về tổ chức bộ máy làm công tác thi đua, khen thưởng. Kiện toàn tổ chức bộ máy làm công tác thi đua, khen thưởng để đồng nhất giữa các Bộ, ngành (Nghị quyết số 18NQ/TW ngày 25/10/2017 của Ban Chấp hành Trung ương khoa XII về một số vấn đề về tiếp tục đổi mới, sắp xếp tổ chức bộ máy của hệ thống chính trị tinh gọn, hoạt động hiệu lực, hiệu quả).</w:t>
      </w:r>
    </w:p>
    <w:p w:rsidR="00F80E92" w:rsidRPr="00EB2F74" w:rsidRDefault="00F80E92" w:rsidP="00EB2F74">
      <w:pPr>
        <w:spacing w:before="120"/>
        <w:ind w:firstLine="540"/>
        <w:jc w:val="both"/>
        <w:rPr>
          <w:rFonts w:ascii="Times New Roman" w:hAnsi="Times New Roman"/>
        </w:rPr>
      </w:pPr>
      <w:r w:rsidRPr="00EB2F74">
        <w:rPr>
          <w:rFonts w:ascii="Times New Roman" w:hAnsi="Times New Roman"/>
        </w:rPr>
        <w:t>- Tổ chức tập huấn nghiệp vụ, kiến thức pháp luật liên quan đến công tác thi đua, khen thưởng trong tình hình mới cho cán bộ chuyên trách các Bộ, ngành.</w:t>
      </w:r>
    </w:p>
    <w:p w:rsidR="00F80E92" w:rsidRPr="00EB2F74" w:rsidRDefault="00F80E92" w:rsidP="00EB2F74">
      <w:pPr>
        <w:spacing w:before="120"/>
        <w:ind w:firstLine="540"/>
        <w:jc w:val="both"/>
        <w:rPr>
          <w:rFonts w:ascii="Times New Roman" w:hAnsi="Times New Roman"/>
          <w:lang w:val="pt-BR"/>
        </w:rPr>
      </w:pPr>
      <w:r w:rsidRPr="00EB2F74">
        <w:rPr>
          <w:rFonts w:ascii="Times New Roman" w:hAnsi="Times New Roman"/>
        </w:rPr>
        <w:t xml:space="preserve">- Về quản lý và sử dụng quỹ thi đua khen thưởng, cơ chế khen thưởng đảm bảo phù hợp giữa Luật Thi đua khen thưởng và Luật ngân sách… </w:t>
      </w:r>
    </w:p>
    <w:p w:rsidR="00252DB0" w:rsidRPr="00EB2F74" w:rsidRDefault="00252DB0" w:rsidP="00EB2F74">
      <w:pPr>
        <w:tabs>
          <w:tab w:val="left" w:pos="1134"/>
        </w:tabs>
        <w:spacing w:before="120"/>
        <w:ind w:firstLine="567"/>
        <w:jc w:val="center"/>
        <w:rPr>
          <w:rFonts w:ascii="Times New Roman" w:hAnsi="Times New Roman"/>
          <w:b/>
          <w:szCs w:val="28"/>
          <w:lang w:val="pt-BR"/>
        </w:rPr>
      </w:pPr>
    </w:p>
    <w:p w:rsidR="00836387" w:rsidRPr="00EB2F74" w:rsidRDefault="00836387" w:rsidP="00EB2F74">
      <w:pPr>
        <w:tabs>
          <w:tab w:val="left" w:pos="0"/>
        </w:tabs>
        <w:jc w:val="center"/>
        <w:rPr>
          <w:rFonts w:ascii="Times New Roman" w:hAnsi="Times New Roman"/>
          <w:b/>
          <w:szCs w:val="28"/>
          <w:lang w:val="pt-BR"/>
        </w:rPr>
      </w:pPr>
      <w:r w:rsidRPr="00EB2F74">
        <w:rPr>
          <w:rFonts w:ascii="Times New Roman" w:hAnsi="Times New Roman"/>
          <w:b/>
          <w:szCs w:val="28"/>
          <w:lang w:val="pt-BR"/>
        </w:rPr>
        <w:t>Phần II</w:t>
      </w:r>
    </w:p>
    <w:p w:rsidR="00836387" w:rsidRPr="00EB2F74" w:rsidRDefault="007E62FD" w:rsidP="00EB2F74">
      <w:pPr>
        <w:tabs>
          <w:tab w:val="left" w:pos="0"/>
        </w:tabs>
        <w:jc w:val="center"/>
        <w:rPr>
          <w:rFonts w:ascii="Times New Roman" w:hAnsi="Times New Roman"/>
          <w:b/>
          <w:szCs w:val="28"/>
        </w:rPr>
      </w:pPr>
      <w:r w:rsidRPr="00EB2F74">
        <w:rPr>
          <w:rFonts w:ascii="Times New Roman" w:hAnsi="Times New Roman"/>
          <w:b/>
          <w:szCs w:val="28"/>
        </w:rPr>
        <w:t>PHƯƠNG HƯỚNG</w:t>
      </w:r>
      <w:r w:rsidR="00836387" w:rsidRPr="00EB2F74">
        <w:rPr>
          <w:rFonts w:ascii="Times New Roman" w:hAnsi="Times New Roman"/>
          <w:b/>
          <w:szCs w:val="28"/>
        </w:rPr>
        <w:t>,</w:t>
      </w:r>
      <w:r w:rsidRPr="00EB2F74">
        <w:rPr>
          <w:rFonts w:ascii="Times New Roman" w:hAnsi="Times New Roman"/>
          <w:b/>
          <w:szCs w:val="28"/>
        </w:rPr>
        <w:t xml:space="preserve"> NHIỆM VỤ</w:t>
      </w:r>
    </w:p>
    <w:p w:rsidR="007E62FD" w:rsidRPr="00EB2F74" w:rsidRDefault="007E62FD" w:rsidP="00EB2F74">
      <w:pPr>
        <w:tabs>
          <w:tab w:val="left" w:pos="0"/>
        </w:tabs>
        <w:jc w:val="center"/>
        <w:rPr>
          <w:rFonts w:ascii="Times New Roman" w:hAnsi="Times New Roman"/>
          <w:b/>
          <w:szCs w:val="28"/>
        </w:rPr>
      </w:pPr>
      <w:r w:rsidRPr="00EB2F74">
        <w:rPr>
          <w:rFonts w:ascii="Times New Roman" w:hAnsi="Times New Roman"/>
          <w:b/>
          <w:szCs w:val="28"/>
        </w:rPr>
        <w:t xml:space="preserve">CÔNG TÁC </w:t>
      </w:r>
      <w:r w:rsidR="00836387" w:rsidRPr="00EB2F74">
        <w:rPr>
          <w:rFonts w:ascii="Times New Roman" w:hAnsi="Times New Roman"/>
          <w:b/>
          <w:szCs w:val="28"/>
        </w:rPr>
        <w:t xml:space="preserve">THI ĐUA, KHEN THƯỞNG </w:t>
      </w:r>
      <w:r w:rsidRPr="00EB2F74">
        <w:rPr>
          <w:rFonts w:ascii="Times New Roman" w:hAnsi="Times New Roman"/>
          <w:b/>
          <w:szCs w:val="28"/>
        </w:rPr>
        <w:t>NĂM 20</w:t>
      </w:r>
      <w:r w:rsidR="00F1502B" w:rsidRPr="00EB2F74">
        <w:rPr>
          <w:rFonts w:ascii="Times New Roman" w:hAnsi="Times New Roman"/>
          <w:b/>
          <w:szCs w:val="28"/>
        </w:rPr>
        <w:t>2</w:t>
      </w:r>
      <w:r w:rsidR="00F80E92" w:rsidRPr="00EB2F74">
        <w:rPr>
          <w:rFonts w:ascii="Times New Roman" w:hAnsi="Times New Roman"/>
          <w:b/>
          <w:szCs w:val="28"/>
        </w:rPr>
        <w:t>2</w:t>
      </w:r>
    </w:p>
    <w:p w:rsidR="00E07617" w:rsidRPr="00EB2F74" w:rsidRDefault="00E07617" w:rsidP="00EB2F74">
      <w:pPr>
        <w:widowControl w:val="0"/>
        <w:spacing w:before="120"/>
        <w:ind w:firstLine="539"/>
        <w:jc w:val="both"/>
        <w:rPr>
          <w:rFonts w:ascii="Times New Roman" w:hAnsi="Times New Roman"/>
          <w:szCs w:val="28"/>
          <w:lang w:val="pt-BR"/>
        </w:rPr>
      </w:pPr>
    </w:p>
    <w:p w:rsidR="007E62FD" w:rsidRPr="00EB2F74" w:rsidRDefault="00215937" w:rsidP="00EB2F74">
      <w:pPr>
        <w:widowControl w:val="0"/>
        <w:spacing w:before="120"/>
        <w:ind w:firstLine="540"/>
        <w:jc w:val="both"/>
        <w:rPr>
          <w:rFonts w:ascii="Times New Roman" w:hAnsi="Times New Roman"/>
          <w:szCs w:val="28"/>
          <w:lang w:val="fr-FR"/>
        </w:rPr>
      </w:pPr>
      <w:r w:rsidRPr="00EB2F74">
        <w:rPr>
          <w:rFonts w:ascii="Times New Roman" w:hAnsi="Times New Roman"/>
          <w:szCs w:val="28"/>
          <w:lang w:val="pt-BR"/>
        </w:rPr>
        <w:t>T</w:t>
      </w:r>
      <w:r w:rsidR="007E62FD" w:rsidRPr="00EB2F74">
        <w:rPr>
          <w:rFonts w:ascii="Times New Roman" w:hAnsi="Times New Roman"/>
          <w:szCs w:val="28"/>
          <w:lang w:val="pt-BR"/>
        </w:rPr>
        <w:t xml:space="preserve">iếp tục đoàn kết, nỗ lực phấn đấu, nghiêm túc thực hiện </w:t>
      </w:r>
      <w:r w:rsidR="007E62FD" w:rsidRPr="00EB2F74">
        <w:rPr>
          <w:rFonts w:ascii="Times New Roman" w:hAnsi="Times New Roman"/>
          <w:szCs w:val="28"/>
        </w:rPr>
        <w:t>chỉ đạo điều hành của Chính phủ</w:t>
      </w:r>
      <w:r w:rsidR="00C328D5" w:rsidRPr="00EB2F74">
        <w:rPr>
          <w:rFonts w:ascii="Times New Roman" w:hAnsi="Times New Roman"/>
          <w:szCs w:val="28"/>
        </w:rPr>
        <w:t xml:space="preserve"> về thực hiện </w:t>
      </w:r>
      <w:r w:rsidR="003A4099" w:rsidRPr="00EB2F74">
        <w:rPr>
          <w:rFonts w:ascii="Times New Roman" w:hAnsi="Times New Roman"/>
          <w:szCs w:val="28"/>
        </w:rPr>
        <w:t>K</w:t>
      </w:r>
      <w:r w:rsidR="00C328D5" w:rsidRPr="00EB2F74">
        <w:rPr>
          <w:rFonts w:ascii="Times New Roman" w:hAnsi="Times New Roman"/>
          <w:szCs w:val="28"/>
        </w:rPr>
        <w:t>ế hoạch phát triển kinh tế - xã hội và dự toán ngân sách nhà nước</w:t>
      </w:r>
      <w:r w:rsidR="007E62FD" w:rsidRPr="00EB2F74">
        <w:rPr>
          <w:rFonts w:ascii="Times New Roman" w:hAnsi="Times New Roman"/>
          <w:szCs w:val="28"/>
        </w:rPr>
        <w:t>;</w:t>
      </w:r>
      <w:r w:rsidR="007E62FD" w:rsidRPr="00EB2F74">
        <w:rPr>
          <w:rFonts w:ascii="Times New Roman" w:hAnsi="Times New Roman"/>
          <w:szCs w:val="28"/>
          <w:lang w:val="es-ES"/>
        </w:rPr>
        <w:t xml:space="preserve"> </w:t>
      </w:r>
      <w:r w:rsidR="00D4388F" w:rsidRPr="00EB2F74">
        <w:rPr>
          <w:rFonts w:ascii="Times New Roman" w:hAnsi="Times New Roman"/>
          <w:szCs w:val="28"/>
          <w:lang w:val="es-ES"/>
        </w:rPr>
        <w:t xml:space="preserve">các Chỉ thị của Bộ Chính trị, </w:t>
      </w:r>
      <w:r w:rsidR="008B2A27" w:rsidRPr="00EB2F74">
        <w:rPr>
          <w:rFonts w:ascii="Times New Roman" w:hAnsi="Times New Roman"/>
          <w:szCs w:val="28"/>
          <w:lang w:val="es-ES"/>
        </w:rPr>
        <w:t>Thủ tướng</w:t>
      </w:r>
      <w:r w:rsidR="009E3827" w:rsidRPr="00EB2F74">
        <w:rPr>
          <w:rFonts w:ascii="Times New Roman" w:hAnsi="Times New Roman"/>
          <w:szCs w:val="28"/>
          <w:lang w:val="es-ES"/>
        </w:rPr>
        <w:t xml:space="preserve"> </w:t>
      </w:r>
      <w:r w:rsidR="00D4388F" w:rsidRPr="00EB2F74">
        <w:rPr>
          <w:rFonts w:ascii="Times New Roman" w:hAnsi="Times New Roman"/>
          <w:szCs w:val="28"/>
          <w:lang w:val="es-ES"/>
        </w:rPr>
        <w:t>Chính phủ</w:t>
      </w:r>
      <w:r w:rsidR="007E62FD" w:rsidRPr="00EB2F74">
        <w:rPr>
          <w:rFonts w:ascii="Times New Roman" w:hAnsi="Times New Roman"/>
          <w:szCs w:val="28"/>
          <w:lang w:val="fr-FR"/>
        </w:rPr>
        <w:t>.</w:t>
      </w:r>
      <w:r w:rsidR="007E62FD" w:rsidRPr="00EB2F74">
        <w:rPr>
          <w:rFonts w:ascii="Times New Roman" w:hAnsi="Times New Roman"/>
          <w:szCs w:val="28"/>
          <w:lang w:val="pt-BR"/>
        </w:rPr>
        <w:t xml:space="preserve"> </w:t>
      </w:r>
      <w:r w:rsidR="009A53B0" w:rsidRPr="00EB2F74">
        <w:rPr>
          <w:rFonts w:ascii="Times New Roman" w:hAnsi="Times New Roman"/>
          <w:szCs w:val="28"/>
          <w:lang w:val="pt-BR"/>
        </w:rPr>
        <w:t>C</w:t>
      </w:r>
      <w:r w:rsidR="007E62FD" w:rsidRPr="00EB2F74">
        <w:rPr>
          <w:rFonts w:ascii="Times New Roman" w:hAnsi="Times New Roman"/>
          <w:szCs w:val="28"/>
          <w:lang w:val="fr-FR"/>
        </w:rPr>
        <w:t>ông tác thi đua, khen thưởng cần tập trung</w:t>
      </w:r>
      <w:r w:rsidR="00E07617" w:rsidRPr="00EB2F74">
        <w:rPr>
          <w:rFonts w:ascii="Times New Roman" w:hAnsi="Times New Roman"/>
          <w:szCs w:val="28"/>
          <w:lang w:val="fr-FR"/>
        </w:rPr>
        <w:t xml:space="preserve"> thực hiện tốt </w:t>
      </w:r>
      <w:r w:rsidR="00A00DC1" w:rsidRPr="00EB2F74">
        <w:rPr>
          <w:rFonts w:ascii="Times New Roman" w:hAnsi="Times New Roman"/>
          <w:szCs w:val="28"/>
          <w:lang w:val="fr-FR"/>
        </w:rPr>
        <w:t>cá</w:t>
      </w:r>
      <w:r w:rsidR="00E07617" w:rsidRPr="00EB2F74">
        <w:rPr>
          <w:rFonts w:ascii="Times New Roman" w:hAnsi="Times New Roman"/>
          <w:szCs w:val="28"/>
          <w:lang w:val="fr-FR"/>
        </w:rPr>
        <w:t>c nhiệm vụ trọng tâm sau:</w:t>
      </w:r>
    </w:p>
    <w:p w:rsidR="00E07617" w:rsidRPr="00EB2F74" w:rsidRDefault="00E07617" w:rsidP="00EB2F74">
      <w:pPr>
        <w:widowControl w:val="0"/>
        <w:spacing w:before="120"/>
        <w:ind w:firstLine="539"/>
        <w:jc w:val="both"/>
        <w:rPr>
          <w:rFonts w:ascii="Times New Roman" w:hAnsi="Times New Roman"/>
          <w:b/>
          <w:szCs w:val="28"/>
          <w:lang w:val="fr-FR"/>
        </w:rPr>
      </w:pPr>
      <w:r w:rsidRPr="00EB2F74">
        <w:rPr>
          <w:rFonts w:ascii="Times New Roman" w:hAnsi="Times New Roman"/>
          <w:b/>
          <w:szCs w:val="28"/>
          <w:lang w:val="fr-FR"/>
        </w:rPr>
        <w:t xml:space="preserve">I. </w:t>
      </w:r>
      <w:r w:rsidR="003474F3" w:rsidRPr="00EB2F74">
        <w:rPr>
          <w:rFonts w:ascii="Times New Roman" w:hAnsi="Times New Roman"/>
          <w:b/>
          <w:szCs w:val="28"/>
          <w:lang w:val="fr-FR"/>
        </w:rPr>
        <w:t>PHƯƠNG HƯỚNG,</w:t>
      </w:r>
      <w:r w:rsidRPr="00EB2F74">
        <w:rPr>
          <w:rFonts w:ascii="Times New Roman" w:hAnsi="Times New Roman"/>
          <w:b/>
          <w:szCs w:val="28"/>
          <w:lang w:val="fr-FR"/>
        </w:rPr>
        <w:t xml:space="preserve"> NHIỆM VỤ TRỌNG TÂM NĂM 20</w:t>
      </w:r>
      <w:r w:rsidR="00F1502B" w:rsidRPr="00EB2F74">
        <w:rPr>
          <w:rFonts w:ascii="Times New Roman" w:hAnsi="Times New Roman"/>
          <w:b/>
          <w:szCs w:val="28"/>
          <w:lang w:val="fr-FR"/>
        </w:rPr>
        <w:t>2</w:t>
      </w:r>
      <w:r w:rsidR="001C708E" w:rsidRPr="00EB2F74">
        <w:rPr>
          <w:rFonts w:ascii="Times New Roman" w:hAnsi="Times New Roman"/>
          <w:b/>
          <w:szCs w:val="28"/>
          <w:lang w:val="fr-FR"/>
        </w:rPr>
        <w:t>2</w:t>
      </w:r>
    </w:p>
    <w:p w:rsidR="007A11F6" w:rsidRPr="00EB2F74" w:rsidRDefault="00635477" w:rsidP="00EB2F74">
      <w:pPr>
        <w:spacing w:before="120"/>
        <w:ind w:firstLine="540"/>
        <w:jc w:val="both"/>
        <w:rPr>
          <w:rFonts w:ascii="Times New Roman" w:hAnsi="Times New Roman"/>
          <w:lang w:val="fr-FR"/>
        </w:rPr>
      </w:pPr>
      <w:r w:rsidRPr="00EB2F74">
        <w:rPr>
          <w:rFonts w:ascii="Times New Roman" w:hAnsi="Times New Roman"/>
          <w:lang w:val="fr-FR"/>
        </w:rPr>
        <w:t>1</w:t>
      </w:r>
      <w:r w:rsidR="007A11F6" w:rsidRPr="00EB2F74">
        <w:rPr>
          <w:rFonts w:ascii="Times New Roman" w:hAnsi="Times New Roman"/>
          <w:lang w:val="fr-FR"/>
        </w:rPr>
        <w:t>. Tiếp tục đổi mới công tác thi đua, khen th</w:t>
      </w:r>
      <w:r w:rsidR="007A11F6" w:rsidRPr="00EB2F74">
        <w:rPr>
          <w:rFonts w:ascii="Times New Roman" w:hAnsi="Times New Roman"/>
          <w:lang w:val="vi-VN"/>
        </w:rPr>
        <w:t>ư</w:t>
      </w:r>
      <w:r w:rsidR="007A11F6" w:rsidRPr="00EB2F74">
        <w:rPr>
          <w:rFonts w:ascii="Times New Roman" w:hAnsi="Times New Roman"/>
          <w:lang w:val="fr-FR"/>
        </w:rPr>
        <w:t xml:space="preserve">ởng theo tinh thần </w:t>
      </w:r>
      <w:r w:rsidR="007A11F6" w:rsidRPr="00EB2F74">
        <w:rPr>
          <w:rFonts w:ascii="Times New Roman" w:hAnsi="Times New Roman"/>
          <w:lang w:val="de-DE"/>
        </w:rPr>
        <w:t>Chỉ thị 34-CT/TW ngày 15/4/2014 của Bộ Chính trị</w:t>
      </w:r>
      <w:r w:rsidR="007A11F6" w:rsidRPr="00EB2F74">
        <w:rPr>
          <w:rFonts w:ascii="Times New Roman" w:hAnsi="Times New Roman"/>
          <w:lang w:val="fr-FR"/>
        </w:rPr>
        <w:t xml:space="preserve"> nhằm nâng cao nhận thức về vai trò, vị trí và tầm quan trọng của công tác thi đua, khen th</w:t>
      </w:r>
      <w:r w:rsidR="007A11F6" w:rsidRPr="00EB2F74">
        <w:rPr>
          <w:rFonts w:ascii="Times New Roman" w:hAnsi="Times New Roman"/>
          <w:lang w:val="vi-VN"/>
        </w:rPr>
        <w:t>ư</w:t>
      </w:r>
      <w:r w:rsidR="007A11F6" w:rsidRPr="00EB2F74">
        <w:rPr>
          <w:rFonts w:ascii="Times New Roman" w:hAnsi="Times New Roman"/>
          <w:lang w:val="fr-FR"/>
        </w:rPr>
        <w:t>ởng.</w:t>
      </w:r>
    </w:p>
    <w:p w:rsidR="007A11F6" w:rsidRPr="00EB2F74" w:rsidRDefault="007A11F6" w:rsidP="00EB2F74">
      <w:pPr>
        <w:spacing w:before="120"/>
        <w:ind w:firstLine="540"/>
        <w:jc w:val="both"/>
        <w:rPr>
          <w:rFonts w:ascii="Times New Roman" w:hAnsi="Times New Roman"/>
          <w:lang w:val="fr-FR"/>
        </w:rPr>
      </w:pPr>
      <w:r w:rsidRPr="00EB2F74">
        <w:rPr>
          <w:rFonts w:ascii="Times New Roman" w:hAnsi="Times New Roman"/>
          <w:lang w:val="fr-FR"/>
        </w:rPr>
        <w:lastRenderedPageBreak/>
        <w:t xml:space="preserve">2. </w:t>
      </w:r>
      <w:r w:rsidR="00635477" w:rsidRPr="00EB2F74">
        <w:rPr>
          <w:rFonts w:ascii="Times New Roman" w:hAnsi="Times New Roman"/>
          <w:lang w:val="fr-FR"/>
        </w:rPr>
        <w:t>Tiếp tục n</w:t>
      </w:r>
      <w:r w:rsidRPr="00EB2F74">
        <w:rPr>
          <w:rFonts w:ascii="Times New Roman" w:hAnsi="Times New Roman"/>
          <w:lang w:val="fr-FR"/>
        </w:rPr>
        <w:t>âng cao chất lượng hoạt động, đẩy mạnh phong trào thi đua giữa các đơn vị trong</w:t>
      </w:r>
      <w:r w:rsidR="001C708E" w:rsidRPr="00EB2F74">
        <w:rPr>
          <w:rFonts w:ascii="Times New Roman" w:hAnsi="Times New Roman"/>
          <w:lang w:val="fr-FR"/>
        </w:rPr>
        <w:t xml:space="preserve"> </w:t>
      </w:r>
      <w:r w:rsidRPr="00EB2F74">
        <w:rPr>
          <w:rFonts w:ascii="Times New Roman" w:hAnsi="Times New Roman"/>
          <w:lang w:val="fr-FR"/>
        </w:rPr>
        <w:t>Ngành; phát động các phong trào thi đua phù hợp với đặc thù từng lĩnh vực một cách thiết thực, thi đua phải tham gia vào quản lý và là động lực mạnh mẽ, thúc đẩy sản xuất kinh doanh, nâng cao đời sống của ng</w:t>
      </w:r>
      <w:r w:rsidRPr="00EB2F74">
        <w:rPr>
          <w:rFonts w:ascii="Times New Roman" w:hAnsi="Times New Roman"/>
          <w:lang w:val="vi-VN"/>
        </w:rPr>
        <w:t>ư</w:t>
      </w:r>
      <w:r w:rsidRPr="00EB2F74">
        <w:rPr>
          <w:rFonts w:ascii="Times New Roman" w:hAnsi="Times New Roman"/>
          <w:lang w:val="fr-FR"/>
        </w:rPr>
        <w:t xml:space="preserve">ời lao động. </w:t>
      </w:r>
    </w:p>
    <w:p w:rsidR="00635477" w:rsidRPr="00EB2F74" w:rsidRDefault="00635477" w:rsidP="00EB2F74">
      <w:pPr>
        <w:spacing w:before="120"/>
        <w:ind w:firstLine="540"/>
        <w:jc w:val="both"/>
        <w:rPr>
          <w:rFonts w:ascii="Times New Roman" w:hAnsi="Times New Roman"/>
          <w:lang w:val="fr-FR"/>
        </w:rPr>
      </w:pPr>
      <w:r w:rsidRPr="00EB2F74">
        <w:rPr>
          <w:rFonts w:ascii="Times New Roman" w:hAnsi="Times New Roman"/>
          <w:lang w:val="fr-FR"/>
        </w:rPr>
        <w:t>3. Tăng cường kiểm tra, giám sát, có sơ kết, tổng kết phong trào thi đua theo đợt, theo chuyên đề, qua đó lựa chọn các tập thể, cá nhân có thành tích tiêu biểu để biểu dương, tôn vinh, khen thưởng kịp thời những g</w:t>
      </w:r>
      <w:r w:rsidRPr="00EB2F74">
        <w:rPr>
          <w:rFonts w:ascii="Times New Roman" w:hAnsi="Times New Roman"/>
          <w:lang w:val="vi-VN"/>
        </w:rPr>
        <w:t>ươ</w:t>
      </w:r>
      <w:r w:rsidRPr="00EB2F74">
        <w:rPr>
          <w:rFonts w:ascii="Times New Roman" w:hAnsi="Times New Roman"/>
          <w:lang w:val="fr-FR"/>
        </w:rPr>
        <w:t>ng ng</w:t>
      </w:r>
      <w:r w:rsidRPr="00EB2F74">
        <w:rPr>
          <w:rFonts w:ascii="Times New Roman" w:hAnsi="Times New Roman"/>
          <w:lang w:val="vi-VN"/>
        </w:rPr>
        <w:t>ư</w:t>
      </w:r>
      <w:r w:rsidRPr="00EB2F74">
        <w:rPr>
          <w:rFonts w:ascii="Times New Roman" w:hAnsi="Times New Roman"/>
          <w:lang w:val="fr-FR"/>
        </w:rPr>
        <w:t xml:space="preserve">ời tốt, việc tốt, xây dựng và nhận rộng điển hình tiên tiến. </w:t>
      </w:r>
    </w:p>
    <w:p w:rsidR="00635477" w:rsidRPr="00EB2F74" w:rsidRDefault="00635477" w:rsidP="00EB2F74">
      <w:pPr>
        <w:spacing w:before="120"/>
        <w:ind w:firstLine="540"/>
        <w:jc w:val="both"/>
        <w:rPr>
          <w:rFonts w:ascii="Times New Roman" w:hAnsi="Times New Roman"/>
          <w:lang w:val="fr-FR"/>
        </w:rPr>
      </w:pPr>
      <w:r w:rsidRPr="00EB2F74">
        <w:rPr>
          <w:rFonts w:ascii="Times New Roman" w:hAnsi="Times New Roman"/>
          <w:lang w:val="fr-FR"/>
        </w:rPr>
        <w:t>4. Tiếp tục tuyên truyền, phổ biến các văn bản quy phạm pháp luật về công tác thi đua, khen thưởng; thực hiện cuộc vận động “</w:t>
      </w:r>
      <w:r w:rsidRPr="00EB2F74">
        <w:rPr>
          <w:rFonts w:ascii="Times New Roman" w:hAnsi="Times New Roman"/>
        </w:rPr>
        <w:t>Học tập và làm theo tư tưởng, đạo đức, phong cách Hồ Chí Minh</w:t>
      </w:r>
      <w:r w:rsidRPr="00EB2F74">
        <w:rPr>
          <w:rFonts w:ascii="Times New Roman" w:hAnsi="Times New Roman"/>
          <w:lang w:val="fr-FR"/>
        </w:rPr>
        <w:t>” và</w:t>
      </w:r>
      <w:r w:rsidRPr="00EB2F74">
        <w:rPr>
          <w:rFonts w:ascii="Times New Roman" w:hAnsi="Times New Roman"/>
          <w:lang w:val="vi-VN"/>
        </w:rPr>
        <w:t xml:space="preserve"> </w:t>
      </w:r>
      <w:r w:rsidRPr="00EB2F74">
        <w:rPr>
          <w:rFonts w:ascii="Times New Roman" w:hAnsi="Times New Roman"/>
        </w:rPr>
        <w:t xml:space="preserve">tiếp tục triển khai các </w:t>
      </w:r>
      <w:r w:rsidRPr="00EB2F74">
        <w:rPr>
          <w:rFonts w:ascii="Times New Roman" w:hAnsi="Times New Roman"/>
          <w:lang w:val="vi-VN"/>
        </w:rPr>
        <w:t>phong trào thi đua</w:t>
      </w:r>
      <w:r w:rsidRPr="00EB2F74">
        <w:rPr>
          <w:rFonts w:ascii="Times New Roman" w:hAnsi="Times New Roman"/>
        </w:rPr>
        <w:t xml:space="preserve"> do Thủ tướng Chính phủ, Hội đồng Thi đua – Khen thưởng Trung ương phát động.</w:t>
      </w:r>
    </w:p>
    <w:p w:rsidR="00635477" w:rsidRPr="00EB2F74" w:rsidRDefault="00635477" w:rsidP="00EB2F74">
      <w:pPr>
        <w:tabs>
          <w:tab w:val="left" w:pos="851"/>
        </w:tabs>
        <w:spacing w:before="120"/>
        <w:ind w:firstLine="567"/>
        <w:jc w:val="both"/>
        <w:rPr>
          <w:rFonts w:ascii="Times New Roman" w:hAnsi="Times New Roman"/>
          <w:b/>
          <w:szCs w:val="28"/>
          <w:lang w:val="pt-BR"/>
        </w:rPr>
      </w:pPr>
      <w:r w:rsidRPr="00EB2F74">
        <w:rPr>
          <w:rFonts w:ascii="Times New Roman" w:hAnsi="Times New Roman"/>
          <w:lang w:val="fr-FR"/>
        </w:rPr>
        <w:t>5. Tiếp tục nâng cao vai trò, trách nhiệm của người đứng đầu trong công tác thi đua, khen th</w:t>
      </w:r>
      <w:r w:rsidRPr="00EB2F74">
        <w:rPr>
          <w:rFonts w:ascii="Times New Roman" w:hAnsi="Times New Roman"/>
          <w:lang w:val="vi-VN"/>
        </w:rPr>
        <w:t>ư</w:t>
      </w:r>
      <w:r w:rsidRPr="00EB2F74">
        <w:rPr>
          <w:rFonts w:ascii="Times New Roman" w:hAnsi="Times New Roman"/>
          <w:lang w:val="fr-FR"/>
        </w:rPr>
        <w:t>ởng; kiện toàn Hội đồng TĐKT các cấp, phát động các phong trào thi đua và đề xuất các hình thức khen thưởng phù hợp, hiệu quả, công khai, minh bạch.</w:t>
      </w:r>
    </w:p>
    <w:p w:rsidR="001367E4" w:rsidRPr="00EB2F74" w:rsidRDefault="009E2340" w:rsidP="00EB2F74">
      <w:pPr>
        <w:tabs>
          <w:tab w:val="left" w:pos="851"/>
        </w:tabs>
        <w:spacing w:before="120"/>
        <w:ind w:firstLine="567"/>
        <w:jc w:val="both"/>
        <w:rPr>
          <w:rFonts w:ascii="Times New Roman" w:hAnsi="Times New Roman"/>
          <w:b/>
          <w:szCs w:val="28"/>
          <w:lang w:val="pt-BR"/>
        </w:rPr>
      </w:pPr>
      <w:r w:rsidRPr="00EB2F74">
        <w:rPr>
          <w:rFonts w:ascii="Times New Roman" w:hAnsi="Times New Roman"/>
          <w:b/>
          <w:szCs w:val="28"/>
          <w:lang w:val="pt-BR"/>
        </w:rPr>
        <w:t>II. CÁC BIỆN PHÁP TỔ CHỨC THỰC HIỆN</w:t>
      </w:r>
    </w:p>
    <w:p w:rsidR="00610DE4" w:rsidRPr="00EB2F74" w:rsidRDefault="00610DE4" w:rsidP="00EB2F74">
      <w:pPr>
        <w:tabs>
          <w:tab w:val="left" w:pos="851"/>
        </w:tabs>
        <w:spacing w:before="120"/>
        <w:ind w:firstLine="567"/>
        <w:jc w:val="both"/>
        <w:rPr>
          <w:rFonts w:ascii="Times New Roman" w:hAnsi="Times New Roman"/>
          <w:szCs w:val="28"/>
        </w:rPr>
      </w:pPr>
      <w:r w:rsidRPr="00EB2F74">
        <w:rPr>
          <w:rFonts w:ascii="Times New Roman" w:hAnsi="Times New Roman"/>
          <w:szCs w:val="28"/>
          <w:lang w:val="fr-FR"/>
        </w:rPr>
        <w:t xml:space="preserve">1. </w:t>
      </w:r>
      <w:r w:rsidR="00635477" w:rsidRPr="00EB2F74">
        <w:rPr>
          <w:rFonts w:ascii="Times New Roman" w:hAnsi="Times New Roman"/>
          <w:szCs w:val="28"/>
          <w:lang w:val="fr-FR"/>
        </w:rPr>
        <w:t>T</w:t>
      </w:r>
      <w:r w:rsidR="009E2340" w:rsidRPr="00EB2F74">
        <w:rPr>
          <w:rFonts w:ascii="Times New Roman" w:hAnsi="Times New Roman"/>
          <w:szCs w:val="28"/>
          <w:lang w:val="fr-FR"/>
        </w:rPr>
        <w:t xml:space="preserve">uyên truyền </w:t>
      </w:r>
      <w:r w:rsidRPr="00EB2F74">
        <w:rPr>
          <w:rFonts w:ascii="Times New Roman" w:hAnsi="Times New Roman"/>
          <w:szCs w:val="28"/>
          <w:lang w:val="fr-FR"/>
        </w:rPr>
        <w:t>thực hiện “</w:t>
      </w:r>
      <w:r w:rsidR="009E2340" w:rsidRPr="00EB2F74">
        <w:rPr>
          <w:rFonts w:ascii="Times New Roman" w:hAnsi="Times New Roman"/>
          <w:szCs w:val="28"/>
          <w:lang w:val="pt-BR"/>
        </w:rPr>
        <w:t>Học tập và làm theo tư tưởng, đạo đức, phong cách Hồ Chí Minh</w:t>
      </w:r>
      <w:r w:rsidRPr="00EB2F74">
        <w:rPr>
          <w:rFonts w:ascii="Times New Roman" w:hAnsi="Times New Roman"/>
          <w:szCs w:val="28"/>
          <w:lang w:val="fr-FR"/>
        </w:rPr>
        <w:t>”;</w:t>
      </w:r>
      <w:r w:rsidRPr="00EB2F74">
        <w:rPr>
          <w:rFonts w:ascii="Times New Roman" w:hAnsi="Times New Roman"/>
          <w:szCs w:val="28"/>
          <w:lang w:val="vi-VN"/>
        </w:rPr>
        <w:t xml:space="preserve"> </w:t>
      </w:r>
      <w:r w:rsidRPr="00EB2F74">
        <w:rPr>
          <w:rFonts w:ascii="Times New Roman" w:hAnsi="Times New Roman"/>
          <w:szCs w:val="28"/>
          <w:lang w:val="fr-FR"/>
        </w:rPr>
        <w:t>đổi mới công tác thi đua, khen th</w:t>
      </w:r>
      <w:r w:rsidRPr="00EB2F74">
        <w:rPr>
          <w:rFonts w:ascii="Times New Roman" w:hAnsi="Times New Roman"/>
          <w:szCs w:val="28"/>
          <w:lang w:val="vi-VN"/>
        </w:rPr>
        <w:t>ư</w:t>
      </w:r>
      <w:r w:rsidRPr="00EB2F74">
        <w:rPr>
          <w:rFonts w:ascii="Times New Roman" w:hAnsi="Times New Roman"/>
          <w:szCs w:val="28"/>
          <w:lang w:val="fr-FR"/>
        </w:rPr>
        <w:t xml:space="preserve">ởng theo tinh thần </w:t>
      </w:r>
      <w:r w:rsidRPr="00EB2F74">
        <w:rPr>
          <w:rFonts w:ascii="Times New Roman" w:hAnsi="Times New Roman"/>
          <w:szCs w:val="28"/>
          <w:lang w:val="de-DE"/>
        </w:rPr>
        <w:t>Chỉ thị 34-CT/TW ngày 15/4/2014 của Bộ Chính trị</w:t>
      </w:r>
      <w:r w:rsidR="00635477" w:rsidRPr="00EB2F74">
        <w:rPr>
          <w:rFonts w:ascii="Times New Roman" w:hAnsi="Times New Roman"/>
          <w:szCs w:val="28"/>
          <w:lang w:val="de-DE"/>
        </w:rPr>
        <w:t>;</w:t>
      </w:r>
      <w:r w:rsidRPr="00EB2F74">
        <w:rPr>
          <w:rFonts w:ascii="Times New Roman" w:hAnsi="Times New Roman"/>
          <w:szCs w:val="28"/>
          <w:lang w:val="fr-FR"/>
        </w:rPr>
        <w:t xml:space="preserve"> thực hiện Luật Thi đua, </w:t>
      </w:r>
      <w:r w:rsidR="00D15576" w:rsidRPr="00EB2F74">
        <w:rPr>
          <w:rFonts w:ascii="Times New Roman" w:hAnsi="Times New Roman"/>
          <w:szCs w:val="28"/>
          <w:lang w:val="fr-FR"/>
        </w:rPr>
        <w:t>k</w:t>
      </w:r>
      <w:r w:rsidRPr="00EB2F74">
        <w:rPr>
          <w:rFonts w:ascii="Times New Roman" w:hAnsi="Times New Roman"/>
          <w:szCs w:val="28"/>
          <w:lang w:val="fr-FR"/>
        </w:rPr>
        <w:t>hen th</w:t>
      </w:r>
      <w:r w:rsidRPr="00EB2F74">
        <w:rPr>
          <w:rFonts w:ascii="Times New Roman" w:hAnsi="Times New Roman"/>
          <w:szCs w:val="28"/>
          <w:lang w:val="vi-VN"/>
        </w:rPr>
        <w:t>ư</w:t>
      </w:r>
      <w:r w:rsidRPr="00EB2F74">
        <w:rPr>
          <w:rFonts w:ascii="Times New Roman" w:hAnsi="Times New Roman"/>
          <w:szCs w:val="28"/>
          <w:lang w:val="fr-FR"/>
        </w:rPr>
        <w:t>ởng và các quy định của Nhà n</w:t>
      </w:r>
      <w:r w:rsidRPr="00EB2F74">
        <w:rPr>
          <w:rFonts w:ascii="Times New Roman" w:hAnsi="Times New Roman"/>
          <w:szCs w:val="28"/>
          <w:lang w:val="vi-VN"/>
        </w:rPr>
        <w:t>ư</w:t>
      </w:r>
      <w:r w:rsidRPr="00EB2F74">
        <w:rPr>
          <w:rFonts w:ascii="Times New Roman" w:hAnsi="Times New Roman"/>
          <w:szCs w:val="28"/>
          <w:lang w:val="fr-FR"/>
        </w:rPr>
        <w:t>ớc nhằm nâng cao nhận thức về vai trò, vị trí và tầm quan trọng của công tác thi đua, khen th</w:t>
      </w:r>
      <w:r w:rsidRPr="00EB2F74">
        <w:rPr>
          <w:rFonts w:ascii="Times New Roman" w:hAnsi="Times New Roman"/>
          <w:szCs w:val="28"/>
          <w:lang w:val="vi-VN"/>
        </w:rPr>
        <w:t>ư</w:t>
      </w:r>
      <w:r w:rsidRPr="00EB2F74">
        <w:rPr>
          <w:rFonts w:ascii="Times New Roman" w:hAnsi="Times New Roman"/>
          <w:szCs w:val="28"/>
          <w:lang w:val="fr-FR"/>
        </w:rPr>
        <w:t>ởng.</w:t>
      </w:r>
    </w:p>
    <w:p w:rsidR="00610DE4" w:rsidRPr="00EB2F74" w:rsidRDefault="00BC2451" w:rsidP="00EB2F74">
      <w:pPr>
        <w:spacing w:before="120"/>
        <w:ind w:firstLine="567"/>
        <w:jc w:val="both"/>
        <w:rPr>
          <w:rFonts w:ascii="Times New Roman" w:hAnsi="Times New Roman"/>
          <w:szCs w:val="28"/>
          <w:lang w:val="da-DK"/>
        </w:rPr>
      </w:pPr>
      <w:r w:rsidRPr="00EB2F74">
        <w:rPr>
          <w:rFonts w:ascii="Times New Roman" w:hAnsi="Times New Roman"/>
          <w:szCs w:val="28"/>
          <w:lang w:val="pt-BR"/>
        </w:rPr>
        <w:t xml:space="preserve">3. </w:t>
      </w:r>
      <w:r w:rsidR="00635477" w:rsidRPr="00EB2F74">
        <w:rPr>
          <w:rFonts w:ascii="Times New Roman" w:hAnsi="Times New Roman"/>
          <w:szCs w:val="28"/>
          <w:lang w:val="pt-BR"/>
        </w:rPr>
        <w:t>Q</w:t>
      </w:r>
      <w:r w:rsidR="009E2340" w:rsidRPr="00EB2F74">
        <w:rPr>
          <w:rFonts w:ascii="Times New Roman" w:hAnsi="Times New Roman"/>
          <w:szCs w:val="28"/>
          <w:lang w:val="pt-BR"/>
        </w:rPr>
        <w:t xml:space="preserve">uản lý nhà nước về </w:t>
      </w:r>
      <w:r w:rsidR="00635477" w:rsidRPr="00EB2F74">
        <w:rPr>
          <w:rFonts w:ascii="Times New Roman" w:hAnsi="Times New Roman"/>
          <w:szCs w:val="28"/>
          <w:lang w:val="pt-BR"/>
        </w:rPr>
        <w:t xml:space="preserve">công tác </w:t>
      </w:r>
      <w:r w:rsidR="009F4C4A" w:rsidRPr="00EB2F74">
        <w:rPr>
          <w:rFonts w:ascii="Times New Roman" w:hAnsi="Times New Roman"/>
          <w:szCs w:val="28"/>
          <w:lang w:val="pt-BR"/>
        </w:rPr>
        <w:t>thi đua, khen thưởng</w:t>
      </w:r>
      <w:r w:rsidR="00635477" w:rsidRPr="00EB2F74">
        <w:rPr>
          <w:rFonts w:ascii="Times New Roman" w:hAnsi="Times New Roman"/>
          <w:szCs w:val="28"/>
          <w:lang w:val="pt-BR"/>
        </w:rPr>
        <w:t>, đ</w:t>
      </w:r>
      <w:r w:rsidR="009E2340" w:rsidRPr="00EB2F74">
        <w:rPr>
          <w:rFonts w:ascii="Times New Roman" w:hAnsi="Times New Roman"/>
          <w:szCs w:val="28"/>
          <w:lang w:val="pt-BR"/>
        </w:rPr>
        <w:t>ẩy mạnh công tác</w:t>
      </w:r>
      <w:r w:rsidR="009F4C4A" w:rsidRPr="00EB2F74">
        <w:rPr>
          <w:rFonts w:ascii="Times New Roman" w:hAnsi="Times New Roman"/>
          <w:szCs w:val="28"/>
          <w:lang w:val="pt-BR"/>
        </w:rPr>
        <w:t xml:space="preserve"> k</w:t>
      </w:r>
      <w:r w:rsidR="00610DE4" w:rsidRPr="00EB2F74">
        <w:rPr>
          <w:rFonts w:ascii="Times New Roman" w:hAnsi="Times New Roman"/>
          <w:szCs w:val="28"/>
          <w:lang w:val="fr-FR"/>
        </w:rPr>
        <w:t xml:space="preserve">iểm tra, giám sát </w:t>
      </w:r>
      <w:r w:rsidR="009E2340" w:rsidRPr="00EB2F74">
        <w:rPr>
          <w:rFonts w:ascii="Times New Roman" w:hAnsi="Times New Roman"/>
          <w:szCs w:val="28"/>
          <w:lang w:val="fr-FR"/>
        </w:rPr>
        <w:t xml:space="preserve">việc thực hiện chính sách, pháp luật về thi đua, khen thưởng, chú trọng </w:t>
      </w:r>
      <w:r w:rsidR="00610DE4" w:rsidRPr="00EB2F74">
        <w:rPr>
          <w:rFonts w:ascii="Times New Roman" w:hAnsi="Times New Roman"/>
          <w:szCs w:val="28"/>
          <w:lang w:val="fr-FR"/>
        </w:rPr>
        <w:t>x</w:t>
      </w:r>
      <w:r w:rsidR="009F4C4A" w:rsidRPr="00EB2F74">
        <w:rPr>
          <w:rFonts w:ascii="Times New Roman" w:hAnsi="Times New Roman"/>
          <w:szCs w:val="28"/>
          <w:lang w:val="fr-FR"/>
        </w:rPr>
        <w:t>ây d</w:t>
      </w:r>
      <w:r w:rsidR="00610DE4" w:rsidRPr="00EB2F74">
        <w:rPr>
          <w:rFonts w:ascii="Times New Roman" w:hAnsi="Times New Roman"/>
          <w:szCs w:val="28"/>
          <w:lang w:val="fr-FR"/>
        </w:rPr>
        <w:t>ựng phong trào thi đua</w:t>
      </w:r>
      <w:r w:rsidR="009F4C4A" w:rsidRPr="00EB2F74">
        <w:rPr>
          <w:rFonts w:ascii="Times New Roman" w:hAnsi="Times New Roman"/>
          <w:szCs w:val="28"/>
          <w:lang w:val="fr-FR"/>
        </w:rPr>
        <w:t xml:space="preserve"> theo đợt, theo chuyên đề </w:t>
      </w:r>
      <w:r w:rsidR="009F4C4A" w:rsidRPr="00EB2F74">
        <w:rPr>
          <w:rFonts w:ascii="Times New Roman" w:hAnsi="Times New Roman"/>
          <w:szCs w:val="28"/>
        </w:rPr>
        <w:t>hướng phong trào thi đua vào việc giải quyết những vấn đề cấp bách, khó khăn vướng mắc để hoàn thành xuất sắc nhiệm vụ của đơn vị mình</w:t>
      </w:r>
      <w:r w:rsidR="009F4C4A" w:rsidRPr="00EB2F74">
        <w:rPr>
          <w:rFonts w:ascii="Times New Roman" w:hAnsi="Times New Roman"/>
          <w:szCs w:val="28"/>
          <w:lang w:val="da-DK"/>
        </w:rPr>
        <w:t xml:space="preserve">. </w:t>
      </w:r>
    </w:p>
    <w:p w:rsidR="00610DE4" w:rsidRPr="00EB2F74" w:rsidRDefault="00BC2451" w:rsidP="00EB2F74">
      <w:pPr>
        <w:spacing w:before="120"/>
        <w:ind w:firstLine="567"/>
        <w:jc w:val="both"/>
        <w:rPr>
          <w:rFonts w:ascii="Times New Roman" w:hAnsi="Times New Roman"/>
          <w:szCs w:val="28"/>
          <w:lang w:val="fr-FR"/>
        </w:rPr>
      </w:pPr>
      <w:r w:rsidRPr="00EB2F74">
        <w:rPr>
          <w:rFonts w:ascii="Times New Roman" w:hAnsi="Times New Roman"/>
          <w:szCs w:val="28"/>
          <w:lang w:val="da-DK"/>
        </w:rPr>
        <w:t>4</w:t>
      </w:r>
      <w:r w:rsidR="009E2340" w:rsidRPr="00EB2F74">
        <w:rPr>
          <w:rFonts w:ascii="Times New Roman" w:hAnsi="Times New Roman"/>
          <w:szCs w:val="28"/>
          <w:lang w:val="da-DK"/>
        </w:rPr>
        <w:t xml:space="preserve">. </w:t>
      </w:r>
      <w:r w:rsidR="00046C88" w:rsidRPr="00EB2F74">
        <w:rPr>
          <w:rFonts w:ascii="Times New Roman" w:hAnsi="Times New Roman"/>
          <w:szCs w:val="28"/>
          <w:lang w:val="fr-FR"/>
        </w:rPr>
        <w:t xml:space="preserve">Kiện toàn Hội đồng Thi đua - Khen thưởng các cấp, xây dựng quy chế, phân công, phân nhiệm cụ thể. </w:t>
      </w:r>
      <w:r w:rsidR="009E2340" w:rsidRPr="00EB2F74">
        <w:rPr>
          <w:rFonts w:ascii="Times New Roman" w:hAnsi="Times New Roman"/>
          <w:szCs w:val="28"/>
          <w:lang w:val="da-DK"/>
        </w:rPr>
        <w:t xml:space="preserve">Phát huy vai trò, trách nhiệm của người đứng đầu trong việc chỉ đạo tổ chức các phong trào thi đua, </w:t>
      </w:r>
      <w:r w:rsidR="009F4C4A" w:rsidRPr="00EB2F74">
        <w:rPr>
          <w:rFonts w:ascii="Times New Roman" w:hAnsi="Times New Roman"/>
          <w:szCs w:val="28"/>
          <w:lang w:val="fr-FR"/>
        </w:rPr>
        <w:t>sơ kết, tổng kết phong trào thi đua</w:t>
      </w:r>
      <w:r w:rsidR="00AE2E32" w:rsidRPr="00EB2F74">
        <w:rPr>
          <w:rFonts w:ascii="Times New Roman" w:hAnsi="Times New Roman"/>
          <w:szCs w:val="28"/>
          <w:lang w:val="fr-FR"/>
        </w:rPr>
        <w:t xml:space="preserve"> </w:t>
      </w:r>
      <w:r w:rsidR="00AE2E32" w:rsidRPr="00EB2F74">
        <w:rPr>
          <w:rFonts w:ascii="Times New Roman" w:hAnsi="Times New Roman"/>
          <w:szCs w:val="28"/>
          <w:lang w:val="da-DK"/>
        </w:rPr>
        <w:t xml:space="preserve">và </w:t>
      </w:r>
      <w:r w:rsidR="009F4C4A" w:rsidRPr="00EB2F74">
        <w:rPr>
          <w:rFonts w:ascii="Times New Roman" w:hAnsi="Times New Roman"/>
          <w:szCs w:val="28"/>
          <w:lang w:val="fr-FR"/>
        </w:rPr>
        <w:t>biểu dương, tôn vinh, khen thưởng kịp thời những g</w:t>
      </w:r>
      <w:r w:rsidR="009F4C4A" w:rsidRPr="00EB2F74">
        <w:rPr>
          <w:rFonts w:ascii="Times New Roman" w:hAnsi="Times New Roman"/>
          <w:szCs w:val="28"/>
          <w:lang w:val="vi-VN"/>
        </w:rPr>
        <w:t>ươ</w:t>
      </w:r>
      <w:r w:rsidR="009F4C4A" w:rsidRPr="00EB2F74">
        <w:rPr>
          <w:rFonts w:ascii="Times New Roman" w:hAnsi="Times New Roman"/>
          <w:szCs w:val="28"/>
          <w:lang w:val="fr-FR"/>
        </w:rPr>
        <w:t>ng ng</w:t>
      </w:r>
      <w:r w:rsidR="009F4C4A" w:rsidRPr="00EB2F74">
        <w:rPr>
          <w:rFonts w:ascii="Times New Roman" w:hAnsi="Times New Roman"/>
          <w:szCs w:val="28"/>
          <w:lang w:val="vi-VN"/>
        </w:rPr>
        <w:t>ư</w:t>
      </w:r>
      <w:r w:rsidR="009F4C4A" w:rsidRPr="00EB2F74">
        <w:rPr>
          <w:rFonts w:ascii="Times New Roman" w:hAnsi="Times New Roman"/>
          <w:szCs w:val="28"/>
          <w:lang w:val="fr-FR"/>
        </w:rPr>
        <w:t>ời tốt, việc tốt, xây dựng và nhận rộng điển hình</w:t>
      </w:r>
      <w:r w:rsidR="00555875" w:rsidRPr="00EB2F74">
        <w:rPr>
          <w:rFonts w:ascii="Times New Roman" w:hAnsi="Times New Roman"/>
          <w:szCs w:val="28"/>
          <w:lang w:val="fr-FR"/>
        </w:rPr>
        <w:t>, chú trọng tỷ lệ 50% khen thưởng giữa lãnh đạo và n</w:t>
      </w:r>
      <w:r w:rsidR="00D61629" w:rsidRPr="00EB2F74">
        <w:rPr>
          <w:rFonts w:ascii="Times New Roman" w:hAnsi="Times New Roman"/>
          <w:szCs w:val="28"/>
          <w:lang w:val="fr-FR"/>
        </w:rPr>
        <w:t>gười</w:t>
      </w:r>
      <w:r w:rsidR="00555875" w:rsidRPr="00EB2F74">
        <w:rPr>
          <w:rFonts w:ascii="Times New Roman" w:hAnsi="Times New Roman"/>
          <w:szCs w:val="28"/>
          <w:lang w:val="fr-FR"/>
        </w:rPr>
        <w:t xml:space="preserve"> lao động, công tác trực tiếp</w:t>
      </w:r>
      <w:r w:rsidR="009F4C4A" w:rsidRPr="00EB2F74">
        <w:rPr>
          <w:rFonts w:ascii="Times New Roman" w:hAnsi="Times New Roman"/>
          <w:szCs w:val="28"/>
          <w:lang w:val="fr-FR"/>
        </w:rPr>
        <w:t>.</w:t>
      </w:r>
    </w:p>
    <w:p w:rsidR="009F4C4A" w:rsidRPr="00EB2F74" w:rsidRDefault="00BC2451" w:rsidP="00EB2F74">
      <w:pPr>
        <w:spacing w:before="120"/>
        <w:ind w:firstLine="567"/>
        <w:jc w:val="both"/>
        <w:rPr>
          <w:rFonts w:ascii="Times New Roman" w:hAnsi="Times New Roman"/>
          <w:szCs w:val="28"/>
          <w:lang w:val="fr-FR"/>
        </w:rPr>
      </w:pPr>
      <w:r w:rsidRPr="00EB2F74">
        <w:rPr>
          <w:rFonts w:ascii="Times New Roman" w:hAnsi="Times New Roman"/>
          <w:szCs w:val="28"/>
          <w:lang w:val="fr-FR"/>
        </w:rPr>
        <w:t>5</w:t>
      </w:r>
      <w:r w:rsidR="009F4C4A" w:rsidRPr="00EB2F74">
        <w:rPr>
          <w:rFonts w:ascii="Times New Roman" w:hAnsi="Times New Roman"/>
          <w:szCs w:val="28"/>
          <w:lang w:val="fr-FR"/>
        </w:rPr>
        <w:t xml:space="preserve">. </w:t>
      </w:r>
      <w:r w:rsidR="00AE2E32" w:rsidRPr="00EB2F74">
        <w:rPr>
          <w:rFonts w:ascii="Times New Roman" w:hAnsi="Times New Roman"/>
          <w:szCs w:val="28"/>
          <w:lang w:val="fr-FR"/>
        </w:rPr>
        <w:t xml:space="preserve">Cơ quan thi đua, khen thưởng chủ động, tích cực tham mưu cho người đứng đầu đơn vị các biện pháp nâng cao hiệu quả </w:t>
      </w:r>
      <w:r w:rsidR="007E3F6F" w:rsidRPr="00EB2F74">
        <w:rPr>
          <w:rFonts w:ascii="Times New Roman" w:hAnsi="Times New Roman"/>
          <w:szCs w:val="28"/>
          <w:lang w:val="fr-FR"/>
        </w:rPr>
        <w:t xml:space="preserve">trong </w:t>
      </w:r>
      <w:r w:rsidR="00AE2E32" w:rsidRPr="00EB2F74">
        <w:rPr>
          <w:rFonts w:ascii="Times New Roman" w:hAnsi="Times New Roman"/>
          <w:szCs w:val="28"/>
          <w:lang w:val="fr-FR"/>
        </w:rPr>
        <w:t xml:space="preserve">công tác thi đua, khen thưởng, phát hiện và khen thưởng kịp thời các điển hình tiên tiến; </w:t>
      </w:r>
      <w:r w:rsidR="00046C88" w:rsidRPr="00EB2F74">
        <w:rPr>
          <w:rFonts w:ascii="Times New Roman" w:hAnsi="Times New Roman"/>
          <w:szCs w:val="28"/>
          <w:lang w:val="fr-FR"/>
        </w:rPr>
        <w:t xml:space="preserve">nâng cao công tác thẩm định, thủ tục, hồ sơ thành tích theo quy định hiện hành và </w:t>
      </w:r>
      <w:r w:rsidR="009F4C4A" w:rsidRPr="00EB2F74">
        <w:rPr>
          <w:rFonts w:ascii="Times New Roman" w:hAnsi="Times New Roman"/>
          <w:szCs w:val="28"/>
          <w:lang w:val="fr-FR"/>
        </w:rPr>
        <w:t xml:space="preserve">thời gian thực hiện công </w:t>
      </w:r>
      <w:r w:rsidR="00555875" w:rsidRPr="00EB2F74">
        <w:rPr>
          <w:rFonts w:ascii="Times New Roman" w:hAnsi="Times New Roman"/>
          <w:szCs w:val="28"/>
          <w:lang w:val="fr-FR"/>
        </w:rPr>
        <w:t>tác khen thưởng</w:t>
      </w:r>
      <w:r w:rsidR="009F4C4A" w:rsidRPr="00EB2F74">
        <w:rPr>
          <w:rFonts w:ascii="Times New Roman" w:hAnsi="Times New Roman"/>
          <w:szCs w:val="28"/>
          <w:lang w:val="fr-FR"/>
        </w:rPr>
        <w:t xml:space="preserve"> </w:t>
      </w:r>
      <w:r w:rsidR="00555875" w:rsidRPr="00EB2F74">
        <w:rPr>
          <w:rFonts w:ascii="Times New Roman" w:hAnsi="Times New Roman"/>
          <w:szCs w:val="28"/>
          <w:lang w:val="fr-FR"/>
        </w:rPr>
        <w:t xml:space="preserve">theo Quy chế hoạt động của Hội đồng Thi đua </w:t>
      </w:r>
      <w:r w:rsidR="00BF7ED2" w:rsidRPr="00EB2F74">
        <w:rPr>
          <w:rFonts w:ascii="Times New Roman" w:hAnsi="Times New Roman"/>
          <w:szCs w:val="28"/>
          <w:lang w:val="fr-FR"/>
        </w:rPr>
        <w:t>-</w:t>
      </w:r>
      <w:r w:rsidR="00555875" w:rsidRPr="00EB2F74">
        <w:rPr>
          <w:rFonts w:ascii="Times New Roman" w:hAnsi="Times New Roman"/>
          <w:szCs w:val="28"/>
          <w:lang w:val="fr-FR"/>
        </w:rPr>
        <w:t xml:space="preserve"> Khen thưởng Bộ.</w:t>
      </w:r>
      <w:r w:rsidR="009F4C4A" w:rsidRPr="00EB2F74">
        <w:rPr>
          <w:rFonts w:ascii="Times New Roman" w:hAnsi="Times New Roman"/>
          <w:szCs w:val="28"/>
          <w:lang w:val="fr-FR"/>
        </w:rPr>
        <w:t xml:space="preserve"> </w:t>
      </w:r>
    </w:p>
    <w:p w:rsidR="00610DE4" w:rsidRPr="00EB2F74" w:rsidRDefault="00046C88" w:rsidP="00EB2F74">
      <w:pPr>
        <w:spacing w:before="120"/>
        <w:ind w:firstLine="567"/>
        <w:jc w:val="both"/>
        <w:rPr>
          <w:rFonts w:ascii="Times New Roman" w:hAnsi="Times New Roman"/>
          <w:szCs w:val="28"/>
          <w:lang w:val="fr-FR"/>
        </w:rPr>
      </w:pPr>
      <w:r w:rsidRPr="00EB2F74">
        <w:rPr>
          <w:rFonts w:ascii="Times New Roman" w:hAnsi="Times New Roman"/>
          <w:szCs w:val="28"/>
          <w:lang w:val="fr-FR"/>
        </w:rPr>
        <w:t>6</w:t>
      </w:r>
      <w:r w:rsidR="00610DE4" w:rsidRPr="00EB2F74">
        <w:rPr>
          <w:rFonts w:ascii="Times New Roman" w:hAnsi="Times New Roman"/>
          <w:szCs w:val="28"/>
          <w:lang w:val="fr-FR"/>
        </w:rPr>
        <w:t xml:space="preserve">. </w:t>
      </w:r>
      <w:r w:rsidR="00AE2E32" w:rsidRPr="00EB2F74">
        <w:rPr>
          <w:rFonts w:ascii="Times New Roman" w:hAnsi="Times New Roman"/>
          <w:szCs w:val="28"/>
          <w:lang w:val="fr-FR"/>
        </w:rPr>
        <w:t>Nâng cao ch</w:t>
      </w:r>
      <w:r w:rsidR="00D15576" w:rsidRPr="00EB2F74">
        <w:rPr>
          <w:rFonts w:ascii="Times New Roman" w:hAnsi="Times New Roman"/>
          <w:szCs w:val="28"/>
          <w:lang w:val="fr-FR"/>
        </w:rPr>
        <w:t>ấ</w:t>
      </w:r>
      <w:r w:rsidR="00AE2E32" w:rsidRPr="00EB2F74">
        <w:rPr>
          <w:rFonts w:ascii="Times New Roman" w:hAnsi="Times New Roman"/>
          <w:szCs w:val="28"/>
          <w:lang w:val="fr-FR"/>
        </w:rPr>
        <w:t xml:space="preserve">t lượng đội ngũ </w:t>
      </w:r>
      <w:r w:rsidR="007E3F6F" w:rsidRPr="00EB2F74">
        <w:rPr>
          <w:rFonts w:ascii="Times New Roman" w:hAnsi="Times New Roman"/>
          <w:szCs w:val="28"/>
          <w:lang w:val="pt-BR"/>
        </w:rPr>
        <w:t xml:space="preserve">làm công tác thi đua, khen thưởng, </w:t>
      </w:r>
      <w:r w:rsidR="00AE2E32" w:rsidRPr="00EB2F74">
        <w:rPr>
          <w:rFonts w:ascii="Times New Roman" w:hAnsi="Times New Roman"/>
          <w:szCs w:val="28"/>
          <w:lang w:val="fr-FR"/>
        </w:rPr>
        <w:t>thông qua bồi dưỡng chuyên môn nghiệp vụ</w:t>
      </w:r>
      <w:r w:rsidR="0046028F" w:rsidRPr="00EB2F74">
        <w:rPr>
          <w:rFonts w:ascii="Times New Roman" w:hAnsi="Times New Roman"/>
          <w:szCs w:val="28"/>
          <w:lang w:val="fr-FR"/>
        </w:rPr>
        <w:t xml:space="preserve"> đáp ứng yêu cầu, nhiệm vụ. </w:t>
      </w:r>
    </w:p>
    <w:p w:rsidR="007E62FD" w:rsidRPr="00EB2F74" w:rsidRDefault="00F94860" w:rsidP="00EB2F74">
      <w:pPr>
        <w:spacing w:before="120"/>
        <w:ind w:firstLine="540"/>
        <w:jc w:val="both"/>
        <w:rPr>
          <w:rFonts w:ascii="Times New Roman" w:hAnsi="Times New Roman"/>
          <w:szCs w:val="28"/>
          <w:lang w:val="de-DE"/>
        </w:rPr>
      </w:pPr>
      <w:r w:rsidRPr="00EB2F74">
        <w:rPr>
          <w:rFonts w:ascii="Times New Roman" w:hAnsi="Times New Roman"/>
          <w:szCs w:val="28"/>
          <w:lang w:val="de-DE"/>
        </w:rPr>
        <w:t xml:space="preserve"> </w:t>
      </w:r>
      <w:r w:rsidR="007E62FD" w:rsidRPr="00EB2F74">
        <w:rPr>
          <w:rFonts w:ascii="Times New Roman" w:hAnsi="Times New Roman"/>
          <w:szCs w:val="28"/>
          <w:lang w:val="de-DE"/>
        </w:rPr>
        <w:t>Trên đây là kết quả thực hiện nhiệm vụ năm 20</w:t>
      </w:r>
      <w:r w:rsidR="00632442" w:rsidRPr="00EB2F74">
        <w:rPr>
          <w:rFonts w:ascii="Times New Roman" w:hAnsi="Times New Roman"/>
          <w:szCs w:val="28"/>
          <w:lang w:val="de-DE"/>
        </w:rPr>
        <w:t>2</w:t>
      </w:r>
      <w:r w:rsidR="00F80E92" w:rsidRPr="00EB2F74">
        <w:rPr>
          <w:rFonts w:ascii="Times New Roman" w:hAnsi="Times New Roman"/>
          <w:szCs w:val="28"/>
          <w:lang w:val="de-DE"/>
        </w:rPr>
        <w:t>1</w:t>
      </w:r>
      <w:r w:rsidR="007E62FD" w:rsidRPr="00EB2F74">
        <w:rPr>
          <w:rFonts w:ascii="Times New Roman" w:hAnsi="Times New Roman"/>
          <w:szCs w:val="28"/>
          <w:lang w:val="de-DE"/>
        </w:rPr>
        <w:t xml:space="preserve"> và phương hướng</w:t>
      </w:r>
      <w:r w:rsidR="0046028F" w:rsidRPr="00EB2F74">
        <w:rPr>
          <w:rFonts w:ascii="Times New Roman" w:hAnsi="Times New Roman"/>
          <w:szCs w:val="28"/>
          <w:lang w:val="de-DE"/>
        </w:rPr>
        <w:t>,</w:t>
      </w:r>
      <w:r w:rsidR="007E62FD" w:rsidRPr="00EB2F74">
        <w:rPr>
          <w:rFonts w:ascii="Times New Roman" w:hAnsi="Times New Roman"/>
          <w:szCs w:val="28"/>
          <w:lang w:val="de-DE"/>
        </w:rPr>
        <w:t xml:space="preserve"> nhiệm vụ năm 20</w:t>
      </w:r>
      <w:r w:rsidR="00632442" w:rsidRPr="00EB2F74">
        <w:rPr>
          <w:rFonts w:ascii="Times New Roman" w:hAnsi="Times New Roman"/>
          <w:szCs w:val="28"/>
          <w:lang w:val="de-DE"/>
        </w:rPr>
        <w:t>2</w:t>
      </w:r>
      <w:r w:rsidR="00F80E92" w:rsidRPr="00EB2F74">
        <w:rPr>
          <w:rFonts w:ascii="Times New Roman" w:hAnsi="Times New Roman"/>
          <w:szCs w:val="28"/>
          <w:lang w:val="de-DE"/>
        </w:rPr>
        <w:t>2</w:t>
      </w:r>
      <w:r w:rsidR="007E62FD" w:rsidRPr="00EB2F74">
        <w:rPr>
          <w:rFonts w:ascii="Times New Roman" w:hAnsi="Times New Roman"/>
          <w:szCs w:val="28"/>
          <w:lang w:val="de-DE"/>
        </w:rPr>
        <w:t xml:space="preserve"> </w:t>
      </w:r>
      <w:r w:rsidR="00D4388F" w:rsidRPr="00EB2F74">
        <w:rPr>
          <w:rFonts w:ascii="Times New Roman" w:hAnsi="Times New Roman"/>
          <w:szCs w:val="28"/>
          <w:lang w:val="de-DE"/>
        </w:rPr>
        <w:t xml:space="preserve">trong công tác thi đua, khen thưởng </w:t>
      </w:r>
      <w:r w:rsidR="00A94FD1" w:rsidRPr="00EB2F74">
        <w:rPr>
          <w:rFonts w:ascii="Times New Roman" w:hAnsi="Times New Roman"/>
          <w:szCs w:val="28"/>
          <w:lang w:val="de-DE"/>
        </w:rPr>
        <w:t xml:space="preserve">của Bộ Giao thông vận tải </w:t>
      </w:r>
      <w:r w:rsidR="000B203A" w:rsidRPr="00EB2F74">
        <w:rPr>
          <w:rFonts w:ascii="Times New Roman" w:hAnsi="Times New Roman"/>
          <w:szCs w:val="28"/>
          <w:lang w:val="de-DE"/>
        </w:rPr>
        <w:t xml:space="preserve">báo </w:t>
      </w:r>
      <w:r w:rsidR="000B203A" w:rsidRPr="00EB2F74">
        <w:rPr>
          <w:rFonts w:ascii="Times New Roman" w:hAnsi="Times New Roman"/>
          <w:szCs w:val="28"/>
          <w:lang w:val="de-DE"/>
        </w:rPr>
        <w:lastRenderedPageBreak/>
        <w:t>cáo</w:t>
      </w:r>
      <w:r w:rsidR="00A94FD1" w:rsidRPr="00EB2F74">
        <w:rPr>
          <w:rFonts w:ascii="Times New Roman" w:hAnsi="Times New Roman"/>
          <w:szCs w:val="28"/>
          <w:lang w:val="de-DE"/>
        </w:rPr>
        <w:t xml:space="preserve"> Ban Thi đua - Khen thưởng Trung ương </w:t>
      </w:r>
      <w:r w:rsidRPr="00EB2F74">
        <w:rPr>
          <w:rFonts w:ascii="Times New Roman" w:hAnsi="Times New Roman"/>
          <w:lang w:val="de-DE"/>
        </w:rPr>
        <w:t xml:space="preserve">và Bộ Nông nghiệp và Phát triển nông thôn </w:t>
      </w:r>
      <w:r w:rsidR="00A94FD1" w:rsidRPr="00EB2F74">
        <w:rPr>
          <w:rFonts w:ascii="Times New Roman" w:hAnsi="Times New Roman"/>
          <w:szCs w:val="28"/>
          <w:lang w:val="de-DE"/>
        </w:rPr>
        <w:t>tổng hợp</w:t>
      </w:r>
      <w:r w:rsidR="007E62FD" w:rsidRPr="00EB2F74">
        <w:rPr>
          <w:rFonts w:ascii="Times New Roman" w:hAnsi="Times New Roman"/>
          <w:szCs w:val="28"/>
          <w:lang w:val="de-DE"/>
        </w:rPr>
        <w:t xml:space="preserve">./. </w:t>
      </w:r>
    </w:p>
    <w:p w:rsidR="00610DE4" w:rsidRPr="00EB2F74" w:rsidRDefault="00610DE4" w:rsidP="00EB2F74">
      <w:pPr>
        <w:spacing w:before="120"/>
        <w:ind w:firstLine="540"/>
        <w:jc w:val="center"/>
        <w:rPr>
          <w:rFonts w:ascii="Times New Roman" w:hAnsi="Times New Roman"/>
          <w:b/>
          <w:szCs w:val="28"/>
          <w:lang w:val="fr-FR"/>
        </w:rPr>
      </w:pPr>
    </w:p>
    <w:tbl>
      <w:tblPr>
        <w:tblW w:w="9672" w:type="dxa"/>
        <w:tblInd w:w="108" w:type="dxa"/>
        <w:tblLook w:val="0000" w:firstRow="0" w:lastRow="0" w:firstColumn="0" w:lastColumn="0" w:noHBand="0" w:noVBand="0"/>
      </w:tblPr>
      <w:tblGrid>
        <w:gridCol w:w="4908"/>
        <w:gridCol w:w="4764"/>
      </w:tblGrid>
      <w:tr w:rsidR="005F683B" w:rsidRPr="00F80E92" w:rsidTr="00632442">
        <w:trPr>
          <w:cantSplit/>
          <w:trHeight w:val="1480"/>
        </w:trPr>
        <w:tc>
          <w:tcPr>
            <w:tcW w:w="4908" w:type="dxa"/>
          </w:tcPr>
          <w:p w:rsidR="00D15576" w:rsidRPr="00F80E92" w:rsidRDefault="00D15576" w:rsidP="0078532C">
            <w:pPr>
              <w:ind w:right="28"/>
              <w:jc w:val="both"/>
              <w:rPr>
                <w:rFonts w:ascii="Times New Roman" w:hAnsi="Times New Roman"/>
                <w:b/>
                <w:bCs/>
                <w:i/>
                <w:iCs/>
                <w:spacing w:val="-4"/>
                <w:sz w:val="24"/>
                <w:szCs w:val="24"/>
              </w:rPr>
            </w:pPr>
            <w:r w:rsidRPr="00F80E92">
              <w:rPr>
                <w:rFonts w:ascii="Times New Roman" w:hAnsi="Times New Roman"/>
                <w:b/>
                <w:bCs/>
                <w:i/>
                <w:iCs/>
                <w:spacing w:val="-4"/>
                <w:sz w:val="24"/>
                <w:szCs w:val="24"/>
              </w:rPr>
              <w:t>N</w:t>
            </w:r>
            <w:r w:rsidRPr="00F80E92">
              <w:rPr>
                <w:rFonts w:ascii="Times New Roman" w:hAnsi="Times New Roman" w:hint="eastAsia"/>
                <w:b/>
                <w:bCs/>
                <w:i/>
                <w:iCs/>
                <w:spacing w:val="-4"/>
                <w:sz w:val="24"/>
                <w:szCs w:val="24"/>
              </w:rPr>
              <w:t>ơ</w:t>
            </w:r>
            <w:r w:rsidRPr="00F80E92">
              <w:rPr>
                <w:rFonts w:ascii="Times New Roman" w:hAnsi="Times New Roman"/>
                <w:b/>
                <w:bCs/>
                <w:i/>
                <w:iCs/>
                <w:spacing w:val="-4"/>
                <w:sz w:val="24"/>
                <w:szCs w:val="24"/>
              </w:rPr>
              <w:t>i nhận:</w:t>
            </w:r>
          </w:p>
          <w:p w:rsidR="001449D4" w:rsidRPr="00F80E92" w:rsidRDefault="001449D4" w:rsidP="0078532C">
            <w:pPr>
              <w:ind w:right="28"/>
              <w:jc w:val="both"/>
              <w:rPr>
                <w:rFonts w:ascii="Times New Roman" w:hAnsi="Times New Roman"/>
                <w:spacing w:val="-4"/>
                <w:sz w:val="22"/>
                <w:szCs w:val="22"/>
              </w:rPr>
            </w:pPr>
            <w:r w:rsidRPr="00F80E92">
              <w:rPr>
                <w:rFonts w:ascii="Times New Roman" w:hAnsi="Times New Roman"/>
                <w:spacing w:val="-4"/>
                <w:sz w:val="22"/>
                <w:szCs w:val="22"/>
              </w:rPr>
              <w:t>- Như trên;</w:t>
            </w:r>
          </w:p>
          <w:p w:rsidR="00D15576" w:rsidRPr="00F80E92" w:rsidRDefault="00D15576" w:rsidP="0078532C">
            <w:pPr>
              <w:ind w:right="28"/>
              <w:jc w:val="both"/>
              <w:rPr>
                <w:rFonts w:ascii="Times New Roman" w:hAnsi="Times New Roman"/>
                <w:spacing w:val="-4"/>
                <w:sz w:val="22"/>
                <w:szCs w:val="22"/>
              </w:rPr>
            </w:pPr>
            <w:r w:rsidRPr="00F80E92">
              <w:rPr>
                <w:rFonts w:ascii="Times New Roman" w:hAnsi="Times New Roman"/>
                <w:spacing w:val="-4"/>
                <w:sz w:val="22"/>
                <w:szCs w:val="22"/>
              </w:rPr>
              <w:t>- Hội đồng TĐKT TW;</w:t>
            </w:r>
          </w:p>
          <w:p w:rsidR="00122889" w:rsidRPr="00F80E92" w:rsidRDefault="00122889" w:rsidP="0078532C">
            <w:pPr>
              <w:ind w:right="28"/>
              <w:jc w:val="both"/>
              <w:rPr>
                <w:rFonts w:ascii="Times New Roman" w:hAnsi="Times New Roman"/>
                <w:spacing w:val="-4"/>
                <w:sz w:val="22"/>
                <w:szCs w:val="22"/>
              </w:rPr>
            </w:pPr>
            <w:r w:rsidRPr="00F80E92">
              <w:rPr>
                <w:rFonts w:ascii="Times New Roman" w:hAnsi="Times New Roman"/>
                <w:spacing w:val="-4"/>
                <w:sz w:val="22"/>
                <w:szCs w:val="22"/>
              </w:rPr>
              <w:t>- Bộ trưởng (để b/c);</w:t>
            </w:r>
          </w:p>
          <w:p w:rsidR="00D15576" w:rsidRPr="00F80E92" w:rsidRDefault="00D15576" w:rsidP="0078532C">
            <w:pPr>
              <w:ind w:right="28"/>
              <w:jc w:val="both"/>
              <w:rPr>
                <w:rFonts w:ascii="Times New Roman" w:hAnsi="Times New Roman"/>
                <w:spacing w:val="-4"/>
                <w:sz w:val="22"/>
                <w:szCs w:val="22"/>
              </w:rPr>
            </w:pPr>
            <w:r w:rsidRPr="00F80E92">
              <w:rPr>
                <w:rFonts w:ascii="Times New Roman" w:hAnsi="Times New Roman"/>
                <w:spacing w:val="-4"/>
                <w:sz w:val="22"/>
                <w:szCs w:val="22"/>
              </w:rPr>
              <w:t>- Các thành viên trong HĐ</w:t>
            </w:r>
            <w:r w:rsidR="00E6261D" w:rsidRPr="00F80E92">
              <w:rPr>
                <w:rFonts w:ascii="Times New Roman" w:hAnsi="Times New Roman"/>
                <w:spacing w:val="-4"/>
                <w:sz w:val="22"/>
                <w:szCs w:val="22"/>
              </w:rPr>
              <w:t xml:space="preserve"> </w:t>
            </w:r>
            <w:r w:rsidRPr="00F80E92">
              <w:rPr>
                <w:rFonts w:ascii="Times New Roman" w:hAnsi="Times New Roman"/>
                <w:spacing w:val="-4"/>
                <w:sz w:val="22"/>
                <w:szCs w:val="22"/>
              </w:rPr>
              <w:t>TĐKT Bộ;</w:t>
            </w:r>
          </w:p>
          <w:p w:rsidR="00D15576" w:rsidRPr="00F80E92" w:rsidRDefault="00D15576" w:rsidP="00A645A9">
            <w:pPr>
              <w:pStyle w:val="ListParagraph"/>
              <w:tabs>
                <w:tab w:val="left" w:pos="0"/>
              </w:tabs>
              <w:ind w:left="0"/>
              <w:jc w:val="both"/>
              <w:rPr>
                <w:rFonts w:ascii="Times New Roman" w:hAnsi="Times New Roman"/>
                <w:i/>
                <w:iCs/>
                <w:spacing w:val="-4"/>
                <w:sz w:val="24"/>
                <w:szCs w:val="24"/>
              </w:rPr>
            </w:pPr>
            <w:r w:rsidRPr="00F80E92">
              <w:rPr>
                <w:rFonts w:ascii="Times New Roman" w:hAnsi="Times New Roman"/>
                <w:spacing w:val="-4"/>
                <w:sz w:val="22"/>
                <w:szCs w:val="22"/>
              </w:rPr>
              <w:t>- L</w:t>
            </w:r>
            <w:r w:rsidRPr="00F80E92">
              <w:rPr>
                <w:rFonts w:ascii="Times New Roman" w:hAnsi="Times New Roman" w:hint="eastAsia"/>
                <w:spacing w:val="-4"/>
                <w:sz w:val="22"/>
                <w:szCs w:val="22"/>
              </w:rPr>
              <w:t>ư</w:t>
            </w:r>
            <w:r w:rsidRPr="00F80E92">
              <w:rPr>
                <w:rFonts w:ascii="Times New Roman" w:hAnsi="Times New Roman"/>
                <w:spacing w:val="-4"/>
                <w:sz w:val="22"/>
                <w:szCs w:val="22"/>
              </w:rPr>
              <w:t>u: VT, TCCB (</w:t>
            </w:r>
            <w:r w:rsidR="00A645A9">
              <w:rPr>
                <w:rFonts w:ascii="Times New Roman" w:hAnsi="Times New Roman"/>
                <w:spacing w:val="-4"/>
                <w:sz w:val="22"/>
                <w:szCs w:val="22"/>
              </w:rPr>
              <w:t>VN; 04b</w:t>
            </w:r>
            <w:r w:rsidRPr="00F80E92">
              <w:rPr>
                <w:rFonts w:ascii="Times New Roman" w:hAnsi="Times New Roman"/>
                <w:spacing w:val="-4"/>
                <w:sz w:val="22"/>
                <w:szCs w:val="22"/>
              </w:rPr>
              <w:t>).</w:t>
            </w:r>
          </w:p>
        </w:tc>
        <w:tc>
          <w:tcPr>
            <w:tcW w:w="4764" w:type="dxa"/>
          </w:tcPr>
          <w:p w:rsidR="00D15576" w:rsidRPr="00F80E92" w:rsidRDefault="00FB01CE" w:rsidP="0078532C">
            <w:pPr>
              <w:ind w:right="28"/>
              <w:jc w:val="center"/>
              <w:rPr>
                <w:rFonts w:ascii="Times New Roman" w:hAnsi="Times New Roman"/>
                <w:b/>
                <w:bCs/>
                <w:spacing w:val="-4"/>
                <w:sz w:val="26"/>
                <w:szCs w:val="26"/>
              </w:rPr>
            </w:pPr>
            <w:r w:rsidRPr="00F80E92">
              <w:rPr>
                <w:rFonts w:ascii="Times New Roman" w:hAnsi="Times New Roman"/>
                <w:b/>
                <w:bCs/>
                <w:spacing w:val="-4"/>
                <w:sz w:val="26"/>
                <w:szCs w:val="26"/>
              </w:rPr>
              <w:t xml:space="preserve">KT. </w:t>
            </w:r>
            <w:r w:rsidR="00D15576" w:rsidRPr="00F80E92">
              <w:rPr>
                <w:rFonts w:ascii="Times New Roman" w:hAnsi="Times New Roman"/>
                <w:b/>
                <w:bCs/>
                <w:spacing w:val="-4"/>
                <w:sz w:val="26"/>
                <w:szCs w:val="26"/>
              </w:rPr>
              <w:t>BỘ TRƯỞNG</w:t>
            </w:r>
          </w:p>
          <w:p w:rsidR="00FB01CE" w:rsidRPr="00F80E92" w:rsidRDefault="00FB01CE" w:rsidP="0078532C">
            <w:pPr>
              <w:ind w:right="28"/>
              <w:jc w:val="center"/>
              <w:rPr>
                <w:rFonts w:ascii="Times New Roman" w:hAnsi="Times New Roman"/>
                <w:b/>
                <w:bCs/>
                <w:spacing w:val="-4"/>
                <w:sz w:val="26"/>
                <w:szCs w:val="26"/>
              </w:rPr>
            </w:pPr>
            <w:r w:rsidRPr="00F80E92">
              <w:rPr>
                <w:rFonts w:ascii="Times New Roman" w:hAnsi="Times New Roman"/>
                <w:b/>
                <w:bCs/>
                <w:spacing w:val="-4"/>
                <w:sz w:val="26"/>
                <w:szCs w:val="26"/>
              </w:rPr>
              <w:t>THỨ TRƯỞNG</w:t>
            </w:r>
          </w:p>
          <w:p w:rsidR="00D15576" w:rsidRPr="00F80E92" w:rsidRDefault="00D15576" w:rsidP="0078532C">
            <w:pPr>
              <w:ind w:right="28"/>
              <w:jc w:val="center"/>
              <w:rPr>
                <w:rFonts w:ascii="Times New Roman" w:hAnsi="Times New Roman"/>
                <w:b/>
                <w:bCs/>
                <w:spacing w:val="-4"/>
                <w:sz w:val="36"/>
                <w:szCs w:val="36"/>
              </w:rPr>
            </w:pPr>
          </w:p>
          <w:p w:rsidR="00D15576" w:rsidRPr="00F80E92" w:rsidRDefault="00D15576" w:rsidP="0078532C">
            <w:pPr>
              <w:ind w:right="30"/>
              <w:jc w:val="center"/>
              <w:rPr>
                <w:rFonts w:ascii="Times New Roman" w:hAnsi="Times New Roman"/>
                <w:b/>
                <w:bCs/>
                <w:spacing w:val="-4"/>
                <w:sz w:val="36"/>
                <w:szCs w:val="36"/>
              </w:rPr>
            </w:pPr>
          </w:p>
          <w:p w:rsidR="00D15576" w:rsidRPr="00F80E92" w:rsidRDefault="00D15576" w:rsidP="0078532C">
            <w:pPr>
              <w:ind w:right="30"/>
              <w:jc w:val="center"/>
              <w:rPr>
                <w:rFonts w:ascii="Times New Roman" w:hAnsi="Times New Roman"/>
                <w:b/>
                <w:bCs/>
                <w:spacing w:val="-4"/>
                <w:sz w:val="36"/>
                <w:szCs w:val="36"/>
              </w:rPr>
            </w:pPr>
          </w:p>
          <w:p w:rsidR="00D15576" w:rsidRPr="00F80E92" w:rsidRDefault="00D15576" w:rsidP="0078532C">
            <w:pPr>
              <w:ind w:right="30"/>
              <w:jc w:val="center"/>
              <w:rPr>
                <w:rFonts w:ascii="Times New Roman" w:hAnsi="Times New Roman"/>
                <w:b/>
                <w:bCs/>
                <w:spacing w:val="-4"/>
                <w:sz w:val="36"/>
                <w:szCs w:val="36"/>
              </w:rPr>
            </w:pPr>
          </w:p>
          <w:p w:rsidR="00D15576" w:rsidRPr="00F80E92" w:rsidRDefault="00FB01CE" w:rsidP="0078532C">
            <w:pPr>
              <w:ind w:right="28"/>
              <w:jc w:val="center"/>
              <w:rPr>
                <w:rFonts w:ascii="Times New Roman" w:hAnsi="Times New Roman"/>
                <w:b/>
                <w:bCs/>
                <w:spacing w:val="-4"/>
                <w:sz w:val="29"/>
              </w:rPr>
            </w:pPr>
            <w:r w:rsidRPr="00F80E92">
              <w:rPr>
                <w:rFonts w:ascii="Times New Roman" w:hAnsi="Times New Roman"/>
                <w:b/>
                <w:bCs/>
                <w:spacing w:val="-4"/>
                <w:sz w:val="29"/>
              </w:rPr>
              <w:t>Nguyễn Ngọc Đông</w:t>
            </w:r>
          </w:p>
        </w:tc>
      </w:tr>
    </w:tbl>
    <w:p w:rsidR="00244BF4" w:rsidRPr="00F80E92" w:rsidRDefault="00244BF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F80E92" w:rsidRDefault="00920954" w:rsidP="001625A0">
      <w:pPr>
        <w:pStyle w:val="NormalWeb"/>
        <w:spacing w:before="0" w:beforeAutospacing="0" w:after="0" w:afterAutospacing="0" w:line="276" w:lineRule="auto"/>
        <w:jc w:val="center"/>
        <w:rPr>
          <w:b/>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920954" w:rsidRPr="005F683B" w:rsidRDefault="00920954" w:rsidP="001625A0">
      <w:pPr>
        <w:pStyle w:val="NormalWeb"/>
        <w:spacing w:before="0" w:beforeAutospacing="0" w:after="0" w:afterAutospacing="0" w:line="276" w:lineRule="auto"/>
        <w:jc w:val="center"/>
        <w:rPr>
          <w:b/>
          <w:color w:val="FF0000"/>
          <w:sz w:val="26"/>
          <w:szCs w:val="26"/>
          <w:lang w:val="fr-FR"/>
        </w:rPr>
      </w:pPr>
    </w:p>
    <w:p w:rsidR="00D57665" w:rsidRPr="005F683B" w:rsidRDefault="00D57665" w:rsidP="001625A0">
      <w:pPr>
        <w:pStyle w:val="NormalWeb"/>
        <w:spacing w:before="0" w:beforeAutospacing="0" w:after="0" w:afterAutospacing="0" w:line="276" w:lineRule="auto"/>
        <w:jc w:val="center"/>
        <w:rPr>
          <w:b/>
          <w:color w:val="FF0000"/>
          <w:sz w:val="26"/>
          <w:szCs w:val="26"/>
          <w:lang w:val="fr-FR"/>
        </w:rPr>
        <w:sectPr w:rsidR="00D57665" w:rsidRPr="005F683B" w:rsidSect="00EB2F74">
          <w:headerReference w:type="default" r:id="rId8"/>
          <w:footerReference w:type="default" r:id="rId9"/>
          <w:headerReference w:type="first" r:id="rId10"/>
          <w:pgSz w:w="11909" w:h="16834" w:code="9"/>
          <w:pgMar w:top="1021" w:right="1021" w:bottom="680" w:left="1588" w:header="289" w:footer="28" w:gutter="0"/>
          <w:cols w:space="720"/>
          <w:titlePg/>
          <w:docGrid w:linePitch="381"/>
        </w:sectPr>
      </w:pPr>
    </w:p>
    <w:p w:rsidR="00D57665" w:rsidRPr="00EE4C28" w:rsidRDefault="00D57665" w:rsidP="00D57665">
      <w:pPr>
        <w:ind w:left="426"/>
        <w:jc w:val="both"/>
        <w:rPr>
          <w:rFonts w:ascii="Times New Roman" w:hAnsi="Times New Roman"/>
          <w:b/>
          <w:sz w:val="24"/>
          <w:szCs w:val="24"/>
        </w:rPr>
      </w:pPr>
      <w:r w:rsidRPr="00EE4C28">
        <w:rPr>
          <w:rFonts w:ascii="Times New Roman" w:hAnsi="Times New Roman"/>
          <w:b/>
          <w:sz w:val="24"/>
          <w:szCs w:val="24"/>
        </w:rPr>
        <w:lastRenderedPageBreak/>
        <w:t>BỘ GIAO THÔNG VẬN TẢI</w:t>
      </w:r>
      <w:r w:rsidRPr="00EE4C28">
        <w:rPr>
          <w:rFonts w:ascii="Times New Roman" w:hAnsi="Times New Roman"/>
          <w:i/>
          <w:sz w:val="24"/>
          <w:szCs w:val="24"/>
        </w:rPr>
        <w:tab/>
      </w:r>
      <w:r w:rsidRPr="00EE4C28">
        <w:rPr>
          <w:rFonts w:ascii="Times New Roman" w:hAnsi="Times New Roman"/>
          <w:i/>
          <w:sz w:val="24"/>
          <w:szCs w:val="24"/>
        </w:rPr>
        <w:tab/>
      </w:r>
      <w:r w:rsidR="00CB3AC8" w:rsidRPr="00EE4C28">
        <w:rPr>
          <w:rFonts w:ascii="Times New Roman" w:hAnsi="Times New Roman"/>
          <w:i/>
          <w:sz w:val="24"/>
          <w:szCs w:val="24"/>
        </w:rPr>
        <w:t xml:space="preserve">  </w:t>
      </w:r>
      <w:r w:rsidRPr="00EE4C28">
        <w:rPr>
          <w:rFonts w:ascii="Times New Roman" w:hAnsi="Times New Roman"/>
          <w:i/>
          <w:sz w:val="24"/>
          <w:szCs w:val="24"/>
        </w:rPr>
        <w:tab/>
        <w:t xml:space="preserve">   </w:t>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t xml:space="preserve"> </w:t>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00447627" w:rsidRPr="00EE4C28">
        <w:rPr>
          <w:rFonts w:ascii="Times New Roman" w:hAnsi="Times New Roman"/>
          <w:i/>
          <w:sz w:val="24"/>
          <w:szCs w:val="24"/>
        </w:rPr>
        <w:t xml:space="preserve">             </w:t>
      </w:r>
      <w:r w:rsidRPr="00EE4C28">
        <w:rPr>
          <w:rFonts w:ascii="Times New Roman" w:hAnsi="Times New Roman"/>
          <w:i/>
          <w:sz w:val="24"/>
          <w:szCs w:val="24"/>
        </w:rPr>
        <w:tab/>
      </w:r>
      <w:r w:rsidRPr="00EE4C28">
        <w:rPr>
          <w:rFonts w:ascii="Times New Roman" w:hAnsi="Times New Roman"/>
          <w:b/>
          <w:sz w:val="24"/>
          <w:szCs w:val="24"/>
        </w:rPr>
        <w:t>Phụ lục 1</w:t>
      </w:r>
    </w:p>
    <w:p w:rsidR="00D57665" w:rsidRPr="00EE4C28" w:rsidRDefault="00D57665" w:rsidP="00D57665">
      <w:pPr>
        <w:ind w:left="720"/>
        <w:jc w:val="both"/>
        <w:rPr>
          <w:rFonts w:ascii="Times New Roman" w:hAnsi="Times New Roman"/>
          <w:b/>
        </w:rPr>
      </w:pPr>
    </w:p>
    <w:tbl>
      <w:tblPr>
        <w:tblW w:w="15554" w:type="dxa"/>
        <w:jc w:val="center"/>
        <w:tblLook w:val="01E0" w:firstRow="1" w:lastRow="1" w:firstColumn="1" w:lastColumn="1" w:noHBand="0" w:noVBand="0"/>
      </w:tblPr>
      <w:tblGrid>
        <w:gridCol w:w="15554"/>
      </w:tblGrid>
      <w:tr w:rsidR="00D57665" w:rsidRPr="00EE4C28" w:rsidTr="00C81BD9">
        <w:trPr>
          <w:jc w:val="center"/>
        </w:trPr>
        <w:tc>
          <w:tcPr>
            <w:tcW w:w="15554" w:type="dxa"/>
          </w:tcPr>
          <w:p w:rsidR="00D57665" w:rsidRPr="00EE4C28" w:rsidRDefault="00D57665" w:rsidP="005F683B">
            <w:pPr>
              <w:jc w:val="center"/>
              <w:rPr>
                <w:rFonts w:ascii="Times New Roman" w:hAnsi="Times New Roman"/>
                <w:b/>
              </w:rPr>
            </w:pPr>
            <w:r w:rsidRPr="00EE4C28">
              <w:rPr>
                <w:rFonts w:ascii="Times New Roman" w:hAnsi="Times New Roman"/>
                <w:b/>
              </w:rPr>
              <w:t>TỔNG HỢP CÁC HÌNH THỨC KHEN THƯỞNG CẤP NHÀ NƯỚC NĂM 202</w:t>
            </w:r>
            <w:r w:rsidR="005F683B" w:rsidRPr="00EE4C28">
              <w:rPr>
                <w:rFonts w:ascii="Times New Roman" w:hAnsi="Times New Roman"/>
                <w:b/>
              </w:rPr>
              <w:t>1</w:t>
            </w:r>
          </w:p>
        </w:tc>
      </w:tr>
    </w:tbl>
    <w:p w:rsidR="00D57665" w:rsidRPr="00EE4C28" w:rsidRDefault="00D57665" w:rsidP="00D57665">
      <w:pPr>
        <w:ind w:left="720"/>
        <w:jc w:val="both"/>
        <w:rPr>
          <w:rFonts w:ascii="Times New Roman" w:hAnsi="Times New Roman"/>
        </w:rPr>
      </w:pPr>
    </w:p>
    <w:tbl>
      <w:tblPr>
        <w:tblW w:w="14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58"/>
        <w:gridCol w:w="1593"/>
        <w:gridCol w:w="708"/>
        <w:gridCol w:w="740"/>
        <w:gridCol w:w="563"/>
        <w:gridCol w:w="491"/>
        <w:gridCol w:w="895"/>
        <w:gridCol w:w="824"/>
        <w:gridCol w:w="563"/>
        <w:gridCol w:w="613"/>
        <w:gridCol w:w="871"/>
        <w:gridCol w:w="867"/>
        <w:gridCol w:w="648"/>
        <w:gridCol w:w="578"/>
        <w:gridCol w:w="595"/>
        <w:gridCol w:w="623"/>
        <w:gridCol w:w="677"/>
        <w:gridCol w:w="602"/>
        <w:gridCol w:w="635"/>
        <w:gridCol w:w="675"/>
        <w:gridCol w:w="823"/>
      </w:tblGrid>
      <w:tr w:rsidR="00674BDF" w:rsidRPr="00EE4C28" w:rsidTr="00C81BD9">
        <w:trPr>
          <w:jc w:val="center"/>
        </w:trPr>
        <w:tc>
          <w:tcPr>
            <w:tcW w:w="357"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TT</w:t>
            </w:r>
          </w:p>
        </w:tc>
        <w:tc>
          <w:tcPr>
            <w:tcW w:w="1611"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Hình thức khen thưởng</w:t>
            </w:r>
          </w:p>
        </w:tc>
        <w:tc>
          <w:tcPr>
            <w:tcW w:w="709"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 đã trình Thủ tướng Chính phủ</w:t>
            </w:r>
          </w:p>
        </w:tc>
        <w:tc>
          <w:tcPr>
            <w:tcW w:w="708"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 đã có quyết định khen thưởng</w:t>
            </w:r>
          </w:p>
        </w:tc>
        <w:tc>
          <w:tcPr>
            <w:tcW w:w="2774" w:type="dxa"/>
            <w:gridSpan w:val="4"/>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theo công trạng,</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thành tích đạt được</w:t>
            </w:r>
          </w:p>
        </w:tc>
        <w:tc>
          <w:tcPr>
            <w:tcW w:w="2906" w:type="dxa"/>
            <w:gridSpan w:val="4"/>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chuyên đề,</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đột xuất</w:t>
            </w:r>
          </w:p>
        </w:tc>
        <w:tc>
          <w:tcPr>
            <w:tcW w:w="1230"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niên hạn</w:t>
            </w:r>
          </w:p>
        </w:tc>
        <w:tc>
          <w:tcPr>
            <w:tcW w:w="1222"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đối ngoại</w:t>
            </w:r>
          </w:p>
        </w:tc>
        <w:tc>
          <w:tcPr>
            <w:tcW w:w="1284"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cống hiến</w:t>
            </w:r>
          </w:p>
        </w:tc>
        <w:tc>
          <w:tcPr>
            <w:tcW w:w="1316"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kháng chiến</w:t>
            </w:r>
          </w:p>
        </w:tc>
        <w:tc>
          <w:tcPr>
            <w:tcW w:w="825"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cho</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doanh nghiệp</w:t>
            </w:r>
          </w:p>
        </w:tc>
      </w:tr>
      <w:tr w:rsidR="00674BDF" w:rsidRPr="00EE4C28" w:rsidTr="00C81BD9">
        <w:trPr>
          <w:trHeight w:val="1856"/>
          <w:jc w:val="center"/>
        </w:trPr>
        <w:tc>
          <w:tcPr>
            <w:tcW w:w="357" w:type="dxa"/>
            <w:vMerge/>
            <w:vAlign w:val="center"/>
          </w:tcPr>
          <w:p w:rsidR="00D57665" w:rsidRPr="00EE4C28" w:rsidRDefault="00D57665" w:rsidP="00C81BD9">
            <w:pPr>
              <w:jc w:val="center"/>
              <w:rPr>
                <w:rFonts w:ascii="Times New Roman" w:hAnsi="Times New Roman"/>
                <w:sz w:val="24"/>
                <w:szCs w:val="24"/>
              </w:rPr>
            </w:pPr>
          </w:p>
        </w:tc>
        <w:tc>
          <w:tcPr>
            <w:tcW w:w="1611" w:type="dxa"/>
            <w:vMerge/>
            <w:vAlign w:val="center"/>
          </w:tcPr>
          <w:p w:rsidR="00D57665" w:rsidRPr="00EE4C28" w:rsidRDefault="00D57665" w:rsidP="00C81BD9">
            <w:pPr>
              <w:spacing w:line="269" w:lineRule="auto"/>
              <w:jc w:val="center"/>
              <w:rPr>
                <w:rFonts w:ascii="Times New Roman" w:hAnsi="Times New Roman"/>
                <w:spacing w:val="-8"/>
                <w:sz w:val="24"/>
                <w:szCs w:val="24"/>
              </w:rPr>
            </w:pPr>
          </w:p>
        </w:tc>
        <w:tc>
          <w:tcPr>
            <w:tcW w:w="709" w:type="dxa"/>
            <w:vMerge/>
            <w:vAlign w:val="center"/>
          </w:tcPr>
          <w:p w:rsidR="00D57665" w:rsidRPr="00EE4C28" w:rsidRDefault="00D57665" w:rsidP="00C81BD9">
            <w:pPr>
              <w:jc w:val="center"/>
              <w:rPr>
                <w:rFonts w:ascii="Times New Roman" w:hAnsi="Times New Roman"/>
                <w:sz w:val="24"/>
                <w:szCs w:val="24"/>
              </w:rPr>
            </w:pPr>
          </w:p>
        </w:tc>
        <w:tc>
          <w:tcPr>
            <w:tcW w:w="708" w:type="dxa"/>
            <w:vMerge/>
            <w:vAlign w:val="center"/>
          </w:tcPr>
          <w:p w:rsidR="00D57665" w:rsidRPr="00EE4C28" w:rsidRDefault="00D57665" w:rsidP="00C81BD9">
            <w:pPr>
              <w:jc w:val="center"/>
              <w:rPr>
                <w:rFonts w:ascii="Times New Roman" w:hAnsi="Times New Roman"/>
                <w:sz w:val="24"/>
                <w:szCs w:val="24"/>
              </w:rPr>
            </w:pPr>
          </w:p>
        </w:tc>
        <w:tc>
          <w:tcPr>
            <w:tcW w:w="553"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493"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900"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là lãnh đạo quản lý (lãnh đạo từ cấp phòng trở lên)</w:t>
            </w:r>
          </w:p>
        </w:tc>
        <w:tc>
          <w:tcPr>
            <w:tcW w:w="828"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không là lãnh đạo quản lý</w:t>
            </w:r>
          </w:p>
        </w:tc>
        <w:tc>
          <w:tcPr>
            <w:tcW w:w="542"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1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87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là lãnh đạo quản lý (lãnh đạo từ cấp phòng trở lên)</w:t>
            </w:r>
          </w:p>
        </w:tc>
        <w:tc>
          <w:tcPr>
            <w:tcW w:w="872"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không là lãnh đạo quản lý</w:t>
            </w:r>
          </w:p>
        </w:tc>
        <w:tc>
          <w:tcPr>
            <w:tcW w:w="650"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580"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59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2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680"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04"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637"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79"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825" w:type="dxa"/>
            <w:vMerge/>
            <w:vAlign w:val="center"/>
          </w:tcPr>
          <w:p w:rsidR="00D57665" w:rsidRPr="00EE4C28" w:rsidRDefault="00D57665" w:rsidP="00C81BD9">
            <w:pPr>
              <w:jc w:val="center"/>
              <w:rPr>
                <w:rFonts w:ascii="Times New Roman" w:hAnsi="Times New Roman"/>
                <w:sz w:val="24"/>
                <w:szCs w:val="24"/>
              </w:rPr>
            </w:pPr>
          </w:p>
        </w:tc>
      </w:tr>
      <w:tr w:rsidR="00674BDF" w:rsidRPr="00EE4C28" w:rsidTr="00C81BD9">
        <w:trPr>
          <w:jc w:val="center"/>
        </w:trPr>
        <w:tc>
          <w:tcPr>
            <w:tcW w:w="357"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w:t>
            </w:r>
          </w:p>
        </w:tc>
        <w:tc>
          <w:tcPr>
            <w:tcW w:w="1611" w:type="dxa"/>
          </w:tcPr>
          <w:p w:rsidR="00D57665" w:rsidRPr="00EE4C28" w:rsidRDefault="00D57665" w:rsidP="00C81BD9">
            <w:pPr>
              <w:spacing w:line="269" w:lineRule="auto"/>
              <w:jc w:val="center"/>
              <w:rPr>
                <w:rFonts w:ascii="Times New Roman" w:hAnsi="Times New Roman"/>
                <w:i/>
                <w:spacing w:val="-8"/>
                <w:sz w:val="24"/>
                <w:szCs w:val="24"/>
              </w:rPr>
            </w:pPr>
            <w:r w:rsidRPr="00EE4C28">
              <w:rPr>
                <w:rFonts w:ascii="Times New Roman" w:hAnsi="Times New Roman"/>
                <w:i/>
                <w:spacing w:val="-8"/>
                <w:sz w:val="24"/>
                <w:szCs w:val="24"/>
              </w:rPr>
              <w:t>(2)</w:t>
            </w:r>
          </w:p>
        </w:tc>
        <w:tc>
          <w:tcPr>
            <w:tcW w:w="70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(3)</w:t>
            </w:r>
          </w:p>
        </w:tc>
        <w:tc>
          <w:tcPr>
            <w:tcW w:w="708"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(4)</w:t>
            </w:r>
          </w:p>
        </w:tc>
        <w:tc>
          <w:tcPr>
            <w:tcW w:w="553"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(5)</w:t>
            </w:r>
          </w:p>
        </w:tc>
        <w:tc>
          <w:tcPr>
            <w:tcW w:w="493" w:type="dxa"/>
          </w:tcPr>
          <w:p w:rsidR="00D57665" w:rsidRPr="00EE4C28" w:rsidRDefault="00D57665" w:rsidP="00C81BD9">
            <w:pPr>
              <w:ind w:right="-61" w:hanging="88"/>
              <w:jc w:val="center"/>
              <w:rPr>
                <w:rFonts w:ascii="Times New Roman" w:hAnsi="Times New Roman"/>
                <w:i/>
                <w:sz w:val="24"/>
                <w:szCs w:val="24"/>
              </w:rPr>
            </w:pPr>
            <w:r w:rsidRPr="00EE4C28">
              <w:rPr>
                <w:rFonts w:ascii="Times New Roman" w:hAnsi="Times New Roman"/>
                <w:i/>
                <w:sz w:val="24"/>
                <w:szCs w:val="24"/>
              </w:rPr>
              <w:t>(6)</w:t>
            </w:r>
          </w:p>
          <w:p w:rsidR="00D57665" w:rsidRPr="00EE4C28" w:rsidRDefault="00D57665" w:rsidP="00C81BD9">
            <w:pPr>
              <w:ind w:right="-61" w:hanging="88"/>
              <w:jc w:val="center"/>
              <w:rPr>
                <w:rFonts w:ascii="Times New Roman" w:hAnsi="Times New Roman"/>
                <w:i/>
                <w:sz w:val="24"/>
                <w:szCs w:val="24"/>
              </w:rPr>
            </w:pPr>
            <w:r w:rsidRPr="00EE4C28">
              <w:rPr>
                <w:rFonts w:ascii="Times New Roman" w:hAnsi="Times New Roman"/>
                <w:i/>
                <w:sz w:val="24"/>
                <w:szCs w:val="24"/>
              </w:rPr>
              <w:t>5:4</w:t>
            </w:r>
          </w:p>
        </w:tc>
        <w:tc>
          <w:tcPr>
            <w:tcW w:w="90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(7)</w:t>
            </w:r>
          </w:p>
        </w:tc>
        <w:tc>
          <w:tcPr>
            <w:tcW w:w="828"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(8)</w:t>
            </w:r>
          </w:p>
        </w:tc>
        <w:tc>
          <w:tcPr>
            <w:tcW w:w="542"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(9)</w:t>
            </w:r>
          </w:p>
        </w:tc>
        <w:tc>
          <w:tcPr>
            <w:tcW w:w="61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(10)</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9:4</w:t>
            </w:r>
          </w:p>
        </w:tc>
        <w:tc>
          <w:tcPr>
            <w:tcW w:w="87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(11)</w:t>
            </w:r>
          </w:p>
        </w:tc>
        <w:tc>
          <w:tcPr>
            <w:tcW w:w="872"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(12)</w:t>
            </w:r>
          </w:p>
        </w:tc>
        <w:tc>
          <w:tcPr>
            <w:tcW w:w="65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(13)</w:t>
            </w:r>
          </w:p>
        </w:tc>
        <w:tc>
          <w:tcPr>
            <w:tcW w:w="58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(14)</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13:4</w:t>
            </w:r>
          </w:p>
        </w:tc>
        <w:tc>
          <w:tcPr>
            <w:tcW w:w="59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(15)</w:t>
            </w:r>
          </w:p>
        </w:tc>
        <w:tc>
          <w:tcPr>
            <w:tcW w:w="62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(16)</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15:4</w:t>
            </w:r>
          </w:p>
        </w:tc>
        <w:tc>
          <w:tcPr>
            <w:tcW w:w="68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(17)</w:t>
            </w:r>
          </w:p>
        </w:tc>
        <w:tc>
          <w:tcPr>
            <w:tcW w:w="604"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(18)</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17:4</w:t>
            </w:r>
          </w:p>
        </w:tc>
        <w:tc>
          <w:tcPr>
            <w:tcW w:w="637"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(19)</w:t>
            </w:r>
          </w:p>
        </w:tc>
        <w:tc>
          <w:tcPr>
            <w:tcW w:w="67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(20)</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19:4</w:t>
            </w:r>
          </w:p>
        </w:tc>
        <w:tc>
          <w:tcPr>
            <w:tcW w:w="825"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(21)</w:t>
            </w:r>
          </w:p>
        </w:tc>
      </w:tr>
      <w:tr w:rsidR="00674BDF" w:rsidRPr="00EE4C28" w:rsidTr="005616D3">
        <w:trPr>
          <w:trHeight w:val="640"/>
          <w:jc w:val="center"/>
        </w:trPr>
        <w:tc>
          <w:tcPr>
            <w:tcW w:w="357" w:type="dxa"/>
          </w:tcPr>
          <w:p w:rsidR="005F683B" w:rsidRPr="00EE4C28" w:rsidRDefault="005F683B" w:rsidP="00C81BD9">
            <w:pPr>
              <w:jc w:val="both"/>
              <w:rPr>
                <w:rFonts w:ascii="Times New Roman" w:hAnsi="Times New Roman"/>
                <w:sz w:val="24"/>
                <w:szCs w:val="24"/>
              </w:rPr>
            </w:pPr>
            <w:r w:rsidRPr="00EE4C28">
              <w:rPr>
                <w:rFonts w:ascii="Times New Roman" w:hAnsi="Times New Roman"/>
                <w:sz w:val="24"/>
                <w:szCs w:val="24"/>
              </w:rPr>
              <w:t>1</w:t>
            </w:r>
          </w:p>
        </w:tc>
        <w:tc>
          <w:tcPr>
            <w:tcW w:w="1611" w:type="dxa"/>
          </w:tcPr>
          <w:p w:rsidR="005F683B" w:rsidRPr="00EE4C28" w:rsidRDefault="005F683B"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Huân chương các loại</w:t>
            </w:r>
          </w:p>
        </w:tc>
        <w:tc>
          <w:tcPr>
            <w:tcW w:w="709" w:type="dxa"/>
          </w:tcPr>
          <w:p w:rsidR="005F683B" w:rsidRPr="00EE4C28" w:rsidRDefault="005F683B" w:rsidP="00C81BD9">
            <w:pPr>
              <w:jc w:val="center"/>
              <w:rPr>
                <w:rFonts w:ascii="Times New Roman" w:hAnsi="Times New Roman"/>
                <w:sz w:val="24"/>
                <w:szCs w:val="24"/>
              </w:rPr>
            </w:pPr>
          </w:p>
        </w:tc>
        <w:tc>
          <w:tcPr>
            <w:tcW w:w="708" w:type="dxa"/>
          </w:tcPr>
          <w:p w:rsidR="005F683B" w:rsidRPr="00EE4C28" w:rsidRDefault="005F683B" w:rsidP="00C81BD9">
            <w:pPr>
              <w:jc w:val="center"/>
              <w:rPr>
                <w:rFonts w:ascii="Times New Roman" w:hAnsi="Times New Roman"/>
                <w:sz w:val="24"/>
                <w:szCs w:val="24"/>
              </w:rPr>
            </w:pPr>
          </w:p>
        </w:tc>
        <w:tc>
          <w:tcPr>
            <w:tcW w:w="553" w:type="dxa"/>
          </w:tcPr>
          <w:p w:rsidR="005F683B" w:rsidRPr="00EE4C28" w:rsidRDefault="005F683B" w:rsidP="00C81BD9">
            <w:pPr>
              <w:jc w:val="center"/>
              <w:rPr>
                <w:rFonts w:ascii="Times New Roman" w:hAnsi="Times New Roman"/>
                <w:sz w:val="24"/>
                <w:szCs w:val="24"/>
              </w:rPr>
            </w:pPr>
          </w:p>
        </w:tc>
        <w:tc>
          <w:tcPr>
            <w:tcW w:w="493" w:type="dxa"/>
          </w:tcPr>
          <w:p w:rsidR="005F683B" w:rsidRPr="00EE4C28" w:rsidRDefault="005F683B" w:rsidP="00C81BD9">
            <w:pPr>
              <w:jc w:val="center"/>
              <w:rPr>
                <w:rFonts w:ascii="Times New Roman" w:hAnsi="Times New Roman"/>
                <w:sz w:val="24"/>
                <w:szCs w:val="24"/>
              </w:rPr>
            </w:pPr>
          </w:p>
        </w:tc>
        <w:tc>
          <w:tcPr>
            <w:tcW w:w="900" w:type="dxa"/>
          </w:tcPr>
          <w:p w:rsidR="005F683B" w:rsidRPr="00EE4C28" w:rsidRDefault="005F683B" w:rsidP="00C81BD9">
            <w:pPr>
              <w:jc w:val="center"/>
              <w:rPr>
                <w:rFonts w:ascii="Times New Roman" w:hAnsi="Times New Roman"/>
                <w:sz w:val="24"/>
                <w:szCs w:val="24"/>
              </w:rPr>
            </w:pPr>
          </w:p>
        </w:tc>
        <w:tc>
          <w:tcPr>
            <w:tcW w:w="828" w:type="dxa"/>
          </w:tcPr>
          <w:p w:rsidR="005F683B" w:rsidRPr="00EE4C28" w:rsidRDefault="005F683B" w:rsidP="00C81BD9">
            <w:pPr>
              <w:jc w:val="center"/>
              <w:rPr>
                <w:rFonts w:ascii="Times New Roman" w:hAnsi="Times New Roman"/>
                <w:sz w:val="24"/>
                <w:szCs w:val="24"/>
              </w:rPr>
            </w:pPr>
          </w:p>
        </w:tc>
        <w:tc>
          <w:tcPr>
            <w:tcW w:w="542" w:type="dxa"/>
          </w:tcPr>
          <w:p w:rsidR="005F683B" w:rsidRPr="00EE4C28" w:rsidRDefault="005F683B" w:rsidP="00C81BD9">
            <w:pPr>
              <w:jc w:val="center"/>
              <w:rPr>
                <w:rFonts w:ascii="Times New Roman" w:hAnsi="Times New Roman"/>
                <w:sz w:val="24"/>
                <w:szCs w:val="24"/>
              </w:rPr>
            </w:pPr>
            <w:r w:rsidRPr="00EE4C28">
              <w:rPr>
                <w:rFonts w:ascii="Times New Roman" w:hAnsi="Times New Roman"/>
                <w:sz w:val="24"/>
                <w:szCs w:val="24"/>
              </w:rPr>
              <w:t xml:space="preserve"> </w:t>
            </w:r>
          </w:p>
        </w:tc>
        <w:tc>
          <w:tcPr>
            <w:tcW w:w="616" w:type="dxa"/>
          </w:tcPr>
          <w:p w:rsidR="005F683B" w:rsidRPr="00EE4C28" w:rsidRDefault="005F683B" w:rsidP="00C81BD9">
            <w:pPr>
              <w:jc w:val="center"/>
              <w:rPr>
                <w:rFonts w:ascii="Times New Roman" w:hAnsi="Times New Roman"/>
                <w:sz w:val="24"/>
                <w:szCs w:val="24"/>
              </w:rPr>
            </w:pPr>
            <w:r w:rsidRPr="00EE4C28">
              <w:rPr>
                <w:rFonts w:ascii="Times New Roman" w:hAnsi="Times New Roman"/>
                <w:sz w:val="24"/>
                <w:szCs w:val="24"/>
              </w:rPr>
              <w:t xml:space="preserve"> </w:t>
            </w:r>
          </w:p>
        </w:tc>
        <w:tc>
          <w:tcPr>
            <w:tcW w:w="876" w:type="dxa"/>
          </w:tcPr>
          <w:p w:rsidR="005F683B" w:rsidRPr="00EE4C28" w:rsidRDefault="005F683B" w:rsidP="00C81BD9">
            <w:pPr>
              <w:jc w:val="center"/>
              <w:rPr>
                <w:rFonts w:ascii="Times New Roman" w:hAnsi="Times New Roman"/>
                <w:sz w:val="24"/>
                <w:szCs w:val="24"/>
              </w:rPr>
            </w:pPr>
            <w:r w:rsidRPr="00EE4C28">
              <w:rPr>
                <w:rFonts w:ascii="Times New Roman" w:hAnsi="Times New Roman"/>
                <w:sz w:val="24"/>
                <w:szCs w:val="24"/>
              </w:rPr>
              <w:t xml:space="preserve"> </w:t>
            </w:r>
          </w:p>
        </w:tc>
        <w:tc>
          <w:tcPr>
            <w:tcW w:w="872" w:type="dxa"/>
          </w:tcPr>
          <w:p w:rsidR="005F683B" w:rsidRPr="00EE4C28" w:rsidRDefault="005F683B" w:rsidP="00C81BD9">
            <w:pPr>
              <w:jc w:val="center"/>
              <w:rPr>
                <w:rFonts w:ascii="Times New Roman" w:hAnsi="Times New Roman"/>
                <w:sz w:val="24"/>
                <w:szCs w:val="24"/>
              </w:rPr>
            </w:pPr>
            <w:r w:rsidRPr="00EE4C28">
              <w:rPr>
                <w:rFonts w:ascii="Times New Roman" w:hAnsi="Times New Roman"/>
                <w:sz w:val="24"/>
                <w:szCs w:val="24"/>
              </w:rPr>
              <w:t xml:space="preserve"> </w:t>
            </w:r>
          </w:p>
        </w:tc>
        <w:tc>
          <w:tcPr>
            <w:tcW w:w="650" w:type="dxa"/>
          </w:tcPr>
          <w:p w:rsidR="005F683B" w:rsidRPr="00EE4C28" w:rsidRDefault="005F683B" w:rsidP="00C81BD9">
            <w:pPr>
              <w:jc w:val="center"/>
              <w:rPr>
                <w:rFonts w:ascii="Times New Roman" w:hAnsi="Times New Roman"/>
                <w:sz w:val="24"/>
                <w:szCs w:val="24"/>
              </w:rPr>
            </w:pPr>
          </w:p>
        </w:tc>
        <w:tc>
          <w:tcPr>
            <w:tcW w:w="580" w:type="dxa"/>
          </w:tcPr>
          <w:p w:rsidR="005F683B" w:rsidRPr="00EE4C28" w:rsidRDefault="005F683B" w:rsidP="00C81BD9">
            <w:pPr>
              <w:jc w:val="center"/>
              <w:rPr>
                <w:rFonts w:ascii="Times New Roman" w:hAnsi="Times New Roman"/>
                <w:sz w:val="24"/>
                <w:szCs w:val="24"/>
              </w:rPr>
            </w:pPr>
          </w:p>
        </w:tc>
        <w:tc>
          <w:tcPr>
            <w:tcW w:w="596" w:type="dxa"/>
          </w:tcPr>
          <w:p w:rsidR="005F683B" w:rsidRPr="00EE4C28" w:rsidRDefault="005F683B" w:rsidP="00C81BD9">
            <w:pPr>
              <w:jc w:val="center"/>
              <w:rPr>
                <w:rFonts w:ascii="Times New Roman" w:hAnsi="Times New Roman"/>
                <w:sz w:val="24"/>
                <w:szCs w:val="24"/>
              </w:rPr>
            </w:pPr>
          </w:p>
        </w:tc>
        <w:tc>
          <w:tcPr>
            <w:tcW w:w="626" w:type="dxa"/>
          </w:tcPr>
          <w:p w:rsidR="005F683B" w:rsidRPr="00EE4C28" w:rsidRDefault="005F683B" w:rsidP="00C81BD9">
            <w:pPr>
              <w:jc w:val="center"/>
              <w:rPr>
                <w:rFonts w:ascii="Times New Roman" w:hAnsi="Times New Roman"/>
                <w:sz w:val="24"/>
                <w:szCs w:val="24"/>
              </w:rPr>
            </w:pPr>
          </w:p>
        </w:tc>
        <w:tc>
          <w:tcPr>
            <w:tcW w:w="680" w:type="dxa"/>
          </w:tcPr>
          <w:p w:rsidR="005F683B" w:rsidRPr="00EE4C28" w:rsidRDefault="005F683B" w:rsidP="00C81BD9">
            <w:pPr>
              <w:jc w:val="center"/>
              <w:rPr>
                <w:rFonts w:ascii="Times New Roman" w:hAnsi="Times New Roman"/>
                <w:sz w:val="24"/>
                <w:szCs w:val="24"/>
              </w:rPr>
            </w:pPr>
          </w:p>
        </w:tc>
        <w:tc>
          <w:tcPr>
            <w:tcW w:w="604" w:type="dxa"/>
          </w:tcPr>
          <w:p w:rsidR="005F683B" w:rsidRPr="00EE4C28" w:rsidRDefault="005F683B" w:rsidP="00C81BD9">
            <w:pPr>
              <w:jc w:val="center"/>
              <w:rPr>
                <w:rFonts w:ascii="Times New Roman" w:hAnsi="Times New Roman"/>
                <w:sz w:val="24"/>
                <w:szCs w:val="24"/>
              </w:rPr>
            </w:pPr>
          </w:p>
        </w:tc>
        <w:tc>
          <w:tcPr>
            <w:tcW w:w="637" w:type="dxa"/>
          </w:tcPr>
          <w:p w:rsidR="005F683B" w:rsidRPr="00EE4C28" w:rsidRDefault="005F683B" w:rsidP="00C81BD9">
            <w:pPr>
              <w:jc w:val="center"/>
              <w:rPr>
                <w:rFonts w:ascii="Times New Roman" w:hAnsi="Times New Roman"/>
                <w:sz w:val="24"/>
                <w:szCs w:val="24"/>
              </w:rPr>
            </w:pPr>
          </w:p>
        </w:tc>
        <w:tc>
          <w:tcPr>
            <w:tcW w:w="679" w:type="dxa"/>
          </w:tcPr>
          <w:p w:rsidR="005F683B" w:rsidRPr="00EE4C28" w:rsidRDefault="005F683B" w:rsidP="00C81BD9">
            <w:pPr>
              <w:jc w:val="center"/>
              <w:rPr>
                <w:rFonts w:ascii="Times New Roman" w:hAnsi="Times New Roman"/>
                <w:sz w:val="24"/>
                <w:szCs w:val="24"/>
              </w:rPr>
            </w:pPr>
          </w:p>
        </w:tc>
        <w:tc>
          <w:tcPr>
            <w:tcW w:w="825" w:type="dxa"/>
          </w:tcPr>
          <w:p w:rsidR="005F683B" w:rsidRPr="00EE4C28" w:rsidRDefault="005F683B" w:rsidP="00C81BD9">
            <w:pPr>
              <w:jc w:val="center"/>
              <w:rPr>
                <w:rFonts w:ascii="Times New Roman" w:hAnsi="Times New Roman"/>
                <w:sz w:val="24"/>
                <w:szCs w:val="24"/>
              </w:rPr>
            </w:pPr>
          </w:p>
        </w:tc>
      </w:tr>
      <w:tr w:rsidR="00674BDF" w:rsidRPr="00EE4C28" w:rsidTr="00C81BD9">
        <w:trPr>
          <w:jc w:val="center"/>
        </w:trPr>
        <w:tc>
          <w:tcPr>
            <w:tcW w:w="357" w:type="dxa"/>
          </w:tcPr>
          <w:p w:rsidR="005F683B" w:rsidRPr="00EE4C28" w:rsidRDefault="005F683B" w:rsidP="00C81BD9">
            <w:pPr>
              <w:jc w:val="both"/>
              <w:rPr>
                <w:rFonts w:ascii="Times New Roman" w:hAnsi="Times New Roman"/>
                <w:sz w:val="24"/>
                <w:szCs w:val="24"/>
              </w:rPr>
            </w:pPr>
          </w:p>
        </w:tc>
        <w:tc>
          <w:tcPr>
            <w:tcW w:w="1611" w:type="dxa"/>
          </w:tcPr>
          <w:p w:rsidR="005F683B" w:rsidRPr="00EE4C28" w:rsidRDefault="005F683B"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Huân chương Lao động hạng Ba</w:t>
            </w:r>
          </w:p>
        </w:tc>
        <w:tc>
          <w:tcPr>
            <w:tcW w:w="709" w:type="dxa"/>
          </w:tcPr>
          <w:p w:rsidR="005F683B" w:rsidRPr="00EE4C28" w:rsidRDefault="005616D3" w:rsidP="00447627">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7</w:t>
            </w:r>
          </w:p>
        </w:tc>
        <w:tc>
          <w:tcPr>
            <w:tcW w:w="708" w:type="dxa"/>
          </w:tcPr>
          <w:p w:rsidR="005F683B" w:rsidRPr="00EE4C28" w:rsidRDefault="00447627" w:rsidP="00447627">
            <w:pPr>
              <w:jc w:val="center"/>
              <w:rPr>
                <w:rFonts w:ascii="Times New Roman" w:hAnsi="Times New Roman"/>
                <w:sz w:val="24"/>
                <w:szCs w:val="24"/>
              </w:rPr>
            </w:pPr>
            <w:r w:rsidRPr="00EE4C28">
              <w:rPr>
                <w:rFonts w:ascii="Times New Roman" w:hAnsi="Times New Roman"/>
                <w:sz w:val="24"/>
                <w:szCs w:val="24"/>
              </w:rPr>
              <w:t>0</w:t>
            </w:r>
          </w:p>
        </w:tc>
        <w:tc>
          <w:tcPr>
            <w:tcW w:w="553" w:type="dxa"/>
          </w:tcPr>
          <w:p w:rsidR="005F683B"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F523B" w:rsidRPr="00EE4C28">
              <w:rPr>
                <w:rFonts w:ascii="Times New Roman" w:hAnsi="Times New Roman"/>
                <w:sz w:val="24"/>
                <w:szCs w:val="24"/>
              </w:rPr>
              <w:t>1</w:t>
            </w:r>
          </w:p>
        </w:tc>
        <w:tc>
          <w:tcPr>
            <w:tcW w:w="493"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900"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28"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0</w:t>
            </w:r>
          </w:p>
        </w:tc>
        <w:tc>
          <w:tcPr>
            <w:tcW w:w="542" w:type="dxa"/>
          </w:tcPr>
          <w:p w:rsidR="005F683B"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3</w:t>
            </w:r>
          </w:p>
        </w:tc>
        <w:tc>
          <w:tcPr>
            <w:tcW w:w="616"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76" w:type="dxa"/>
          </w:tcPr>
          <w:p w:rsidR="005F683B"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2</w:t>
            </w:r>
          </w:p>
        </w:tc>
        <w:tc>
          <w:tcPr>
            <w:tcW w:w="872"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0</w:t>
            </w:r>
          </w:p>
        </w:tc>
        <w:tc>
          <w:tcPr>
            <w:tcW w:w="650"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580"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596"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26"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80" w:type="dxa"/>
          </w:tcPr>
          <w:p w:rsidR="005F683B"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F523B" w:rsidRPr="00EE4C28">
              <w:rPr>
                <w:rFonts w:ascii="Times New Roman" w:hAnsi="Times New Roman"/>
                <w:sz w:val="24"/>
                <w:szCs w:val="24"/>
              </w:rPr>
              <w:t>3</w:t>
            </w:r>
          </w:p>
        </w:tc>
        <w:tc>
          <w:tcPr>
            <w:tcW w:w="604"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37"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79" w:type="dxa"/>
          </w:tcPr>
          <w:p w:rsidR="005F683B"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25" w:type="dxa"/>
          </w:tcPr>
          <w:p w:rsidR="005F683B"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1</w:t>
            </w:r>
          </w:p>
        </w:tc>
      </w:tr>
      <w:tr w:rsidR="00674BDF" w:rsidRPr="00EE4C28" w:rsidTr="00C81BD9">
        <w:trPr>
          <w:jc w:val="center"/>
        </w:trPr>
        <w:tc>
          <w:tcPr>
            <w:tcW w:w="357" w:type="dxa"/>
          </w:tcPr>
          <w:p w:rsidR="00D57665" w:rsidRPr="00EE4C28" w:rsidRDefault="007F4115" w:rsidP="00C81BD9">
            <w:pPr>
              <w:jc w:val="both"/>
              <w:rPr>
                <w:rFonts w:ascii="Times New Roman" w:hAnsi="Times New Roman"/>
                <w:sz w:val="24"/>
                <w:szCs w:val="24"/>
              </w:rPr>
            </w:pPr>
            <w:r w:rsidRPr="00EE4C28">
              <w:rPr>
                <w:rFonts w:ascii="Times New Roman" w:hAnsi="Times New Roman"/>
                <w:sz w:val="24"/>
                <w:szCs w:val="24"/>
              </w:rPr>
              <w:t>2</w:t>
            </w:r>
          </w:p>
        </w:tc>
        <w:tc>
          <w:tcPr>
            <w:tcW w:w="1611"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Cờ thi đua của Chính phủ</w:t>
            </w:r>
          </w:p>
        </w:tc>
        <w:tc>
          <w:tcPr>
            <w:tcW w:w="709" w:type="dxa"/>
          </w:tcPr>
          <w:p w:rsidR="00D57665" w:rsidRPr="00EE4C28" w:rsidRDefault="005616D3" w:rsidP="004F523B">
            <w:pPr>
              <w:jc w:val="center"/>
              <w:rPr>
                <w:rFonts w:ascii="Times New Roman" w:hAnsi="Times New Roman"/>
                <w:sz w:val="24"/>
                <w:szCs w:val="24"/>
              </w:rPr>
            </w:pPr>
            <w:r w:rsidRPr="00EE4C28">
              <w:rPr>
                <w:rFonts w:ascii="Times New Roman" w:hAnsi="Times New Roman"/>
                <w:sz w:val="24"/>
                <w:szCs w:val="24"/>
              </w:rPr>
              <w:t>0</w:t>
            </w:r>
            <w:r w:rsidR="004F523B" w:rsidRPr="00EE4C28">
              <w:rPr>
                <w:rFonts w:ascii="Times New Roman" w:hAnsi="Times New Roman"/>
                <w:sz w:val="24"/>
                <w:szCs w:val="24"/>
              </w:rPr>
              <w:t>8</w:t>
            </w:r>
          </w:p>
        </w:tc>
        <w:tc>
          <w:tcPr>
            <w:tcW w:w="708" w:type="dxa"/>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0</w:t>
            </w:r>
          </w:p>
        </w:tc>
        <w:tc>
          <w:tcPr>
            <w:tcW w:w="553"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F523B" w:rsidRPr="00EE4C28">
              <w:rPr>
                <w:rFonts w:ascii="Times New Roman" w:hAnsi="Times New Roman"/>
                <w:sz w:val="24"/>
                <w:szCs w:val="24"/>
              </w:rPr>
              <w:t>4</w:t>
            </w:r>
          </w:p>
        </w:tc>
        <w:tc>
          <w:tcPr>
            <w:tcW w:w="493" w:type="dxa"/>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w:t>
            </w:r>
          </w:p>
        </w:tc>
        <w:tc>
          <w:tcPr>
            <w:tcW w:w="90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28" w:type="dxa"/>
          </w:tcPr>
          <w:p w:rsidR="00D57665" w:rsidRPr="00EE4C28" w:rsidRDefault="00447627" w:rsidP="00447627">
            <w:pPr>
              <w:jc w:val="center"/>
              <w:rPr>
                <w:rFonts w:ascii="Times New Roman" w:hAnsi="Times New Roman"/>
                <w:sz w:val="24"/>
                <w:szCs w:val="24"/>
              </w:rPr>
            </w:pPr>
            <w:r w:rsidRPr="00EE4C28">
              <w:rPr>
                <w:rFonts w:ascii="Times New Roman" w:hAnsi="Times New Roman"/>
                <w:sz w:val="24"/>
                <w:szCs w:val="24"/>
              </w:rPr>
              <w:t>-</w:t>
            </w:r>
          </w:p>
        </w:tc>
        <w:tc>
          <w:tcPr>
            <w:tcW w:w="542"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F523B" w:rsidRPr="00EE4C28">
              <w:rPr>
                <w:rFonts w:ascii="Times New Roman" w:hAnsi="Times New Roman"/>
                <w:sz w:val="24"/>
                <w:szCs w:val="24"/>
              </w:rPr>
              <w:t>4</w:t>
            </w:r>
          </w:p>
        </w:tc>
        <w:tc>
          <w:tcPr>
            <w:tcW w:w="616" w:type="dxa"/>
          </w:tcPr>
          <w:p w:rsidR="00D57665" w:rsidRPr="00EE4C28" w:rsidRDefault="00447627" w:rsidP="004F523B">
            <w:pPr>
              <w:jc w:val="center"/>
              <w:rPr>
                <w:rFonts w:ascii="Times New Roman" w:hAnsi="Times New Roman"/>
                <w:sz w:val="24"/>
                <w:szCs w:val="24"/>
              </w:rPr>
            </w:pPr>
            <w:r w:rsidRPr="00EE4C28">
              <w:rPr>
                <w:rFonts w:ascii="Times New Roman" w:hAnsi="Times New Roman"/>
                <w:sz w:val="24"/>
                <w:szCs w:val="24"/>
              </w:rPr>
              <w:t>-</w:t>
            </w:r>
          </w:p>
        </w:tc>
        <w:tc>
          <w:tcPr>
            <w:tcW w:w="876" w:type="dxa"/>
          </w:tcPr>
          <w:p w:rsidR="00D57665" w:rsidRPr="00EE4C28" w:rsidRDefault="00447627" w:rsidP="00447627">
            <w:pPr>
              <w:jc w:val="center"/>
              <w:rPr>
                <w:rFonts w:ascii="Times New Roman" w:hAnsi="Times New Roman"/>
                <w:sz w:val="24"/>
                <w:szCs w:val="24"/>
              </w:rPr>
            </w:pPr>
            <w:r w:rsidRPr="00EE4C28">
              <w:rPr>
                <w:rFonts w:ascii="Times New Roman" w:hAnsi="Times New Roman"/>
                <w:sz w:val="24"/>
                <w:szCs w:val="24"/>
              </w:rPr>
              <w:t>-</w:t>
            </w:r>
          </w:p>
        </w:tc>
        <w:tc>
          <w:tcPr>
            <w:tcW w:w="872"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5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58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596"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26"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8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04"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37"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79"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25"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1</w:t>
            </w:r>
          </w:p>
        </w:tc>
      </w:tr>
      <w:tr w:rsidR="00674BDF" w:rsidRPr="00EE4C28" w:rsidTr="00C81BD9">
        <w:trPr>
          <w:jc w:val="center"/>
        </w:trPr>
        <w:tc>
          <w:tcPr>
            <w:tcW w:w="357" w:type="dxa"/>
          </w:tcPr>
          <w:p w:rsidR="00D57665" w:rsidRPr="00EE4C28" w:rsidRDefault="007F4115" w:rsidP="00C81BD9">
            <w:pPr>
              <w:jc w:val="both"/>
              <w:rPr>
                <w:rFonts w:ascii="Times New Roman" w:hAnsi="Times New Roman"/>
                <w:sz w:val="24"/>
                <w:szCs w:val="24"/>
              </w:rPr>
            </w:pPr>
            <w:r w:rsidRPr="00EE4C28">
              <w:rPr>
                <w:rFonts w:ascii="Times New Roman" w:hAnsi="Times New Roman"/>
                <w:sz w:val="24"/>
                <w:szCs w:val="24"/>
              </w:rPr>
              <w:t>3</w:t>
            </w:r>
          </w:p>
        </w:tc>
        <w:tc>
          <w:tcPr>
            <w:tcW w:w="1611"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Bằng khen của Thủ tướng Chính phủ</w:t>
            </w:r>
          </w:p>
        </w:tc>
        <w:tc>
          <w:tcPr>
            <w:tcW w:w="709"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12</w:t>
            </w:r>
          </w:p>
        </w:tc>
        <w:tc>
          <w:tcPr>
            <w:tcW w:w="708"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0</w:t>
            </w:r>
          </w:p>
        </w:tc>
        <w:tc>
          <w:tcPr>
            <w:tcW w:w="553"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2</w:t>
            </w:r>
          </w:p>
        </w:tc>
        <w:tc>
          <w:tcPr>
            <w:tcW w:w="493"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900"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1</w:t>
            </w:r>
          </w:p>
        </w:tc>
        <w:tc>
          <w:tcPr>
            <w:tcW w:w="828"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0</w:t>
            </w:r>
          </w:p>
        </w:tc>
        <w:tc>
          <w:tcPr>
            <w:tcW w:w="542"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10</w:t>
            </w:r>
          </w:p>
        </w:tc>
        <w:tc>
          <w:tcPr>
            <w:tcW w:w="616" w:type="dxa"/>
          </w:tcPr>
          <w:p w:rsidR="00D57665" w:rsidRPr="00EE4C28" w:rsidRDefault="00D57665" w:rsidP="00C81BD9">
            <w:pPr>
              <w:jc w:val="center"/>
              <w:rPr>
                <w:rFonts w:ascii="Times New Roman" w:hAnsi="Times New Roman"/>
                <w:sz w:val="24"/>
                <w:szCs w:val="24"/>
              </w:rPr>
            </w:pPr>
          </w:p>
        </w:tc>
        <w:tc>
          <w:tcPr>
            <w:tcW w:w="876"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4</w:t>
            </w:r>
          </w:p>
        </w:tc>
        <w:tc>
          <w:tcPr>
            <w:tcW w:w="872"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50" w:type="dxa"/>
          </w:tcPr>
          <w:p w:rsidR="00D57665" w:rsidRPr="00EE4C28" w:rsidRDefault="00447627" w:rsidP="00447627">
            <w:pPr>
              <w:jc w:val="center"/>
              <w:rPr>
                <w:rFonts w:ascii="Times New Roman" w:hAnsi="Times New Roman"/>
                <w:sz w:val="24"/>
                <w:szCs w:val="24"/>
              </w:rPr>
            </w:pPr>
            <w:r w:rsidRPr="00EE4C28">
              <w:rPr>
                <w:rFonts w:ascii="Times New Roman" w:hAnsi="Times New Roman"/>
                <w:sz w:val="24"/>
                <w:szCs w:val="24"/>
              </w:rPr>
              <w:t>-</w:t>
            </w:r>
          </w:p>
        </w:tc>
        <w:tc>
          <w:tcPr>
            <w:tcW w:w="58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596"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26"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80"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04"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37"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679" w:type="dxa"/>
          </w:tcPr>
          <w:p w:rsidR="00D57665" w:rsidRPr="00EE4C28" w:rsidRDefault="00447627" w:rsidP="00C81BD9">
            <w:pPr>
              <w:jc w:val="center"/>
              <w:rPr>
                <w:rFonts w:ascii="Times New Roman" w:hAnsi="Times New Roman"/>
                <w:sz w:val="24"/>
                <w:szCs w:val="24"/>
              </w:rPr>
            </w:pPr>
            <w:r w:rsidRPr="00EE4C28">
              <w:rPr>
                <w:rFonts w:ascii="Times New Roman" w:hAnsi="Times New Roman"/>
                <w:sz w:val="24"/>
                <w:szCs w:val="24"/>
              </w:rPr>
              <w:t>-</w:t>
            </w:r>
          </w:p>
        </w:tc>
        <w:tc>
          <w:tcPr>
            <w:tcW w:w="825" w:type="dxa"/>
          </w:tcPr>
          <w:p w:rsidR="00D57665" w:rsidRPr="00EE4C28" w:rsidRDefault="005616D3" w:rsidP="00C81BD9">
            <w:pPr>
              <w:jc w:val="center"/>
              <w:rPr>
                <w:rFonts w:ascii="Times New Roman" w:hAnsi="Times New Roman"/>
                <w:sz w:val="24"/>
                <w:szCs w:val="24"/>
              </w:rPr>
            </w:pPr>
            <w:r w:rsidRPr="00EE4C28">
              <w:rPr>
                <w:rFonts w:ascii="Times New Roman" w:hAnsi="Times New Roman"/>
                <w:sz w:val="24"/>
                <w:szCs w:val="24"/>
              </w:rPr>
              <w:t>0</w:t>
            </w:r>
            <w:r w:rsidR="00447627" w:rsidRPr="00EE4C28">
              <w:rPr>
                <w:rFonts w:ascii="Times New Roman" w:hAnsi="Times New Roman"/>
                <w:sz w:val="24"/>
                <w:szCs w:val="24"/>
              </w:rPr>
              <w:t>1</w:t>
            </w:r>
          </w:p>
        </w:tc>
      </w:tr>
      <w:tr w:rsidR="007F4115" w:rsidRPr="00EE4C28" w:rsidTr="00C81BD9">
        <w:trPr>
          <w:jc w:val="center"/>
        </w:trPr>
        <w:tc>
          <w:tcPr>
            <w:tcW w:w="357" w:type="dxa"/>
          </w:tcPr>
          <w:p w:rsidR="00D57665" w:rsidRPr="00EE4C28" w:rsidRDefault="00D57665" w:rsidP="00C81BD9">
            <w:pPr>
              <w:jc w:val="both"/>
              <w:rPr>
                <w:rFonts w:ascii="Times New Roman" w:hAnsi="Times New Roman"/>
                <w:sz w:val="24"/>
                <w:szCs w:val="24"/>
              </w:rPr>
            </w:pPr>
          </w:p>
        </w:tc>
        <w:tc>
          <w:tcPr>
            <w:tcW w:w="1611" w:type="dxa"/>
          </w:tcPr>
          <w:p w:rsidR="00D57665" w:rsidRPr="00EE4C28" w:rsidRDefault="00D57665" w:rsidP="00C81BD9">
            <w:pPr>
              <w:spacing w:line="269" w:lineRule="auto"/>
              <w:jc w:val="both"/>
              <w:rPr>
                <w:rFonts w:ascii="Times New Roman" w:hAnsi="Times New Roman"/>
                <w:b/>
                <w:spacing w:val="-8"/>
                <w:sz w:val="24"/>
                <w:szCs w:val="24"/>
              </w:rPr>
            </w:pPr>
            <w:r w:rsidRPr="00EE4C28">
              <w:rPr>
                <w:rFonts w:ascii="Times New Roman" w:hAnsi="Times New Roman"/>
                <w:b/>
                <w:spacing w:val="-8"/>
                <w:sz w:val="24"/>
                <w:szCs w:val="24"/>
              </w:rPr>
              <w:t>Cộng</w:t>
            </w:r>
          </w:p>
        </w:tc>
        <w:tc>
          <w:tcPr>
            <w:tcW w:w="709"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27</w:t>
            </w:r>
          </w:p>
        </w:tc>
        <w:tc>
          <w:tcPr>
            <w:tcW w:w="708" w:type="dxa"/>
          </w:tcPr>
          <w:p w:rsidR="00D57665" w:rsidRPr="00EE4C28" w:rsidRDefault="00D57665" w:rsidP="00C81BD9">
            <w:pPr>
              <w:jc w:val="center"/>
              <w:rPr>
                <w:rFonts w:ascii="Times New Roman" w:hAnsi="Times New Roman"/>
                <w:b/>
                <w:sz w:val="24"/>
                <w:szCs w:val="24"/>
              </w:rPr>
            </w:pPr>
            <w:r w:rsidRPr="00EE4C28">
              <w:rPr>
                <w:rFonts w:ascii="Times New Roman" w:hAnsi="Times New Roman"/>
                <w:b/>
                <w:sz w:val="24"/>
                <w:szCs w:val="24"/>
              </w:rPr>
              <w:t>0</w:t>
            </w:r>
          </w:p>
        </w:tc>
        <w:tc>
          <w:tcPr>
            <w:tcW w:w="553" w:type="dxa"/>
          </w:tcPr>
          <w:p w:rsidR="00D57665" w:rsidRPr="00EE4C28" w:rsidRDefault="005616D3" w:rsidP="00C81BD9">
            <w:pPr>
              <w:jc w:val="center"/>
              <w:rPr>
                <w:rFonts w:ascii="Times New Roman" w:hAnsi="Times New Roman"/>
                <w:b/>
                <w:sz w:val="24"/>
                <w:szCs w:val="24"/>
              </w:rPr>
            </w:pPr>
            <w:r w:rsidRPr="00EE4C28">
              <w:rPr>
                <w:rFonts w:ascii="Times New Roman" w:hAnsi="Times New Roman"/>
                <w:b/>
                <w:sz w:val="24"/>
                <w:szCs w:val="24"/>
              </w:rPr>
              <w:t>0</w:t>
            </w:r>
            <w:r w:rsidR="00447627" w:rsidRPr="00EE4C28">
              <w:rPr>
                <w:rFonts w:ascii="Times New Roman" w:hAnsi="Times New Roman"/>
                <w:b/>
                <w:sz w:val="24"/>
                <w:szCs w:val="24"/>
              </w:rPr>
              <w:t>7</w:t>
            </w:r>
          </w:p>
        </w:tc>
        <w:tc>
          <w:tcPr>
            <w:tcW w:w="493" w:type="dxa"/>
          </w:tcPr>
          <w:p w:rsidR="00D57665" w:rsidRPr="00EE4C28" w:rsidRDefault="00D57665" w:rsidP="00C81BD9">
            <w:pPr>
              <w:jc w:val="center"/>
              <w:rPr>
                <w:rFonts w:ascii="Times New Roman" w:hAnsi="Times New Roman"/>
                <w:b/>
                <w:sz w:val="24"/>
                <w:szCs w:val="24"/>
              </w:rPr>
            </w:pPr>
            <w:r w:rsidRPr="00EE4C28">
              <w:rPr>
                <w:rFonts w:ascii="Times New Roman" w:hAnsi="Times New Roman"/>
                <w:b/>
                <w:sz w:val="24"/>
                <w:szCs w:val="24"/>
              </w:rPr>
              <w:t>-</w:t>
            </w:r>
          </w:p>
        </w:tc>
        <w:tc>
          <w:tcPr>
            <w:tcW w:w="900" w:type="dxa"/>
          </w:tcPr>
          <w:p w:rsidR="00D57665" w:rsidRPr="00EE4C28" w:rsidRDefault="005616D3" w:rsidP="00C81BD9">
            <w:pPr>
              <w:jc w:val="center"/>
              <w:rPr>
                <w:rFonts w:ascii="Times New Roman" w:hAnsi="Times New Roman"/>
                <w:b/>
                <w:sz w:val="24"/>
                <w:szCs w:val="24"/>
              </w:rPr>
            </w:pPr>
            <w:r w:rsidRPr="00EE4C28">
              <w:rPr>
                <w:rFonts w:ascii="Times New Roman" w:hAnsi="Times New Roman"/>
                <w:b/>
                <w:sz w:val="24"/>
                <w:szCs w:val="24"/>
              </w:rPr>
              <w:t>0</w:t>
            </w:r>
            <w:r w:rsidR="00447627" w:rsidRPr="00EE4C28">
              <w:rPr>
                <w:rFonts w:ascii="Times New Roman" w:hAnsi="Times New Roman"/>
                <w:b/>
                <w:sz w:val="24"/>
                <w:szCs w:val="24"/>
              </w:rPr>
              <w:t>1</w:t>
            </w:r>
          </w:p>
        </w:tc>
        <w:tc>
          <w:tcPr>
            <w:tcW w:w="828"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0</w:t>
            </w:r>
          </w:p>
        </w:tc>
        <w:tc>
          <w:tcPr>
            <w:tcW w:w="542"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17</w:t>
            </w:r>
          </w:p>
        </w:tc>
        <w:tc>
          <w:tcPr>
            <w:tcW w:w="616"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876" w:type="dxa"/>
          </w:tcPr>
          <w:p w:rsidR="00D57665" w:rsidRPr="00EE4C28" w:rsidRDefault="005616D3" w:rsidP="00C81BD9">
            <w:pPr>
              <w:jc w:val="center"/>
              <w:rPr>
                <w:rFonts w:ascii="Times New Roman" w:hAnsi="Times New Roman"/>
                <w:b/>
                <w:sz w:val="24"/>
                <w:szCs w:val="24"/>
              </w:rPr>
            </w:pPr>
            <w:r w:rsidRPr="00EE4C28">
              <w:rPr>
                <w:rFonts w:ascii="Times New Roman" w:hAnsi="Times New Roman"/>
                <w:b/>
                <w:sz w:val="24"/>
                <w:szCs w:val="24"/>
              </w:rPr>
              <w:t>0</w:t>
            </w:r>
            <w:r w:rsidR="00447627" w:rsidRPr="00EE4C28">
              <w:rPr>
                <w:rFonts w:ascii="Times New Roman" w:hAnsi="Times New Roman"/>
                <w:b/>
                <w:sz w:val="24"/>
                <w:szCs w:val="24"/>
              </w:rPr>
              <w:t>6</w:t>
            </w:r>
          </w:p>
        </w:tc>
        <w:tc>
          <w:tcPr>
            <w:tcW w:w="872" w:type="dxa"/>
          </w:tcPr>
          <w:p w:rsidR="00D57665" w:rsidRPr="00EE4C28" w:rsidRDefault="00D57665" w:rsidP="00C81BD9">
            <w:pPr>
              <w:jc w:val="center"/>
              <w:rPr>
                <w:rFonts w:ascii="Times New Roman" w:hAnsi="Times New Roman"/>
                <w:b/>
                <w:sz w:val="24"/>
                <w:szCs w:val="24"/>
              </w:rPr>
            </w:pPr>
            <w:r w:rsidRPr="00EE4C28">
              <w:rPr>
                <w:rFonts w:ascii="Times New Roman" w:hAnsi="Times New Roman"/>
                <w:b/>
                <w:sz w:val="24"/>
                <w:szCs w:val="24"/>
              </w:rPr>
              <w:t>0</w:t>
            </w:r>
          </w:p>
        </w:tc>
        <w:tc>
          <w:tcPr>
            <w:tcW w:w="650"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580"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596" w:type="dxa"/>
          </w:tcPr>
          <w:p w:rsidR="00D57665" w:rsidRPr="00EE4C28" w:rsidRDefault="00447627" w:rsidP="00447627">
            <w:pPr>
              <w:jc w:val="center"/>
              <w:rPr>
                <w:rFonts w:ascii="Times New Roman" w:hAnsi="Times New Roman"/>
                <w:b/>
                <w:sz w:val="24"/>
                <w:szCs w:val="24"/>
              </w:rPr>
            </w:pPr>
            <w:r w:rsidRPr="00EE4C28">
              <w:rPr>
                <w:rFonts w:ascii="Times New Roman" w:hAnsi="Times New Roman"/>
                <w:b/>
                <w:sz w:val="24"/>
                <w:szCs w:val="24"/>
              </w:rPr>
              <w:t>-</w:t>
            </w:r>
          </w:p>
        </w:tc>
        <w:tc>
          <w:tcPr>
            <w:tcW w:w="626" w:type="dxa"/>
          </w:tcPr>
          <w:p w:rsidR="00D57665" w:rsidRPr="00EE4C28" w:rsidRDefault="00447627" w:rsidP="00447627">
            <w:pPr>
              <w:jc w:val="center"/>
              <w:rPr>
                <w:rFonts w:ascii="Times New Roman" w:hAnsi="Times New Roman"/>
                <w:b/>
                <w:sz w:val="24"/>
                <w:szCs w:val="24"/>
              </w:rPr>
            </w:pPr>
            <w:r w:rsidRPr="00EE4C28">
              <w:rPr>
                <w:rFonts w:ascii="Times New Roman" w:hAnsi="Times New Roman"/>
                <w:b/>
                <w:sz w:val="24"/>
                <w:szCs w:val="24"/>
              </w:rPr>
              <w:t>-</w:t>
            </w:r>
          </w:p>
        </w:tc>
        <w:tc>
          <w:tcPr>
            <w:tcW w:w="680" w:type="dxa"/>
          </w:tcPr>
          <w:p w:rsidR="00D57665" w:rsidRPr="00EE4C28" w:rsidRDefault="005616D3" w:rsidP="00C81BD9">
            <w:pPr>
              <w:jc w:val="center"/>
              <w:rPr>
                <w:rFonts w:ascii="Times New Roman" w:hAnsi="Times New Roman"/>
                <w:b/>
                <w:sz w:val="24"/>
                <w:szCs w:val="24"/>
              </w:rPr>
            </w:pPr>
            <w:r w:rsidRPr="00EE4C28">
              <w:rPr>
                <w:rFonts w:ascii="Times New Roman" w:hAnsi="Times New Roman"/>
                <w:b/>
                <w:sz w:val="24"/>
                <w:szCs w:val="24"/>
              </w:rPr>
              <w:t>0</w:t>
            </w:r>
            <w:r w:rsidR="00447627" w:rsidRPr="00EE4C28">
              <w:rPr>
                <w:rFonts w:ascii="Times New Roman" w:hAnsi="Times New Roman"/>
                <w:b/>
                <w:sz w:val="24"/>
                <w:szCs w:val="24"/>
              </w:rPr>
              <w:t>3</w:t>
            </w:r>
          </w:p>
        </w:tc>
        <w:tc>
          <w:tcPr>
            <w:tcW w:w="604"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637"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679" w:type="dxa"/>
          </w:tcPr>
          <w:p w:rsidR="00D57665" w:rsidRPr="00EE4C28" w:rsidRDefault="00447627" w:rsidP="00C81BD9">
            <w:pPr>
              <w:jc w:val="center"/>
              <w:rPr>
                <w:rFonts w:ascii="Times New Roman" w:hAnsi="Times New Roman"/>
                <w:b/>
                <w:sz w:val="24"/>
                <w:szCs w:val="24"/>
              </w:rPr>
            </w:pPr>
            <w:r w:rsidRPr="00EE4C28">
              <w:rPr>
                <w:rFonts w:ascii="Times New Roman" w:hAnsi="Times New Roman"/>
                <w:b/>
                <w:sz w:val="24"/>
                <w:szCs w:val="24"/>
              </w:rPr>
              <w:t>-</w:t>
            </w:r>
          </w:p>
        </w:tc>
        <w:tc>
          <w:tcPr>
            <w:tcW w:w="825" w:type="dxa"/>
          </w:tcPr>
          <w:p w:rsidR="00D57665" w:rsidRPr="00EE4C28" w:rsidRDefault="00D57665" w:rsidP="00C81BD9">
            <w:pPr>
              <w:jc w:val="center"/>
              <w:rPr>
                <w:rFonts w:ascii="Times New Roman" w:hAnsi="Times New Roman"/>
                <w:b/>
                <w:sz w:val="24"/>
                <w:szCs w:val="24"/>
              </w:rPr>
            </w:pPr>
            <w:r w:rsidRPr="00EE4C28">
              <w:rPr>
                <w:rFonts w:ascii="Times New Roman" w:hAnsi="Times New Roman"/>
                <w:b/>
                <w:sz w:val="24"/>
                <w:szCs w:val="24"/>
              </w:rPr>
              <w:t>0</w:t>
            </w:r>
          </w:p>
        </w:tc>
      </w:tr>
    </w:tbl>
    <w:p w:rsidR="00D57665" w:rsidRPr="00EE4C28" w:rsidRDefault="00D57665" w:rsidP="00D57665">
      <w:pPr>
        <w:ind w:left="720"/>
        <w:jc w:val="both"/>
        <w:rPr>
          <w:rFonts w:ascii="Times New Roman" w:hAnsi="Times New Roman"/>
          <w:b/>
          <w:sz w:val="24"/>
          <w:szCs w:val="24"/>
        </w:rPr>
      </w:pPr>
    </w:p>
    <w:p w:rsidR="00D57665" w:rsidRPr="00EE4C28" w:rsidRDefault="00D57665" w:rsidP="00D57665">
      <w:pPr>
        <w:jc w:val="both"/>
        <w:rPr>
          <w:rFonts w:ascii="Times New Roman" w:hAnsi="Times New Roman"/>
          <w:b/>
        </w:rPr>
      </w:pPr>
    </w:p>
    <w:p w:rsidR="00D57665" w:rsidRPr="00EE4C28" w:rsidRDefault="00D57665" w:rsidP="00D57665">
      <w:pPr>
        <w:jc w:val="both"/>
        <w:rPr>
          <w:rFonts w:ascii="Times New Roman" w:hAnsi="Times New Roman"/>
          <w:b/>
        </w:rPr>
      </w:pPr>
    </w:p>
    <w:p w:rsidR="00D57665" w:rsidRPr="00EE4C28" w:rsidRDefault="00D57665" w:rsidP="00D57665">
      <w:pPr>
        <w:ind w:left="1134" w:right="397"/>
        <w:jc w:val="both"/>
        <w:rPr>
          <w:rFonts w:ascii="Times New Roman" w:hAnsi="Times New Roman"/>
          <w:b/>
          <w:sz w:val="24"/>
          <w:szCs w:val="24"/>
        </w:rPr>
      </w:pPr>
      <w:r w:rsidRPr="00EE4C28">
        <w:rPr>
          <w:rFonts w:ascii="Times New Roman" w:hAnsi="Times New Roman"/>
          <w:b/>
          <w:sz w:val="24"/>
          <w:szCs w:val="24"/>
        </w:rPr>
        <w:lastRenderedPageBreak/>
        <w:t>BỘ GIAO THÔNG VẬN TẢI</w:t>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t xml:space="preserve">   </w:t>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r>
      <w:r w:rsidRPr="00EE4C28">
        <w:rPr>
          <w:rFonts w:ascii="Times New Roman" w:hAnsi="Times New Roman"/>
          <w:i/>
          <w:sz w:val="24"/>
          <w:szCs w:val="24"/>
        </w:rPr>
        <w:tab/>
        <w:t xml:space="preserve"> </w:t>
      </w:r>
      <w:r w:rsidRPr="00EE4C28">
        <w:rPr>
          <w:rFonts w:ascii="Times New Roman" w:hAnsi="Times New Roman"/>
          <w:i/>
          <w:sz w:val="24"/>
          <w:szCs w:val="24"/>
        </w:rPr>
        <w:tab/>
      </w:r>
      <w:r w:rsidRPr="00EE4C28">
        <w:rPr>
          <w:rFonts w:ascii="Times New Roman" w:hAnsi="Times New Roman"/>
          <w:i/>
          <w:sz w:val="24"/>
          <w:szCs w:val="24"/>
        </w:rPr>
        <w:tab/>
      </w:r>
      <w:r w:rsidR="006D5A1B">
        <w:rPr>
          <w:rFonts w:ascii="Times New Roman" w:hAnsi="Times New Roman"/>
          <w:i/>
          <w:sz w:val="24"/>
          <w:szCs w:val="24"/>
        </w:rPr>
        <w:t xml:space="preserve">            </w:t>
      </w:r>
      <w:r w:rsidRPr="00EE4C28">
        <w:rPr>
          <w:rFonts w:ascii="Times New Roman" w:hAnsi="Times New Roman"/>
          <w:i/>
          <w:sz w:val="24"/>
          <w:szCs w:val="24"/>
        </w:rPr>
        <w:tab/>
      </w:r>
      <w:r w:rsidRPr="00EE4C28">
        <w:rPr>
          <w:rFonts w:ascii="Times New Roman" w:hAnsi="Times New Roman"/>
          <w:b/>
          <w:sz w:val="24"/>
          <w:szCs w:val="24"/>
        </w:rPr>
        <w:t>Phụ lục 2</w:t>
      </w:r>
    </w:p>
    <w:p w:rsidR="00D57665" w:rsidRPr="00EE4C28" w:rsidRDefault="00D57665" w:rsidP="00D57665">
      <w:pPr>
        <w:ind w:left="720"/>
        <w:jc w:val="both"/>
        <w:rPr>
          <w:rFonts w:ascii="Times New Roman" w:hAnsi="Times New Roman"/>
          <w:b/>
        </w:rPr>
      </w:pPr>
    </w:p>
    <w:tbl>
      <w:tblPr>
        <w:tblW w:w="16121" w:type="dxa"/>
        <w:jc w:val="center"/>
        <w:tblLook w:val="01E0" w:firstRow="1" w:lastRow="1" w:firstColumn="1" w:lastColumn="1" w:noHBand="0" w:noVBand="0"/>
      </w:tblPr>
      <w:tblGrid>
        <w:gridCol w:w="16121"/>
      </w:tblGrid>
      <w:tr w:rsidR="00D57665" w:rsidRPr="00EE4C28" w:rsidTr="00C81BD9">
        <w:trPr>
          <w:jc w:val="center"/>
        </w:trPr>
        <w:tc>
          <w:tcPr>
            <w:tcW w:w="16121" w:type="dxa"/>
          </w:tcPr>
          <w:p w:rsidR="00D57665" w:rsidRPr="00EE4C28" w:rsidRDefault="00D57665" w:rsidP="00C81BD9">
            <w:pPr>
              <w:jc w:val="center"/>
              <w:rPr>
                <w:rFonts w:ascii="Times New Roman" w:hAnsi="Times New Roman"/>
                <w:b/>
              </w:rPr>
            </w:pPr>
            <w:r w:rsidRPr="00EE4C28">
              <w:rPr>
                <w:rFonts w:ascii="Times New Roman" w:hAnsi="Times New Roman"/>
                <w:b/>
              </w:rPr>
              <w:t>TỔNG HỢP CÁC HÌNH THỨC KHEN THƯỞNG THUỘC THẨM QUYỀN BỘ NĂM 202</w:t>
            </w:r>
            <w:r w:rsidR="00447627" w:rsidRPr="00EE4C28">
              <w:rPr>
                <w:rFonts w:ascii="Times New Roman" w:hAnsi="Times New Roman"/>
                <w:b/>
              </w:rPr>
              <w:t>1</w:t>
            </w:r>
          </w:p>
        </w:tc>
      </w:tr>
    </w:tbl>
    <w:p w:rsidR="00D57665" w:rsidRPr="00EE4C28" w:rsidRDefault="00D57665" w:rsidP="002E33A8">
      <w:pPr>
        <w:ind w:left="720"/>
        <w:jc w:val="center"/>
        <w:rPr>
          <w:rFonts w:ascii="Times New Roman" w:hAnsi="Times New Roman"/>
        </w:rPr>
      </w:pPr>
    </w:p>
    <w:tbl>
      <w:tblPr>
        <w:tblW w:w="14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60"/>
        <w:gridCol w:w="2566"/>
        <w:gridCol w:w="706"/>
        <w:gridCol w:w="1029"/>
        <w:gridCol w:w="705"/>
        <w:gridCol w:w="563"/>
        <w:gridCol w:w="616"/>
        <w:gridCol w:w="890"/>
        <w:gridCol w:w="821"/>
        <w:gridCol w:w="563"/>
        <w:gridCol w:w="611"/>
        <w:gridCol w:w="867"/>
        <w:gridCol w:w="864"/>
        <w:gridCol w:w="669"/>
        <w:gridCol w:w="709"/>
        <w:gridCol w:w="709"/>
        <w:gridCol w:w="567"/>
        <w:gridCol w:w="797"/>
      </w:tblGrid>
      <w:tr w:rsidR="00EE4C28" w:rsidRPr="00EE4C28" w:rsidTr="00EE4C28">
        <w:trPr>
          <w:jc w:val="center"/>
        </w:trPr>
        <w:tc>
          <w:tcPr>
            <w:tcW w:w="560"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TT</w:t>
            </w:r>
          </w:p>
        </w:tc>
        <w:tc>
          <w:tcPr>
            <w:tcW w:w="2566"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Hình thức khen thưởng</w:t>
            </w:r>
          </w:p>
        </w:tc>
        <w:tc>
          <w:tcPr>
            <w:tcW w:w="2440" w:type="dxa"/>
            <w:gridSpan w:val="3"/>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khen thưởng trong năm</w:t>
            </w:r>
          </w:p>
        </w:tc>
        <w:tc>
          <w:tcPr>
            <w:tcW w:w="2890" w:type="dxa"/>
            <w:gridSpan w:val="4"/>
            <w:vAlign w:val="center"/>
          </w:tcPr>
          <w:p w:rsidR="00D57665" w:rsidRPr="00EE4C28" w:rsidRDefault="00D57665" w:rsidP="00CA179D">
            <w:pPr>
              <w:jc w:val="center"/>
              <w:rPr>
                <w:rFonts w:ascii="Times New Roman" w:hAnsi="Times New Roman"/>
                <w:sz w:val="24"/>
                <w:szCs w:val="24"/>
              </w:rPr>
            </w:pPr>
            <w:r w:rsidRPr="00EE4C28">
              <w:rPr>
                <w:rFonts w:ascii="Times New Roman" w:hAnsi="Times New Roman"/>
                <w:sz w:val="24"/>
                <w:szCs w:val="24"/>
              </w:rPr>
              <w:t>Khen thưởng theo công trạng,</w:t>
            </w:r>
            <w:r w:rsidR="00CA179D" w:rsidRPr="00EE4C28">
              <w:rPr>
                <w:rFonts w:ascii="Times New Roman" w:hAnsi="Times New Roman"/>
                <w:sz w:val="24"/>
                <w:szCs w:val="24"/>
              </w:rPr>
              <w:t xml:space="preserve"> </w:t>
            </w:r>
            <w:r w:rsidRPr="00EE4C28">
              <w:rPr>
                <w:rFonts w:ascii="Times New Roman" w:hAnsi="Times New Roman"/>
                <w:sz w:val="24"/>
                <w:szCs w:val="24"/>
              </w:rPr>
              <w:t>thành tích đạt được</w:t>
            </w:r>
          </w:p>
        </w:tc>
        <w:tc>
          <w:tcPr>
            <w:tcW w:w="2905" w:type="dxa"/>
            <w:gridSpan w:val="4"/>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chuyên đề, đột xuất</w:t>
            </w:r>
          </w:p>
        </w:tc>
        <w:tc>
          <w:tcPr>
            <w:tcW w:w="1378"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đối ngoại</w:t>
            </w:r>
          </w:p>
        </w:tc>
        <w:tc>
          <w:tcPr>
            <w:tcW w:w="1276" w:type="dxa"/>
            <w:gridSpan w:val="2"/>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Khen thưởng kháng chiến</w:t>
            </w:r>
          </w:p>
        </w:tc>
        <w:tc>
          <w:tcPr>
            <w:tcW w:w="797" w:type="dxa"/>
            <w:vMerge w:val="restart"/>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khen thưởng cho</w:t>
            </w:r>
          </w:p>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sở, ban, ngành, đoàn thể cấp tỉnh</w:t>
            </w:r>
          </w:p>
        </w:tc>
      </w:tr>
      <w:tr w:rsidR="00EE4C28" w:rsidRPr="00EE4C28" w:rsidTr="00EE4C28">
        <w:trPr>
          <w:trHeight w:val="1856"/>
          <w:jc w:val="center"/>
        </w:trPr>
        <w:tc>
          <w:tcPr>
            <w:tcW w:w="560" w:type="dxa"/>
            <w:vMerge/>
            <w:vAlign w:val="center"/>
          </w:tcPr>
          <w:p w:rsidR="00D57665" w:rsidRPr="00EE4C28" w:rsidRDefault="00D57665" w:rsidP="00C81BD9">
            <w:pPr>
              <w:jc w:val="center"/>
              <w:rPr>
                <w:rFonts w:ascii="Times New Roman" w:hAnsi="Times New Roman"/>
                <w:sz w:val="24"/>
                <w:szCs w:val="24"/>
              </w:rPr>
            </w:pPr>
          </w:p>
        </w:tc>
        <w:tc>
          <w:tcPr>
            <w:tcW w:w="2566" w:type="dxa"/>
            <w:vMerge/>
            <w:vAlign w:val="center"/>
          </w:tcPr>
          <w:p w:rsidR="00D57665" w:rsidRPr="00EE4C28" w:rsidRDefault="00D57665" w:rsidP="00C81BD9">
            <w:pPr>
              <w:spacing w:line="269" w:lineRule="auto"/>
              <w:jc w:val="center"/>
              <w:rPr>
                <w:rFonts w:ascii="Times New Roman" w:hAnsi="Times New Roman"/>
                <w:spacing w:val="-8"/>
                <w:sz w:val="24"/>
                <w:szCs w:val="24"/>
              </w:rPr>
            </w:pPr>
          </w:p>
        </w:tc>
        <w:tc>
          <w:tcPr>
            <w:tcW w:w="70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1029" w:type="dxa"/>
            <w:vAlign w:val="center"/>
          </w:tcPr>
          <w:p w:rsidR="00D57665" w:rsidRPr="00EE4C28" w:rsidRDefault="00D57665" w:rsidP="00CA179D">
            <w:pPr>
              <w:jc w:val="center"/>
              <w:rPr>
                <w:rFonts w:ascii="Times New Roman" w:hAnsi="Times New Roman"/>
                <w:sz w:val="24"/>
                <w:szCs w:val="24"/>
              </w:rPr>
            </w:pPr>
            <w:r w:rsidRPr="00EE4C28">
              <w:rPr>
                <w:rFonts w:ascii="Times New Roman" w:hAnsi="Times New Roman"/>
                <w:sz w:val="24"/>
                <w:szCs w:val="24"/>
              </w:rPr>
              <w:t xml:space="preserve">Số lượng khen cho </w:t>
            </w:r>
            <w:r w:rsidR="00CA179D" w:rsidRPr="00EE4C28">
              <w:rPr>
                <w:rFonts w:ascii="Times New Roman" w:hAnsi="Times New Roman"/>
                <w:sz w:val="24"/>
                <w:szCs w:val="24"/>
              </w:rPr>
              <w:t>tập thể</w:t>
            </w:r>
          </w:p>
        </w:tc>
        <w:tc>
          <w:tcPr>
            <w:tcW w:w="705"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khen cho cá nhân</w:t>
            </w:r>
          </w:p>
        </w:tc>
        <w:tc>
          <w:tcPr>
            <w:tcW w:w="563"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16"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890"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là lãnh đạo quản lý (lãnh đạo từ cấp phòng trở lên)</w:t>
            </w:r>
          </w:p>
        </w:tc>
        <w:tc>
          <w:tcPr>
            <w:tcW w:w="821"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không làm công tác quản lý</w:t>
            </w:r>
          </w:p>
        </w:tc>
        <w:tc>
          <w:tcPr>
            <w:tcW w:w="563"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611"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867"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là lãnh đạo quản lý (lãnh đạo từ cấp phòng trở lên)</w:t>
            </w:r>
          </w:p>
        </w:tc>
        <w:tc>
          <w:tcPr>
            <w:tcW w:w="864"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Số lượng cá nhân không làm công tác quản lý</w:t>
            </w:r>
          </w:p>
        </w:tc>
        <w:tc>
          <w:tcPr>
            <w:tcW w:w="669"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709"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709"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Tổng số</w:t>
            </w:r>
          </w:p>
        </w:tc>
        <w:tc>
          <w:tcPr>
            <w:tcW w:w="567" w:type="dxa"/>
            <w:vAlign w:val="center"/>
          </w:tcPr>
          <w:p w:rsidR="00D57665" w:rsidRPr="00EE4C28" w:rsidRDefault="00D57665" w:rsidP="00C81BD9">
            <w:pPr>
              <w:jc w:val="center"/>
              <w:rPr>
                <w:rFonts w:ascii="Times New Roman" w:hAnsi="Times New Roman"/>
                <w:sz w:val="24"/>
                <w:szCs w:val="24"/>
              </w:rPr>
            </w:pPr>
            <w:r w:rsidRPr="00EE4C28">
              <w:rPr>
                <w:rFonts w:ascii="Times New Roman" w:hAnsi="Times New Roman"/>
                <w:sz w:val="24"/>
                <w:szCs w:val="24"/>
              </w:rPr>
              <w:t>Tỷ lệ (%)</w:t>
            </w:r>
          </w:p>
        </w:tc>
        <w:tc>
          <w:tcPr>
            <w:tcW w:w="797" w:type="dxa"/>
            <w:vMerge/>
            <w:vAlign w:val="center"/>
          </w:tcPr>
          <w:p w:rsidR="00D57665" w:rsidRPr="00EE4C28" w:rsidRDefault="00D57665" w:rsidP="00C81BD9">
            <w:pPr>
              <w:jc w:val="center"/>
              <w:rPr>
                <w:rFonts w:ascii="Times New Roman" w:hAnsi="Times New Roman"/>
                <w:sz w:val="24"/>
                <w:szCs w:val="24"/>
              </w:rPr>
            </w:pPr>
          </w:p>
        </w:tc>
      </w:tr>
      <w:tr w:rsidR="00EE4C28" w:rsidRPr="00EE4C28" w:rsidTr="00EE4C28">
        <w:trPr>
          <w:jc w:val="center"/>
        </w:trPr>
        <w:tc>
          <w:tcPr>
            <w:tcW w:w="56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w:t>
            </w:r>
          </w:p>
        </w:tc>
        <w:tc>
          <w:tcPr>
            <w:tcW w:w="2566" w:type="dxa"/>
          </w:tcPr>
          <w:p w:rsidR="00D57665" w:rsidRPr="00EE4C28" w:rsidRDefault="00D57665" w:rsidP="00C81BD9">
            <w:pPr>
              <w:spacing w:line="269" w:lineRule="auto"/>
              <w:jc w:val="center"/>
              <w:rPr>
                <w:rFonts w:ascii="Times New Roman" w:hAnsi="Times New Roman"/>
                <w:i/>
                <w:spacing w:val="-8"/>
                <w:sz w:val="24"/>
                <w:szCs w:val="24"/>
              </w:rPr>
            </w:pPr>
            <w:r w:rsidRPr="00EE4C28">
              <w:rPr>
                <w:rFonts w:ascii="Times New Roman" w:hAnsi="Times New Roman"/>
                <w:i/>
                <w:spacing w:val="-8"/>
                <w:sz w:val="24"/>
                <w:szCs w:val="24"/>
              </w:rPr>
              <w:t>(2)</w:t>
            </w:r>
          </w:p>
        </w:tc>
        <w:tc>
          <w:tcPr>
            <w:tcW w:w="70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(3)</w:t>
            </w:r>
          </w:p>
        </w:tc>
        <w:tc>
          <w:tcPr>
            <w:tcW w:w="102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(4)</w:t>
            </w:r>
          </w:p>
        </w:tc>
        <w:tc>
          <w:tcPr>
            <w:tcW w:w="705"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(5)</w:t>
            </w:r>
          </w:p>
        </w:tc>
        <w:tc>
          <w:tcPr>
            <w:tcW w:w="563" w:type="dxa"/>
          </w:tcPr>
          <w:p w:rsidR="00D57665" w:rsidRPr="00EE4C28" w:rsidRDefault="00D57665" w:rsidP="00C81BD9">
            <w:pPr>
              <w:ind w:right="-61" w:hanging="88"/>
              <w:jc w:val="center"/>
              <w:rPr>
                <w:rFonts w:ascii="Times New Roman" w:hAnsi="Times New Roman"/>
                <w:i/>
                <w:sz w:val="24"/>
                <w:szCs w:val="24"/>
              </w:rPr>
            </w:pPr>
            <w:r w:rsidRPr="00EE4C28">
              <w:rPr>
                <w:rFonts w:ascii="Times New Roman" w:hAnsi="Times New Roman"/>
                <w:i/>
                <w:sz w:val="24"/>
                <w:szCs w:val="24"/>
              </w:rPr>
              <w:t>(6)</w:t>
            </w:r>
          </w:p>
          <w:p w:rsidR="00D57665" w:rsidRPr="00EE4C28" w:rsidRDefault="00D57665" w:rsidP="00C81BD9">
            <w:pPr>
              <w:ind w:right="-61" w:hanging="88"/>
              <w:jc w:val="center"/>
              <w:rPr>
                <w:rFonts w:ascii="Times New Roman" w:hAnsi="Times New Roman"/>
                <w:i/>
                <w:sz w:val="24"/>
                <w:szCs w:val="24"/>
              </w:rPr>
            </w:pPr>
          </w:p>
        </w:tc>
        <w:tc>
          <w:tcPr>
            <w:tcW w:w="616"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(7)</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6:3</w:t>
            </w:r>
          </w:p>
        </w:tc>
        <w:tc>
          <w:tcPr>
            <w:tcW w:w="890"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(8)</w:t>
            </w:r>
          </w:p>
        </w:tc>
        <w:tc>
          <w:tcPr>
            <w:tcW w:w="821"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(9)</w:t>
            </w:r>
          </w:p>
        </w:tc>
        <w:tc>
          <w:tcPr>
            <w:tcW w:w="563"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(10)</w:t>
            </w:r>
          </w:p>
        </w:tc>
        <w:tc>
          <w:tcPr>
            <w:tcW w:w="611"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(11)</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10:3</w:t>
            </w:r>
          </w:p>
        </w:tc>
        <w:tc>
          <w:tcPr>
            <w:tcW w:w="867"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(12)</w:t>
            </w:r>
          </w:p>
        </w:tc>
        <w:tc>
          <w:tcPr>
            <w:tcW w:w="864"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(13)</w:t>
            </w:r>
          </w:p>
        </w:tc>
        <w:tc>
          <w:tcPr>
            <w:tcW w:w="66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(14)</w:t>
            </w:r>
          </w:p>
        </w:tc>
        <w:tc>
          <w:tcPr>
            <w:tcW w:w="70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(15)</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14:3</w:t>
            </w:r>
          </w:p>
        </w:tc>
        <w:tc>
          <w:tcPr>
            <w:tcW w:w="709"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(16)</w:t>
            </w:r>
          </w:p>
        </w:tc>
        <w:tc>
          <w:tcPr>
            <w:tcW w:w="567"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(17)</w:t>
            </w:r>
          </w:p>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16:3</w:t>
            </w:r>
          </w:p>
        </w:tc>
        <w:tc>
          <w:tcPr>
            <w:tcW w:w="797" w:type="dxa"/>
          </w:tcPr>
          <w:p w:rsidR="00D57665" w:rsidRPr="00EE4C28" w:rsidRDefault="00D57665" w:rsidP="00C81BD9">
            <w:pPr>
              <w:jc w:val="center"/>
              <w:rPr>
                <w:rFonts w:ascii="Times New Roman" w:hAnsi="Times New Roman"/>
                <w:i/>
                <w:sz w:val="24"/>
                <w:szCs w:val="24"/>
              </w:rPr>
            </w:pPr>
            <w:r w:rsidRPr="00EE4C28">
              <w:rPr>
                <w:rFonts w:ascii="Times New Roman" w:hAnsi="Times New Roman"/>
                <w:i/>
                <w:sz w:val="24"/>
                <w:szCs w:val="24"/>
              </w:rPr>
              <w:t>(18)</w:t>
            </w:r>
          </w:p>
        </w:tc>
      </w:tr>
      <w:tr w:rsidR="00EE4C28" w:rsidRPr="00EE4C28" w:rsidTr="00EE4C28">
        <w:trPr>
          <w:jc w:val="center"/>
        </w:trPr>
        <w:tc>
          <w:tcPr>
            <w:tcW w:w="560" w:type="dxa"/>
          </w:tcPr>
          <w:p w:rsidR="00D57665" w:rsidRPr="00EE4C28" w:rsidRDefault="00D57665" w:rsidP="00C81BD9">
            <w:pPr>
              <w:jc w:val="both"/>
              <w:rPr>
                <w:rFonts w:ascii="Times New Roman" w:hAnsi="Times New Roman"/>
                <w:sz w:val="24"/>
                <w:szCs w:val="24"/>
              </w:rPr>
            </w:pPr>
            <w:r w:rsidRPr="00EE4C28">
              <w:rPr>
                <w:rFonts w:ascii="Times New Roman" w:hAnsi="Times New Roman"/>
                <w:sz w:val="24"/>
                <w:szCs w:val="24"/>
              </w:rPr>
              <w:t>1</w:t>
            </w:r>
          </w:p>
        </w:tc>
        <w:tc>
          <w:tcPr>
            <w:tcW w:w="2566"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Bằng khen của Bộ trưởng Bộ Giao thông vận tải</w:t>
            </w:r>
          </w:p>
        </w:tc>
        <w:tc>
          <w:tcPr>
            <w:tcW w:w="706" w:type="dxa"/>
          </w:tcPr>
          <w:p w:rsidR="00D57665" w:rsidRPr="00EE4C28" w:rsidRDefault="00CA179D" w:rsidP="00CA179D">
            <w:pPr>
              <w:jc w:val="center"/>
              <w:rPr>
                <w:rFonts w:ascii="Times New Roman" w:hAnsi="Times New Roman"/>
                <w:sz w:val="24"/>
                <w:szCs w:val="24"/>
              </w:rPr>
            </w:pPr>
            <w:r w:rsidRPr="00EE4C28">
              <w:rPr>
                <w:rFonts w:ascii="Times New Roman" w:hAnsi="Times New Roman"/>
                <w:sz w:val="24"/>
                <w:szCs w:val="24"/>
              </w:rPr>
              <w:t>183</w:t>
            </w:r>
          </w:p>
        </w:tc>
        <w:tc>
          <w:tcPr>
            <w:tcW w:w="102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74</w:t>
            </w:r>
          </w:p>
        </w:tc>
        <w:tc>
          <w:tcPr>
            <w:tcW w:w="705" w:type="dxa"/>
          </w:tcPr>
          <w:p w:rsidR="00D57665" w:rsidRPr="00EE4C28" w:rsidRDefault="00D57665" w:rsidP="00CA179D">
            <w:pPr>
              <w:jc w:val="center"/>
              <w:rPr>
                <w:rFonts w:ascii="Times New Roman" w:hAnsi="Times New Roman"/>
                <w:sz w:val="24"/>
                <w:szCs w:val="24"/>
              </w:rPr>
            </w:pPr>
            <w:r w:rsidRPr="00EE4C28">
              <w:rPr>
                <w:rFonts w:ascii="Times New Roman" w:hAnsi="Times New Roman"/>
                <w:sz w:val="24"/>
                <w:szCs w:val="24"/>
              </w:rPr>
              <w:t>1</w:t>
            </w:r>
            <w:r w:rsidR="00CA179D" w:rsidRPr="00EE4C28">
              <w:rPr>
                <w:rFonts w:ascii="Times New Roman" w:hAnsi="Times New Roman"/>
                <w:sz w:val="24"/>
                <w:szCs w:val="24"/>
              </w:rPr>
              <w:t>09</w:t>
            </w:r>
          </w:p>
        </w:tc>
        <w:tc>
          <w:tcPr>
            <w:tcW w:w="563"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120</w:t>
            </w:r>
          </w:p>
        </w:tc>
        <w:tc>
          <w:tcPr>
            <w:tcW w:w="616"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66%</w:t>
            </w:r>
          </w:p>
        </w:tc>
        <w:tc>
          <w:tcPr>
            <w:tcW w:w="890"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68</w:t>
            </w:r>
          </w:p>
        </w:tc>
        <w:tc>
          <w:tcPr>
            <w:tcW w:w="821" w:type="dxa"/>
          </w:tcPr>
          <w:p w:rsidR="00820E9C" w:rsidRPr="00EE4C28" w:rsidRDefault="00E11E44" w:rsidP="00E11E44">
            <w:pPr>
              <w:jc w:val="center"/>
              <w:rPr>
                <w:rFonts w:ascii="Times New Roman" w:hAnsi="Times New Roman"/>
                <w:sz w:val="24"/>
                <w:szCs w:val="24"/>
              </w:rPr>
            </w:pPr>
            <w:r w:rsidRPr="00EE4C28">
              <w:rPr>
                <w:rFonts w:ascii="Times New Roman" w:hAnsi="Times New Roman"/>
                <w:sz w:val="24"/>
                <w:szCs w:val="24"/>
              </w:rPr>
              <w:t>52</w:t>
            </w:r>
          </w:p>
        </w:tc>
        <w:tc>
          <w:tcPr>
            <w:tcW w:w="563" w:type="dxa"/>
          </w:tcPr>
          <w:p w:rsidR="00820E9C" w:rsidRPr="00EE4C28" w:rsidRDefault="00E11E44" w:rsidP="00E11E44">
            <w:pPr>
              <w:jc w:val="center"/>
              <w:rPr>
                <w:rFonts w:ascii="Times New Roman" w:hAnsi="Times New Roman"/>
                <w:sz w:val="24"/>
                <w:szCs w:val="24"/>
              </w:rPr>
            </w:pPr>
            <w:r w:rsidRPr="00EE4C28">
              <w:rPr>
                <w:rFonts w:ascii="Times New Roman" w:hAnsi="Times New Roman"/>
                <w:sz w:val="24"/>
                <w:szCs w:val="24"/>
              </w:rPr>
              <w:t>63</w:t>
            </w:r>
          </w:p>
        </w:tc>
        <w:tc>
          <w:tcPr>
            <w:tcW w:w="611"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34%</w:t>
            </w:r>
          </w:p>
        </w:tc>
        <w:tc>
          <w:tcPr>
            <w:tcW w:w="867"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47</w:t>
            </w:r>
          </w:p>
        </w:tc>
        <w:tc>
          <w:tcPr>
            <w:tcW w:w="864" w:type="dxa"/>
          </w:tcPr>
          <w:p w:rsidR="00820E9C" w:rsidRPr="00EE4C28" w:rsidRDefault="00EE4C28" w:rsidP="00EE4C28">
            <w:pPr>
              <w:jc w:val="center"/>
              <w:rPr>
                <w:rFonts w:ascii="Times New Roman" w:hAnsi="Times New Roman"/>
                <w:sz w:val="24"/>
                <w:szCs w:val="24"/>
              </w:rPr>
            </w:pPr>
            <w:r w:rsidRPr="00EE4C28">
              <w:rPr>
                <w:rFonts w:ascii="Times New Roman" w:hAnsi="Times New Roman"/>
                <w:sz w:val="24"/>
                <w:szCs w:val="24"/>
              </w:rPr>
              <w:t>16</w:t>
            </w:r>
          </w:p>
        </w:tc>
        <w:tc>
          <w:tcPr>
            <w:tcW w:w="669"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567"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797"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4</w:t>
            </w:r>
          </w:p>
        </w:tc>
      </w:tr>
      <w:tr w:rsidR="00EE4C28" w:rsidRPr="00EE4C28" w:rsidTr="00EE4C28">
        <w:trPr>
          <w:jc w:val="center"/>
        </w:trPr>
        <w:tc>
          <w:tcPr>
            <w:tcW w:w="560" w:type="dxa"/>
          </w:tcPr>
          <w:p w:rsidR="00D57665" w:rsidRPr="00EE4C28" w:rsidRDefault="00D57665" w:rsidP="00C81BD9">
            <w:pPr>
              <w:jc w:val="both"/>
              <w:rPr>
                <w:rFonts w:ascii="Times New Roman" w:hAnsi="Times New Roman"/>
                <w:sz w:val="24"/>
                <w:szCs w:val="24"/>
              </w:rPr>
            </w:pPr>
            <w:r w:rsidRPr="00EE4C28">
              <w:rPr>
                <w:rFonts w:ascii="Times New Roman" w:hAnsi="Times New Roman"/>
                <w:sz w:val="24"/>
                <w:szCs w:val="24"/>
              </w:rPr>
              <w:t>2</w:t>
            </w:r>
          </w:p>
        </w:tc>
        <w:tc>
          <w:tcPr>
            <w:tcW w:w="2566"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Chiến sỹ thi đua ngành Giao thông vận tải</w:t>
            </w:r>
          </w:p>
        </w:tc>
        <w:tc>
          <w:tcPr>
            <w:tcW w:w="706"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09</w:t>
            </w:r>
          </w:p>
        </w:tc>
        <w:tc>
          <w:tcPr>
            <w:tcW w:w="102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r w:rsidR="00D57665" w:rsidRPr="00EE4C28">
              <w:rPr>
                <w:rFonts w:ascii="Times New Roman" w:hAnsi="Times New Roman"/>
                <w:sz w:val="24"/>
                <w:szCs w:val="24"/>
              </w:rPr>
              <w:t xml:space="preserve"> </w:t>
            </w:r>
          </w:p>
        </w:tc>
        <w:tc>
          <w:tcPr>
            <w:tcW w:w="705"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09</w:t>
            </w:r>
          </w:p>
        </w:tc>
        <w:tc>
          <w:tcPr>
            <w:tcW w:w="563"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09</w:t>
            </w:r>
          </w:p>
        </w:tc>
        <w:tc>
          <w:tcPr>
            <w:tcW w:w="616"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100%</w:t>
            </w:r>
          </w:p>
        </w:tc>
        <w:tc>
          <w:tcPr>
            <w:tcW w:w="890" w:type="dxa"/>
          </w:tcPr>
          <w:p w:rsidR="00D57665" w:rsidRPr="00EE4C28" w:rsidRDefault="00F80E92" w:rsidP="00C81BD9">
            <w:pPr>
              <w:jc w:val="center"/>
              <w:rPr>
                <w:rFonts w:ascii="Times New Roman" w:hAnsi="Times New Roman"/>
                <w:sz w:val="24"/>
                <w:szCs w:val="24"/>
              </w:rPr>
            </w:pPr>
            <w:r w:rsidRPr="00EE4C28">
              <w:rPr>
                <w:rFonts w:ascii="Times New Roman" w:hAnsi="Times New Roman"/>
                <w:sz w:val="24"/>
                <w:szCs w:val="24"/>
              </w:rPr>
              <w:t>-</w:t>
            </w:r>
          </w:p>
        </w:tc>
        <w:tc>
          <w:tcPr>
            <w:tcW w:w="821" w:type="dxa"/>
          </w:tcPr>
          <w:p w:rsidR="00820E9C" w:rsidRPr="00EE4C28" w:rsidRDefault="00EE4C28" w:rsidP="00EE4C28">
            <w:pPr>
              <w:jc w:val="center"/>
              <w:rPr>
                <w:rFonts w:ascii="Times New Roman" w:hAnsi="Times New Roman"/>
                <w:sz w:val="24"/>
                <w:szCs w:val="24"/>
                <w:highlight w:val="yellow"/>
              </w:rPr>
            </w:pPr>
            <w:r w:rsidRPr="00EE4C28">
              <w:rPr>
                <w:rFonts w:ascii="Times New Roman" w:hAnsi="Times New Roman"/>
                <w:sz w:val="24"/>
                <w:szCs w:val="24"/>
              </w:rPr>
              <w:t>6</w:t>
            </w:r>
          </w:p>
        </w:tc>
        <w:tc>
          <w:tcPr>
            <w:tcW w:w="563"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611"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67"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64"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66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567"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797" w:type="dxa"/>
          </w:tcPr>
          <w:p w:rsidR="00D57665" w:rsidRPr="00EE4C28" w:rsidRDefault="00F80E92" w:rsidP="00C81BD9">
            <w:pPr>
              <w:jc w:val="center"/>
              <w:rPr>
                <w:rFonts w:ascii="Times New Roman" w:hAnsi="Times New Roman"/>
                <w:sz w:val="24"/>
                <w:szCs w:val="24"/>
              </w:rPr>
            </w:pPr>
            <w:r w:rsidRPr="00EE4C28">
              <w:rPr>
                <w:rFonts w:ascii="Times New Roman" w:hAnsi="Times New Roman"/>
                <w:sz w:val="24"/>
                <w:szCs w:val="24"/>
              </w:rPr>
              <w:t>0</w:t>
            </w:r>
          </w:p>
        </w:tc>
      </w:tr>
      <w:tr w:rsidR="00EE4C28" w:rsidRPr="00EE4C28" w:rsidTr="00EE4C28">
        <w:trPr>
          <w:jc w:val="center"/>
        </w:trPr>
        <w:tc>
          <w:tcPr>
            <w:tcW w:w="560" w:type="dxa"/>
          </w:tcPr>
          <w:p w:rsidR="00D57665" w:rsidRPr="00EE4C28" w:rsidRDefault="00D57665" w:rsidP="00C81BD9">
            <w:pPr>
              <w:jc w:val="both"/>
              <w:rPr>
                <w:rFonts w:ascii="Times New Roman" w:hAnsi="Times New Roman"/>
                <w:sz w:val="24"/>
                <w:szCs w:val="24"/>
              </w:rPr>
            </w:pPr>
            <w:r w:rsidRPr="00EE4C28">
              <w:rPr>
                <w:rFonts w:ascii="Times New Roman" w:hAnsi="Times New Roman"/>
                <w:sz w:val="24"/>
                <w:szCs w:val="24"/>
              </w:rPr>
              <w:t>3</w:t>
            </w:r>
          </w:p>
        </w:tc>
        <w:tc>
          <w:tcPr>
            <w:tcW w:w="2566"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Cờ thi đua của Bộ Giao thông vận tải</w:t>
            </w:r>
          </w:p>
        </w:tc>
        <w:tc>
          <w:tcPr>
            <w:tcW w:w="706"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19</w:t>
            </w:r>
          </w:p>
        </w:tc>
        <w:tc>
          <w:tcPr>
            <w:tcW w:w="1029"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19</w:t>
            </w:r>
          </w:p>
        </w:tc>
        <w:tc>
          <w:tcPr>
            <w:tcW w:w="705"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563"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19</w:t>
            </w:r>
          </w:p>
        </w:tc>
        <w:tc>
          <w:tcPr>
            <w:tcW w:w="616" w:type="dxa"/>
          </w:tcPr>
          <w:p w:rsidR="00D57665" w:rsidRPr="00EE4C28" w:rsidRDefault="00EE4C28" w:rsidP="00C81BD9">
            <w:pPr>
              <w:jc w:val="center"/>
              <w:rPr>
                <w:rFonts w:ascii="Times New Roman" w:hAnsi="Times New Roman"/>
                <w:sz w:val="24"/>
                <w:szCs w:val="24"/>
              </w:rPr>
            </w:pPr>
            <w:r w:rsidRPr="00EE4C28">
              <w:rPr>
                <w:rFonts w:ascii="Times New Roman" w:hAnsi="Times New Roman"/>
                <w:sz w:val="24"/>
                <w:szCs w:val="24"/>
              </w:rPr>
              <w:t>100%</w:t>
            </w:r>
          </w:p>
        </w:tc>
        <w:tc>
          <w:tcPr>
            <w:tcW w:w="890"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821" w:type="dxa"/>
          </w:tcPr>
          <w:p w:rsidR="00D57665" w:rsidRPr="00EE4C28" w:rsidRDefault="00820E9C" w:rsidP="00C81BD9">
            <w:pPr>
              <w:jc w:val="center"/>
              <w:rPr>
                <w:rFonts w:ascii="Times New Roman" w:hAnsi="Times New Roman"/>
                <w:sz w:val="24"/>
                <w:szCs w:val="24"/>
              </w:rPr>
            </w:pPr>
            <w:r w:rsidRPr="00EE4C28">
              <w:rPr>
                <w:rFonts w:ascii="Times New Roman" w:hAnsi="Times New Roman"/>
                <w:sz w:val="24"/>
                <w:szCs w:val="24"/>
              </w:rPr>
              <w:t>-</w:t>
            </w:r>
          </w:p>
        </w:tc>
        <w:tc>
          <w:tcPr>
            <w:tcW w:w="563"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611"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867"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864"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669"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567"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c>
          <w:tcPr>
            <w:tcW w:w="797" w:type="dxa"/>
          </w:tcPr>
          <w:p w:rsidR="00D57665" w:rsidRPr="00EE4C28" w:rsidRDefault="00674BDF" w:rsidP="00C81BD9">
            <w:pPr>
              <w:jc w:val="center"/>
              <w:rPr>
                <w:rFonts w:ascii="Times New Roman" w:hAnsi="Times New Roman"/>
                <w:sz w:val="24"/>
                <w:szCs w:val="24"/>
              </w:rPr>
            </w:pPr>
            <w:r w:rsidRPr="00EE4C28">
              <w:rPr>
                <w:rFonts w:ascii="Times New Roman" w:hAnsi="Times New Roman"/>
                <w:sz w:val="24"/>
                <w:szCs w:val="24"/>
              </w:rPr>
              <w:t>-</w:t>
            </w:r>
          </w:p>
        </w:tc>
      </w:tr>
      <w:tr w:rsidR="00EE4C28" w:rsidRPr="00EE4C28" w:rsidTr="00EE4C28">
        <w:trPr>
          <w:jc w:val="center"/>
        </w:trPr>
        <w:tc>
          <w:tcPr>
            <w:tcW w:w="560" w:type="dxa"/>
          </w:tcPr>
          <w:p w:rsidR="00D57665" w:rsidRPr="00EE4C28" w:rsidRDefault="00D57665" w:rsidP="00C81BD9">
            <w:pPr>
              <w:jc w:val="both"/>
              <w:rPr>
                <w:rFonts w:ascii="Times New Roman" w:hAnsi="Times New Roman"/>
                <w:sz w:val="24"/>
                <w:szCs w:val="24"/>
              </w:rPr>
            </w:pPr>
            <w:r w:rsidRPr="00EE4C28">
              <w:rPr>
                <w:rFonts w:ascii="Times New Roman" w:hAnsi="Times New Roman"/>
                <w:sz w:val="24"/>
                <w:szCs w:val="24"/>
              </w:rPr>
              <w:t>4</w:t>
            </w:r>
          </w:p>
        </w:tc>
        <w:tc>
          <w:tcPr>
            <w:tcW w:w="2566" w:type="dxa"/>
          </w:tcPr>
          <w:p w:rsidR="00D57665" w:rsidRPr="00EE4C28" w:rsidRDefault="00D57665" w:rsidP="00C81BD9">
            <w:pPr>
              <w:spacing w:line="269" w:lineRule="auto"/>
              <w:jc w:val="both"/>
              <w:rPr>
                <w:rFonts w:ascii="Times New Roman" w:hAnsi="Times New Roman"/>
                <w:spacing w:val="-8"/>
                <w:sz w:val="24"/>
                <w:szCs w:val="24"/>
              </w:rPr>
            </w:pPr>
            <w:r w:rsidRPr="00EE4C28">
              <w:rPr>
                <w:rFonts w:ascii="Times New Roman" w:hAnsi="Times New Roman"/>
                <w:spacing w:val="-8"/>
                <w:sz w:val="24"/>
                <w:szCs w:val="24"/>
              </w:rPr>
              <w:t>Kỷ niệm chương ngành Giao thông vận tải</w:t>
            </w:r>
          </w:p>
        </w:tc>
        <w:tc>
          <w:tcPr>
            <w:tcW w:w="706"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1.048</w:t>
            </w:r>
          </w:p>
        </w:tc>
        <w:tc>
          <w:tcPr>
            <w:tcW w:w="1029" w:type="dxa"/>
          </w:tcPr>
          <w:p w:rsidR="00D57665" w:rsidRPr="00EE4C28" w:rsidRDefault="00D57665" w:rsidP="00C81BD9">
            <w:pPr>
              <w:jc w:val="center"/>
              <w:rPr>
                <w:rFonts w:ascii="Times New Roman" w:hAnsi="Times New Roman"/>
                <w:sz w:val="24"/>
                <w:szCs w:val="24"/>
              </w:rPr>
            </w:pPr>
          </w:p>
        </w:tc>
        <w:tc>
          <w:tcPr>
            <w:tcW w:w="705"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1.048</w:t>
            </w:r>
          </w:p>
        </w:tc>
        <w:tc>
          <w:tcPr>
            <w:tcW w:w="563"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616"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90"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21"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563"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611"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67"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864"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669" w:type="dxa"/>
          </w:tcPr>
          <w:p w:rsidR="00D57665" w:rsidRPr="00EE4C28" w:rsidRDefault="00CA179D" w:rsidP="00CA179D">
            <w:pPr>
              <w:jc w:val="center"/>
              <w:rPr>
                <w:rFonts w:ascii="Times New Roman" w:hAnsi="Times New Roman"/>
                <w:sz w:val="24"/>
                <w:szCs w:val="24"/>
              </w:rPr>
            </w:pPr>
            <w:r w:rsidRPr="00EE4C28">
              <w:rPr>
                <w:rFonts w:ascii="Times New Roman" w:hAnsi="Times New Roman"/>
                <w:sz w:val="24"/>
                <w:szCs w:val="24"/>
              </w:rPr>
              <w:t>01</w:t>
            </w:r>
          </w:p>
        </w:tc>
        <w:tc>
          <w:tcPr>
            <w:tcW w:w="70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709"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567" w:type="dxa"/>
          </w:tcPr>
          <w:p w:rsidR="00D57665" w:rsidRPr="00EE4C28" w:rsidRDefault="00CA179D" w:rsidP="00C81BD9">
            <w:pPr>
              <w:jc w:val="center"/>
              <w:rPr>
                <w:rFonts w:ascii="Times New Roman" w:hAnsi="Times New Roman"/>
                <w:sz w:val="24"/>
                <w:szCs w:val="24"/>
              </w:rPr>
            </w:pPr>
            <w:r w:rsidRPr="00EE4C28">
              <w:rPr>
                <w:rFonts w:ascii="Times New Roman" w:hAnsi="Times New Roman"/>
                <w:sz w:val="24"/>
                <w:szCs w:val="24"/>
              </w:rPr>
              <w:t>-</w:t>
            </w:r>
          </w:p>
        </w:tc>
        <w:tc>
          <w:tcPr>
            <w:tcW w:w="797" w:type="dxa"/>
          </w:tcPr>
          <w:p w:rsidR="00D57665" w:rsidRPr="00EE4C28" w:rsidRDefault="00674BDF" w:rsidP="00674BDF">
            <w:pPr>
              <w:jc w:val="center"/>
              <w:rPr>
                <w:rFonts w:ascii="Times New Roman" w:hAnsi="Times New Roman"/>
                <w:sz w:val="24"/>
                <w:szCs w:val="24"/>
              </w:rPr>
            </w:pPr>
            <w:r w:rsidRPr="00EE4C28">
              <w:rPr>
                <w:rFonts w:ascii="Times New Roman" w:hAnsi="Times New Roman"/>
                <w:sz w:val="24"/>
                <w:szCs w:val="24"/>
              </w:rPr>
              <w:t>33</w:t>
            </w:r>
          </w:p>
        </w:tc>
      </w:tr>
      <w:tr w:rsidR="00EE4C28" w:rsidRPr="00EE4C28" w:rsidTr="00EE4C28">
        <w:trPr>
          <w:jc w:val="center"/>
        </w:trPr>
        <w:tc>
          <w:tcPr>
            <w:tcW w:w="560" w:type="dxa"/>
          </w:tcPr>
          <w:p w:rsidR="00D57665" w:rsidRPr="00EE4C28" w:rsidRDefault="00D57665" w:rsidP="00C81BD9">
            <w:pPr>
              <w:jc w:val="both"/>
              <w:rPr>
                <w:rFonts w:ascii="Times New Roman" w:hAnsi="Times New Roman"/>
                <w:sz w:val="24"/>
                <w:szCs w:val="24"/>
              </w:rPr>
            </w:pPr>
          </w:p>
        </w:tc>
        <w:tc>
          <w:tcPr>
            <w:tcW w:w="2566" w:type="dxa"/>
          </w:tcPr>
          <w:p w:rsidR="00D57665" w:rsidRPr="00EE4C28" w:rsidRDefault="00D57665" w:rsidP="00C81BD9">
            <w:pPr>
              <w:spacing w:line="269" w:lineRule="auto"/>
              <w:jc w:val="both"/>
              <w:rPr>
                <w:rFonts w:ascii="Times New Roman" w:hAnsi="Times New Roman"/>
                <w:b/>
                <w:spacing w:val="-8"/>
                <w:sz w:val="24"/>
                <w:szCs w:val="24"/>
              </w:rPr>
            </w:pPr>
            <w:r w:rsidRPr="00EE4C28">
              <w:rPr>
                <w:rFonts w:ascii="Times New Roman" w:hAnsi="Times New Roman"/>
                <w:b/>
                <w:spacing w:val="-8"/>
                <w:sz w:val="24"/>
                <w:szCs w:val="24"/>
              </w:rPr>
              <w:t>Cộng</w:t>
            </w:r>
          </w:p>
        </w:tc>
        <w:tc>
          <w:tcPr>
            <w:tcW w:w="706" w:type="dxa"/>
          </w:tcPr>
          <w:p w:rsidR="00D57665" w:rsidRPr="00EE4C28" w:rsidRDefault="00820E9C" w:rsidP="00C81BD9">
            <w:pPr>
              <w:jc w:val="center"/>
              <w:rPr>
                <w:rFonts w:ascii="Times New Roman" w:hAnsi="Times New Roman"/>
                <w:b/>
                <w:sz w:val="24"/>
                <w:szCs w:val="24"/>
              </w:rPr>
            </w:pPr>
            <w:r w:rsidRPr="00EE4C28">
              <w:rPr>
                <w:rFonts w:ascii="Times New Roman" w:hAnsi="Times New Roman"/>
                <w:b/>
                <w:sz w:val="24"/>
                <w:szCs w:val="24"/>
              </w:rPr>
              <w:t>1.259</w:t>
            </w:r>
          </w:p>
        </w:tc>
        <w:tc>
          <w:tcPr>
            <w:tcW w:w="1029" w:type="dxa"/>
          </w:tcPr>
          <w:p w:rsidR="00D57665" w:rsidRPr="00EE4C28" w:rsidRDefault="00820E9C" w:rsidP="00C81BD9">
            <w:pPr>
              <w:jc w:val="center"/>
              <w:rPr>
                <w:rFonts w:ascii="Times New Roman" w:hAnsi="Times New Roman"/>
                <w:b/>
                <w:sz w:val="24"/>
                <w:szCs w:val="24"/>
              </w:rPr>
            </w:pPr>
            <w:r w:rsidRPr="00EE4C28">
              <w:rPr>
                <w:rFonts w:ascii="Times New Roman" w:hAnsi="Times New Roman"/>
                <w:b/>
                <w:sz w:val="24"/>
                <w:szCs w:val="24"/>
              </w:rPr>
              <w:t>93</w:t>
            </w:r>
          </w:p>
        </w:tc>
        <w:tc>
          <w:tcPr>
            <w:tcW w:w="705" w:type="dxa"/>
          </w:tcPr>
          <w:p w:rsidR="00D57665" w:rsidRPr="00EE4C28" w:rsidRDefault="00D57665" w:rsidP="002E33A8">
            <w:pPr>
              <w:jc w:val="center"/>
              <w:rPr>
                <w:rFonts w:ascii="Times New Roman" w:hAnsi="Times New Roman"/>
                <w:b/>
                <w:sz w:val="24"/>
                <w:szCs w:val="24"/>
              </w:rPr>
            </w:pPr>
            <w:r w:rsidRPr="00EE4C28">
              <w:rPr>
                <w:rFonts w:ascii="Times New Roman" w:hAnsi="Times New Roman"/>
                <w:b/>
                <w:sz w:val="24"/>
                <w:szCs w:val="24"/>
              </w:rPr>
              <w:t>1</w:t>
            </w:r>
            <w:r w:rsidR="002E33A8" w:rsidRPr="00EE4C28">
              <w:rPr>
                <w:rFonts w:ascii="Times New Roman" w:hAnsi="Times New Roman"/>
                <w:b/>
                <w:sz w:val="24"/>
                <w:szCs w:val="24"/>
              </w:rPr>
              <w:t>.166</w:t>
            </w:r>
          </w:p>
        </w:tc>
        <w:tc>
          <w:tcPr>
            <w:tcW w:w="563"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148</w:t>
            </w:r>
          </w:p>
        </w:tc>
        <w:tc>
          <w:tcPr>
            <w:tcW w:w="616"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w:t>
            </w:r>
          </w:p>
        </w:tc>
        <w:tc>
          <w:tcPr>
            <w:tcW w:w="890"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68</w:t>
            </w:r>
          </w:p>
        </w:tc>
        <w:tc>
          <w:tcPr>
            <w:tcW w:w="821"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58</w:t>
            </w:r>
          </w:p>
        </w:tc>
        <w:tc>
          <w:tcPr>
            <w:tcW w:w="563"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63</w:t>
            </w:r>
          </w:p>
        </w:tc>
        <w:tc>
          <w:tcPr>
            <w:tcW w:w="611"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w:t>
            </w:r>
          </w:p>
        </w:tc>
        <w:tc>
          <w:tcPr>
            <w:tcW w:w="867"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47</w:t>
            </w:r>
          </w:p>
        </w:tc>
        <w:tc>
          <w:tcPr>
            <w:tcW w:w="864"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16</w:t>
            </w:r>
          </w:p>
        </w:tc>
        <w:tc>
          <w:tcPr>
            <w:tcW w:w="669"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01</w:t>
            </w:r>
          </w:p>
        </w:tc>
        <w:tc>
          <w:tcPr>
            <w:tcW w:w="709"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w:t>
            </w:r>
          </w:p>
        </w:tc>
        <w:tc>
          <w:tcPr>
            <w:tcW w:w="709"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w:t>
            </w:r>
          </w:p>
        </w:tc>
        <w:tc>
          <w:tcPr>
            <w:tcW w:w="567"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w:t>
            </w:r>
          </w:p>
        </w:tc>
        <w:tc>
          <w:tcPr>
            <w:tcW w:w="797" w:type="dxa"/>
          </w:tcPr>
          <w:p w:rsidR="00D57665" w:rsidRPr="00EE4C28" w:rsidRDefault="00EE4C28" w:rsidP="00C81BD9">
            <w:pPr>
              <w:jc w:val="center"/>
              <w:rPr>
                <w:rFonts w:ascii="Times New Roman" w:hAnsi="Times New Roman"/>
                <w:b/>
                <w:sz w:val="24"/>
                <w:szCs w:val="24"/>
              </w:rPr>
            </w:pPr>
            <w:r w:rsidRPr="00EE4C28">
              <w:rPr>
                <w:rFonts w:ascii="Times New Roman" w:hAnsi="Times New Roman"/>
                <w:b/>
                <w:sz w:val="24"/>
                <w:szCs w:val="24"/>
              </w:rPr>
              <w:t>37</w:t>
            </w:r>
          </w:p>
        </w:tc>
      </w:tr>
    </w:tbl>
    <w:p w:rsidR="00D57665" w:rsidRPr="00EE4C28" w:rsidRDefault="00D57665" w:rsidP="00D57665">
      <w:pPr>
        <w:jc w:val="both"/>
        <w:rPr>
          <w:rFonts w:ascii="Times New Roman" w:hAnsi="Times New Roman"/>
          <w:b/>
        </w:rPr>
      </w:pPr>
    </w:p>
    <w:p w:rsidR="00EE4C28" w:rsidRPr="00EE4C28" w:rsidRDefault="00EE4C28" w:rsidP="00D57665">
      <w:pPr>
        <w:jc w:val="both"/>
        <w:rPr>
          <w:rFonts w:ascii="Times New Roman" w:hAnsi="Times New Roman"/>
          <w:b/>
        </w:rPr>
      </w:pPr>
    </w:p>
    <w:p w:rsidR="00EE4C28" w:rsidRPr="00EE4C28" w:rsidRDefault="00EE4C28" w:rsidP="00D57665">
      <w:pPr>
        <w:jc w:val="both"/>
        <w:rPr>
          <w:rFonts w:ascii="Times New Roman" w:hAnsi="Times New Roman"/>
          <w:b/>
        </w:rPr>
      </w:pPr>
    </w:p>
    <w:p w:rsidR="00EE4C28" w:rsidRPr="00EE4C28" w:rsidRDefault="00EE4C28" w:rsidP="00D57665">
      <w:pPr>
        <w:jc w:val="both"/>
        <w:rPr>
          <w:rFonts w:ascii="Times New Roman" w:hAnsi="Times New Roman"/>
          <w:b/>
        </w:rPr>
      </w:pPr>
    </w:p>
    <w:p w:rsidR="000C043C" w:rsidRPr="00EE4C28" w:rsidRDefault="000C043C" w:rsidP="000C043C">
      <w:pPr>
        <w:spacing w:before="240"/>
        <w:ind w:left="567" w:right="538"/>
        <w:rPr>
          <w:rFonts w:ascii="Times New Roman" w:hAnsi="Times New Roman"/>
          <w:b/>
          <w:sz w:val="22"/>
          <w:szCs w:val="22"/>
        </w:rPr>
      </w:pPr>
      <w:r w:rsidRPr="00EE4C28">
        <w:rPr>
          <w:rFonts w:ascii="Times New Roman" w:hAnsi="Times New Roman"/>
          <w:b/>
          <w:sz w:val="22"/>
          <w:szCs w:val="22"/>
        </w:rPr>
        <w:lastRenderedPageBreak/>
        <w:t>BỘ GIAO THÔNG VẬN TẢI                                                                                                                                                                                                  Phụ lục 3</w:t>
      </w:r>
    </w:p>
    <w:p w:rsidR="000C043C" w:rsidRPr="00EE4C28" w:rsidRDefault="000C043C" w:rsidP="000C043C">
      <w:pPr>
        <w:ind w:left="720"/>
        <w:jc w:val="both"/>
        <w:rPr>
          <w:rFonts w:ascii="Times New Roman" w:hAnsi="Times New Roman"/>
          <w:b/>
        </w:rPr>
      </w:pPr>
    </w:p>
    <w:tbl>
      <w:tblPr>
        <w:tblW w:w="15701" w:type="dxa"/>
        <w:tblLook w:val="01E0" w:firstRow="1" w:lastRow="1" w:firstColumn="1" w:lastColumn="1" w:noHBand="0" w:noVBand="0"/>
      </w:tblPr>
      <w:tblGrid>
        <w:gridCol w:w="15701"/>
      </w:tblGrid>
      <w:tr w:rsidR="000C043C" w:rsidRPr="00EE4C28" w:rsidTr="00376E74">
        <w:tc>
          <w:tcPr>
            <w:tcW w:w="15701" w:type="dxa"/>
          </w:tcPr>
          <w:p w:rsidR="000C043C" w:rsidRPr="00EE4C28" w:rsidRDefault="000C043C" w:rsidP="00376E74">
            <w:pPr>
              <w:jc w:val="center"/>
              <w:rPr>
                <w:rFonts w:ascii="Times New Roman" w:hAnsi="Times New Roman"/>
                <w:b/>
                <w:szCs w:val="28"/>
              </w:rPr>
            </w:pPr>
            <w:r w:rsidRPr="00EE4C28">
              <w:rPr>
                <w:rFonts w:ascii="Times New Roman" w:hAnsi="Times New Roman"/>
                <w:b/>
                <w:szCs w:val="28"/>
              </w:rPr>
              <w:t>TỔNG HỢP TÌNH HÌNH TRÍCH LẬP VÀ SỬ DỤNG QUỸ THI ĐUA, KHEN THƯỞNG NĂM 2021</w:t>
            </w:r>
          </w:p>
        </w:tc>
      </w:tr>
    </w:tbl>
    <w:p w:rsidR="000C043C" w:rsidRPr="00EE4C28" w:rsidRDefault="000C043C" w:rsidP="000C043C">
      <w:pPr>
        <w:rPr>
          <w:rFonts w:ascii="Times New Roman" w:hAnsi="Times New Roman"/>
          <w:i/>
        </w:rPr>
      </w:pP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rPr>
        <w:tab/>
      </w:r>
      <w:r w:rsidRPr="00EE4C28">
        <w:rPr>
          <w:rFonts w:ascii="Times New Roman" w:hAnsi="Times New Roman"/>
          <w:i/>
        </w:rPr>
        <w:t>Đơn vị: ngàn đồng</w:t>
      </w:r>
    </w:p>
    <w:p w:rsidR="000C043C" w:rsidRPr="00EE4C28" w:rsidRDefault="000C043C" w:rsidP="000C043C">
      <w:pPr>
        <w:rPr>
          <w:rFonts w:ascii="Times New Roman" w:hAnsi="Times New Roman"/>
          <w:sz w:val="26"/>
          <w:szCs w:val="26"/>
        </w:rPr>
      </w:pPr>
    </w:p>
    <w:tbl>
      <w:tblPr>
        <w:tblW w:w="1559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60"/>
        <w:gridCol w:w="1276"/>
        <w:gridCol w:w="1418"/>
        <w:gridCol w:w="1134"/>
        <w:gridCol w:w="1134"/>
        <w:gridCol w:w="1134"/>
        <w:gridCol w:w="1275"/>
        <w:gridCol w:w="993"/>
        <w:gridCol w:w="1984"/>
        <w:gridCol w:w="709"/>
        <w:gridCol w:w="709"/>
      </w:tblGrid>
      <w:tr w:rsidR="004D4B84" w:rsidRPr="00C93F85" w:rsidTr="004D4B84">
        <w:trPr>
          <w:trHeight w:val="124"/>
        </w:trPr>
        <w:tc>
          <w:tcPr>
            <w:tcW w:w="567" w:type="dxa"/>
            <w:vMerge w:val="restart"/>
            <w:vAlign w:val="center"/>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spacing w:val="-8"/>
                <w:sz w:val="24"/>
                <w:szCs w:val="24"/>
              </w:rPr>
              <w:t>TT</w:t>
            </w:r>
          </w:p>
        </w:tc>
        <w:tc>
          <w:tcPr>
            <w:tcW w:w="3260" w:type="dxa"/>
            <w:vMerge w:val="restart"/>
            <w:vAlign w:val="center"/>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spacing w:val="-8"/>
                <w:sz w:val="24"/>
                <w:szCs w:val="24"/>
              </w:rPr>
              <w:t>Nội dung</w:t>
            </w:r>
          </w:p>
        </w:tc>
        <w:tc>
          <w:tcPr>
            <w:tcW w:w="1276" w:type="dxa"/>
            <w:vMerge w:val="restart"/>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Tổng số</w:t>
            </w:r>
          </w:p>
          <w:p w:rsidR="000C043C" w:rsidRPr="00C93F85" w:rsidRDefault="000C043C" w:rsidP="00376E74">
            <w:pPr>
              <w:jc w:val="center"/>
              <w:rPr>
                <w:rFonts w:ascii="Times New Roman" w:hAnsi="Times New Roman"/>
                <w:i/>
                <w:spacing w:val="-8"/>
                <w:sz w:val="24"/>
                <w:szCs w:val="24"/>
              </w:rPr>
            </w:pPr>
          </w:p>
        </w:tc>
        <w:tc>
          <w:tcPr>
            <w:tcW w:w="1418" w:type="dxa"/>
            <w:vMerge w:val="restart"/>
            <w:vAlign w:val="center"/>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spacing w:val="-8"/>
                <w:sz w:val="24"/>
                <w:szCs w:val="24"/>
              </w:rPr>
              <w:t>Tỷ lệ (%) trích quỹ TĐKT trên tổng số chi ngân sách thường xuyên</w:t>
            </w:r>
          </w:p>
        </w:tc>
        <w:tc>
          <w:tcPr>
            <w:tcW w:w="8363" w:type="dxa"/>
            <w:gridSpan w:val="7"/>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Số đã chi trong năm</w:t>
            </w:r>
          </w:p>
        </w:tc>
        <w:tc>
          <w:tcPr>
            <w:tcW w:w="709" w:type="dxa"/>
            <w:vMerge w:val="restart"/>
            <w:vAlign w:val="center"/>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Ghi chú</w:t>
            </w:r>
          </w:p>
        </w:tc>
      </w:tr>
      <w:tr w:rsidR="004D4B84" w:rsidRPr="00C93F85" w:rsidTr="004D4B84">
        <w:trPr>
          <w:trHeight w:val="124"/>
        </w:trPr>
        <w:tc>
          <w:tcPr>
            <w:tcW w:w="567" w:type="dxa"/>
            <w:vMerge/>
            <w:vAlign w:val="center"/>
          </w:tcPr>
          <w:p w:rsidR="000C043C" w:rsidRPr="00C93F85" w:rsidRDefault="000C043C" w:rsidP="00376E74">
            <w:pPr>
              <w:jc w:val="center"/>
              <w:rPr>
                <w:rFonts w:ascii="Times New Roman" w:hAnsi="Times New Roman"/>
                <w:spacing w:val="-8"/>
                <w:sz w:val="24"/>
                <w:szCs w:val="24"/>
              </w:rPr>
            </w:pPr>
          </w:p>
        </w:tc>
        <w:tc>
          <w:tcPr>
            <w:tcW w:w="3260" w:type="dxa"/>
            <w:vMerge/>
            <w:vAlign w:val="center"/>
          </w:tcPr>
          <w:p w:rsidR="000C043C" w:rsidRPr="00C93F85" w:rsidRDefault="000C043C" w:rsidP="00376E74">
            <w:pPr>
              <w:jc w:val="center"/>
              <w:rPr>
                <w:rFonts w:ascii="Times New Roman" w:hAnsi="Times New Roman"/>
                <w:spacing w:val="-8"/>
                <w:sz w:val="24"/>
                <w:szCs w:val="24"/>
              </w:rPr>
            </w:pPr>
          </w:p>
        </w:tc>
        <w:tc>
          <w:tcPr>
            <w:tcW w:w="1276" w:type="dxa"/>
            <w:vMerge/>
            <w:vAlign w:val="center"/>
          </w:tcPr>
          <w:p w:rsidR="000C043C" w:rsidRPr="00C93F85" w:rsidRDefault="000C043C" w:rsidP="00376E74">
            <w:pPr>
              <w:jc w:val="center"/>
              <w:rPr>
                <w:rFonts w:ascii="Times New Roman" w:hAnsi="Times New Roman"/>
                <w:spacing w:val="-8"/>
                <w:sz w:val="24"/>
                <w:szCs w:val="24"/>
              </w:rPr>
            </w:pPr>
          </w:p>
        </w:tc>
        <w:tc>
          <w:tcPr>
            <w:tcW w:w="1418" w:type="dxa"/>
            <w:vMerge/>
            <w:vAlign w:val="center"/>
          </w:tcPr>
          <w:p w:rsidR="000C043C" w:rsidRPr="00C93F85" w:rsidRDefault="000C043C" w:rsidP="00376E74">
            <w:pPr>
              <w:jc w:val="center"/>
              <w:rPr>
                <w:rFonts w:ascii="Times New Roman" w:hAnsi="Times New Roman"/>
                <w:spacing w:val="-8"/>
                <w:sz w:val="24"/>
                <w:szCs w:val="24"/>
              </w:rPr>
            </w:pPr>
          </w:p>
        </w:tc>
        <w:tc>
          <w:tcPr>
            <w:tcW w:w="1134" w:type="dxa"/>
            <w:vMerge w:val="restart"/>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Tổng số</w:t>
            </w:r>
          </w:p>
          <w:p w:rsidR="000C043C" w:rsidRPr="00C93F85" w:rsidRDefault="000C043C" w:rsidP="00376E74">
            <w:pPr>
              <w:rPr>
                <w:rFonts w:ascii="Times New Roman" w:hAnsi="Times New Roman"/>
                <w:spacing w:val="-8"/>
                <w:sz w:val="24"/>
                <w:szCs w:val="24"/>
              </w:rPr>
            </w:pPr>
          </w:p>
        </w:tc>
        <w:tc>
          <w:tcPr>
            <w:tcW w:w="3543" w:type="dxa"/>
            <w:gridSpan w:val="3"/>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khen thưởng</w:t>
            </w:r>
          </w:p>
        </w:tc>
        <w:tc>
          <w:tcPr>
            <w:tcW w:w="993" w:type="dxa"/>
            <w:vMerge w:val="restart"/>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công tác thi đua tuyên truyền</w:t>
            </w:r>
          </w:p>
        </w:tc>
        <w:tc>
          <w:tcPr>
            <w:tcW w:w="1984" w:type="dxa"/>
            <w:vMerge w:val="restart"/>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mua sắm hiện vật khen thưỏng</w:t>
            </w:r>
          </w:p>
        </w:tc>
        <w:tc>
          <w:tcPr>
            <w:tcW w:w="709" w:type="dxa"/>
            <w:vMerge w:val="restart"/>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khác</w:t>
            </w:r>
          </w:p>
        </w:tc>
        <w:tc>
          <w:tcPr>
            <w:tcW w:w="709" w:type="dxa"/>
            <w:vMerge/>
            <w:vAlign w:val="center"/>
          </w:tcPr>
          <w:p w:rsidR="000C043C" w:rsidRPr="00C93F85" w:rsidRDefault="000C043C" w:rsidP="00376E74">
            <w:pPr>
              <w:jc w:val="center"/>
              <w:rPr>
                <w:rFonts w:ascii="Times New Roman" w:hAnsi="Times New Roman"/>
                <w:spacing w:val="-8"/>
                <w:sz w:val="24"/>
                <w:szCs w:val="24"/>
              </w:rPr>
            </w:pPr>
          </w:p>
        </w:tc>
      </w:tr>
      <w:tr w:rsidR="004D4B84" w:rsidRPr="00C93F85" w:rsidTr="004D4B84">
        <w:trPr>
          <w:trHeight w:val="124"/>
        </w:trPr>
        <w:tc>
          <w:tcPr>
            <w:tcW w:w="567" w:type="dxa"/>
            <w:vMerge/>
            <w:vAlign w:val="center"/>
          </w:tcPr>
          <w:p w:rsidR="000C043C" w:rsidRPr="00C93F85" w:rsidRDefault="000C043C" w:rsidP="00376E74">
            <w:pPr>
              <w:jc w:val="center"/>
              <w:rPr>
                <w:rFonts w:ascii="Times New Roman" w:hAnsi="Times New Roman"/>
                <w:b/>
                <w:spacing w:val="-8"/>
                <w:sz w:val="24"/>
                <w:szCs w:val="24"/>
              </w:rPr>
            </w:pPr>
          </w:p>
        </w:tc>
        <w:tc>
          <w:tcPr>
            <w:tcW w:w="3260" w:type="dxa"/>
            <w:vMerge/>
            <w:vAlign w:val="center"/>
          </w:tcPr>
          <w:p w:rsidR="000C043C" w:rsidRPr="00C93F85" w:rsidRDefault="000C043C" w:rsidP="00376E74">
            <w:pPr>
              <w:jc w:val="center"/>
              <w:rPr>
                <w:rFonts w:ascii="Times New Roman" w:hAnsi="Times New Roman"/>
                <w:spacing w:val="-8"/>
                <w:sz w:val="24"/>
                <w:szCs w:val="24"/>
              </w:rPr>
            </w:pPr>
          </w:p>
        </w:tc>
        <w:tc>
          <w:tcPr>
            <w:tcW w:w="1276" w:type="dxa"/>
            <w:vMerge/>
          </w:tcPr>
          <w:p w:rsidR="000C043C" w:rsidRPr="00C93F85" w:rsidRDefault="000C043C" w:rsidP="00376E74">
            <w:pPr>
              <w:jc w:val="center"/>
              <w:rPr>
                <w:rFonts w:ascii="Times New Roman" w:hAnsi="Times New Roman"/>
                <w:b/>
                <w:spacing w:val="-8"/>
                <w:sz w:val="24"/>
                <w:szCs w:val="24"/>
              </w:rPr>
            </w:pPr>
          </w:p>
        </w:tc>
        <w:tc>
          <w:tcPr>
            <w:tcW w:w="1418" w:type="dxa"/>
            <w:vMerge/>
            <w:vAlign w:val="center"/>
          </w:tcPr>
          <w:p w:rsidR="000C043C" w:rsidRPr="00C93F85" w:rsidRDefault="000C043C" w:rsidP="00376E74">
            <w:pPr>
              <w:jc w:val="center"/>
              <w:rPr>
                <w:rFonts w:ascii="Times New Roman" w:hAnsi="Times New Roman"/>
                <w:b/>
                <w:spacing w:val="-8"/>
                <w:sz w:val="24"/>
                <w:szCs w:val="24"/>
              </w:rPr>
            </w:pPr>
          </w:p>
        </w:tc>
        <w:tc>
          <w:tcPr>
            <w:tcW w:w="1134" w:type="dxa"/>
            <w:vMerge/>
            <w:vAlign w:val="center"/>
          </w:tcPr>
          <w:p w:rsidR="000C043C" w:rsidRPr="00C93F85" w:rsidRDefault="000C043C" w:rsidP="00376E74">
            <w:pPr>
              <w:jc w:val="center"/>
              <w:rPr>
                <w:rFonts w:ascii="Times New Roman" w:hAnsi="Times New Roman"/>
                <w:b/>
                <w:spacing w:val="-8"/>
                <w:sz w:val="24"/>
                <w:szCs w:val="24"/>
              </w:rPr>
            </w:pPr>
          </w:p>
        </w:tc>
        <w:tc>
          <w:tcPr>
            <w:tcW w:w="1134" w:type="dxa"/>
            <w:vAlign w:val="center"/>
          </w:tcPr>
          <w:p w:rsidR="000C043C" w:rsidRPr="00C93F85" w:rsidRDefault="000C043C" w:rsidP="00376E74">
            <w:pPr>
              <w:ind w:right="-100"/>
              <w:jc w:val="center"/>
              <w:rPr>
                <w:rFonts w:ascii="Times New Roman" w:hAnsi="Times New Roman"/>
                <w:spacing w:val="-8"/>
                <w:sz w:val="24"/>
                <w:szCs w:val="24"/>
              </w:rPr>
            </w:pPr>
            <w:r w:rsidRPr="00C93F85">
              <w:rPr>
                <w:rFonts w:ascii="Times New Roman" w:hAnsi="Times New Roman"/>
                <w:spacing w:val="-8"/>
                <w:sz w:val="24"/>
                <w:szCs w:val="24"/>
              </w:rPr>
              <w:t>Chi khen thưởng cấp NN</w:t>
            </w:r>
          </w:p>
        </w:tc>
        <w:tc>
          <w:tcPr>
            <w:tcW w:w="1134"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khen thưởng cấp Bộ</w:t>
            </w:r>
          </w:p>
        </w:tc>
        <w:tc>
          <w:tcPr>
            <w:tcW w:w="1275"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Chi khen thưởng các hình thức khác</w:t>
            </w:r>
          </w:p>
        </w:tc>
        <w:tc>
          <w:tcPr>
            <w:tcW w:w="993" w:type="dxa"/>
            <w:vMerge/>
            <w:vAlign w:val="center"/>
          </w:tcPr>
          <w:p w:rsidR="000C043C" w:rsidRPr="00C93F85" w:rsidRDefault="000C043C" w:rsidP="00376E74">
            <w:pPr>
              <w:jc w:val="center"/>
              <w:rPr>
                <w:rFonts w:ascii="Times New Roman" w:hAnsi="Times New Roman"/>
                <w:b/>
                <w:spacing w:val="-8"/>
                <w:sz w:val="24"/>
                <w:szCs w:val="24"/>
              </w:rPr>
            </w:pPr>
          </w:p>
        </w:tc>
        <w:tc>
          <w:tcPr>
            <w:tcW w:w="1984" w:type="dxa"/>
            <w:vMerge/>
            <w:vAlign w:val="center"/>
          </w:tcPr>
          <w:p w:rsidR="000C043C" w:rsidRPr="00C93F85" w:rsidRDefault="000C043C" w:rsidP="00376E74">
            <w:pPr>
              <w:ind w:right="-152"/>
              <w:jc w:val="center"/>
              <w:rPr>
                <w:rFonts w:ascii="Times New Roman" w:hAnsi="Times New Roman"/>
                <w:b/>
                <w:spacing w:val="-8"/>
                <w:sz w:val="24"/>
                <w:szCs w:val="24"/>
              </w:rPr>
            </w:pPr>
          </w:p>
        </w:tc>
        <w:tc>
          <w:tcPr>
            <w:tcW w:w="709" w:type="dxa"/>
            <w:vMerge/>
            <w:vAlign w:val="center"/>
          </w:tcPr>
          <w:p w:rsidR="000C043C" w:rsidRPr="00C93F85" w:rsidRDefault="000C043C" w:rsidP="00376E74">
            <w:pPr>
              <w:jc w:val="center"/>
              <w:rPr>
                <w:rFonts w:ascii="Times New Roman" w:hAnsi="Times New Roman"/>
                <w:b/>
                <w:spacing w:val="-8"/>
                <w:sz w:val="24"/>
                <w:szCs w:val="24"/>
              </w:rPr>
            </w:pPr>
          </w:p>
        </w:tc>
        <w:tc>
          <w:tcPr>
            <w:tcW w:w="709" w:type="dxa"/>
            <w:vMerge/>
            <w:vAlign w:val="center"/>
          </w:tcPr>
          <w:p w:rsidR="000C043C" w:rsidRPr="00C93F85" w:rsidRDefault="000C043C" w:rsidP="00376E74">
            <w:pPr>
              <w:jc w:val="center"/>
              <w:rPr>
                <w:rFonts w:ascii="Times New Roman" w:hAnsi="Times New Roman"/>
                <w:b/>
                <w:spacing w:val="-8"/>
                <w:sz w:val="24"/>
                <w:szCs w:val="24"/>
              </w:rPr>
            </w:pPr>
          </w:p>
        </w:tc>
      </w:tr>
      <w:tr w:rsidR="004D4B84" w:rsidRPr="00C93F85" w:rsidTr="004D4B84">
        <w:trPr>
          <w:trHeight w:val="124"/>
        </w:trPr>
        <w:tc>
          <w:tcPr>
            <w:tcW w:w="567"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(1)</w:t>
            </w:r>
          </w:p>
        </w:tc>
        <w:tc>
          <w:tcPr>
            <w:tcW w:w="3260"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(2)</w:t>
            </w:r>
          </w:p>
        </w:tc>
        <w:tc>
          <w:tcPr>
            <w:tcW w:w="1276"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(3)</w:t>
            </w:r>
          </w:p>
        </w:tc>
        <w:tc>
          <w:tcPr>
            <w:tcW w:w="1418"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(4)</w:t>
            </w:r>
          </w:p>
        </w:tc>
        <w:tc>
          <w:tcPr>
            <w:tcW w:w="1134"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(5)</w:t>
            </w:r>
          </w:p>
        </w:tc>
        <w:tc>
          <w:tcPr>
            <w:tcW w:w="1134"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(6)</w:t>
            </w:r>
          </w:p>
        </w:tc>
        <w:tc>
          <w:tcPr>
            <w:tcW w:w="1134"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(7)</w:t>
            </w:r>
          </w:p>
        </w:tc>
        <w:tc>
          <w:tcPr>
            <w:tcW w:w="1275"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(8)</w:t>
            </w:r>
          </w:p>
        </w:tc>
        <w:tc>
          <w:tcPr>
            <w:tcW w:w="993"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(9)</w:t>
            </w:r>
          </w:p>
        </w:tc>
        <w:tc>
          <w:tcPr>
            <w:tcW w:w="1984"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(10)</w:t>
            </w:r>
          </w:p>
        </w:tc>
        <w:tc>
          <w:tcPr>
            <w:tcW w:w="709"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(11)</w:t>
            </w:r>
          </w:p>
        </w:tc>
        <w:tc>
          <w:tcPr>
            <w:tcW w:w="709" w:type="dxa"/>
          </w:tcPr>
          <w:p w:rsidR="000C043C" w:rsidRPr="00C93F85" w:rsidRDefault="000C043C" w:rsidP="00376E74">
            <w:pPr>
              <w:jc w:val="center"/>
              <w:rPr>
                <w:rFonts w:ascii="Times New Roman" w:hAnsi="Times New Roman"/>
                <w:i/>
                <w:spacing w:val="-8"/>
                <w:sz w:val="24"/>
                <w:szCs w:val="24"/>
              </w:rPr>
            </w:pPr>
            <w:r w:rsidRPr="00C93F85">
              <w:rPr>
                <w:rFonts w:ascii="Times New Roman" w:hAnsi="Times New Roman"/>
                <w:i/>
                <w:spacing w:val="-8"/>
                <w:sz w:val="24"/>
                <w:szCs w:val="24"/>
              </w:rPr>
              <w:t>(12)</w:t>
            </w:r>
          </w:p>
        </w:tc>
      </w:tr>
      <w:tr w:rsidR="004D4B84" w:rsidRPr="00C93F85" w:rsidTr="004D4B84">
        <w:trPr>
          <w:trHeight w:val="124"/>
        </w:trPr>
        <w:tc>
          <w:tcPr>
            <w:tcW w:w="567"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1</w:t>
            </w:r>
          </w:p>
        </w:tc>
        <w:tc>
          <w:tcPr>
            <w:tcW w:w="3260" w:type="dxa"/>
            <w:vAlign w:val="center"/>
          </w:tcPr>
          <w:p w:rsidR="000C043C" w:rsidRPr="00C93F85" w:rsidRDefault="000C043C" w:rsidP="00376E74">
            <w:pPr>
              <w:jc w:val="both"/>
              <w:rPr>
                <w:rFonts w:ascii="Times New Roman" w:hAnsi="Times New Roman"/>
                <w:spacing w:val="-8"/>
                <w:sz w:val="24"/>
                <w:szCs w:val="24"/>
              </w:rPr>
            </w:pPr>
            <w:r w:rsidRPr="00C93F85">
              <w:rPr>
                <w:rFonts w:ascii="Times New Roman" w:hAnsi="Times New Roman"/>
                <w:spacing w:val="-8"/>
                <w:sz w:val="24"/>
                <w:szCs w:val="24"/>
              </w:rPr>
              <w:t>Quỹ TĐKT hình thành từ nguồn ngân sách NN</w:t>
            </w:r>
          </w:p>
        </w:tc>
        <w:tc>
          <w:tcPr>
            <w:tcW w:w="1276" w:type="dxa"/>
            <w:vAlign w:val="center"/>
          </w:tcPr>
          <w:p w:rsidR="000C043C" w:rsidRPr="00C93F85" w:rsidRDefault="000C043C" w:rsidP="00376E74">
            <w:pPr>
              <w:jc w:val="center"/>
              <w:rPr>
                <w:rFonts w:ascii="Times New Roman" w:hAnsi="Times New Roman"/>
                <w:spacing w:val="-8"/>
                <w:sz w:val="24"/>
                <w:szCs w:val="24"/>
                <w:highlight w:val="yellow"/>
              </w:rPr>
            </w:pPr>
            <w:r w:rsidRPr="00C93F85">
              <w:rPr>
                <w:rFonts w:ascii="Times New Roman" w:hAnsi="Times New Roman"/>
                <w:spacing w:val="-8"/>
                <w:sz w:val="24"/>
                <w:szCs w:val="24"/>
              </w:rPr>
              <w:t>250.000</w:t>
            </w:r>
          </w:p>
        </w:tc>
        <w:tc>
          <w:tcPr>
            <w:tcW w:w="1418" w:type="dxa"/>
            <w:vAlign w:val="center"/>
          </w:tcPr>
          <w:p w:rsidR="000C043C" w:rsidRPr="00C93F85" w:rsidRDefault="000C043C" w:rsidP="00376E74">
            <w:pPr>
              <w:jc w:val="center"/>
              <w:rPr>
                <w:rFonts w:ascii="Times New Roman" w:hAnsi="Times New Roman"/>
                <w:spacing w:val="-8"/>
                <w:sz w:val="24"/>
                <w:szCs w:val="24"/>
                <w:highlight w:val="yellow"/>
              </w:rPr>
            </w:pPr>
          </w:p>
        </w:tc>
        <w:tc>
          <w:tcPr>
            <w:tcW w:w="1134" w:type="dxa"/>
            <w:vAlign w:val="center"/>
          </w:tcPr>
          <w:p w:rsidR="000C043C" w:rsidRPr="00C93F85" w:rsidRDefault="00581849" w:rsidP="00581849">
            <w:pPr>
              <w:jc w:val="center"/>
              <w:rPr>
                <w:rFonts w:ascii="Times New Roman" w:hAnsi="Times New Roman"/>
                <w:spacing w:val="-8"/>
                <w:sz w:val="24"/>
                <w:szCs w:val="24"/>
              </w:rPr>
            </w:pPr>
            <w:r w:rsidRPr="00C93F85">
              <w:rPr>
                <w:rFonts w:ascii="Times New Roman" w:hAnsi="Times New Roman"/>
                <w:spacing w:val="-8"/>
                <w:sz w:val="24"/>
                <w:szCs w:val="24"/>
              </w:rPr>
              <w:t>210.000</w:t>
            </w: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275" w:type="dxa"/>
            <w:vAlign w:val="center"/>
          </w:tcPr>
          <w:p w:rsidR="000C043C" w:rsidRPr="00C93F85" w:rsidRDefault="000C043C" w:rsidP="00376E74">
            <w:pPr>
              <w:jc w:val="center"/>
              <w:rPr>
                <w:rFonts w:ascii="Times New Roman" w:hAnsi="Times New Roman"/>
                <w:spacing w:val="-8"/>
                <w:sz w:val="24"/>
                <w:szCs w:val="24"/>
              </w:rPr>
            </w:pPr>
          </w:p>
        </w:tc>
        <w:tc>
          <w:tcPr>
            <w:tcW w:w="993" w:type="dxa"/>
            <w:vAlign w:val="center"/>
          </w:tcPr>
          <w:p w:rsidR="000C043C" w:rsidRPr="00C93F85" w:rsidRDefault="000C043C" w:rsidP="00376E74">
            <w:pPr>
              <w:jc w:val="center"/>
              <w:rPr>
                <w:rFonts w:ascii="Times New Roman" w:hAnsi="Times New Roman"/>
                <w:spacing w:val="-8"/>
                <w:sz w:val="24"/>
                <w:szCs w:val="24"/>
              </w:rPr>
            </w:pPr>
          </w:p>
        </w:tc>
        <w:tc>
          <w:tcPr>
            <w:tcW w:w="1984" w:type="dxa"/>
            <w:vAlign w:val="center"/>
          </w:tcPr>
          <w:p w:rsidR="000C043C" w:rsidRPr="00C93F85" w:rsidRDefault="00E31D3A" w:rsidP="00581849">
            <w:pPr>
              <w:jc w:val="both"/>
              <w:rPr>
                <w:rFonts w:ascii="Times New Roman" w:hAnsi="Times New Roman"/>
                <w:spacing w:val="-8"/>
                <w:sz w:val="24"/>
                <w:szCs w:val="24"/>
              </w:rPr>
            </w:pPr>
            <w:r w:rsidRPr="00C93F85">
              <w:rPr>
                <w:rFonts w:ascii="Times New Roman" w:hAnsi="Times New Roman"/>
                <w:spacing w:val="-8"/>
                <w:sz w:val="24"/>
                <w:szCs w:val="24"/>
              </w:rPr>
              <w:t>- dự kiến mua huy hiệu + khung + Cờ</w:t>
            </w:r>
            <w:r w:rsidR="00581849" w:rsidRPr="00C93F85">
              <w:rPr>
                <w:rFonts w:ascii="Times New Roman" w:hAnsi="Times New Roman"/>
                <w:spacing w:val="-8"/>
                <w:sz w:val="24"/>
                <w:szCs w:val="24"/>
              </w:rPr>
              <w:t xml:space="preserve"> </w:t>
            </w:r>
            <w:r w:rsidRPr="00C93F85">
              <w:rPr>
                <w:rFonts w:ascii="Times New Roman" w:hAnsi="Times New Roman"/>
                <w:spacing w:val="-8"/>
                <w:sz w:val="24"/>
                <w:szCs w:val="24"/>
              </w:rPr>
              <w:t>: 200.080</w:t>
            </w:r>
          </w:p>
        </w:tc>
        <w:tc>
          <w:tcPr>
            <w:tcW w:w="709" w:type="dxa"/>
            <w:vAlign w:val="center"/>
          </w:tcPr>
          <w:p w:rsidR="000C043C" w:rsidRPr="00C93F85" w:rsidRDefault="000C043C" w:rsidP="00376E74">
            <w:pPr>
              <w:jc w:val="center"/>
              <w:rPr>
                <w:rFonts w:ascii="Times New Roman" w:hAnsi="Times New Roman"/>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r>
      <w:tr w:rsidR="004D4B84" w:rsidRPr="00C93F85" w:rsidTr="004D4B84">
        <w:trPr>
          <w:trHeight w:val="124"/>
        </w:trPr>
        <w:tc>
          <w:tcPr>
            <w:tcW w:w="567"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2</w:t>
            </w:r>
          </w:p>
        </w:tc>
        <w:tc>
          <w:tcPr>
            <w:tcW w:w="3260" w:type="dxa"/>
            <w:vAlign w:val="center"/>
          </w:tcPr>
          <w:p w:rsidR="000C043C" w:rsidRPr="00C93F85" w:rsidRDefault="000C043C" w:rsidP="00376E74">
            <w:pPr>
              <w:jc w:val="both"/>
              <w:rPr>
                <w:rFonts w:ascii="Times New Roman" w:hAnsi="Times New Roman"/>
                <w:spacing w:val="-8"/>
                <w:sz w:val="24"/>
                <w:szCs w:val="24"/>
              </w:rPr>
            </w:pPr>
            <w:r w:rsidRPr="00C93F85">
              <w:rPr>
                <w:rFonts w:ascii="Times New Roman" w:hAnsi="Times New Roman"/>
                <w:spacing w:val="-8"/>
                <w:sz w:val="24"/>
                <w:szCs w:val="24"/>
              </w:rPr>
              <w:t>Quỹ TĐKT hình thành từ nguồn đóng góp của cá nhân, tổ chức trong nước, nước ngoài cho mục đích TĐKT</w:t>
            </w:r>
          </w:p>
        </w:tc>
        <w:tc>
          <w:tcPr>
            <w:tcW w:w="1276"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Không</w:t>
            </w:r>
          </w:p>
        </w:tc>
        <w:tc>
          <w:tcPr>
            <w:tcW w:w="1418"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275" w:type="dxa"/>
            <w:vAlign w:val="center"/>
          </w:tcPr>
          <w:p w:rsidR="000C043C" w:rsidRPr="00C93F85" w:rsidRDefault="000C043C" w:rsidP="00376E74">
            <w:pPr>
              <w:jc w:val="center"/>
              <w:rPr>
                <w:rFonts w:ascii="Times New Roman" w:hAnsi="Times New Roman"/>
                <w:spacing w:val="-8"/>
                <w:sz w:val="24"/>
                <w:szCs w:val="24"/>
              </w:rPr>
            </w:pPr>
          </w:p>
        </w:tc>
        <w:tc>
          <w:tcPr>
            <w:tcW w:w="993" w:type="dxa"/>
            <w:vAlign w:val="center"/>
          </w:tcPr>
          <w:p w:rsidR="000C043C" w:rsidRPr="00C93F85" w:rsidRDefault="000C043C" w:rsidP="00376E74">
            <w:pPr>
              <w:jc w:val="center"/>
              <w:rPr>
                <w:rFonts w:ascii="Times New Roman" w:hAnsi="Times New Roman"/>
                <w:spacing w:val="-8"/>
                <w:sz w:val="24"/>
                <w:szCs w:val="24"/>
              </w:rPr>
            </w:pPr>
          </w:p>
        </w:tc>
        <w:tc>
          <w:tcPr>
            <w:tcW w:w="1984" w:type="dxa"/>
            <w:vAlign w:val="center"/>
          </w:tcPr>
          <w:p w:rsidR="000C043C" w:rsidRPr="00C93F85" w:rsidRDefault="000C043C" w:rsidP="00376E74">
            <w:pPr>
              <w:jc w:val="center"/>
              <w:rPr>
                <w:rFonts w:ascii="Times New Roman" w:hAnsi="Times New Roman"/>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r>
      <w:tr w:rsidR="004D4B84" w:rsidRPr="00C93F85" w:rsidTr="004D4B84">
        <w:trPr>
          <w:trHeight w:val="124"/>
        </w:trPr>
        <w:tc>
          <w:tcPr>
            <w:tcW w:w="567"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3</w:t>
            </w:r>
          </w:p>
        </w:tc>
        <w:tc>
          <w:tcPr>
            <w:tcW w:w="3260" w:type="dxa"/>
            <w:vAlign w:val="center"/>
          </w:tcPr>
          <w:p w:rsidR="000C043C" w:rsidRPr="00C93F85" w:rsidRDefault="000C043C" w:rsidP="00376E74">
            <w:pPr>
              <w:jc w:val="both"/>
              <w:rPr>
                <w:rFonts w:ascii="Times New Roman" w:hAnsi="Times New Roman"/>
                <w:spacing w:val="-8"/>
                <w:sz w:val="24"/>
                <w:szCs w:val="24"/>
              </w:rPr>
            </w:pPr>
            <w:r w:rsidRPr="00C93F85">
              <w:rPr>
                <w:rFonts w:ascii="Times New Roman" w:hAnsi="Times New Roman"/>
                <w:spacing w:val="-8"/>
                <w:sz w:val="24"/>
                <w:szCs w:val="24"/>
              </w:rPr>
              <w:t>Quỹ TĐKT hình thành từ nguồn thu hợp pháp khác (nếu có)</w:t>
            </w:r>
          </w:p>
        </w:tc>
        <w:tc>
          <w:tcPr>
            <w:tcW w:w="1276"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Không</w:t>
            </w:r>
          </w:p>
        </w:tc>
        <w:tc>
          <w:tcPr>
            <w:tcW w:w="1418"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275" w:type="dxa"/>
            <w:vAlign w:val="center"/>
          </w:tcPr>
          <w:p w:rsidR="000C043C" w:rsidRPr="00C93F85" w:rsidRDefault="000C043C" w:rsidP="00376E74">
            <w:pPr>
              <w:jc w:val="center"/>
              <w:rPr>
                <w:rFonts w:ascii="Times New Roman" w:hAnsi="Times New Roman"/>
                <w:spacing w:val="-8"/>
                <w:sz w:val="24"/>
                <w:szCs w:val="24"/>
              </w:rPr>
            </w:pPr>
          </w:p>
        </w:tc>
        <w:tc>
          <w:tcPr>
            <w:tcW w:w="993" w:type="dxa"/>
            <w:vAlign w:val="center"/>
          </w:tcPr>
          <w:p w:rsidR="000C043C" w:rsidRPr="00C93F85" w:rsidRDefault="000C043C" w:rsidP="00376E74">
            <w:pPr>
              <w:jc w:val="center"/>
              <w:rPr>
                <w:rFonts w:ascii="Times New Roman" w:hAnsi="Times New Roman"/>
                <w:spacing w:val="-8"/>
                <w:sz w:val="24"/>
                <w:szCs w:val="24"/>
              </w:rPr>
            </w:pPr>
          </w:p>
        </w:tc>
        <w:tc>
          <w:tcPr>
            <w:tcW w:w="1984" w:type="dxa"/>
            <w:vAlign w:val="center"/>
          </w:tcPr>
          <w:p w:rsidR="000C043C" w:rsidRPr="00C93F85" w:rsidRDefault="000C043C" w:rsidP="00376E74">
            <w:pPr>
              <w:jc w:val="center"/>
              <w:rPr>
                <w:rFonts w:ascii="Times New Roman" w:hAnsi="Times New Roman"/>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r>
      <w:tr w:rsidR="00EE4C28" w:rsidRPr="00C93F85" w:rsidTr="004D4B84">
        <w:trPr>
          <w:trHeight w:val="124"/>
        </w:trPr>
        <w:tc>
          <w:tcPr>
            <w:tcW w:w="567" w:type="dxa"/>
            <w:vAlign w:val="center"/>
          </w:tcPr>
          <w:p w:rsidR="000C043C" w:rsidRPr="00C93F85" w:rsidRDefault="000C043C" w:rsidP="00376E74">
            <w:pPr>
              <w:jc w:val="center"/>
              <w:rPr>
                <w:rFonts w:ascii="Times New Roman" w:hAnsi="Times New Roman"/>
                <w:b/>
                <w:spacing w:val="-8"/>
                <w:sz w:val="24"/>
                <w:szCs w:val="24"/>
              </w:rPr>
            </w:pPr>
          </w:p>
        </w:tc>
        <w:tc>
          <w:tcPr>
            <w:tcW w:w="3260" w:type="dxa"/>
            <w:vAlign w:val="center"/>
          </w:tcPr>
          <w:p w:rsidR="000C043C" w:rsidRPr="00C93F85" w:rsidRDefault="000C043C" w:rsidP="00376E74">
            <w:pPr>
              <w:jc w:val="center"/>
              <w:rPr>
                <w:rFonts w:ascii="Times New Roman" w:hAnsi="Times New Roman"/>
                <w:spacing w:val="-8"/>
                <w:sz w:val="24"/>
                <w:szCs w:val="24"/>
              </w:rPr>
            </w:pPr>
            <w:r w:rsidRPr="00C93F85">
              <w:rPr>
                <w:rFonts w:ascii="Times New Roman" w:hAnsi="Times New Roman"/>
                <w:spacing w:val="-8"/>
                <w:sz w:val="24"/>
                <w:szCs w:val="24"/>
              </w:rPr>
              <w:t>Tổng số</w:t>
            </w:r>
          </w:p>
        </w:tc>
        <w:tc>
          <w:tcPr>
            <w:tcW w:w="1276" w:type="dxa"/>
            <w:vAlign w:val="center"/>
          </w:tcPr>
          <w:p w:rsidR="000C043C" w:rsidRPr="00C93F85" w:rsidRDefault="00581849" w:rsidP="00376E74">
            <w:pPr>
              <w:jc w:val="center"/>
              <w:rPr>
                <w:rFonts w:ascii="Times New Roman" w:hAnsi="Times New Roman"/>
                <w:spacing w:val="-8"/>
                <w:sz w:val="24"/>
                <w:szCs w:val="24"/>
              </w:rPr>
            </w:pPr>
            <w:r w:rsidRPr="00C93F85">
              <w:rPr>
                <w:rFonts w:ascii="Times New Roman" w:hAnsi="Times New Roman"/>
                <w:spacing w:val="-8"/>
                <w:sz w:val="24"/>
                <w:szCs w:val="24"/>
              </w:rPr>
              <w:t>250.000</w:t>
            </w:r>
          </w:p>
        </w:tc>
        <w:tc>
          <w:tcPr>
            <w:tcW w:w="1418"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581849" w:rsidP="00581849">
            <w:pPr>
              <w:jc w:val="center"/>
              <w:rPr>
                <w:rFonts w:ascii="Times New Roman" w:hAnsi="Times New Roman"/>
                <w:spacing w:val="-8"/>
                <w:sz w:val="24"/>
                <w:szCs w:val="24"/>
              </w:rPr>
            </w:pPr>
            <w:r w:rsidRPr="00C93F85">
              <w:rPr>
                <w:rFonts w:ascii="Times New Roman" w:hAnsi="Times New Roman"/>
                <w:spacing w:val="-8"/>
                <w:sz w:val="24"/>
                <w:szCs w:val="24"/>
              </w:rPr>
              <w:t>210.000</w:t>
            </w: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134" w:type="dxa"/>
            <w:vAlign w:val="center"/>
          </w:tcPr>
          <w:p w:rsidR="000C043C" w:rsidRPr="00C93F85" w:rsidRDefault="000C043C" w:rsidP="00376E74">
            <w:pPr>
              <w:jc w:val="center"/>
              <w:rPr>
                <w:rFonts w:ascii="Times New Roman" w:hAnsi="Times New Roman"/>
                <w:spacing w:val="-8"/>
                <w:sz w:val="24"/>
                <w:szCs w:val="24"/>
              </w:rPr>
            </w:pPr>
          </w:p>
        </w:tc>
        <w:tc>
          <w:tcPr>
            <w:tcW w:w="1275" w:type="dxa"/>
            <w:vAlign w:val="center"/>
          </w:tcPr>
          <w:p w:rsidR="000C043C" w:rsidRPr="00C93F85" w:rsidRDefault="000C043C" w:rsidP="00376E74">
            <w:pPr>
              <w:jc w:val="center"/>
              <w:rPr>
                <w:rFonts w:ascii="Times New Roman" w:hAnsi="Times New Roman"/>
                <w:spacing w:val="-8"/>
                <w:sz w:val="24"/>
                <w:szCs w:val="24"/>
              </w:rPr>
            </w:pPr>
          </w:p>
        </w:tc>
        <w:tc>
          <w:tcPr>
            <w:tcW w:w="993" w:type="dxa"/>
            <w:vAlign w:val="center"/>
          </w:tcPr>
          <w:p w:rsidR="000C043C" w:rsidRPr="00C93F85" w:rsidRDefault="000C043C" w:rsidP="00376E74">
            <w:pPr>
              <w:jc w:val="center"/>
              <w:rPr>
                <w:rFonts w:ascii="Times New Roman" w:hAnsi="Times New Roman"/>
                <w:spacing w:val="-8"/>
                <w:sz w:val="24"/>
                <w:szCs w:val="24"/>
              </w:rPr>
            </w:pPr>
          </w:p>
        </w:tc>
        <w:tc>
          <w:tcPr>
            <w:tcW w:w="1984" w:type="dxa"/>
            <w:vAlign w:val="center"/>
          </w:tcPr>
          <w:p w:rsidR="000C043C" w:rsidRPr="00C93F85" w:rsidRDefault="00581849" w:rsidP="00376E74">
            <w:pPr>
              <w:jc w:val="center"/>
              <w:rPr>
                <w:rFonts w:ascii="Times New Roman" w:hAnsi="Times New Roman"/>
                <w:spacing w:val="-8"/>
                <w:sz w:val="24"/>
                <w:szCs w:val="24"/>
              </w:rPr>
            </w:pPr>
            <w:r w:rsidRPr="00C93F85">
              <w:rPr>
                <w:rFonts w:ascii="Times New Roman" w:hAnsi="Times New Roman"/>
                <w:spacing w:val="-8"/>
                <w:sz w:val="24"/>
                <w:szCs w:val="24"/>
              </w:rPr>
              <w:t>200.080</w:t>
            </w:r>
          </w:p>
        </w:tc>
        <w:tc>
          <w:tcPr>
            <w:tcW w:w="709" w:type="dxa"/>
            <w:vAlign w:val="center"/>
          </w:tcPr>
          <w:p w:rsidR="000C043C" w:rsidRPr="00C93F85" w:rsidRDefault="000C043C" w:rsidP="00376E74">
            <w:pPr>
              <w:jc w:val="center"/>
              <w:rPr>
                <w:rFonts w:ascii="Times New Roman" w:hAnsi="Times New Roman"/>
                <w:b/>
                <w:spacing w:val="-8"/>
                <w:sz w:val="24"/>
                <w:szCs w:val="24"/>
              </w:rPr>
            </w:pPr>
          </w:p>
        </w:tc>
        <w:tc>
          <w:tcPr>
            <w:tcW w:w="709" w:type="dxa"/>
            <w:vAlign w:val="center"/>
          </w:tcPr>
          <w:p w:rsidR="000C043C" w:rsidRPr="00C93F85" w:rsidRDefault="000C043C" w:rsidP="00376E74">
            <w:pPr>
              <w:jc w:val="center"/>
              <w:rPr>
                <w:rFonts w:ascii="Times New Roman" w:hAnsi="Times New Roman"/>
                <w:b/>
                <w:spacing w:val="-8"/>
                <w:sz w:val="24"/>
                <w:szCs w:val="24"/>
              </w:rPr>
            </w:pPr>
          </w:p>
        </w:tc>
      </w:tr>
      <w:tr w:rsidR="00581849" w:rsidRPr="00C93F85" w:rsidTr="00891CCD">
        <w:trPr>
          <w:trHeight w:val="124"/>
        </w:trPr>
        <w:tc>
          <w:tcPr>
            <w:tcW w:w="567" w:type="dxa"/>
            <w:vAlign w:val="center"/>
          </w:tcPr>
          <w:p w:rsidR="00581849" w:rsidRPr="00C93F85" w:rsidRDefault="00581849" w:rsidP="00376E74">
            <w:pPr>
              <w:jc w:val="center"/>
              <w:rPr>
                <w:rFonts w:ascii="Times New Roman" w:hAnsi="Times New Roman"/>
                <w:b/>
                <w:spacing w:val="-8"/>
                <w:sz w:val="24"/>
                <w:szCs w:val="24"/>
              </w:rPr>
            </w:pPr>
          </w:p>
        </w:tc>
        <w:tc>
          <w:tcPr>
            <w:tcW w:w="3260" w:type="dxa"/>
            <w:vAlign w:val="center"/>
          </w:tcPr>
          <w:p w:rsidR="00581849" w:rsidRPr="00C93F85" w:rsidRDefault="00581849" w:rsidP="00376E74">
            <w:pPr>
              <w:jc w:val="center"/>
              <w:rPr>
                <w:rFonts w:ascii="Times New Roman" w:hAnsi="Times New Roman"/>
                <w:spacing w:val="-8"/>
                <w:sz w:val="24"/>
                <w:szCs w:val="24"/>
              </w:rPr>
            </w:pPr>
            <w:r w:rsidRPr="00C93F85">
              <w:rPr>
                <w:rFonts w:ascii="Times New Roman" w:hAnsi="Times New Roman"/>
                <w:spacing w:val="-8"/>
                <w:sz w:val="24"/>
                <w:szCs w:val="24"/>
              </w:rPr>
              <w:t>Còn  lại</w:t>
            </w:r>
          </w:p>
        </w:tc>
        <w:tc>
          <w:tcPr>
            <w:tcW w:w="11766" w:type="dxa"/>
            <w:gridSpan w:val="10"/>
            <w:vAlign w:val="center"/>
          </w:tcPr>
          <w:p w:rsidR="00581849" w:rsidRPr="00C93F85" w:rsidRDefault="00581849" w:rsidP="00376E74">
            <w:pPr>
              <w:jc w:val="center"/>
              <w:rPr>
                <w:rFonts w:ascii="Times New Roman" w:hAnsi="Times New Roman"/>
                <w:b/>
                <w:spacing w:val="-8"/>
                <w:sz w:val="24"/>
                <w:szCs w:val="24"/>
              </w:rPr>
            </w:pPr>
            <w:r w:rsidRPr="00C93F85">
              <w:rPr>
                <w:rFonts w:ascii="Times New Roman" w:hAnsi="Times New Roman"/>
                <w:spacing w:val="-8"/>
                <w:sz w:val="24"/>
                <w:szCs w:val="24"/>
              </w:rPr>
              <w:t>40.000</w:t>
            </w:r>
          </w:p>
        </w:tc>
      </w:tr>
    </w:tbl>
    <w:p w:rsidR="00920954" w:rsidRPr="00C93F85" w:rsidRDefault="00920954" w:rsidP="00EE4C28">
      <w:pPr>
        <w:ind w:left="720"/>
        <w:jc w:val="both"/>
        <w:rPr>
          <w:b/>
          <w:sz w:val="24"/>
          <w:szCs w:val="24"/>
          <w:lang w:val="fr-FR"/>
        </w:rPr>
      </w:pPr>
    </w:p>
    <w:sectPr w:rsidR="00920954" w:rsidRPr="00C93F85" w:rsidSect="00D57665">
      <w:pgSz w:w="16834" w:h="11909" w:orient="landscape" w:code="9"/>
      <w:pgMar w:top="851" w:right="567" w:bottom="851" w:left="567" w:header="289" w:footer="28"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94D" w:rsidRDefault="00D5594D" w:rsidP="000241CA">
      <w:r>
        <w:separator/>
      </w:r>
    </w:p>
  </w:endnote>
  <w:endnote w:type="continuationSeparator" w:id="0">
    <w:p w:rsidR="00D5594D" w:rsidRDefault="00D5594D" w:rsidP="0002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CCD" w:rsidRPr="007D36DF" w:rsidRDefault="00891CCD" w:rsidP="007D36DF">
    <w:pPr>
      <w:pStyle w:val="Footer"/>
      <w:jc w:val="right"/>
      <w:rPr>
        <w:rFonts w:ascii="Times New Roman" w:hAnsi="Times New Roman"/>
        <w:sz w:val="22"/>
        <w:szCs w:val="22"/>
      </w:rPr>
    </w:pPr>
  </w:p>
  <w:p w:rsidR="00891CCD" w:rsidRDefault="00891C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94D" w:rsidRDefault="00D5594D" w:rsidP="000241CA">
      <w:r>
        <w:separator/>
      </w:r>
    </w:p>
  </w:footnote>
  <w:footnote w:type="continuationSeparator" w:id="0">
    <w:p w:rsidR="00D5594D" w:rsidRDefault="00D5594D" w:rsidP="000241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257864"/>
      <w:docPartObj>
        <w:docPartGallery w:val="Page Numbers (Top of Page)"/>
        <w:docPartUnique/>
      </w:docPartObj>
    </w:sdtPr>
    <w:sdtEndPr>
      <w:rPr>
        <w:noProof/>
      </w:rPr>
    </w:sdtEndPr>
    <w:sdtContent>
      <w:p w:rsidR="00891CCD" w:rsidRDefault="00891CCD">
        <w:pPr>
          <w:pStyle w:val="Header"/>
          <w:jc w:val="center"/>
        </w:pPr>
        <w:r w:rsidRPr="00D57665">
          <w:rPr>
            <w:sz w:val="26"/>
            <w:szCs w:val="26"/>
          </w:rPr>
          <w:fldChar w:fldCharType="begin"/>
        </w:r>
        <w:r w:rsidRPr="00D57665">
          <w:rPr>
            <w:sz w:val="26"/>
            <w:szCs w:val="26"/>
          </w:rPr>
          <w:instrText xml:space="preserve"> PAGE   \* MERGEFORMAT </w:instrText>
        </w:r>
        <w:r w:rsidRPr="00D57665">
          <w:rPr>
            <w:sz w:val="26"/>
            <w:szCs w:val="26"/>
          </w:rPr>
          <w:fldChar w:fldCharType="separate"/>
        </w:r>
        <w:r w:rsidR="004B1951">
          <w:rPr>
            <w:noProof/>
            <w:sz w:val="26"/>
            <w:szCs w:val="26"/>
          </w:rPr>
          <w:t>2</w:t>
        </w:r>
        <w:r w:rsidRPr="00D57665">
          <w:rPr>
            <w:noProof/>
            <w:sz w:val="26"/>
            <w:szCs w:val="26"/>
          </w:rPr>
          <w:fldChar w:fldCharType="end"/>
        </w:r>
      </w:p>
    </w:sdtContent>
  </w:sdt>
  <w:p w:rsidR="00891CCD" w:rsidRDefault="00891C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CCD" w:rsidRDefault="00891CCD">
    <w:pPr>
      <w:pStyle w:val="Header"/>
      <w:jc w:val="center"/>
    </w:pPr>
  </w:p>
  <w:p w:rsidR="00891CCD" w:rsidRDefault="00891C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909B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D7B8E"/>
    <w:multiLevelType w:val="hybridMultilevel"/>
    <w:tmpl w:val="9D123BE8"/>
    <w:lvl w:ilvl="0" w:tplc="27147B46">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F75B0E"/>
    <w:multiLevelType w:val="hybridMultilevel"/>
    <w:tmpl w:val="312E2AD6"/>
    <w:lvl w:ilvl="0" w:tplc="D834BD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305224"/>
    <w:multiLevelType w:val="hybridMultilevel"/>
    <w:tmpl w:val="3886F964"/>
    <w:lvl w:ilvl="0" w:tplc="2804AC8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286495"/>
    <w:multiLevelType w:val="hybridMultilevel"/>
    <w:tmpl w:val="46BE7468"/>
    <w:lvl w:ilvl="0" w:tplc="81366F9E">
      <w:start w:val="1"/>
      <w:numFmt w:val="decimal"/>
      <w:lvlText w:val="%1."/>
      <w:lvlJc w:val="left"/>
      <w:pPr>
        <w:ind w:left="1080" w:hanging="360"/>
      </w:pPr>
      <w:rPr>
        <w:rFonts w:ascii="Times New Roman" w:eastAsia="Times New Roman" w:hAnsi="Times New Roman" w:cs="Times New Roman"/>
      </w:rPr>
    </w:lvl>
    <w:lvl w:ilvl="1" w:tplc="4D66930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3A129B"/>
    <w:multiLevelType w:val="hybridMultilevel"/>
    <w:tmpl w:val="E20A19C4"/>
    <w:lvl w:ilvl="0" w:tplc="EB62C5B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91FCC"/>
    <w:multiLevelType w:val="hybridMultilevel"/>
    <w:tmpl w:val="2EE8D6F2"/>
    <w:lvl w:ilvl="0" w:tplc="ABEAC570">
      <w:start w:val="7"/>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E726F"/>
    <w:multiLevelType w:val="hybridMultilevel"/>
    <w:tmpl w:val="D46E12B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0D9A7718"/>
    <w:multiLevelType w:val="hybridMultilevel"/>
    <w:tmpl w:val="9094F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A55360"/>
    <w:multiLevelType w:val="hybridMultilevel"/>
    <w:tmpl w:val="1EF05480"/>
    <w:lvl w:ilvl="0" w:tplc="04090017">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11801BB9"/>
    <w:multiLevelType w:val="hybridMultilevel"/>
    <w:tmpl w:val="7D7ED68A"/>
    <w:lvl w:ilvl="0" w:tplc="1FC8B4E0">
      <w:start w:val="1"/>
      <w:numFmt w:val="decimal"/>
      <w:lvlText w:val="%1."/>
      <w:lvlJc w:val="left"/>
      <w:pPr>
        <w:ind w:left="1320" w:hanging="78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8315011"/>
    <w:multiLevelType w:val="hybridMultilevel"/>
    <w:tmpl w:val="042A4316"/>
    <w:lvl w:ilvl="0" w:tplc="8D6E4DB2">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BFD6A96"/>
    <w:multiLevelType w:val="hybridMultilevel"/>
    <w:tmpl w:val="B7269D94"/>
    <w:lvl w:ilvl="0" w:tplc="9480828C">
      <w:start w:val="1"/>
      <w:numFmt w:val="decimal"/>
      <w:lvlText w:val="%1."/>
      <w:lvlJc w:val="left"/>
      <w:pPr>
        <w:ind w:left="1365" w:hanging="82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C8671A7"/>
    <w:multiLevelType w:val="hybridMultilevel"/>
    <w:tmpl w:val="F62A3A06"/>
    <w:lvl w:ilvl="0" w:tplc="4DA8A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893D59"/>
    <w:multiLevelType w:val="hybridMultilevel"/>
    <w:tmpl w:val="C4520268"/>
    <w:lvl w:ilvl="0" w:tplc="4C38565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1F6A53D3"/>
    <w:multiLevelType w:val="hybridMultilevel"/>
    <w:tmpl w:val="1D3610FA"/>
    <w:lvl w:ilvl="0" w:tplc="B68CCA7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13A5FA7"/>
    <w:multiLevelType w:val="hybridMultilevel"/>
    <w:tmpl w:val="4658F004"/>
    <w:lvl w:ilvl="0" w:tplc="75B86F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1574CB0"/>
    <w:multiLevelType w:val="hybridMultilevel"/>
    <w:tmpl w:val="3DD6963A"/>
    <w:lvl w:ilvl="0" w:tplc="73561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68049A"/>
    <w:multiLevelType w:val="hybridMultilevel"/>
    <w:tmpl w:val="22E88E5A"/>
    <w:lvl w:ilvl="0" w:tplc="50646B9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5E9253C"/>
    <w:multiLevelType w:val="hybridMultilevel"/>
    <w:tmpl w:val="A1360FBC"/>
    <w:lvl w:ilvl="0" w:tplc="D834BD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63D3D4D"/>
    <w:multiLevelType w:val="hybridMultilevel"/>
    <w:tmpl w:val="17F0D792"/>
    <w:lvl w:ilvl="0" w:tplc="0409000F">
      <w:start w:val="1"/>
      <w:numFmt w:val="decimal"/>
      <w:lvlText w:val="%1."/>
      <w:lvlJc w:val="left"/>
      <w:pPr>
        <w:tabs>
          <w:tab w:val="num" w:pos="1080"/>
        </w:tabs>
        <w:ind w:left="1080" w:hanging="360"/>
      </w:pPr>
      <w:rPr>
        <w:rFonts w:hint="default"/>
        <w:color w:val="auto"/>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7E3601C"/>
    <w:multiLevelType w:val="hybridMultilevel"/>
    <w:tmpl w:val="E1DEBF78"/>
    <w:lvl w:ilvl="0" w:tplc="D1BCCAC8">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2E3A1691"/>
    <w:multiLevelType w:val="hybridMultilevel"/>
    <w:tmpl w:val="78421D76"/>
    <w:lvl w:ilvl="0" w:tplc="FA94AA1C">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DA0D6A"/>
    <w:multiLevelType w:val="hybridMultilevel"/>
    <w:tmpl w:val="AFE8F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89A3C92"/>
    <w:multiLevelType w:val="hybridMultilevel"/>
    <w:tmpl w:val="D2768CA2"/>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3AF3460A"/>
    <w:multiLevelType w:val="hybridMultilevel"/>
    <w:tmpl w:val="46606786"/>
    <w:lvl w:ilvl="0" w:tplc="BA6663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06C3753"/>
    <w:multiLevelType w:val="hybridMultilevel"/>
    <w:tmpl w:val="9C587926"/>
    <w:lvl w:ilvl="0" w:tplc="2AA8D3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12A2C63"/>
    <w:multiLevelType w:val="hybridMultilevel"/>
    <w:tmpl w:val="2F74003C"/>
    <w:lvl w:ilvl="0" w:tplc="0B5E89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363611E"/>
    <w:multiLevelType w:val="hybridMultilevel"/>
    <w:tmpl w:val="C3762DBC"/>
    <w:lvl w:ilvl="0" w:tplc="3FECAB86">
      <w:start w:val="1"/>
      <w:numFmt w:val="lowerLetter"/>
      <w:lvlText w:val="%1)"/>
      <w:lvlJc w:val="left"/>
      <w:pPr>
        <w:ind w:left="1350" w:hanging="8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464E5606"/>
    <w:multiLevelType w:val="hybridMultilevel"/>
    <w:tmpl w:val="1526C82A"/>
    <w:lvl w:ilvl="0" w:tplc="3D12632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9016BFE"/>
    <w:multiLevelType w:val="hybridMultilevel"/>
    <w:tmpl w:val="9F96ED92"/>
    <w:lvl w:ilvl="0" w:tplc="DE62D51E">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1" w15:restartNumberingAfterBreak="0">
    <w:nsid w:val="490F0B3A"/>
    <w:multiLevelType w:val="hybridMultilevel"/>
    <w:tmpl w:val="E794C14A"/>
    <w:lvl w:ilvl="0" w:tplc="04090001">
      <w:start w:val="1"/>
      <w:numFmt w:val="bullet"/>
      <w:lvlText w:val=""/>
      <w:lvlJc w:val="left"/>
      <w:pPr>
        <w:ind w:left="720" w:hanging="360"/>
      </w:pPr>
      <w:rPr>
        <w:rFonts w:ascii="Symbol" w:hAnsi="Symbol" w:hint="default"/>
      </w:rPr>
    </w:lvl>
    <w:lvl w:ilvl="1" w:tplc="005078C2">
      <w:start w:val="1"/>
      <w:numFmt w:val="bullet"/>
      <w:lvlText w:val="-"/>
      <w:lvlJc w:val="left"/>
      <w:pPr>
        <w:ind w:left="1440" w:hanging="360"/>
      </w:pPr>
      <w:rPr>
        <w:rFonts w:ascii=".VnTime" w:eastAsia="Times New Roman" w:hAnsi=".VnTim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B8468A"/>
    <w:multiLevelType w:val="hybridMultilevel"/>
    <w:tmpl w:val="A55675D0"/>
    <w:lvl w:ilvl="0" w:tplc="F51027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42001"/>
    <w:multiLevelType w:val="hybridMultilevel"/>
    <w:tmpl w:val="F4D2A42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4" w15:restartNumberingAfterBreak="0">
    <w:nsid w:val="55020886"/>
    <w:multiLevelType w:val="hybridMultilevel"/>
    <w:tmpl w:val="42FC2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32B4A"/>
    <w:multiLevelType w:val="hybridMultilevel"/>
    <w:tmpl w:val="BB900E1E"/>
    <w:lvl w:ilvl="0" w:tplc="524EF35C">
      <w:start w:val="1"/>
      <w:numFmt w:val="lowerLetter"/>
      <w:lvlText w:val="%1)"/>
      <w:lvlJc w:val="left"/>
      <w:pPr>
        <w:ind w:left="1350" w:hanging="8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07369AF"/>
    <w:multiLevelType w:val="hybridMultilevel"/>
    <w:tmpl w:val="BBD8B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A134E"/>
    <w:multiLevelType w:val="hybridMultilevel"/>
    <w:tmpl w:val="A6B2720C"/>
    <w:lvl w:ilvl="0" w:tplc="AC8630A2">
      <w:start w:val="1"/>
      <w:numFmt w:val="decimal"/>
      <w:lvlText w:val="%1."/>
      <w:lvlJc w:val="left"/>
      <w:pPr>
        <w:ind w:left="1320" w:hanging="78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61B2241F"/>
    <w:multiLevelType w:val="hybridMultilevel"/>
    <w:tmpl w:val="4A8EBC98"/>
    <w:lvl w:ilvl="0" w:tplc="7D966DD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63284D43"/>
    <w:multiLevelType w:val="hybridMultilevel"/>
    <w:tmpl w:val="F9E8EB82"/>
    <w:lvl w:ilvl="0" w:tplc="0A689C7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65BC3A2F"/>
    <w:multiLevelType w:val="hybridMultilevel"/>
    <w:tmpl w:val="36247860"/>
    <w:lvl w:ilvl="0" w:tplc="1098E802">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684E3AE5"/>
    <w:multiLevelType w:val="hybridMultilevel"/>
    <w:tmpl w:val="9028E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A2A0D47"/>
    <w:multiLevelType w:val="hybridMultilevel"/>
    <w:tmpl w:val="E1840E10"/>
    <w:lvl w:ilvl="0" w:tplc="5F8C0F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9645E3"/>
    <w:multiLevelType w:val="hybridMultilevel"/>
    <w:tmpl w:val="10DAFECC"/>
    <w:lvl w:ilvl="0" w:tplc="64CEC23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74DE2740"/>
    <w:multiLevelType w:val="hybridMultilevel"/>
    <w:tmpl w:val="D4C8BD1E"/>
    <w:lvl w:ilvl="0" w:tplc="EBFE385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A625025"/>
    <w:multiLevelType w:val="hybridMultilevel"/>
    <w:tmpl w:val="4EDCC328"/>
    <w:lvl w:ilvl="0" w:tplc="535ECDA2">
      <w:start w:val="3"/>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8"/>
  </w:num>
  <w:num w:numId="3">
    <w:abstractNumId w:val="41"/>
  </w:num>
  <w:num w:numId="4">
    <w:abstractNumId w:val="20"/>
  </w:num>
  <w:num w:numId="5">
    <w:abstractNumId w:val="23"/>
  </w:num>
  <w:num w:numId="6">
    <w:abstractNumId w:val="34"/>
  </w:num>
  <w:num w:numId="7">
    <w:abstractNumId w:val="7"/>
  </w:num>
  <w:num w:numId="8">
    <w:abstractNumId w:val="33"/>
  </w:num>
  <w:num w:numId="9">
    <w:abstractNumId w:val="13"/>
  </w:num>
  <w:num w:numId="10">
    <w:abstractNumId w:val="25"/>
  </w:num>
  <w:num w:numId="11">
    <w:abstractNumId w:val="1"/>
  </w:num>
  <w:num w:numId="12">
    <w:abstractNumId w:val="12"/>
  </w:num>
  <w:num w:numId="13">
    <w:abstractNumId w:val="15"/>
  </w:num>
  <w:num w:numId="14">
    <w:abstractNumId w:val="18"/>
  </w:num>
  <w:num w:numId="15">
    <w:abstractNumId w:val="40"/>
  </w:num>
  <w:num w:numId="16">
    <w:abstractNumId w:val="42"/>
  </w:num>
  <w:num w:numId="17">
    <w:abstractNumId w:val="3"/>
  </w:num>
  <w:num w:numId="18">
    <w:abstractNumId w:val="29"/>
  </w:num>
  <w:num w:numId="19">
    <w:abstractNumId w:val="39"/>
  </w:num>
  <w:num w:numId="20">
    <w:abstractNumId w:val="32"/>
  </w:num>
  <w:num w:numId="21">
    <w:abstractNumId w:val="24"/>
  </w:num>
  <w:num w:numId="22">
    <w:abstractNumId w:val="30"/>
  </w:num>
  <w:num w:numId="23">
    <w:abstractNumId w:val="4"/>
  </w:num>
  <w:num w:numId="24">
    <w:abstractNumId w:val="6"/>
  </w:num>
  <w:num w:numId="25">
    <w:abstractNumId w:val="45"/>
  </w:num>
  <w:num w:numId="26">
    <w:abstractNumId w:val="26"/>
  </w:num>
  <w:num w:numId="27">
    <w:abstractNumId w:val="19"/>
  </w:num>
  <w:num w:numId="28">
    <w:abstractNumId w:val="38"/>
  </w:num>
  <w:num w:numId="29">
    <w:abstractNumId w:val="10"/>
  </w:num>
  <w:num w:numId="30">
    <w:abstractNumId w:val="37"/>
  </w:num>
  <w:num w:numId="31">
    <w:abstractNumId w:val="2"/>
  </w:num>
  <w:num w:numId="32">
    <w:abstractNumId w:val="43"/>
  </w:num>
  <w:num w:numId="33">
    <w:abstractNumId w:val="11"/>
  </w:num>
  <w:num w:numId="34">
    <w:abstractNumId w:val="22"/>
  </w:num>
  <w:num w:numId="35">
    <w:abstractNumId w:val="27"/>
  </w:num>
  <w:num w:numId="36">
    <w:abstractNumId w:val="36"/>
  </w:num>
  <w:num w:numId="37">
    <w:abstractNumId w:val="14"/>
  </w:num>
  <w:num w:numId="38">
    <w:abstractNumId w:val="44"/>
  </w:num>
  <w:num w:numId="39">
    <w:abstractNumId w:val="9"/>
  </w:num>
  <w:num w:numId="40">
    <w:abstractNumId w:val="31"/>
  </w:num>
  <w:num w:numId="41">
    <w:abstractNumId w:val="17"/>
  </w:num>
  <w:num w:numId="42">
    <w:abstractNumId w:val="21"/>
  </w:num>
  <w:num w:numId="43">
    <w:abstractNumId w:val="28"/>
  </w:num>
  <w:num w:numId="44">
    <w:abstractNumId w:val="35"/>
  </w:num>
  <w:num w:numId="45">
    <w:abstractNumId w:val="5"/>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61"/>
    <w:rsid w:val="00007D4F"/>
    <w:rsid w:val="00010349"/>
    <w:rsid w:val="00013805"/>
    <w:rsid w:val="0001488E"/>
    <w:rsid w:val="00014F7E"/>
    <w:rsid w:val="0001561E"/>
    <w:rsid w:val="00016C56"/>
    <w:rsid w:val="00016E9F"/>
    <w:rsid w:val="000170D8"/>
    <w:rsid w:val="000241CA"/>
    <w:rsid w:val="00025A87"/>
    <w:rsid w:val="0003009C"/>
    <w:rsid w:val="00036B36"/>
    <w:rsid w:val="00040AE5"/>
    <w:rsid w:val="00042439"/>
    <w:rsid w:val="00042838"/>
    <w:rsid w:val="000431C1"/>
    <w:rsid w:val="00044E6D"/>
    <w:rsid w:val="00046C88"/>
    <w:rsid w:val="0004775C"/>
    <w:rsid w:val="0004787B"/>
    <w:rsid w:val="000540F5"/>
    <w:rsid w:val="000545E3"/>
    <w:rsid w:val="00056F26"/>
    <w:rsid w:val="00060BED"/>
    <w:rsid w:val="00064013"/>
    <w:rsid w:val="000649A5"/>
    <w:rsid w:val="000654A6"/>
    <w:rsid w:val="000654FB"/>
    <w:rsid w:val="00067005"/>
    <w:rsid w:val="000672A7"/>
    <w:rsid w:val="000706C0"/>
    <w:rsid w:val="00072BA6"/>
    <w:rsid w:val="0007373E"/>
    <w:rsid w:val="00074BB9"/>
    <w:rsid w:val="00074CD0"/>
    <w:rsid w:val="000770BC"/>
    <w:rsid w:val="000819F6"/>
    <w:rsid w:val="00083C0E"/>
    <w:rsid w:val="000842F4"/>
    <w:rsid w:val="000862D7"/>
    <w:rsid w:val="00093809"/>
    <w:rsid w:val="00094023"/>
    <w:rsid w:val="00094BCE"/>
    <w:rsid w:val="0009587F"/>
    <w:rsid w:val="0009617B"/>
    <w:rsid w:val="000A1B0F"/>
    <w:rsid w:val="000A5C3C"/>
    <w:rsid w:val="000B11F3"/>
    <w:rsid w:val="000B203A"/>
    <w:rsid w:val="000B46A9"/>
    <w:rsid w:val="000B652A"/>
    <w:rsid w:val="000C03D0"/>
    <w:rsid w:val="000C043C"/>
    <w:rsid w:val="000C4E2F"/>
    <w:rsid w:val="000C67D3"/>
    <w:rsid w:val="000C7573"/>
    <w:rsid w:val="000D00FF"/>
    <w:rsid w:val="000D1636"/>
    <w:rsid w:val="000D3810"/>
    <w:rsid w:val="000E2EF4"/>
    <w:rsid w:val="000E4549"/>
    <w:rsid w:val="000E5D36"/>
    <w:rsid w:val="000E7CE0"/>
    <w:rsid w:val="000F1B94"/>
    <w:rsid w:val="000F2F36"/>
    <w:rsid w:val="000F465C"/>
    <w:rsid w:val="000F60AC"/>
    <w:rsid w:val="00100036"/>
    <w:rsid w:val="0010005D"/>
    <w:rsid w:val="00100B14"/>
    <w:rsid w:val="00102937"/>
    <w:rsid w:val="00103821"/>
    <w:rsid w:val="00105A20"/>
    <w:rsid w:val="001065AC"/>
    <w:rsid w:val="00106751"/>
    <w:rsid w:val="00106D45"/>
    <w:rsid w:val="001100FA"/>
    <w:rsid w:val="001113D7"/>
    <w:rsid w:val="00111660"/>
    <w:rsid w:val="00112154"/>
    <w:rsid w:val="00113E0D"/>
    <w:rsid w:val="001151E0"/>
    <w:rsid w:val="00115EF6"/>
    <w:rsid w:val="0011753F"/>
    <w:rsid w:val="00122889"/>
    <w:rsid w:val="0012314B"/>
    <w:rsid w:val="00125AB0"/>
    <w:rsid w:val="00127503"/>
    <w:rsid w:val="001324EF"/>
    <w:rsid w:val="00133CC4"/>
    <w:rsid w:val="001357A8"/>
    <w:rsid w:val="001365AA"/>
    <w:rsid w:val="0013672D"/>
    <w:rsid w:val="001367E4"/>
    <w:rsid w:val="00141092"/>
    <w:rsid w:val="0014140B"/>
    <w:rsid w:val="001422AB"/>
    <w:rsid w:val="001425EF"/>
    <w:rsid w:val="001434DE"/>
    <w:rsid w:val="00143BA2"/>
    <w:rsid w:val="001449D4"/>
    <w:rsid w:val="00146537"/>
    <w:rsid w:val="0014694A"/>
    <w:rsid w:val="00147757"/>
    <w:rsid w:val="00151B70"/>
    <w:rsid w:val="001530D4"/>
    <w:rsid w:val="001540EC"/>
    <w:rsid w:val="00155E6D"/>
    <w:rsid w:val="001625A0"/>
    <w:rsid w:val="00167634"/>
    <w:rsid w:val="00167C7A"/>
    <w:rsid w:val="00171565"/>
    <w:rsid w:val="0017603C"/>
    <w:rsid w:val="00181B28"/>
    <w:rsid w:val="001828D1"/>
    <w:rsid w:val="00183022"/>
    <w:rsid w:val="001833DE"/>
    <w:rsid w:val="00184DC7"/>
    <w:rsid w:val="001863F6"/>
    <w:rsid w:val="00186DE5"/>
    <w:rsid w:val="00191FD3"/>
    <w:rsid w:val="00192E16"/>
    <w:rsid w:val="001932DA"/>
    <w:rsid w:val="001942C5"/>
    <w:rsid w:val="00194A41"/>
    <w:rsid w:val="00196CC7"/>
    <w:rsid w:val="001A1C63"/>
    <w:rsid w:val="001A2C25"/>
    <w:rsid w:val="001A32CA"/>
    <w:rsid w:val="001A77CB"/>
    <w:rsid w:val="001B3E7E"/>
    <w:rsid w:val="001C0F2D"/>
    <w:rsid w:val="001C16E0"/>
    <w:rsid w:val="001C2752"/>
    <w:rsid w:val="001C3087"/>
    <w:rsid w:val="001C3C41"/>
    <w:rsid w:val="001C4B10"/>
    <w:rsid w:val="001C5615"/>
    <w:rsid w:val="001C58C9"/>
    <w:rsid w:val="001C708E"/>
    <w:rsid w:val="001D1364"/>
    <w:rsid w:val="001D1DBD"/>
    <w:rsid w:val="001D32BF"/>
    <w:rsid w:val="001D5146"/>
    <w:rsid w:val="001D7007"/>
    <w:rsid w:val="001D7DAA"/>
    <w:rsid w:val="001E3117"/>
    <w:rsid w:val="001E69D2"/>
    <w:rsid w:val="001F0E2C"/>
    <w:rsid w:val="001F2658"/>
    <w:rsid w:val="001F38D1"/>
    <w:rsid w:val="001F4EDB"/>
    <w:rsid w:val="00200E13"/>
    <w:rsid w:val="00203174"/>
    <w:rsid w:val="00206282"/>
    <w:rsid w:val="00210A66"/>
    <w:rsid w:val="002130DF"/>
    <w:rsid w:val="00213F00"/>
    <w:rsid w:val="00214967"/>
    <w:rsid w:val="00215937"/>
    <w:rsid w:val="0021629F"/>
    <w:rsid w:val="00216944"/>
    <w:rsid w:val="00216E69"/>
    <w:rsid w:val="00217C14"/>
    <w:rsid w:val="00220D83"/>
    <w:rsid w:val="0022352D"/>
    <w:rsid w:val="00224926"/>
    <w:rsid w:val="0022676D"/>
    <w:rsid w:val="00231E30"/>
    <w:rsid w:val="002324F8"/>
    <w:rsid w:val="002331FC"/>
    <w:rsid w:val="00233E27"/>
    <w:rsid w:val="0023433D"/>
    <w:rsid w:val="002349A7"/>
    <w:rsid w:val="00236EB7"/>
    <w:rsid w:val="00240879"/>
    <w:rsid w:val="002435CD"/>
    <w:rsid w:val="00244519"/>
    <w:rsid w:val="00244BF4"/>
    <w:rsid w:val="00246B92"/>
    <w:rsid w:val="00246D76"/>
    <w:rsid w:val="00250CBB"/>
    <w:rsid w:val="002518B7"/>
    <w:rsid w:val="00252DB0"/>
    <w:rsid w:val="00254659"/>
    <w:rsid w:val="00254FF1"/>
    <w:rsid w:val="0026029F"/>
    <w:rsid w:val="00262B83"/>
    <w:rsid w:val="00264819"/>
    <w:rsid w:val="00264962"/>
    <w:rsid w:val="00266222"/>
    <w:rsid w:val="002721DD"/>
    <w:rsid w:val="002753B2"/>
    <w:rsid w:val="00275D51"/>
    <w:rsid w:val="0027744D"/>
    <w:rsid w:val="00282BFB"/>
    <w:rsid w:val="00283175"/>
    <w:rsid w:val="00283719"/>
    <w:rsid w:val="002849E3"/>
    <w:rsid w:val="00286118"/>
    <w:rsid w:val="00287D95"/>
    <w:rsid w:val="002919C2"/>
    <w:rsid w:val="00292083"/>
    <w:rsid w:val="00294D3F"/>
    <w:rsid w:val="002A0CDB"/>
    <w:rsid w:val="002A2536"/>
    <w:rsid w:val="002A2C39"/>
    <w:rsid w:val="002B1B3F"/>
    <w:rsid w:val="002B4E51"/>
    <w:rsid w:val="002B79A0"/>
    <w:rsid w:val="002C2633"/>
    <w:rsid w:val="002C2841"/>
    <w:rsid w:val="002D16B3"/>
    <w:rsid w:val="002D6E2F"/>
    <w:rsid w:val="002D7634"/>
    <w:rsid w:val="002D7B85"/>
    <w:rsid w:val="002E0B70"/>
    <w:rsid w:val="002E33A8"/>
    <w:rsid w:val="002E69E2"/>
    <w:rsid w:val="002F3176"/>
    <w:rsid w:val="002F3CE8"/>
    <w:rsid w:val="002F761A"/>
    <w:rsid w:val="003009D3"/>
    <w:rsid w:val="00302F9F"/>
    <w:rsid w:val="00304715"/>
    <w:rsid w:val="00304D43"/>
    <w:rsid w:val="00305449"/>
    <w:rsid w:val="00305BCA"/>
    <w:rsid w:val="00306C12"/>
    <w:rsid w:val="00306FD5"/>
    <w:rsid w:val="003073AE"/>
    <w:rsid w:val="0030790D"/>
    <w:rsid w:val="00316A47"/>
    <w:rsid w:val="00320184"/>
    <w:rsid w:val="003222CC"/>
    <w:rsid w:val="003227E2"/>
    <w:rsid w:val="00322A4B"/>
    <w:rsid w:val="00325BEC"/>
    <w:rsid w:val="00331983"/>
    <w:rsid w:val="00332076"/>
    <w:rsid w:val="0034432F"/>
    <w:rsid w:val="003474F3"/>
    <w:rsid w:val="003506C1"/>
    <w:rsid w:val="00353F5E"/>
    <w:rsid w:val="00355356"/>
    <w:rsid w:val="00357249"/>
    <w:rsid w:val="00363672"/>
    <w:rsid w:val="00364F09"/>
    <w:rsid w:val="003659B6"/>
    <w:rsid w:val="00365DEB"/>
    <w:rsid w:val="00366AD7"/>
    <w:rsid w:val="00367614"/>
    <w:rsid w:val="00372CD7"/>
    <w:rsid w:val="003741D6"/>
    <w:rsid w:val="00376E74"/>
    <w:rsid w:val="00377C96"/>
    <w:rsid w:val="0038199F"/>
    <w:rsid w:val="00390F41"/>
    <w:rsid w:val="0039271A"/>
    <w:rsid w:val="003943B9"/>
    <w:rsid w:val="00395170"/>
    <w:rsid w:val="00396198"/>
    <w:rsid w:val="00397946"/>
    <w:rsid w:val="003A0E23"/>
    <w:rsid w:val="003A3818"/>
    <w:rsid w:val="003A4099"/>
    <w:rsid w:val="003A5720"/>
    <w:rsid w:val="003A5B32"/>
    <w:rsid w:val="003B3829"/>
    <w:rsid w:val="003B6FAE"/>
    <w:rsid w:val="003C1543"/>
    <w:rsid w:val="003C2443"/>
    <w:rsid w:val="003C4A20"/>
    <w:rsid w:val="003D03C1"/>
    <w:rsid w:val="003D0643"/>
    <w:rsid w:val="003D3C6D"/>
    <w:rsid w:val="003D7169"/>
    <w:rsid w:val="003E1BAE"/>
    <w:rsid w:val="003E2A37"/>
    <w:rsid w:val="003E4CDE"/>
    <w:rsid w:val="003E4D84"/>
    <w:rsid w:val="003E6300"/>
    <w:rsid w:val="003E7C1A"/>
    <w:rsid w:val="003F174B"/>
    <w:rsid w:val="003F19BD"/>
    <w:rsid w:val="003F2C38"/>
    <w:rsid w:val="003F3C28"/>
    <w:rsid w:val="003F4183"/>
    <w:rsid w:val="003F4DCB"/>
    <w:rsid w:val="003F6D51"/>
    <w:rsid w:val="00400561"/>
    <w:rsid w:val="004027AD"/>
    <w:rsid w:val="004057BA"/>
    <w:rsid w:val="00407693"/>
    <w:rsid w:val="004101E9"/>
    <w:rsid w:val="00410D5B"/>
    <w:rsid w:val="0041510A"/>
    <w:rsid w:val="0041585F"/>
    <w:rsid w:val="00417C27"/>
    <w:rsid w:val="00421B5C"/>
    <w:rsid w:val="0042253D"/>
    <w:rsid w:val="00424A0D"/>
    <w:rsid w:val="00424FB3"/>
    <w:rsid w:val="00427205"/>
    <w:rsid w:val="004308D4"/>
    <w:rsid w:val="00433B80"/>
    <w:rsid w:val="00433CE4"/>
    <w:rsid w:val="004347BB"/>
    <w:rsid w:val="00436E4E"/>
    <w:rsid w:val="00436F44"/>
    <w:rsid w:val="00440D17"/>
    <w:rsid w:val="00445047"/>
    <w:rsid w:val="00446EBC"/>
    <w:rsid w:val="00447627"/>
    <w:rsid w:val="004503FC"/>
    <w:rsid w:val="00450DAE"/>
    <w:rsid w:val="00450FFC"/>
    <w:rsid w:val="004569D2"/>
    <w:rsid w:val="0045703F"/>
    <w:rsid w:val="0046028F"/>
    <w:rsid w:val="00466171"/>
    <w:rsid w:val="00467599"/>
    <w:rsid w:val="00471266"/>
    <w:rsid w:val="00472006"/>
    <w:rsid w:val="004742A0"/>
    <w:rsid w:val="00475BA0"/>
    <w:rsid w:val="0047758B"/>
    <w:rsid w:val="00480B34"/>
    <w:rsid w:val="00480CA9"/>
    <w:rsid w:val="0048101F"/>
    <w:rsid w:val="004815C7"/>
    <w:rsid w:val="0048436E"/>
    <w:rsid w:val="004848F9"/>
    <w:rsid w:val="004869DE"/>
    <w:rsid w:val="00487363"/>
    <w:rsid w:val="004919C9"/>
    <w:rsid w:val="00491E99"/>
    <w:rsid w:val="0049608D"/>
    <w:rsid w:val="0049780E"/>
    <w:rsid w:val="004A45E4"/>
    <w:rsid w:val="004A754B"/>
    <w:rsid w:val="004B1951"/>
    <w:rsid w:val="004B3A85"/>
    <w:rsid w:val="004C0D28"/>
    <w:rsid w:val="004C3F1F"/>
    <w:rsid w:val="004D0192"/>
    <w:rsid w:val="004D01E4"/>
    <w:rsid w:val="004D4087"/>
    <w:rsid w:val="004D4B84"/>
    <w:rsid w:val="004D7743"/>
    <w:rsid w:val="004E173C"/>
    <w:rsid w:val="004E6E41"/>
    <w:rsid w:val="004E7172"/>
    <w:rsid w:val="004F149B"/>
    <w:rsid w:val="004F2CDB"/>
    <w:rsid w:val="004F523B"/>
    <w:rsid w:val="004F54BB"/>
    <w:rsid w:val="004F61A0"/>
    <w:rsid w:val="004F647D"/>
    <w:rsid w:val="004F71C1"/>
    <w:rsid w:val="004F7ACC"/>
    <w:rsid w:val="00505939"/>
    <w:rsid w:val="0050766A"/>
    <w:rsid w:val="005129C7"/>
    <w:rsid w:val="00512EC1"/>
    <w:rsid w:val="00522BFA"/>
    <w:rsid w:val="00523082"/>
    <w:rsid w:val="0053094B"/>
    <w:rsid w:val="00532728"/>
    <w:rsid w:val="00533AF1"/>
    <w:rsid w:val="00536D1F"/>
    <w:rsid w:val="005372D1"/>
    <w:rsid w:val="00540EF3"/>
    <w:rsid w:val="00542232"/>
    <w:rsid w:val="005531DD"/>
    <w:rsid w:val="00555875"/>
    <w:rsid w:val="00555B03"/>
    <w:rsid w:val="005563A4"/>
    <w:rsid w:val="00560CD3"/>
    <w:rsid w:val="005616D3"/>
    <w:rsid w:val="00564008"/>
    <w:rsid w:val="00564F1D"/>
    <w:rsid w:val="00565134"/>
    <w:rsid w:val="005660C6"/>
    <w:rsid w:val="00566102"/>
    <w:rsid w:val="00566E8B"/>
    <w:rsid w:val="00567959"/>
    <w:rsid w:val="0057099C"/>
    <w:rsid w:val="00572F08"/>
    <w:rsid w:val="00576525"/>
    <w:rsid w:val="00577B67"/>
    <w:rsid w:val="0058018D"/>
    <w:rsid w:val="005807D5"/>
    <w:rsid w:val="00581176"/>
    <w:rsid w:val="00581849"/>
    <w:rsid w:val="0058325D"/>
    <w:rsid w:val="00584E44"/>
    <w:rsid w:val="00585018"/>
    <w:rsid w:val="0058610C"/>
    <w:rsid w:val="005862A8"/>
    <w:rsid w:val="00592AB6"/>
    <w:rsid w:val="005941F3"/>
    <w:rsid w:val="005A0878"/>
    <w:rsid w:val="005A0BD9"/>
    <w:rsid w:val="005A191B"/>
    <w:rsid w:val="005A56EA"/>
    <w:rsid w:val="005A6FB9"/>
    <w:rsid w:val="005B7B60"/>
    <w:rsid w:val="005C1A22"/>
    <w:rsid w:val="005C21CD"/>
    <w:rsid w:val="005C220E"/>
    <w:rsid w:val="005C2FCD"/>
    <w:rsid w:val="005C4E2E"/>
    <w:rsid w:val="005C60C5"/>
    <w:rsid w:val="005D0D23"/>
    <w:rsid w:val="005D13A2"/>
    <w:rsid w:val="005D6459"/>
    <w:rsid w:val="005D6808"/>
    <w:rsid w:val="005D69F6"/>
    <w:rsid w:val="005F0FAB"/>
    <w:rsid w:val="005F3FCB"/>
    <w:rsid w:val="005F683B"/>
    <w:rsid w:val="0060052D"/>
    <w:rsid w:val="00601518"/>
    <w:rsid w:val="00602A6B"/>
    <w:rsid w:val="0060424C"/>
    <w:rsid w:val="006046C2"/>
    <w:rsid w:val="006046C6"/>
    <w:rsid w:val="0060484B"/>
    <w:rsid w:val="00607530"/>
    <w:rsid w:val="00610DE4"/>
    <w:rsid w:val="00613F00"/>
    <w:rsid w:val="006202FC"/>
    <w:rsid w:val="006225EB"/>
    <w:rsid w:val="00623984"/>
    <w:rsid w:val="00623B48"/>
    <w:rsid w:val="00624E49"/>
    <w:rsid w:val="00626E5A"/>
    <w:rsid w:val="006320AD"/>
    <w:rsid w:val="00632442"/>
    <w:rsid w:val="00633F56"/>
    <w:rsid w:val="00635477"/>
    <w:rsid w:val="00635B2C"/>
    <w:rsid w:val="0064002F"/>
    <w:rsid w:val="006474E1"/>
    <w:rsid w:val="00653078"/>
    <w:rsid w:val="00654161"/>
    <w:rsid w:val="0065444E"/>
    <w:rsid w:val="00654B9C"/>
    <w:rsid w:val="00654BD7"/>
    <w:rsid w:val="00664B9C"/>
    <w:rsid w:val="00666EAE"/>
    <w:rsid w:val="00667291"/>
    <w:rsid w:val="00672F9A"/>
    <w:rsid w:val="00673296"/>
    <w:rsid w:val="00674BDF"/>
    <w:rsid w:val="00680576"/>
    <w:rsid w:val="0068176A"/>
    <w:rsid w:val="00682D57"/>
    <w:rsid w:val="0068509A"/>
    <w:rsid w:val="0068683F"/>
    <w:rsid w:val="00690A22"/>
    <w:rsid w:val="00693A0E"/>
    <w:rsid w:val="006955DE"/>
    <w:rsid w:val="006969FE"/>
    <w:rsid w:val="006A39D6"/>
    <w:rsid w:val="006A4D3D"/>
    <w:rsid w:val="006A734E"/>
    <w:rsid w:val="006B1F3A"/>
    <w:rsid w:val="006B4E57"/>
    <w:rsid w:val="006B6C00"/>
    <w:rsid w:val="006B7A90"/>
    <w:rsid w:val="006C0D73"/>
    <w:rsid w:val="006C176D"/>
    <w:rsid w:val="006C2F77"/>
    <w:rsid w:val="006C5D52"/>
    <w:rsid w:val="006C6055"/>
    <w:rsid w:val="006D1B13"/>
    <w:rsid w:val="006D3F12"/>
    <w:rsid w:val="006D41D0"/>
    <w:rsid w:val="006D4B83"/>
    <w:rsid w:val="006D516E"/>
    <w:rsid w:val="006D5A1B"/>
    <w:rsid w:val="006E050F"/>
    <w:rsid w:val="006E14A5"/>
    <w:rsid w:val="006E33EA"/>
    <w:rsid w:val="006F0E31"/>
    <w:rsid w:val="006F17B3"/>
    <w:rsid w:val="006F225D"/>
    <w:rsid w:val="006F48DB"/>
    <w:rsid w:val="00700BAA"/>
    <w:rsid w:val="00713425"/>
    <w:rsid w:val="00713A48"/>
    <w:rsid w:val="00717937"/>
    <w:rsid w:val="00717D24"/>
    <w:rsid w:val="00735E4E"/>
    <w:rsid w:val="00737378"/>
    <w:rsid w:val="007434AD"/>
    <w:rsid w:val="007436BA"/>
    <w:rsid w:val="007442E2"/>
    <w:rsid w:val="007450EC"/>
    <w:rsid w:val="00745242"/>
    <w:rsid w:val="007508CE"/>
    <w:rsid w:val="00750CE0"/>
    <w:rsid w:val="00751680"/>
    <w:rsid w:val="00751CA2"/>
    <w:rsid w:val="00751EA6"/>
    <w:rsid w:val="007524FE"/>
    <w:rsid w:val="007551ED"/>
    <w:rsid w:val="00756579"/>
    <w:rsid w:val="0075667F"/>
    <w:rsid w:val="00762382"/>
    <w:rsid w:val="00762C35"/>
    <w:rsid w:val="007679D0"/>
    <w:rsid w:val="00771D4E"/>
    <w:rsid w:val="00774607"/>
    <w:rsid w:val="0078109A"/>
    <w:rsid w:val="0078152E"/>
    <w:rsid w:val="00781CF2"/>
    <w:rsid w:val="007840A3"/>
    <w:rsid w:val="0078532C"/>
    <w:rsid w:val="00786550"/>
    <w:rsid w:val="00786FE2"/>
    <w:rsid w:val="00787C63"/>
    <w:rsid w:val="00792363"/>
    <w:rsid w:val="007A11F6"/>
    <w:rsid w:val="007A1418"/>
    <w:rsid w:val="007A2212"/>
    <w:rsid w:val="007A235F"/>
    <w:rsid w:val="007A2384"/>
    <w:rsid w:val="007A24B7"/>
    <w:rsid w:val="007A2F90"/>
    <w:rsid w:val="007A6824"/>
    <w:rsid w:val="007A6965"/>
    <w:rsid w:val="007B01A0"/>
    <w:rsid w:val="007B32E1"/>
    <w:rsid w:val="007B5078"/>
    <w:rsid w:val="007B7324"/>
    <w:rsid w:val="007B7400"/>
    <w:rsid w:val="007C0476"/>
    <w:rsid w:val="007C4F5A"/>
    <w:rsid w:val="007C601D"/>
    <w:rsid w:val="007C623F"/>
    <w:rsid w:val="007C6367"/>
    <w:rsid w:val="007D00A2"/>
    <w:rsid w:val="007D36DF"/>
    <w:rsid w:val="007D3760"/>
    <w:rsid w:val="007D3A70"/>
    <w:rsid w:val="007D6B5A"/>
    <w:rsid w:val="007D6BAA"/>
    <w:rsid w:val="007E2B56"/>
    <w:rsid w:val="007E3F6F"/>
    <w:rsid w:val="007E3FCF"/>
    <w:rsid w:val="007E442E"/>
    <w:rsid w:val="007E62FD"/>
    <w:rsid w:val="007F3B93"/>
    <w:rsid w:val="007F4115"/>
    <w:rsid w:val="007F490A"/>
    <w:rsid w:val="007F49C4"/>
    <w:rsid w:val="007F4EC7"/>
    <w:rsid w:val="007F5727"/>
    <w:rsid w:val="007F6E83"/>
    <w:rsid w:val="00807B14"/>
    <w:rsid w:val="008112BC"/>
    <w:rsid w:val="0081452F"/>
    <w:rsid w:val="008149CB"/>
    <w:rsid w:val="00816ADE"/>
    <w:rsid w:val="00820E9C"/>
    <w:rsid w:val="008222FF"/>
    <w:rsid w:val="00822A84"/>
    <w:rsid w:val="008258F7"/>
    <w:rsid w:val="00827D63"/>
    <w:rsid w:val="008322AB"/>
    <w:rsid w:val="00832D5E"/>
    <w:rsid w:val="00833A7C"/>
    <w:rsid w:val="008348C9"/>
    <w:rsid w:val="00836215"/>
    <w:rsid w:val="00836387"/>
    <w:rsid w:val="0083720B"/>
    <w:rsid w:val="00843794"/>
    <w:rsid w:val="00844534"/>
    <w:rsid w:val="00847684"/>
    <w:rsid w:val="00847CE2"/>
    <w:rsid w:val="00851FDF"/>
    <w:rsid w:val="0085360C"/>
    <w:rsid w:val="00861F38"/>
    <w:rsid w:val="008642A0"/>
    <w:rsid w:val="00866B26"/>
    <w:rsid w:val="0087238A"/>
    <w:rsid w:val="0087377E"/>
    <w:rsid w:val="008766FF"/>
    <w:rsid w:val="00876B45"/>
    <w:rsid w:val="00877E04"/>
    <w:rsid w:val="008843DC"/>
    <w:rsid w:val="008871DA"/>
    <w:rsid w:val="00891CCD"/>
    <w:rsid w:val="0089450B"/>
    <w:rsid w:val="00897C68"/>
    <w:rsid w:val="008A04D0"/>
    <w:rsid w:val="008A7521"/>
    <w:rsid w:val="008A7E38"/>
    <w:rsid w:val="008B0A60"/>
    <w:rsid w:val="008B2A27"/>
    <w:rsid w:val="008B39CF"/>
    <w:rsid w:val="008B56FC"/>
    <w:rsid w:val="008B59C6"/>
    <w:rsid w:val="008C14B5"/>
    <w:rsid w:val="008C3652"/>
    <w:rsid w:val="008C36AF"/>
    <w:rsid w:val="008C4012"/>
    <w:rsid w:val="008C59C4"/>
    <w:rsid w:val="008C69E0"/>
    <w:rsid w:val="008D0F48"/>
    <w:rsid w:val="008D4588"/>
    <w:rsid w:val="008D723B"/>
    <w:rsid w:val="008E20A3"/>
    <w:rsid w:val="008E2A30"/>
    <w:rsid w:val="008E47EB"/>
    <w:rsid w:val="008F1C94"/>
    <w:rsid w:val="008F1F6B"/>
    <w:rsid w:val="008F2B32"/>
    <w:rsid w:val="009054A0"/>
    <w:rsid w:val="00910200"/>
    <w:rsid w:val="00911959"/>
    <w:rsid w:val="00913C36"/>
    <w:rsid w:val="00915592"/>
    <w:rsid w:val="00920954"/>
    <w:rsid w:val="00922346"/>
    <w:rsid w:val="00923937"/>
    <w:rsid w:val="00923D74"/>
    <w:rsid w:val="00925F20"/>
    <w:rsid w:val="00927AF3"/>
    <w:rsid w:val="00931431"/>
    <w:rsid w:val="00943EF9"/>
    <w:rsid w:val="00944499"/>
    <w:rsid w:val="00945072"/>
    <w:rsid w:val="00951069"/>
    <w:rsid w:val="00952B5D"/>
    <w:rsid w:val="00953E46"/>
    <w:rsid w:val="0095408C"/>
    <w:rsid w:val="00956333"/>
    <w:rsid w:val="00956E94"/>
    <w:rsid w:val="00963983"/>
    <w:rsid w:val="00964595"/>
    <w:rsid w:val="00970E93"/>
    <w:rsid w:val="0097126C"/>
    <w:rsid w:val="009731F7"/>
    <w:rsid w:val="009738FE"/>
    <w:rsid w:val="00977182"/>
    <w:rsid w:val="00977C87"/>
    <w:rsid w:val="00980A02"/>
    <w:rsid w:val="009813D5"/>
    <w:rsid w:val="0098207A"/>
    <w:rsid w:val="009825BD"/>
    <w:rsid w:val="009830A9"/>
    <w:rsid w:val="009858B1"/>
    <w:rsid w:val="009872D8"/>
    <w:rsid w:val="00991974"/>
    <w:rsid w:val="00993F6C"/>
    <w:rsid w:val="009953AA"/>
    <w:rsid w:val="00996A2F"/>
    <w:rsid w:val="009A026D"/>
    <w:rsid w:val="009A1034"/>
    <w:rsid w:val="009A52C9"/>
    <w:rsid w:val="009A53B0"/>
    <w:rsid w:val="009B05AC"/>
    <w:rsid w:val="009B166C"/>
    <w:rsid w:val="009B6BB3"/>
    <w:rsid w:val="009C0BFB"/>
    <w:rsid w:val="009C36E0"/>
    <w:rsid w:val="009C5325"/>
    <w:rsid w:val="009D2387"/>
    <w:rsid w:val="009D3522"/>
    <w:rsid w:val="009D36EC"/>
    <w:rsid w:val="009D6FD0"/>
    <w:rsid w:val="009E2340"/>
    <w:rsid w:val="009E24E5"/>
    <w:rsid w:val="009E284F"/>
    <w:rsid w:val="009E2F9A"/>
    <w:rsid w:val="009E3053"/>
    <w:rsid w:val="009E3827"/>
    <w:rsid w:val="009E796E"/>
    <w:rsid w:val="009F271E"/>
    <w:rsid w:val="009F3C17"/>
    <w:rsid w:val="009F4320"/>
    <w:rsid w:val="009F4C4A"/>
    <w:rsid w:val="009F5894"/>
    <w:rsid w:val="00A00DC1"/>
    <w:rsid w:val="00A01B29"/>
    <w:rsid w:val="00A0551E"/>
    <w:rsid w:val="00A10BB6"/>
    <w:rsid w:val="00A14C15"/>
    <w:rsid w:val="00A14DF3"/>
    <w:rsid w:val="00A15861"/>
    <w:rsid w:val="00A17766"/>
    <w:rsid w:val="00A20EC8"/>
    <w:rsid w:val="00A2110F"/>
    <w:rsid w:val="00A21880"/>
    <w:rsid w:val="00A23E46"/>
    <w:rsid w:val="00A24011"/>
    <w:rsid w:val="00A24910"/>
    <w:rsid w:val="00A25653"/>
    <w:rsid w:val="00A27CCD"/>
    <w:rsid w:val="00A34A26"/>
    <w:rsid w:val="00A41981"/>
    <w:rsid w:val="00A42733"/>
    <w:rsid w:val="00A439BC"/>
    <w:rsid w:val="00A45B1B"/>
    <w:rsid w:val="00A50943"/>
    <w:rsid w:val="00A50A54"/>
    <w:rsid w:val="00A50B00"/>
    <w:rsid w:val="00A645A9"/>
    <w:rsid w:val="00A7189A"/>
    <w:rsid w:val="00A71A18"/>
    <w:rsid w:val="00A724F9"/>
    <w:rsid w:val="00A74D93"/>
    <w:rsid w:val="00A7740E"/>
    <w:rsid w:val="00A8097D"/>
    <w:rsid w:val="00A810EA"/>
    <w:rsid w:val="00A82672"/>
    <w:rsid w:val="00A8386D"/>
    <w:rsid w:val="00A8623C"/>
    <w:rsid w:val="00A90992"/>
    <w:rsid w:val="00A91A5C"/>
    <w:rsid w:val="00A9364C"/>
    <w:rsid w:val="00A94FD1"/>
    <w:rsid w:val="00A9570F"/>
    <w:rsid w:val="00AA1178"/>
    <w:rsid w:val="00AA2253"/>
    <w:rsid w:val="00AA2D82"/>
    <w:rsid w:val="00AA5038"/>
    <w:rsid w:val="00AB1EAF"/>
    <w:rsid w:val="00AB2DFD"/>
    <w:rsid w:val="00AB5A1E"/>
    <w:rsid w:val="00AB6042"/>
    <w:rsid w:val="00AB7D60"/>
    <w:rsid w:val="00AC2E23"/>
    <w:rsid w:val="00AC55F8"/>
    <w:rsid w:val="00AD2685"/>
    <w:rsid w:val="00AD7492"/>
    <w:rsid w:val="00AE0543"/>
    <w:rsid w:val="00AE18B4"/>
    <w:rsid w:val="00AE2E32"/>
    <w:rsid w:val="00AE2F17"/>
    <w:rsid w:val="00AE4767"/>
    <w:rsid w:val="00AE516D"/>
    <w:rsid w:val="00AE6145"/>
    <w:rsid w:val="00AF04CD"/>
    <w:rsid w:val="00AF0C35"/>
    <w:rsid w:val="00AF2AD3"/>
    <w:rsid w:val="00AF2E1C"/>
    <w:rsid w:val="00AF3C17"/>
    <w:rsid w:val="00AF49F9"/>
    <w:rsid w:val="00AF5A89"/>
    <w:rsid w:val="00B008AE"/>
    <w:rsid w:val="00B06E1E"/>
    <w:rsid w:val="00B07253"/>
    <w:rsid w:val="00B07336"/>
    <w:rsid w:val="00B1218C"/>
    <w:rsid w:val="00B131E3"/>
    <w:rsid w:val="00B13730"/>
    <w:rsid w:val="00B22219"/>
    <w:rsid w:val="00B22FBB"/>
    <w:rsid w:val="00B32501"/>
    <w:rsid w:val="00B32FD4"/>
    <w:rsid w:val="00B35ECE"/>
    <w:rsid w:val="00B4377B"/>
    <w:rsid w:val="00B445D1"/>
    <w:rsid w:val="00B45075"/>
    <w:rsid w:val="00B50BAB"/>
    <w:rsid w:val="00B50EA5"/>
    <w:rsid w:val="00B51183"/>
    <w:rsid w:val="00B53A41"/>
    <w:rsid w:val="00B56669"/>
    <w:rsid w:val="00B56F9E"/>
    <w:rsid w:val="00B61C36"/>
    <w:rsid w:val="00B64F54"/>
    <w:rsid w:val="00B6538C"/>
    <w:rsid w:val="00B657A5"/>
    <w:rsid w:val="00B6704A"/>
    <w:rsid w:val="00B676ED"/>
    <w:rsid w:val="00B71FE5"/>
    <w:rsid w:val="00B87986"/>
    <w:rsid w:val="00B87ABA"/>
    <w:rsid w:val="00B87BC8"/>
    <w:rsid w:val="00B923E9"/>
    <w:rsid w:val="00B94290"/>
    <w:rsid w:val="00BA1A12"/>
    <w:rsid w:val="00BA3669"/>
    <w:rsid w:val="00BA70B9"/>
    <w:rsid w:val="00BB0824"/>
    <w:rsid w:val="00BB0E08"/>
    <w:rsid w:val="00BB11FF"/>
    <w:rsid w:val="00BB2883"/>
    <w:rsid w:val="00BB43F6"/>
    <w:rsid w:val="00BB5C15"/>
    <w:rsid w:val="00BB61C9"/>
    <w:rsid w:val="00BC01DD"/>
    <w:rsid w:val="00BC08CA"/>
    <w:rsid w:val="00BC1E97"/>
    <w:rsid w:val="00BC2451"/>
    <w:rsid w:val="00BC57C6"/>
    <w:rsid w:val="00BC77E2"/>
    <w:rsid w:val="00BD2D5B"/>
    <w:rsid w:val="00BD6664"/>
    <w:rsid w:val="00BD7311"/>
    <w:rsid w:val="00BF07B0"/>
    <w:rsid w:val="00BF6CC6"/>
    <w:rsid w:val="00BF7ED2"/>
    <w:rsid w:val="00C00F76"/>
    <w:rsid w:val="00C0139F"/>
    <w:rsid w:val="00C04749"/>
    <w:rsid w:val="00C04913"/>
    <w:rsid w:val="00C14502"/>
    <w:rsid w:val="00C1498A"/>
    <w:rsid w:val="00C21ECC"/>
    <w:rsid w:val="00C23636"/>
    <w:rsid w:val="00C26CA5"/>
    <w:rsid w:val="00C328D5"/>
    <w:rsid w:val="00C3524D"/>
    <w:rsid w:val="00C364D4"/>
    <w:rsid w:val="00C42F2F"/>
    <w:rsid w:val="00C4369B"/>
    <w:rsid w:val="00C448DB"/>
    <w:rsid w:val="00C504AE"/>
    <w:rsid w:val="00C517E5"/>
    <w:rsid w:val="00C53B96"/>
    <w:rsid w:val="00C54036"/>
    <w:rsid w:val="00C5521D"/>
    <w:rsid w:val="00C56161"/>
    <w:rsid w:val="00C57203"/>
    <w:rsid w:val="00C65CC1"/>
    <w:rsid w:val="00C66E30"/>
    <w:rsid w:val="00C72D95"/>
    <w:rsid w:val="00C756D4"/>
    <w:rsid w:val="00C80100"/>
    <w:rsid w:val="00C80379"/>
    <w:rsid w:val="00C804D1"/>
    <w:rsid w:val="00C8072C"/>
    <w:rsid w:val="00C809B4"/>
    <w:rsid w:val="00C80D01"/>
    <w:rsid w:val="00C81BD9"/>
    <w:rsid w:val="00C83DB6"/>
    <w:rsid w:val="00C85F07"/>
    <w:rsid w:val="00C92248"/>
    <w:rsid w:val="00C93F85"/>
    <w:rsid w:val="00C94440"/>
    <w:rsid w:val="00C94874"/>
    <w:rsid w:val="00C9653F"/>
    <w:rsid w:val="00C97477"/>
    <w:rsid w:val="00C97496"/>
    <w:rsid w:val="00C97C18"/>
    <w:rsid w:val="00CA179D"/>
    <w:rsid w:val="00CA20E1"/>
    <w:rsid w:val="00CA423E"/>
    <w:rsid w:val="00CA58C1"/>
    <w:rsid w:val="00CA7994"/>
    <w:rsid w:val="00CB108B"/>
    <w:rsid w:val="00CB1AD0"/>
    <w:rsid w:val="00CB3AC8"/>
    <w:rsid w:val="00CB53F8"/>
    <w:rsid w:val="00CB6441"/>
    <w:rsid w:val="00CB797D"/>
    <w:rsid w:val="00CB7A4C"/>
    <w:rsid w:val="00CC0821"/>
    <w:rsid w:val="00CC24F7"/>
    <w:rsid w:val="00CC33BD"/>
    <w:rsid w:val="00CD1BDB"/>
    <w:rsid w:val="00CD1F6B"/>
    <w:rsid w:val="00CD25CA"/>
    <w:rsid w:val="00CD5777"/>
    <w:rsid w:val="00CD615C"/>
    <w:rsid w:val="00CE14F6"/>
    <w:rsid w:val="00CE24BB"/>
    <w:rsid w:val="00CE56AC"/>
    <w:rsid w:val="00CE5F26"/>
    <w:rsid w:val="00CE6A37"/>
    <w:rsid w:val="00CE6D03"/>
    <w:rsid w:val="00CF003F"/>
    <w:rsid w:val="00CF0739"/>
    <w:rsid w:val="00CF39CA"/>
    <w:rsid w:val="00CF5DDD"/>
    <w:rsid w:val="00CF6D6A"/>
    <w:rsid w:val="00CF767F"/>
    <w:rsid w:val="00D001BF"/>
    <w:rsid w:val="00D0154D"/>
    <w:rsid w:val="00D02003"/>
    <w:rsid w:val="00D02D50"/>
    <w:rsid w:val="00D03D9D"/>
    <w:rsid w:val="00D15576"/>
    <w:rsid w:val="00D16129"/>
    <w:rsid w:val="00D17171"/>
    <w:rsid w:val="00D20FF0"/>
    <w:rsid w:val="00D2105D"/>
    <w:rsid w:val="00D23A0D"/>
    <w:rsid w:val="00D23FF2"/>
    <w:rsid w:val="00D24D11"/>
    <w:rsid w:val="00D33610"/>
    <w:rsid w:val="00D3497D"/>
    <w:rsid w:val="00D37625"/>
    <w:rsid w:val="00D37719"/>
    <w:rsid w:val="00D4388F"/>
    <w:rsid w:val="00D46899"/>
    <w:rsid w:val="00D5594D"/>
    <w:rsid w:val="00D57294"/>
    <w:rsid w:val="00D57665"/>
    <w:rsid w:val="00D608BF"/>
    <w:rsid w:val="00D61629"/>
    <w:rsid w:val="00D64C24"/>
    <w:rsid w:val="00D65805"/>
    <w:rsid w:val="00D659B5"/>
    <w:rsid w:val="00D728E2"/>
    <w:rsid w:val="00D732DA"/>
    <w:rsid w:val="00D74EA8"/>
    <w:rsid w:val="00D75892"/>
    <w:rsid w:val="00D80529"/>
    <w:rsid w:val="00D819D3"/>
    <w:rsid w:val="00D8729E"/>
    <w:rsid w:val="00D90593"/>
    <w:rsid w:val="00D9261C"/>
    <w:rsid w:val="00D95FA7"/>
    <w:rsid w:val="00DA3CC5"/>
    <w:rsid w:val="00DA50F7"/>
    <w:rsid w:val="00DA5F74"/>
    <w:rsid w:val="00DA6265"/>
    <w:rsid w:val="00DA6577"/>
    <w:rsid w:val="00DA7112"/>
    <w:rsid w:val="00DA71D7"/>
    <w:rsid w:val="00DB186C"/>
    <w:rsid w:val="00DB22BC"/>
    <w:rsid w:val="00DB3A8B"/>
    <w:rsid w:val="00DB7D86"/>
    <w:rsid w:val="00DC102E"/>
    <w:rsid w:val="00DC3509"/>
    <w:rsid w:val="00DC4BBA"/>
    <w:rsid w:val="00DC5360"/>
    <w:rsid w:val="00DC6C06"/>
    <w:rsid w:val="00DD1FB2"/>
    <w:rsid w:val="00DD3053"/>
    <w:rsid w:val="00DD684C"/>
    <w:rsid w:val="00DD6995"/>
    <w:rsid w:val="00DD778A"/>
    <w:rsid w:val="00DE0239"/>
    <w:rsid w:val="00DE3BA2"/>
    <w:rsid w:val="00DE4D84"/>
    <w:rsid w:val="00DF02CA"/>
    <w:rsid w:val="00DF0CD1"/>
    <w:rsid w:val="00DF38DB"/>
    <w:rsid w:val="00DF638B"/>
    <w:rsid w:val="00DF70A6"/>
    <w:rsid w:val="00E02954"/>
    <w:rsid w:val="00E02B15"/>
    <w:rsid w:val="00E07617"/>
    <w:rsid w:val="00E079F6"/>
    <w:rsid w:val="00E07B40"/>
    <w:rsid w:val="00E10427"/>
    <w:rsid w:val="00E10FE3"/>
    <w:rsid w:val="00E11C52"/>
    <w:rsid w:val="00E11E44"/>
    <w:rsid w:val="00E14221"/>
    <w:rsid w:val="00E17CCD"/>
    <w:rsid w:val="00E20C4E"/>
    <w:rsid w:val="00E229DB"/>
    <w:rsid w:val="00E2300D"/>
    <w:rsid w:val="00E23C03"/>
    <w:rsid w:val="00E26DC0"/>
    <w:rsid w:val="00E31D3A"/>
    <w:rsid w:val="00E32456"/>
    <w:rsid w:val="00E32622"/>
    <w:rsid w:val="00E32CA4"/>
    <w:rsid w:val="00E4086F"/>
    <w:rsid w:val="00E423FE"/>
    <w:rsid w:val="00E42B13"/>
    <w:rsid w:val="00E4349A"/>
    <w:rsid w:val="00E47757"/>
    <w:rsid w:val="00E547C6"/>
    <w:rsid w:val="00E54975"/>
    <w:rsid w:val="00E556E6"/>
    <w:rsid w:val="00E55C83"/>
    <w:rsid w:val="00E60B23"/>
    <w:rsid w:val="00E62508"/>
    <w:rsid w:val="00E6261D"/>
    <w:rsid w:val="00E63724"/>
    <w:rsid w:val="00E67D03"/>
    <w:rsid w:val="00E71944"/>
    <w:rsid w:val="00E75CE0"/>
    <w:rsid w:val="00E75EF7"/>
    <w:rsid w:val="00E76817"/>
    <w:rsid w:val="00E81E29"/>
    <w:rsid w:val="00E82406"/>
    <w:rsid w:val="00E82A94"/>
    <w:rsid w:val="00E8314A"/>
    <w:rsid w:val="00E868A6"/>
    <w:rsid w:val="00E870AA"/>
    <w:rsid w:val="00E93687"/>
    <w:rsid w:val="00E96BCF"/>
    <w:rsid w:val="00E97628"/>
    <w:rsid w:val="00EA29A0"/>
    <w:rsid w:val="00EA3F84"/>
    <w:rsid w:val="00EA4084"/>
    <w:rsid w:val="00EA4265"/>
    <w:rsid w:val="00EA48B2"/>
    <w:rsid w:val="00EA610A"/>
    <w:rsid w:val="00EB045C"/>
    <w:rsid w:val="00EB207A"/>
    <w:rsid w:val="00EB2F74"/>
    <w:rsid w:val="00EB3526"/>
    <w:rsid w:val="00EB3779"/>
    <w:rsid w:val="00EB78F3"/>
    <w:rsid w:val="00EC0D3F"/>
    <w:rsid w:val="00EC22AE"/>
    <w:rsid w:val="00EC402C"/>
    <w:rsid w:val="00EC6BA7"/>
    <w:rsid w:val="00EC70D6"/>
    <w:rsid w:val="00EC7B7E"/>
    <w:rsid w:val="00ED1D35"/>
    <w:rsid w:val="00ED5B96"/>
    <w:rsid w:val="00ED74EB"/>
    <w:rsid w:val="00EE07BD"/>
    <w:rsid w:val="00EE4C28"/>
    <w:rsid w:val="00EE6415"/>
    <w:rsid w:val="00EE7B1A"/>
    <w:rsid w:val="00EF2ED6"/>
    <w:rsid w:val="00EF5517"/>
    <w:rsid w:val="00EF5678"/>
    <w:rsid w:val="00EF6527"/>
    <w:rsid w:val="00EF785E"/>
    <w:rsid w:val="00F009A1"/>
    <w:rsid w:val="00F02790"/>
    <w:rsid w:val="00F0463F"/>
    <w:rsid w:val="00F10842"/>
    <w:rsid w:val="00F11877"/>
    <w:rsid w:val="00F135F2"/>
    <w:rsid w:val="00F1502B"/>
    <w:rsid w:val="00F21CF3"/>
    <w:rsid w:val="00F23889"/>
    <w:rsid w:val="00F257E2"/>
    <w:rsid w:val="00F26EF4"/>
    <w:rsid w:val="00F32745"/>
    <w:rsid w:val="00F35B24"/>
    <w:rsid w:val="00F45172"/>
    <w:rsid w:val="00F5119A"/>
    <w:rsid w:val="00F51A90"/>
    <w:rsid w:val="00F51CE6"/>
    <w:rsid w:val="00F51F1C"/>
    <w:rsid w:val="00F533CD"/>
    <w:rsid w:val="00F54B81"/>
    <w:rsid w:val="00F55538"/>
    <w:rsid w:val="00F607D9"/>
    <w:rsid w:val="00F64447"/>
    <w:rsid w:val="00F644D8"/>
    <w:rsid w:val="00F6498B"/>
    <w:rsid w:val="00F758AC"/>
    <w:rsid w:val="00F77554"/>
    <w:rsid w:val="00F778EB"/>
    <w:rsid w:val="00F80E92"/>
    <w:rsid w:val="00F834C5"/>
    <w:rsid w:val="00F85C63"/>
    <w:rsid w:val="00F85FF3"/>
    <w:rsid w:val="00F868A8"/>
    <w:rsid w:val="00F90B08"/>
    <w:rsid w:val="00F929CB"/>
    <w:rsid w:val="00F94860"/>
    <w:rsid w:val="00F95AC5"/>
    <w:rsid w:val="00F966CB"/>
    <w:rsid w:val="00FA39D3"/>
    <w:rsid w:val="00FA428A"/>
    <w:rsid w:val="00FA58FB"/>
    <w:rsid w:val="00FB0084"/>
    <w:rsid w:val="00FB01CE"/>
    <w:rsid w:val="00FB18DA"/>
    <w:rsid w:val="00FB212F"/>
    <w:rsid w:val="00FB27F4"/>
    <w:rsid w:val="00FB7806"/>
    <w:rsid w:val="00FB7A31"/>
    <w:rsid w:val="00FC0789"/>
    <w:rsid w:val="00FC07FE"/>
    <w:rsid w:val="00FC20B4"/>
    <w:rsid w:val="00FC420D"/>
    <w:rsid w:val="00FC4228"/>
    <w:rsid w:val="00FC57E4"/>
    <w:rsid w:val="00FD5C07"/>
    <w:rsid w:val="00FD6DA9"/>
    <w:rsid w:val="00FD7C0B"/>
    <w:rsid w:val="00FE1913"/>
    <w:rsid w:val="00FE2EC4"/>
    <w:rsid w:val="00FE68C5"/>
    <w:rsid w:val="00FF20F9"/>
    <w:rsid w:val="00FF2D5E"/>
    <w:rsid w:val="00FF47D1"/>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185F8D-6385-4892-80CB-00C425D8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336"/>
    <w:rPr>
      <w:rFonts w:ascii=".VnTime" w:hAnsi=".VnTime"/>
      <w:sz w:val="28"/>
    </w:rPr>
  </w:style>
  <w:style w:type="paragraph" w:styleId="Heading1">
    <w:name w:val="heading 1"/>
    <w:basedOn w:val="Normal"/>
    <w:next w:val="Normal"/>
    <w:qFormat/>
    <w:rsid w:val="00B07336"/>
    <w:pPr>
      <w:keepNext/>
      <w:jc w:val="center"/>
      <w:outlineLvl w:val="0"/>
    </w:pPr>
    <w:rPr>
      <w:b/>
      <w:bCs/>
    </w:rPr>
  </w:style>
  <w:style w:type="paragraph" w:styleId="Heading2">
    <w:name w:val="heading 2"/>
    <w:basedOn w:val="Normal"/>
    <w:next w:val="Normal"/>
    <w:qFormat/>
    <w:rsid w:val="00B07336"/>
    <w:pPr>
      <w:keepNext/>
      <w:jc w:val="center"/>
      <w:outlineLvl w:val="1"/>
    </w:pPr>
    <w:rPr>
      <w:b/>
      <w:bCs/>
      <w:spacing w:val="-8"/>
      <w:sz w:val="26"/>
    </w:rPr>
  </w:style>
  <w:style w:type="paragraph" w:styleId="Heading3">
    <w:name w:val="heading 3"/>
    <w:basedOn w:val="Normal"/>
    <w:next w:val="Normal"/>
    <w:qFormat/>
    <w:rsid w:val="00B07336"/>
    <w:pPr>
      <w:keepNext/>
      <w:spacing w:line="288" w:lineRule="auto"/>
      <w:ind w:right="-144"/>
      <w:outlineLvl w:val="2"/>
    </w:pPr>
    <w:rPr>
      <w:i/>
      <w:iCs/>
      <w:spacing w:val="-8"/>
      <w:sz w:val="26"/>
    </w:rPr>
  </w:style>
  <w:style w:type="paragraph" w:styleId="Heading4">
    <w:name w:val="heading 4"/>
    <w:basedOn w:val="Normal"/>
    <w:next w:val="Normal"/>
    <w:qFormat/>
    <w:rsid w:val="00B07336"/>
    <w:pPr>
      <w:keepNext/>
      <w:spacing w:line="288" w:lineRule="auto"/>
      <w:outlineLvl w:val="3"/>
    </w:pPr>
    <w:rPr>
      <w:b/>
      <w:bCs/>
      <w:i/>
      <w:iCs/>
      <w:spacing w:val="-8"/>
      <w:sz w:val="26"/>
    </w:rPr>
  </w:style>
  <w:style w:type="paragraph" w:styleId="Heading5">
    <w:name w:val="heading 5"/>
    <w:basedOn w:val="Normal"/>
    <w:next w:val="Normal"/>
    <w:qFormat/>
    <w:rsid w:val="00B07336"/>
    <w:pPr>
      <w:keepNext/>
      <w:spacing w:line="288" w:lineRule="auto"/>
      <w:ind w:left="-135" w:right="-84"/>
      <w:jc w:val="center"/>
      <w:outlineLvl w:val="4"/>
    </w:pPr>
    <w:rPr>
      <w:i/>
      <w:iCs/>
      <w:spacing w:val="-8"/>
      <w:sz w:val="26"/>
    </w:rPr>
  </w:style>
  <w:style w:type="paragraph" w:styleId="Heading6">
    <w:name w:val="heading 6"/>
    <w:basedOn w:val="Normal"/>
    <w:next w:val="Normal"/>
    <w:qFormat/>
    <w:rsid w:val="00B07336"/>
    <w:pPr>
      <w:keepNext/>
      <w:spacing w:line="288" w:lineRule="auto"/>
      <w:ind w:right="-142"/>
      <w:outlineLvl w:val="5"/>
    </w:pPr>
    <w:rPr>
      <w:i/>
      <w:iCs/>
      <w:spacing w:val="-8"/>
      <w:sz w:val="26"/>
    </w:rPr>
  </w:style>
  <w:style w:type="paragraph" w:styleId="Heading7">
    <w:name w:val="heading 7"/>
    <w:basedOn w:val="Normal"/>
    <w:next w:val="Normal"/>
    <w:qFormat/>
    <w:rsid w:val="00B07336"/>
    <w:pPr>
      <w:keepNext/>
      <w:spacing w:line="288" w:lineRule="auto"/>
      <w:jc w:val="center"/>
      <w:outlineLvl w:val="6"/>
    </w:pPr>
    <w:rPr>
      <w:b/>
      <w:bCs/>
      <w:spacing w:val="-8"/>
      <w:sz w:val="24"/>
    </w:rPr>
  </w:style>
  <w:style w:type="paragraph" w:styleId="Heading8">
    <w:name w:val="heading 8"/>
    <w:basedOn w:val="Normal"/>
    <w:next w:val="Normal"/>
    <w:qFormat/>
    <w:rsid w:val="00B07336"/>
    <w:pPr>
      <w:keepNext/>
      <w:spacing w:line="288" w:lineRule="auto"/>
      <w:outlineLvl w:val="7"/>
    </w:pPr>
    <w:rPr>
      <w:i/>
      <w:iCs/>
      <w:spacing w:val="-12"/>
      <w:sz w:val="26"/>
    </w:rPr>
  </w:style>
  <w:style w:type="paragraph" w:styleId="Heading9">
    <w:name w:val="heading 9"/>
    <w:basedOn w:val="Normal"/>
    <w:next w:val="Normal"/>
    <w:qFormat/>
    <w:rsid w:val="00B07336"/>
    <w:pPr>
      <w:keepNext/>
      <w:spacing w:line="288" w:lineRule="auto"/>
      <w:outlineLvl w:val="8"/>
    </w:pPr>
    <w:rPr>
      <w:i/>
      <w:iCs/>
      <w:color w:val="FF00FF"/>
      <w:spacing w:val="-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B07336"/>
    <w:pPr>
      <w:numPr>
        <w:numId w:val="1"/>
      </w:numPr>
    </w:pPr>
  </w:style>
  <w:style w:type="paragraph" w:styleId="Caption">
    <w:name w:val="caption"/>
    <w:basedOn w:val="Normal"/>
    <w:next w:val="Normal"/>
    <w:qFormat/>
    <w:rsid w:val="00B07336"/>
    <w:pPr>
      <w:jc w:val="center"/>
    </w:pPr>
    <w:rPr>
      <w:rFonts w:ascii=".VnTimeH" w:hAnsi=".VnTimeH"/>
      <w:b/>
      <w:bCs/>
      <w:sz w:val="24"/>
    </w:rPr>
  </w:style>
  <w:style w:type="table" w:styleId="TableGrid">
    <w:name w:val="Table Grid"/>
    <w:basedOn w:val="TableNormal"/>
    <w:rsid w:val="00054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CharCharChar">
    <w:name w:val="Char2 Char Char Char"/>
    <w:basedOn w:val="Normal"/>
    <w:rsid w:val="00CD1BDB"/>
    <w:pPr>
      <w:spacing w:after="160" w:line="240" w:lineRule="exact"/>
    </w:pPr>
    <w:rPr>
      <w:rFonts w:ascii="Verdana" w:hAnsi="Verdana" w:cs="Angsana New"/>
      <w:i/>
      <w:sz w:val="20"/>
      <w:lang w:val="en-GB"/>
    </w:rPr>
  </w:style>
  <w:style w:type="paragraph" w:styleId="BodyTextIndent3">
    <w:name w:val="Body Text Indent 3"/>
    <w:basedOn w:val="Normal"/>
    <w:rsid w:val="00CD1BDB"/>
    <w:pPr>
      <w:spacing w:after="120"/>
      <w:ind w:left="360"/>
    </w:pPr>
    <w:rPr>
      <w:rFonts w:ascii="Times New Roman" w:hAnsi="Times New Roman"/>
      <w:sz w:val="16"/>
      <w:szCs w:val="16"/>
    </w:rPr>
  </w:style>
  <w:style w:type="character" w:styleId="Hyperlink">
    <w:name w:val="Hyperlink"/>
    <w:basedOn w:val="DefaultParagraphFont"/>
    <w:rsid w:val="003E7C1A"/>
    <w:rPr>
      <w:strike w:val="0"/>
      <w:dstrike w:val="0"/>
      <w:color w:val="0000FF"/>
      <w:u w:val="none"/>
      <w:effect w:val="none"/>
    </w:rPr>
  </w:style>
  <w:style w:type="paragraph" w:styleId="NormalWeb">
    <w:name w:val="Normal (Web)"/>
    <w:aliases w:val="Char Char Char,Char Char Char Char Char Char Char Char Char Char Char,Обычный (веб)1,Обычный (веб) Знак,Обычный (веб) Знак1,Обычный (веб) Знак Знак, Char Char Char, Char Char,Char Cha"/>
    <w:basedOn w:val="Normal"/>
    <w:link w:val="NormalWebChar"/>
    <w:qFormat/>
    <w:rsid w:val="003D03C1"/>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99"/>
    <w:qFormat/>
    <w:rsid w:val="00213F00"/>
    <w:pPr>
      <w:ind w:left="720"/>
      <w:contextualSpacing/>
    </w:pPr>
  </w:style>
  <w:style w:type="paragraph" w:styleId="BodyTextIndent2">
    <w:name w:val="Body Text Indent 2"/>
    <w:basedOn w:val="Normal"/>
    <w:link w:val="BodyTextIndent2Char"/>
    <w:rsid w:val="00213F00"/>
    <w:pPr>
      <w:spacing w:after="120" w:line="480" w:lineRule="auto"/>
      <w:ind w:left="360"/>
    </w:pPr>
  </w:style>
  <w:style w:type="character" w:customStyle="1" w:styleId="BodyTextIndent2Char">
    <w:name w:val="Body Text Indent 2 Char"/>
    <w:basedOn w:val="DefaultParagraphFont"/>
    <w:link w:val="BodyTextIndent2"/>
    <w:rsid w:val="00213F00"/>
    <w:rPr>
      <w:rFonts w:ascii=".VnTime" w:hAnsi=".VnTime"/>
      <w:sz w:val="28"/>
    </w:rPr>
  </w:style>
  <w:style w:type="paragraph" w:styleId="FootnoteText">
    <w:name w:val="footnote text"/>
    <w:aliases w:val="Footnote Text Char Tegn Char,Footnote Text Char Char Char Char Char,Footnote Text Char Char Char Char Char Char Ch,Footnote Text Char Char Char Char Char Char Ch Char Char Char,fn,fn Char,single space,ft,DTKH-ftno, Char9,Char9,C,Char Char"/>
    <w:basedOn w:val="Normal"/>
    <w:link w:val="FootnoteTextChar"/>
    <w:qFormat/>
    <w:rsid w:val="000241CA"/>
    <w:rPr>
      <w:rFonts w:ascii="Times New Roman" w:hAnsi="Times New Roman"/>
      <w:sz w:val="20"/>
    </w:rPr>
  </w:style>
  <w:style w:type="character" w:customStyle="1" w:styleId="FootnoteTextChar">
    <w:name w:val="Footnote Text Char"/>
    <w:aliases w:val="Footnote Text Char Tegn Char Char,Footnote Text Char Char Char Char Char Char,Footnote Text Char Char Char Char Char Char Ch Char,Footnote Text Char Char Char Char Char Char Ch Char Char Char Char,fn Char1,fn Char Char,ft Char,C Char"/>
    <w:basedOn w:val="DefaultParagraphFont"/>
    <w:link w:val="FootnoteText"/>
    <w:qFormat/>
    <w:rsid w:val="000241CA"/>
  </w:style>
  <w:style w:type="character" w:styleId="FootnoteReference">
    <w:name w:val="footnote reference"/>
    <w:aliases w:val="Footnote,Footnote Text1,de nota al pie,Ref,ftref,Footnote text"/>
    <w:rsid w:val="000241CA"/>
    <w:rPr>
      <w:vertAlign w:val="superscript"/>
    </w:rPr>
  </w:style>
  <w:style w:type="paragraph" w:styleId="BodyText">
    <w:name w:val="Body Text"/>
    <w:basedOn w:val="Normal"/>
    <w:link w:val="BodyTextChar"/>
    <w:rsid w:val="00B008AE"/>
    <w:pPr>
      <w:spacing w:after="120"/>
    </w:pPr>
  </w:style>
  <w:style w:type="character" w:customStyle="1" w:styleId="BodyTextChar">
    <w:name w:val="Body Text Char"/>
    <w:basedOn w:val="DefaultParagraphFont"/>
    <w:link w:val="BodyText"/>
    <w:rsid w:val="00B008AE"/>
    <w:rPr>
      <w:rFonts w:ascii=".VnTime" w:hAnsi=".VnTime"/>
      <w:sz w:val="28"/>
    </w:rPr>
  </w:style>
  <w:style w:type="character" w:styleId="Strong">
    <w:name w:val="Strong"/>
    <w:basedOn w:val="DefaultParagraphFont"/>
    <w:uiPriority w:val="22"/>
    <w:qFormat/>
    <w:rsid w:val="00CB53F8"/>
    <w:rPr>
      <w:b/>
      <w:bCs/>
    </w:rPr>
  </w:style>
  <w:style w:type="character" w:styleId="Emphasis">
    <w:name w:val="Emphasis"/>
    <w:basedOn w:val="DefaultParagraphFont"/>
    <w:uiPriority w:val="20"/>
    <w:qFormat/>
    <w:rsid w:val="00CB53F8"/>
    <w:rPr>
      <w:i/>
      <w:iCs/>
    </w:rPr>
  </w:style>
  <w:style w:type="paragraph" w:styleId="BalloonText">
    <w:name w:val="Balloon Text"/>
    <w:basedOn w:val="Normal"/>
    <w:link w:val="BalloonTextChar"/>
    <w:rsid w:val="00CB53F8"/>
    <w:rPr>
      <w:rFonts w:ascii="Tahoma" w:hAnsi="Tahoma" w:cs="Tahoma"/>
      <w:sz w:val="16"/>
      <w:szCs w:val="16"/>
    </w:rPr>
  </w:style>
  <w:style w:type="character" w:customStyle="1" w:styleId="BalloonTextChar">
    <w:name w:val="Balloon Text Char"/>
    <w:basedOn w:val="DefaultParagraphFont"/>
    <w:link w:val="BalloonText"/>
    <w:rsid w:val="00CB53F8"/>
    <w:rPr>
      <w:rFonts w:ascii="Tahoma" w:hAnsi="Tahoma" w:cs="Tahoma"/>
      <w:sz w:val="16"/>
      <w:szCs w:val="16"/>
    </w:rPr>
  </w:style>
  <w:style w:type="character" w:customStyle="1" w:styleId="tenvb-h1">
    <w:name w:val="tenvb-h1"/>
    <w:rsid w:val="007F49C4"/>
    <w:rPr>
      <w:rFonts w:ascii="Times New Roman" w:hAnsi="Times New Roman"/>
      <w:b/>
      <w:color w:val="0000FF"/>
      <w:sz w:val="24"/>
    </w:rPr>
  </w:style>
  <w:style w:type="character" w:styleId="EndnoteReference">
    <w:name w:val="endnote reference"/>
    <w:rsid w:val="00FB7806"/>
    <w:rPr>
      <w:rFonts w:ascii="Times New Roman" w:hAnsi="Times New Roman"/>
      <w:sz w:val="26"/>
      <w:vertAlign w:val="superscript"/>
    </w:rPr>
  </w:style>
  <w:style w:type="paragraph" w:customStyle="1" w:styleId="Style1">
    <w:name w:val="Style1"/>
    <w:basedOn w:val="Normal"/>
    <w:rsid w:val="00FB7806"/>
    <w:pPr>
      <w:suppressAutoHyphens/>
      <w:ind w:firstLine="720"/>
      <w:jc w:val="both"/>
    </w:pPr>
    <w:rPr>
      <w:rFonts w:cs=".VnTime"/>
      <w:szCs w:val="28"/>
      <w:lang w:val="en-GB" w:eastAsia="ar-SA"/>
    </w:rPr>
  </w:style>
  <w:style w:type="paragraph" w:styleId="EndnoteText">
    <w:name w:val="endnote text"/>
    <w:basedOn w:val="Normal"/>
    <w:link w:val="EndnoteTextChar"/>
    <w:unhideWhenUsed/>
    <w:rsid w:val="00FB7806"/>
    <w:pPr>
      <w:suppressAutoHyphens/>
    </w:pPr>
    <w:rPr>
      <w:rFonts w:ascii="Times New Roman" w:hAnsi="Times New Roman"/>
      <w:sz w:val="20"/>
      <w:lang w:eastAsia="ar-SA"/>
    </w:rPr>
  </w:style>
  <w:style w:type="character" w:customStyle="1" w:styleId="EndnoteTextChar">
    <w:name w:val="Endnote Text Char"/>
    <w:basedOn w:val="DefaultParagraphFont"/>
    <w:link w:val="EndnoteText"/>
    <w:rsid w:val="00FB7806"/>
    <w:rPr>
      <w:lang w:eastAsia="ar-SA"/>
    </w:rPr>
  </w:style>
  <w:style w:type="character" w:customStyle="1" w:styleId="apple-converted-space">
    <w:name w:val="apple-converted-space"/>
    <w:rsid w:val="00FB7806"/>
  </w:style>
  <w:style w:type="character" w:customStyle="1" w:styleId="ListParagraphChar">
    <w:name w:val="List Paragraph Char"/>
    <w:link w:val="ListParagraph"/>
    <w:uiPriority w:val="99"/>
    <w:rsid w:val="00FB7806"/>
    <w:rPr>
      <w:rFonts w:ascii=".VnTime" w:hAnsi=".VnTime"/>
      <w:sz w:val="28"/>
    </w:rPr>
  </w:style>
  <w:style w:type="character" w:styleId="LineNumber">
    <w:name w:val="line number"/>
    <w:basedOn w:val="DefaultParagraphFont"/>
    <w:rsid w:val="00CC24F7"/>
  </w:style>
  <w:style w:type="paragraph" w:styleId="Header">
    <w:name w:val="header"/>
    <w:basedOn w:val="Normal"/>
    <w:link w:val="HeaderChar"/>
    <w:uiPriority w:val="99"/>
    <w:rsid w:val="00CC24F7"/>
    <w:pPr>
      <w:tabs>
        <w:tab w:val="center" w:pos="4680"/>
        <w:tab w:val="right" w:pos="9360"/>
      </w:tabs>
    </w:pPr>
  </w:style>
  <w:style w:type="character" w:customStyle="1" w:styleId="HeaderChar">
    <w:name w:val="Header Char"/>
    <w:basedOn w:val="DefaultParagraphFont"/>
    <w:link w:val="Header"/>
    <w:uiPriority w:val="99"/>
    <w:rsid w:val="00CC24F7"/>
    <w:rPr>
      <w:rFonts w:ascii=".VnTime" w:hAnsi=".VnTime"/>
      <w:sz w:val="28"/>
    </w:rPr>
  </w:style>
  <w:style w:type="paragraph" w:styleId="Footer">
    <w:name w:val="footer"/>
    <w:basedOn w:val="Normal"/>
    <w:link w:val="FooterChar"/>
    <w:uiPriority w:val="99"/>
    <w:rsid w:val="00CC24F7"/>
    <w:pPr>
      <w:tabs>
        <w:tab w:val="center" w:pos="4680"/>
        <w:tab w:val="right" w:pos="9360"/>
      </w:tabs>
    </w:pPr>
  </w:style>
  <w:style w:type="character" w:customStyle="1" w:styleId="FooterChar">
    <w:name w:val="Footer Char"/>
    <w:basedOn w:val="DefaultParagraphFont"/>
    <w:link w:val="Footer"/>
    <w:uiPriority w:val="99"/>
    <w:rsid w:val="00CC24F7"/>
    <w:rPr>
      <w:rFonts w:ascii=".VnTime" w:hAnsi=".VnTime"/>
      <w:sz w:val="28"/>
    </w:rPr>
  </w:style>
  <w:style w:type="paragraph" w:customStyle="1" w:styleId="CharCharCharCharCharCharCharCharCharChar">
    <w:name w:val="Char Char Char Char Char Char Char Char Char Char"/>
    <w:basedOn w:val="Normal"/>
    <w:rsid w:val="00F35B24"/>
    <w:pPr>
      <w:spacing w:after="160" w:line="240" w:lineRule="exact"/>
    </w:pPr>
    <w:rPr>
      <w:rFonts w:ascii="Verdana" w:hAnsi="Verdana" w:cs="Angsana New"/>
      <w:sz w:val="20"/>
      <w:lang w:val="en-GB"/>
    </w:rPr>
  </w:style>
  <w:style w:type="paragraph" w:customStyle="1" w:styleId="Char">
    <w:name w:val="Char"/>
    <w:autoRedefine/>
    <w:rsid w:val="00F35B24"/>
    <w:pPr>
      <w:tabs>
        <w:tab w:val="left" w:pos="1152"/>
      </w:tabs>
      <w:spacing w:before="120" w:after="120" w:line="312" w:lineRule="auto"/>
    </w:pPr>
    <w:rPr>
      <w:rFonts w:ascii="Arial" w:hAnsi="Arial" w:cs="Arial"/>
      <w:sz w:val="26"/>
      <w:szCs w:val="26"/>
    </w:rPr>
  </w:style>
  <w:style w:type="paragraph" w:customStyle="1" w:styleId="d1">
    <w:name w:val="d1"/>
    <w:basedOn w:val="Normal"/>
    <w:rsid w:val="0078532C"/>
    <w:pPr>
      <w:spacing w:before="140" w:after="140" w:line="320" w:lineRule="exact"/>
      <w:ind w:firstLine="680"/>
      <w:jc w:val="both"/>
    </w:pPr>
    <w:rPr>
      <w:rFonts w:ascii="Times New Roman" w:hAnsi="Times New Roman"/>
      <w:szCs w:val="28"/>
    </w:rPr>
  </w:style>
  <w:style w:type="character" w:customStyle="1" w:styleId="NormalWebChar">
    <w:name w:val="Normal (Web) Char"/>
    <w:aliases w:val="Char Char Char Char,Char Char Char Char Char Char Char Char Char Char Char Char,Обычный (веб)1 Char,Обычный (веб) Знак Char,Обычный (веб) Знак1 Char,Обычный (веб) Знак Знак Char, Char Char Char Char, Char Char Char1,Char Cha Char"/>
    <w:link w:val="NormalWeb"/>
    <w:uiPriority w:val="99"/>
    <w:locked/>
    <w:rsid w:val="007E3FCF"/>
    <w:rPr>
      <w:sz w:val="24"/>
      <w:szCs w:val="24"/>
    </w:rPr>
  </w:style>
  <w:style w:type="character" w:customStyle="1" w:styleId="fontstyle21">
    <w:name w:val="fontstyle21"/>
    <w:rsid w:val="00B445D1"/>
    <w:rPr>
      <w:rFonts w:ascii="Times New Roman" w:hAnsi="Times New Roman" w:cs="Times New Roman" w:hint="default"/>
      <w:b w:val="0"/>
      <w:bCs w:val="0"/>
      <w:i w:val="0"/>
      <w:iCs w:val="0"/>
      <w:color w:val="000000"/>
      <w:sz w:val="28"/>
      <w:szCs w:val="28"/>
    </w:rPr>
  </w:style>
  <w:style w:type="paragraph" w:styleId="BodyTextIndent">
    <w:name w:val="Body Text Indent"/>
    <w:basedOn w:val="Normal"/>
    <w:link w:val="BodyTextIndentChar"/>
    <w:unhideWhenUsed/>
    <w:rsid w:val="00AF3C17"/>
    <w:pPr>
      <w:spacing w:after="120" w:line="259" w:lineRule="auto"/>
      <w:ind w:left="360"/>
    </w:pPr>
    <w:rPr>
      <w:rFonts w:ascii="Times New Roman" w:eastAsiaTheme="minorHAnsi" w:hAnsi="Times New Roman" w:cstheme="minorBidi"/>
      <w:szCs w:val="22"/>
    </w:rPr>
  </w:style>
  <w:style w:type="character" w:customStyle="1" w:styleId="BodyTextIndentChar">
    <w:name w:val="Body Text Indent Char"/>
    <w:basedOn w:val="DefaultParagraphFont"/>
    <w:link w:val="BodyTextIndent"/>
    <w:rsid w:val="00AF3C17"/>
    <w:rPr>
      <w:rFonts w:eastAsia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4023">
      <w:bodyDiv w:val="1"/>
      <w:marLeft w:val="0"/>
      <w:marRight w:val="0"/>
      <w:marTop w:val="200"/>
      <w:marBottom w:val="200"/>
      <w:divBdr>
        <w:top w:val="none" w:sz="0" w:space="0" w:color="auto"/>
        <w:left w:val="none" w:sz="0" w:space="0" w:color="auto"/>
        <w:bottom w:val="none" w:sz="0" w:space="0" w:color="auto"/>
        <w:right w:val="none" w:sz="0" w:space="0" w:color="auto"/>
      </w:divBdr>
      <w:divsChild>
        <w:div w:id="748189291">
          <w:marLeft w:val="0"/>
          <w:marRight w:val="0"/>
          <w:marTop w:val="0"/>
          <w:marBottom w:val="0"/>
          <w:divBdr>
            <w:top w:val="single" w:sz="24" w:space="0" w:color="FFFFFF"/>
            <w:left w:val="single" w:sz="24" w:space="0" w:color="FFFFFF"/>
            <w:bottom w:val="single" w:sz="24" w:space="0" w:color="FFFFFF"/>
            <w:right w:val="single" w:sz="24" w:space="0" w:color="FFFFFF"/>
          </w:divBdr>
          <w:divsChild>
            <w:div w:id="748962321">
              <w:marLeft w:val="3500"/>
              <w:marRight w:val="3780"/>
              <w:marTop w:val="40"/>
              <w:marBottom w:val="40"/>
              <w:divBdr>
                <w:top w:val="single" w:sz="6" w:space="2" w:color="F1F6FE"/>
                <w:left w:val="single" w:sz="6" w:space="2" w:color="F1F6FE"/>
                <w:bottom w:val="single" w:sz="6" w:space="2" w:color="F1F6FE"/>
                <w:right w:val="single" w:sz="6" w:space="2" w:color="F1F6FE"/>
              </w:divBdr>
              <w:divsChild>
                <w:div w:id="1093553155">
                  <w:marLeft w:val="0"/>
                  <w:marRight w:val="0"/>
                  <w:marTop w:val="0"/>
                  <w:marBottom w:val="0"/>
                  <w:divBdr>
                    <w:top w:val="none" w:sz="0" w:space="0" w:color="auto"/>
                    <w:left w:val="none" w:sz="0" w:space="0" w:color="auto"/>
                    <w:bottom w:val="none" w:sz="0" w:space="0" w:color="auto"/>
                    <w:right w:val="none" w:sz="0" w:space="0" w:color="auto"/>
                  </w:divBdr>
                  <w:divsChild>
                    <w:div w:id="10437933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7101967">
      <w:bodyDiv w:val="1"/>
      <w:marLeft w:val="0"/>
      <w:marRight w:val="0"/>
      <w:marTop w:val="0"/>
      <w:marBottom w:val="0"/>
      <w:divBdr>
        <w:top w:val="none" w:sz="0" w:space="0" w:color="auto"/>
        <w:left w:val="none" w:sz="0" w:space="0" w:color="auto"/>
        <w:bottom w:val="none" w:sz="0" w:space="0" w:color="auto"/>
        <w:right w:val="none" w:sz="0" w:space="0" w:color="auto"/>
      </w:divBdr>
    </w:div>
    <w:div w:id="331496130">
      <w:bodyDiv w:val="1"/>
      <w:marLeft w:val="0"/>
      <w:marRight w:val="0"/>
      <w:marTop w:val="0"/>
      <w:marBottom w:val="0"/>
      <w:divBdr>
        <w:top w:val="none" w:sz="0" w:space="0" w:color="auto"/>
        <w:left w:val="none" w:sz="0" w:space="0" w:color="auto"/>
        <w:bottom w:val="none" w:sz="0" w:space="0" w:color="auto"/>
        <w:right w:val="none" w:sz="0" w:space="0" w:color="auto"/>
      </w:divBdr>
    </w:div>
    <w:div w:id="407389582">
      <w:bodyDiv w:val="1"/>
      <w:marLeft w:val="0"/>
      <w:marRight w:val="0"/>
      <w:marTop w:val="0"/>
      <w:marBottom w:val="0"/>
      <w:divBdr>
        <w:top w:val="none" w:sz="0" w:space="0" w:color="auto"/>
        <w:left w:val="none" w:sz="0" w:space="0" w:color="auto"/>
        <w:bottom w:val="none" w:sz="0" w:space="0" w:color="auto"/>
        <w:right w:val="none" w:sz="0" w:space="0" w:color="auto"/>
      </w:divBdr>
    </w:div>
    <w:div w:id="584194615">
      <w:bodyDiv w:val="1"/>
      <w:marLeft w:val="0"/>
      <w:marRight w:val="0"/>
      <w:marTop w:val="0"/>
      <w:marBottom w:val="0"/>
      <w:divBdr>
        <w:top w:val="none" w:sz="0" w:space="0" w:color="auto"/>
        <w:left w:val="none" w:sz="0" w:space="0" w:color="auto"/>
        <w:bottom w:val="none" w:sz="0" w:space="0" w:color="auto"/>
        <w:right w:val="none" w:sz="0" w:space="0" w:color="auto"/>
      </w:divBdr>
    </w:div>
    <w:div w:id="724063597">
      <w:bodyDiv w:val="1"/>
      <w:marLeft w:val="0"/>
      <w:marRight w:val="0"/>
      <w:marTop w:val="0"/>
      <w:marBottom w:val="0"/>
      <w:divBdr>
        <w:top w:val="none" w:sz="0" w:space="0" w:color="auto"/>
        <w:left w:val="none" w:sz="0" w:space="0" w:color="auto"/>
        <w:bottom w:val="none" w:sz="0" w:space="0" w:color="auto"/>
        <w:right w:val="none" w:sz="0" w:space="0" w:color="auto"/>
      </w:divBdr>
    </w:div>
    <w:div w:id="767240881">
      <w:bodyDiv w:val="1"/>
      <w:marLeft w:val="0"/>
      <w:marRight w:val="0"/>
      <w:marTop w:val="0"/>
      <w:marBottom w:val="0"/>
      <w:divBdr>
        <w:top w:val="none" w:sz="0" w:space="0" w:color="auto"/>
        <w:left w:val="none" w:sz="0" w:space="0" w:color="auto"/>
        <w:bottom w:val="none" w:sz="0" w:space="0" w:color="auto"/>
        <w:right w:val="none" w:sz="0" w:space="0" w:color="auto"/>
      </w:divBdr>
      <w:divsChild>
        <w:div w:id="1581988522">
          <w:marLeft w:val="0"/>
          <w:marRight w:val="0"/>
          <w:marTop w:val="100"/>
          <w:marBottom w:val="100"/>
          <w:divBdr>
            <w:top w:val="none" w:sz="0" w:space="0" w:color="auto"/>
            <w:left w:val="single" w:sz="6" w:space="5" w:color="DADADA"/>
            <w:bottom w:val="none" w:sz="0" w:space="0" w:color="auto"/>
            <w:right w:val="single" w:sz="6" w:space="5" w:color="DADADA"/>
          </w:divBdr>
          <w:divsChild>
            <w:div w:id="1165587590">
              <w:marLeft w:val="0"/>
              <w:marRight w:val="0"/>
              <w:marTop w:val="0"/>
              <w:marBottom w:val="0"/>
              <w:divBdr>
                <w:top w:val="none" w:sz="0" w:space="0" w:color="auto"/>
                <w:left w:val="none" w:sz="0" w:space="0" w:color="auto"/>
                <w:bottom w:val="none" w:sz="0" w:space="0" w:color="auto"/>
                <w:right w:val="none" w:sz="0" w:space="0" w:color="auto"/>
              </w:divBdr>
              <w:divsChild>
                <w:div w:id="360018190">
                  <w:marLeft w:val="0"/>
                  <w:marRight w:val="0"/>
                  <w:marTop w:val="0"/>
                  <w:marBottom w:val="0"/>
                  <w:divBdr>
                    <w:top w:val="none" w:sz="0" w:space="0" w:color="auto"/>
                    <w:left w:val="none" w:sz="0" w:space="0" w:color="auto"/>
                    <w:bottom w:val="none" w:sz="0" w:space="0" w:color="auto"/>
                    <w:right w:val="none" w:sz="0" w:space="0" w:color="auto"/>
                  </w:divBdr>
                  <w:divsChild>
                    <w:div w:id="1041324626">
                      <w:marLeft w:val="0"/>
                      <w:marRight w:val="0"/>
                      <w:marTop w:val="0"/>
                      <w:marBottom w:val="0"/>
                      <w:divBdr>
                        <w:top w:val="none" w:sz="0" w:space="0" w:color="auto"/>
                        <w:left w:val="none" w:sz="0" w:space="0" w:color="auto"/>
                        <w:bottom w:val="none" w:sz="0" w:space="0" w:color="auto"/>
                        <w:right w:val="none" w:sz="0" w:space="0" w:color="auto"/>
                      </w:divBdr>
                      <w:divsChild>
                        <w:div w:id="717751364">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37332953">
      <w:bodyDiv w:val="1"/>
      <w:marLeft w:val="0"/>
      <w:marRight w:val="0"/>
      <w:marTop w:val="0"/>
      <w:marBottom w:val="0"/>
      <w:divBdr>
        <w:top w:val="none" w:sz="0" w:space="0" w:color="auto"/>
        <w:left w:val="none" w:sz="0" w:space="0" w:color="auto"/>
        <w:bottom w:val="none" w:sz="0" w:space="0" w:color="auto"/>
        <w:right w:val="none" w:sz="0" w:space="0" w:color="auto"/>
      </w:divBdr>
    </w:div>
    <w:div w:id="1180242706">
      <w:bodyDiv w:val="1"/>
      <w:marLeft w:val="0"/>
      <w:marRight w:val="0"/>
      <w:marTop w:val="0"/>
      <w:marBottom w:val="0"/>
      <w:divBdr>
        <w:top w:val="none" w:sz="0" w:space="0" w:color="auto"/>
        <w:left w:val="none" w:sz="0" w:space="0" w:color="auto"/>
        <w:bottom w:val="none" w:sz="0" w:space="0" w:color="auto"/>
        <w:right w:val="none" w:sz="0" w:space="0" w:color="auto"/>
      </w:divBdr>
      <w:divsChild>
        <w:div w:id="149560310">
          <w:marLeft w:val="0"/>
          <w:marRight w:val="0"/>
          <w:marTop w:val="0"/>
          <w:marBottom w:val="0"/>
          <w:divBdr>
            <w:top w:val="none" w:sz="0" w:space="0" w:color="auto"/>
            <w:left w:val="none" w:sz="0" w:space="0" w:color="auto"/>
            <w:bottom w:val="none" w:sz="0" w:space="0" w:color="auto"/>
            <w:right w:val="none" w:sz="0" w:space="0" w:color="auto"/>
          </w:divBdr>
          <w:divsChild>
            <w:div w:id="892692150">
              <w:marLeft w:val="0"/>
              <w:marRight w:val="0"/>
              <w:marTop w:val="0"/>
              <w:marBottom w:val="0"/>
              <w:divBdr>
                <w:top w:val="none" w:sz="0" w:space="0" w:color="auto"/>
                <w:left w:val="none" w:sz="0" w:space="0" w:color="auto"/>
                <w:bottom w:val="none" w:sz="0" w:space="0" w:color="auto"/>
                <w:right w:val="none" w:sz="0" w:space="0" w:color="auto"/>
              </w:divBdr>
              <w:divsChild>
                <w:div w:id="357969107">
                  <w:marLeft w:val="0"/>
                  <w:marRight w:val="0"/>
                  <w:marTop w:val="0"/>
                  <w:marBottom w:val="0"/>
                  <w:divBdr>
                    <w:top w:val="none" w:sz="0" w:space="0" w:color="auto"/>
                    <w:left w:val="none" w:sz="0" w:space="0" w:color="auto"/>
                    <w:bottom w:val="none" w:sz="0" w:space="0" w:color="auto"/>
                    <w:right w:val="none" w:sz="0" w:space="0" w:color="auto"/>
                  </w:divBdr>
                  <w:divsChild>
                    <w:div w:id="2090998509">
                      <w:marLeft w:val="0"/>
                      <w:marRight w:val="0"/>
                      <w:marTop w:val="0"/>
                      <w:marBottom w:val="0"/>
                      <w:divBdr>
                        <w:top w:val="none" w:sz="0" w:space="0" w:color="auto"/>
                        <w:left w:val="none" w:sz="0" w:space="0" w:color="auto"/>
                        <w:bottom w:val="none" w:sz="0" w:space="0" w:color="auto"/>
                        <w:right w:val="none" w:sz="0" w:space="0" w:color="auto"/>
                      </w:divBdr>
                      <w:divsChild>
                        <w:div w:id="916670145">
                          <w:marLeft w:val="0"/>
                          <w:marRight w:val="0"/>
                          <w:marTop w:val="0"/>
                          <w:marBottom w:val="0"/>
                          <w:divBdr>
                            <w:top w:val="none" w:sz="0" w:space="0" w:color="auto"/>
                            <w:left w:val="none" w:sz="0" w:space="0" w:color="auto"/>
                            <w:bottom w:val="none" w:sz="0" w:space="0" w:color="auto"/>
                            <w:right w:val="none" w:sz="0" w:space="0" w:color="auto"/>
                          </w:divBdr>
                          <w:divsChild>
                            <w:div w:id="1271666876">
                              <w:marLeft w:val="0"/>
                              <w:marRight w:val="0"/>
                              <w:marTop w:val="0"/>
                              <w:marBottom w:val="200"/>
                              <w:divBdr>
                                <w:top w:val="none" w:sz="0" w:space="0" w:color="auto"/>
                                <w:left w:val="none" w:sz="0" w:space="0" w:color="auto"/>
                                <w:bottom w:val="none" w:sz="0" w:space="0" w:color="auto"/>
                                <w:right w:val="none" w:sz="0" w:space="0" w:color="auto"/>
                              </w:divBdr>
                            </w:div>
                            <w:div w:id="1908757657">
                              <w:marLeft w:val="0"/>
                              <w:marRight w:val="0"/>
                              <w:marTop w:val="0"/>
                              <w:marBottom w:val="200"/>
                              <w:divBdr>
                                <w:top w:val="none" w:sz="0" w:space="0" w:color="auto"/>
                                <w:left w:val="none" w:sz="0" w:space="0" w:color="auto"/>
                                <w:bottom w:val="none" w:sz="0" w:space="0" w:color="auto"/>
                                <w:right w:val="none" w:sz="0" w:space="0" w:color="auto"/>
                              </w:divBdr>
                            </w:div>
                            <w:div w:id="214626867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029520">
      <w:bodyDiv w:val="1"/>
      <w:marLeft w:val="0"/>
      <w:marRight w:val="0"/>
      <w:marTop w:val="200"/>
      <w:marBottom w:val="200"/>
      <w:divBdr>
        <w:top w:val="none" w:sz="0" w:space="0" w:color="auto"/>
        <w:left w:val="none" w:sz="0" w:space="0" w:color="auto"/>
        <w:bottom w:val="none" w:sz="0" w:space="0" w:color="auto"/>
        <w:right w:val="none" w:sz="0" w:space="0" w:color="auto"/>
      </w:divBdr>
      <w:divsChild>
        <w:div w:id="1258488961">
          <w:marLeft w:val="0"/>
          <w:marRight w:val="0"/>
          <w:marTop w:val="0"/>
          <w:marBottom w:val="0"/>
          <w:divBdr>
            <w:top w:val="single" w:sz="24" w:space="0" w:color="FFFFFF"/>
            <w:left w:val="single" w:sz="24" w:space="0" w:color="FFFFFF"/>
            <w:bottom w:val="single" w:sz="24" w:space="0" w:color="FFFFFF"/>
            <w:right w:val="single" w:sz="24" w:space="0" w:color="FFFFFF"/>
          </w:divBdr>
          <w:divsChild>
            <w:div w:id="780229106">
              <w:marLeft w:val="3500"/>
              <w:marRight w:val="3780"/>
              <w:marTop w:val="40"/>
              <w:marBottom w:val="40"/>
              <w:divBdr>
                <w:top w:val="single" w:sz="6" w:space="2" w:color="F1F6FE"/>
                <w:left w:val="single" w:sz="6" w:space="2" w:color="F1F6FE"/>
                <w:bottom w:val="single" w:sz="6" w:space="2" w:color="F1F6FE"/>
                <w:right w:val="single" w:sz="6" w:space="2" w:color="F1F6FE"/>
              </w:divBdr>
              <w:divsChild>
                <w:div w:id="1964193500">
                  <w:marLeft w:val="0"/>
                  <w:marRight w:val="0"/>
                  <w:marTop w:val="0"/>
                  <w:marBottom w:val="0"/>
                  <w:divBdr>
                    <w:top w:val="none" w:sz="0" w:space="0" w:color="auto"/>
                    <w:left w:val="none" w:sz="0" w:space="0" w:color="auto"/>
                    <w:bottom w:val="none" w:sz="0" w:space="0" w:color="auto"/>
                    <w:right w:val="none" w:sz="0" w:space="0" w:color="auto"/>
                  </w:divBdr>
                  <w:divsChild>
                    <w:div w:id="19773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9384">
      <w:bodyDiv w:val="1"/>
      <w:marLeft w:val="0"/>
      <w:marRight w:val="0"/>
      <w:marTop w:val="0"/>
      <w:marBottom w:val="0"/>
      <w:divBdr>
        <w:top w:val="none" w:sz="0" w:space="0" w:color="auto"/>
        <w:left w:val="none" w:sz="0" w:space="0" w:color="auto"/>
        <w:bottom w:val="none" w:sz="0" w:space="0" w:color="auto"/>
        <w:right w:val="none" w:sz="0" w:space="0" w:color="auto"/>
      </w:divBdr>
    </w:div>
    <w:div w:id="205411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0ABB4-F3F5-4CA4-9E32-62DCDC04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danh s¸ch tËp thÓ vµ c¸ nh©n khèi c quan Bé</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danh s¸ch tËp thÓ vµ c¸ nh©n khèi c quan Bé</dc:title>
  <dc:creator>None</dc:creator>
  <cp:lastModifiedBy>PC</cp:lastModifiedBy>
  <cp:revision>2</cp:revision>
  <cp:lastPrinted>2021-11-19T02:45:00Z</cp:lastPrinted>
  <dcterms:created xsi:type="dcterms:W3CDTF">2022-10-10T08:37:00Z</dcterms:created>
  <dcterms:modified xsi:type="dcterms:W3CDTF">2022-10-10T08:37:00Z</dcterms:modified>
</cp:coreProperties>
</file>