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u w:val="single"/>
        </w:rPr>
      </w:pPr>
      <w:r w:rsidDel="00000000" w:rsidR="00000000" w:rsidRPr="00000000">
        <w:rPr>
          <w:b w:val="1"/>
          <w:bCs w:val="1"/>
          <w:sz w:val="26"/>
          <w:szCs w:val="26"/>
          <w:u w:val="single"/>
          <w:rtl w:val="0"/>
        </w:rPr>
        <w:t xml:space="preserve">Planning</w:t>
      </w:r>
    </w:p>
    <w:p w:rsidR="00000000" w:rsidDel="00000000" w:rsidP="00000000" w:rsidRDefault="00000000" w:rsidRPr="00000000" w14:paraId="00000002">
      <w:pPr>
        <w:rPr>
          <w:b w:val="1"/>
          <w:bCs w:val="1"/>
          <w:sz w:val="26"/>
          <w:szCs w:val="26"/>
          <w:u w:val="single"/>
        </w:rPr>
      </w:pPr>
      <w:r w:rsidDel="00000000" w:rsidR="00000000" w:rsidRPr="00000000">
        <w:rPr>
          <w:b w:val="1"/>
          <w:bCs w:val="1"/>
          <w:sz w:val="26"/>
          <w:szCs w:val="26"/>
          <w:u w:val="single"/>
          <w:rtl w:val="0"/>
        </w:rPr>
        <w:t xml:space="preserve">Loay </w:t>
      </w:r>
    </w:p>
    <w:p w:rsidR="00000000" w:rsidDel="00000000" w:rsidP="00000000" w:rsidRDefault="00000000" w:rsidRPr="00000000" w14:paraId="00000003">
      <w:pPr>
        <w:rPr>
          <w:sz w:val="26"/>
          <w:szCs w:val="26"/>
        </w:rPr>
      </w:pPr>
      <w:r w:rsidDel="00000000" w:rsidR="00000000" w:rsidRPr="00000000">
        <w:rPr>
          <w:sz w:val="26"/>
          <w:szCs w:val="26"/>
          <w:rtl w:val="0"/>
        </w:rPr>
        <w:t xml:space="preserve">Creer_Compte (100%) (12/1 —&gt; 15/1)</w:t>
      </w:r>
    </w:p>
    <w:p w:rsidR="00000000" w:rsidDel="00000000" w:rsidP="00000000" w:rsidRDefault="00000000" w:rsidRPr="00000000" w14:paraId="00000004">
      <w:pPr>
        <w:rPr>
          <w:sz w:val="26"/>
          <w:szCs w:val="26"/>
        </w:rPr>
      </w:pPr>
      <w:r w:rsidDel="00000000" w:rsidR="00000000" w:rsidRPr="00000000">
        <w:rPr>
          <w:sz w:val="26"/>
          <w:szCs w:val="26"/>
          <w:rtl w:val="0"/>
        </w:rPr>
        <w:t xml:space="preserve">Ajout Contact (100%) (16/1 ——&gt; 17/1)</w:t>
      </w:r>
    </w:p>
    <w:p w:rsidR="00000000" w:rsidDel="00000000" w:rsidP="00000000" w:rsidRDefault="00000000" w:rsidRPr="00000000" w14:paraId="00000005">
      <w:pPr>
        <w:rPr>
          <w:sz w:val="26"/>
          <w:szCs w:val="26"/>
        </w:rPr>
      </w:pPr>
      <w:r w:rsidDel="00000000" w:rsidR="00000000" w:rsidRPr="00000000">
        <w:rPr>
          <w:sz w:val="26"/>
          <w:szCs w:val="26"/>
          <w:rtl w:val="0"/>
        </w:rPr>
        <w:t xml:space="preserve">Partager un répertoire (50%) (15/1 ——&gt; 16/1)</w:t>
      </w:r>
    </w:p>
    <w:p w:rsidR="00000000" w:rsidDel="00000000" w:rsidP="00000000" w:rsidRDefault="00000000" w:rsidRPr="00000000" w14:paraId="00000006">
      <w:pPr>
        <w:rPr>
          <w:sz w:val="26"/>
          <w:szCs w:val="26"/>
        </w:rPr>
      </w:pPr>
      <w:r w:rsidDel="00000000" w:rsidR="00000000" w:rsidRPr="00000000">
        <w:rPr>
          <w:sz w:val="26"/>
          <w:szCs w:val="26"/>
          <w:rtl w:val="0"/>
        </w:rPr>
        <w:t xml:space="preserve">Parler de ma partie (50%) (17/1 ——&gt; 18/1)</w:t>
      </w:r>
    </w:p>
    <w:p w:rsidR="00000000" w:rsidDel="00000000" w:rsidP="00000000" w:rsidRDefault="00000000" w:rsidRPr="00000000" w14:paraId="00000007">
      <w:pPr>
        <w:rPr>
          <w:sz w:val="26"/>
          <w:szCs w:val="26"/>
        </w:rPr>
      </w:pPr>
      <w:r w:rsidDel="00000000" w:rsidR="00000000" w:rsidRPr="00000000">
        <w:rPr>
          <w:sz w:val="26"/>
          <w:szCs w:val="26"/>
          <w:rtl w:val="0"/>
        </w:rPr>
        <w:t xml:space="preserve">L’idée derrière le choix de fonction c’est de travailler sur une moitié fonction choisie </w:t>
      </w:r>
    </w:p>
    <w:p w:rsidR="00000000" w:rsidDel="00000000" w:rsidP="00000000" w:rsidRDefault="00000000" w:rsidRPr="00000000" w14:paraId="00000008">
      <w:pPr>
        <w:rPr>
          <w:sz w:val="26"/>
          <w:szCs w:val="26"/>
        </w:rPr>
      </w:pPr>
      <w:r w:rsidDel="00000000" w:rsidR="00000000" w:rsidRPr="00000000">
        <w:rPr>
          <w:sz w:val="26"/>
          <w:szCs w:val="26"/>
          <w:rtl w:val="0"/>
        </w:rPr>
        <w:t xml:space="preserve">Comme cela je donne à l’équipe les difficultés rencontrées (Pour qu’on fasse les autres choix efficacement)</w:t>
      </w:r>
    </w:p>
    <w:p w:rsidR="00000000" w:rsidDel="00000000" w:rsidP="00000000" w:rsidRDefault="00000000" w:rsidRPr="00000000" w14:paraId="00000009">
      <w:pPr>
        <w:rPr>
          <w:sz w:val="26"/>
          <w:szCs w:val="26"/>
        </w:rPr>
      </w:pPr>
      <w:r w:rsidDel="00000000" w:rsidR="00000000" w:rsidRPr="00000000">
        <w:rPr>
          <w:sz w:val="26"/>
          <w:szCs w:val="26"/>
          <w:rtl w:val="0"/>
        </w:rPr>
        <w:t xml:space="preserve">On s’est basé sur les fonctions sur la liste des contacts, par facilité de traitement dans un domaine séparé (la liste des contacts) dans les tests unitaires. (Les valeurs qui appartiennent, qui appartiennent pas, cela donne des idées )</w:t>
      </w:r>
    </w:p>
    <w:p w:rsidR="00000000" w:rsidDel="00000000" w:rsidP="00000000" w:rsidRDefault="00000000" w:rsidRPr="00000000" w14:paraId="0000000A">
      <w:pPr>
        <w:rPr>
          <w:sz w:val="26"/>
          <w:szCs w:val="26"/>
        </w:rPr>
      </w:pPr>
      <w:r w:rsidDel="00000000" w:rsidR="00000000" w:rsidRPr="00000000">
        <w:rPr>
          <w:sz w:val="26"/>
          <w:szCs w:val="26"/>
          <w:rtl w:val="0"/>
        </w:rPr>
        <w:t xml:space="preserve">Les 4 fonctions peuvent être dans le même fichier </w:t>
      </w:r>
    </w:p>
    <w:p w:rsidR="00000000" w:rsidDel="00000000" w:rsidP="00000000" w:rsidRDefault="00000000" w:rsidRPr="00000000" w14:paraId="0000000B">
      <w:pPr>
        <w:rPr>
          <w:sz w:val="26"/>
          <w:szCs w:val="26"/>
        </w:rPr>
      </w:pPr>
      <w:r w:rsidDel="00000000" w:rsidR="00000000" w:rsidRPr="00000000">
        <w:rPr>
          <w:sz w:val="26"/>
          <w:szCs w:val="26"/>
          <w:rtl w:val="0"/>
        </w:rPr>
        <w:t xml:space="preserve">Mon idée pour les fonctions à choisir sur lesquels on travaille : </w:t>
      </w:r>
    </w:p>
    <w:p w:rsidR="00000000" w:rsidDel="00000000" w:rsidP="00000000" w:rsidRDefault="00000000" w:rsidRPr="00000000" w14:paraId="0000000C">
      <w:pPr>
        <w:rPr>
          <w:sz w:val="26"/>
          <w:szCs w:val="26"/>
        </w:rPr>
      </w:pPr>
      <w:r w:rsidDel="00000000" w:rsidR="00000000" w:rsidRPr="00000000">
        <w:rPr>
          <w:sz w:val="26"/>
          <w:szCs w:val="26"/>
          <w:rtl w:val="0"/>
        </w:rPr>
        <w:t xml:space="preserve">Login() </w:t>
      </w:r>
    </w:p>
    <w:p w:rsidR="00000000" w:rsidDel="00000000" w:rsidP="00000000" w:rsidRDefault="00000000" w:rsidRPr="00000000" w14:paraId="0000000D">
      <w:pPr>
        <w:rPr>
          <w:sz w:val="26"/>
          <w:szCs w:val="26"/>
        </w:rPr>
      </w:pPr>
      <w:r w:rsidDel="00000000" w:rsidR="00000000" w:rsidRPr="00000000">
        <w:rPr>
          <w:sz w:val="26"/>
          <w:szCs w:val="26"/>
          <w:rtl w:val="0"/>
        </w:rPr>
        <w:t xml:space="preserve">Register()</w:t>
      </w:r>
    </w:p>
    <w:p w:rsidR="00000000" w:rsidDel="00000000" w:rsidP="00000000" w:rsidRDefault="00000000" w:rsidRPr="00000000" w14:paraId="0000000E">
      <w:pPr>
        <w:rPr>
          <w:sz w:val="26"/>
          <w:szCs w:val="26"/>
        </w:rPr>
      </w:pPr>
      <w:r w:rsidDel="00000000" w:rsidR="00000000" w:rsidRPr="00000000">
        <w:rPr>
          <w:sz w:val="26"/>
          <w:szCs w:val="26"/>
          <w:rtl w:val="0"/>
        </w:rPr>
        <w:t xml:space="preserve">Logout()</w:t>
      </w:r>
    </w:p>
    <w:p w:rsidR="00000000" w:rsidDel="00000000" w:rsidP="00000000" w:rsidRDefault="00000000" w:rsidRPr="00000000" w14:paraId="0000000F">
      <w:pPr>
        <w:rPr>
          <w:sz w:val="26"/>
          <w:szCs w:val="26"/>
        </w:rPr>
      </w:pPr>
      <w:r w:rsidDel="00000000" w:rsidR="00000000" w:rsidRPr="00000000">
        <w:rPr>
          <w:sz w:val="26"/>
          <w:szCs w:val="26"/>
          <w:rtl w:val="0"/>
        </w:rPr>
        <w:t xml:space="preserve">Car elles permettent de savoir si on est administrateur ou non dans la fonction creer_compte </w:t>
      </w:r>
    </w:p>
    <w:p w:rsidR="00000000" w:rsidDel="00000000" w:rsidP="00000000" w:rsidRDefault="00000000" w:rsidRPr="00000000" w14:paraId="00000010">
      <w:pPr>
        <w:rPr>
          <w:sz w:val="26"/>
          <w:szCs w:val="26"/>
        </w:rPr>
      </w:pPr>
      <w:r w:rsidDel="00000000" w:rsidR="00000000" w:rsidRPr="00000000">
        <w:rPr>
          <w:sz w:val="26"/>
          <w:szCs w:val="26"/>
          <w:rtl w:val="0"/>
        </w:rPr>
        <w:t xml:space="preserve">(C’est le plus logique afin de voir )</w:t>
      </w:r>
    </w:p>
    <w:p w:rsidR="00000000" w:rsidDel="00000000" w:rsidP="00000000" w:rsidRDefault="00000000" w:rsidRPr="00000000" w14:paraId="00000011">
      <w:pPr>
        <w:rPr>
          <w:sz w:val="26"/>
          <w:szCs w:val="26"/>
        </w:rPr>
      </w:pPr>
      <w:r w:rsidDel="00000000" w:rsidR="00000000" w:rsidRPr="00000000">
        <w:rPr>
          <w:sz w:val="26"/>
          <w:szCs w:val="26"/>
          <w:rtl w:val="0"/>
        </w:rPr>
        <w:t xml:space="preserve">Donc on s’assure que c’est bien l’administrateur qui le fait </w:t>
      </w:r>
    </w:p>
    <w:p w:rsidR="00000000" w:rsidDel="00000000" w:rsidP="00000000" w:rsidRDefault="00000000" w:rsidRPr="00000000" w14:paraId="00000012">
      <w:pPr>
        <w:rPr>
          <w:sz w:val="26"/>
          <w:szCs w:val="26"/>
        </w:rPr>
      </w:pPr>
      <w:r w:rsidDel="00000000" w:rsidR="00000000" w:rsidRPr="00000000">
        <w:rPr>
          <w:sz w:val="26"/>
          <w:szCs w:val="26"/>
          <w:rtl w:val="0"/>
        </w:rPr>
        <w:t xml:space="preserve">C’est un cas de test garanti pour Login() Regsiter() quand on a différent compte</w:t>
      </w:r>
    </w:p>
    <w:p w:rsidR="00000000" w:rsidDel="00000000" w:rsidP="00000000" w:rsidRDefault="00000000" w:rsidRPr="00000000" w14:paraId="00000013">
      <w:pPr>
        <w:rPr>
          <w:b w:val="1"/>
          <w:bCs w:val="1"/>
          <w:sz w:val="26"/>
          <w:szCs w:val="26"/>
          <w:u w:val="single"/>
        </w:rPr>
      </w:pPr>
      <w:r w:rsidDel="00000000" w:rsidR="00000000" w:rsidRPr="00000000">
        <w:rPr>
          <w:b w:val="1"/>
          <w:bCs w:val="1"/>
          <w:sz w:val="26"/>
          <w:szCs w:val="26"/>
          <w:u w:val="single"/>
          <w:rtl w:val="0"/>
        </w:rPr>
        <w:t xml:space="preserve">Thanina</w:t>
      </w:r>
    </w:p>
    <w:p w:rsidR="00000000" w:rsidDel="00000000" w:rsidP="00000000" w:rsidRDefault="00000000" w:rsidRPr="00000000" w14:paraId="00000014">
      <w:pPr>
        <w:rPr>
          <w:sz w:val="26"/>
          <w:szCs w:val="26"/>
        </w:rPr>
      </w:pPr>
      <w:r w:rsidDel="00000000" w:rsidR="00000000" w:rsidRPr="00000000">
        <w:rPr>
          <w:sz w:val="26"/>
          <w:szCs w:val="26"/>
          <w:rtl w:val="0"/>
        </w:rPr>
        <w:t xml:space="preserve">Recherche_Contact (100%)</w:t>
      </w:r>
    </w:p>
    <w:p w:rsidR="00000000" w:rsidDel="00000000" w:rsidP="00000000" w:rsidRDefault="00000000" w:rsidRPr="00000000" w14:paraId="00000015">
      <w:pPr>
        <w:rPr>
          <w:sz w:val="26"/>
          <w:szCs w:val="26"/>
        </w:rPr>
      </w:pPr>
      <w:r w:rsidDel="00000000" w:rsidR="00000000" w:rsidRPr="00000000">
        <w:rPr>
          <w:sz w:val="26"/>
          <w:szCs w:val="26"/>
          <w:rtl w:val="0"/>
        </w:rPr>
        <w:t xml:space="preserve">Autre fonction choisie (100%)</w:t>
      </w:r>
    </w:p>
    <w:p w:rsidR="00000000" w:rsidDel="00000000" w:rsidP="00000000" w:rsidRDefault="00000000" w:rsidRPr="00000000" w14:paraId="00000016">
      <w:pPr>
        <w:rPr>
          <w:sz w:val="26"/>
          <w:szCs w:val="26"/>
        </w:rPr>
      </w:pPr>
      <w:r w:rsidDel="00000000" w:rsidR="00000000" w:rsidRPr="00000000">
        <w:rPr>
          <w:sz w:val="26"/>
          <w:szCs w:val="26"/>
          <w:rtl w:val="0"/>
        </w:rPr>
        <w:t xml:space="preserve">Parler de sa partie (50%)</w:t>
      </w:r>
    </w:p>
    <w:p w:rsidR="00000000" w:rsidDel="00000000" w:rsidP="00000000" w:rsidRDefault="00000000" w:rsidRPr="00000000" w14:paraId="00000017">
      <w:pPr>
        <w:rPr>
          <w:sz w:val="26"/>
          <w:szCs w:val="26"/>
        </w:rPr>
      </w:pPr>
      <w:r w:rsidDel="00000000" w:rsidR="00000000" w:rsidRPr="00000000">
        <w:rPr>
          <w:sz w:val="26"/>
          <w:szCs w:val="26"/>
          <w:rtl w:val="0"/>
        </w:rPr>
        <w:t xml:space="preserve">Intro / Conclusion (100%)</w:t>
      </w:r>
    </w:p>
    <w:p w:rsidR="00000000" w:rsidDel="00000000" w:rsidP="00000000" w:rsidRDefault="00000000" w:rsidRPr="00000000" w14:paraId="00000018">
      <w:pPr>
        <w:rPr>
          <w:b w:val="1"/>
          <w:bCs w:val="1"/>
          <w:sz w:val="26"/>
          <w:szCs w:val="26"/>
          <w:u w:val="single"/>
        </w:rPr>
      </w:pPr>
      <w:r w:rsidDel="00000000" w:rsidR="00000000" w:rsidRPr="00000000">
        <w:rPr>
          <w:b w:val="1"/>
          <w:bCs w:val="1"/>
          <w:sz w:val="26"/>
          <w:szCs w:val="26"/>
          <w:u w:val="single"/>
          <w:rtl w:val="0"/>
        </w:rPr>
        <w:t xml:space="preserve">Anis</w:t>
      </w:r>
    </w:p>
    <w:p w:rsidR="00000000" w:rsidDel="00000000" w:rsidP="00000000" w:rsidRDefault="00000000" w:rsidRPr="00000000" w14:paraId="00000019">
      <w:pPr>
        <w:rPr>
          <w:sz w:val="26"/>
          <w:szCs w:val="26"/>
        </w:rPr>
      </w:pPr>
      <w:r w:rsidDel="00000000" w:rsidR="00000000" w:rsidRPr="00000000">
        <w:rPr>
          <w:sz w:val="26"/>
          <w:szCs w:val="26"/>
          <w:rtl w:val="0"/>
        </w:rPr>
        <w:t xml:space="preserve">Liste Contacts (100%)</w:t>
      </w:r>
    </w:p>
    <w:p w:rsidR="00000000" w:rsidDel="00000000" w:rsidP="00000000" w:rsidRDefault="00000000" w:rsidRPr="00000000" w14:paraId="0000001A">
      <w:pPr>
        <w:rPr>
          <w:sz w:val="26"/>
          <w:szCs w:val="26"/>
        </w:rPr>
      </w:pPr>
      <w:r w:rsidDel="00000000" w:rsidR="00000000" w:rsidRPr="00000000">
        <w:rPr>
          <w:sz w:val="26"/>
          <w:szCs w:val="26"/>
          <w:rtl w:val="0"/>
        </w:rPr>
        <w:t xml:space="preserve">Autre fonction choisie (100%)</w:t>
      </w:r>
    </w:p>
    <w:p w:rsidR="00000000" w:rsidDel="00000000" w:rsidP="00000000" w:rsidRDefault="00000000" w:rsidRPr="00000000" w14:paraId="0000001B">
      <w:pPr>
        <w:rPr>
          <w:sz w:val="26"/>
          <w:szCs w:val="26"/>
        </w:rPr>
      </w:pPr>
      <w:r w:rsidDel="00000000" w:rsidR="00000000" w:rsidRPr="00000000">
        <w:rPr>
          <w:sz w:val="26"/>
          <w:szCs w:val="26"/>
          <w:rtl w:val="0"/>
        </w:rPr>
        <w:t xml:space="preserve">Partager un répertoire (50%)</w:t>
      </w:r>
    </w:p>
    <w:p w:rsidR="00000000" w:rsidDel="00000000" w:rsidP="00000000" w:rsidRDefault="00000000" w:rsidRPr="00000000" w14:paraId="0000001C">
      <w:pPr>
        <w:rPr>
          <w:sz w:val="30"/>
          <w:szCs w:val="3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