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Теоретическая часть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компьютере все буквы и другие символы хранятся в виде строк из 1  и 0. Если данных достаточно много, всегда желательно провести компактификацию. Проблема состоит в том, что если строки, представляющие разные символы, имеют разную длину, то как узнать, где заканчивается строка одного символа и начинается строка другого.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Однозначно декорируемый код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для языка как множество, что каждая строка в языке может быть задана однозначно как конкатенация элементов. В этом случае строки из единиц и нулей, представляющие элементы из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будут кодом. Эти строки образуют однозначно декодируемый код. Разделяя строки на элементы, представляющие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знаем, что представление однозначно. Декодированные слова будут  правильные.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Код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префиксный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если он обладает свойством, что никакой элемент кода не может быть начальной строкой другого элемента кода.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Конкатенация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операция склеивания объектов линейной структуры, обычно строк. Например, конкатенация слов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даст слово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микромир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Пусть задано следующее дерево с листьями: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80" w:dyaOrig="4022">
          <v:rect xmlns:o="urn:schemas-microsoft-com:office:office" xmlns:v="urn:schemas-microsoft-com:vml" id="rectole0000000000" style="width:324.000000pt;height:201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Пути к листам  t1, t2, t3, t4, t5, t6  обозначают  00, 010, 011, 10, 110, 111. Строку, соответствующую данному листу, называют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путевым кодом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Теорема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В любом бинарном дереве путевые коды для листьев дерева являются префиксными кодами.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Чем меньше вес дерева, тем в большей степени достигнута цель. Чтобы найти наилучший код для минимизации данных, необходимо найти код с минимальным весом. Процесс построения такого дерева называется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алгоритмом Хаффмана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Код, приписываемый символам согласно их путевому коду, называется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кодом Хаффмана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204" w:dyaOrig="6317">
          <v:rect xmlns:o="urn:schemas-microsoft-com:office:office" xmlns:v="urn:schemas-microsoft-com:vml" id="rectole0000000001" style="width:510.200000pt;height:31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пример. Имеются следующие символы и их частоты:</w:t>
      </w:r>
    </w:p>
    <w:tbl>
      <w:tblPr>
        <w:tblInd w:w="2518" w:type="dxa"/>
      </w:tblPr>
      <w:tblGrid>
        <w:gridCol w:w="1843"/>
        <w:gridCol w:w="1580"/>
      </w:tblGrid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Символ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Частота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17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30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</w:t>
            </w:r>
          </w:p>
        </w:tc>
      </w:tr>
      <w:tr>
        <w:trPr>
          <w:trHeight w:val="1" w:hRule="atLeast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</w:t>
            </w:r>
          </w:p>
        </w:tc>
        <w:tc>
          <w:tcPr>
            <w:tcW w:w="1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</w:tr>
    </w:tbl>
    <w:p>
      <w:pPr>
        <w:spacing w:before="24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96" w:dyaOrig="1073">
          <v:rect xmlns:o="urn:schemas-microsoft-com:office:office" xmlns:v="urn:schemas-microsoft-com:vml" id="rectole0000000002" style="width:314.800000pt;height:5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Построим такое бинарное дерево, чтобы наиболее часто используемые элементы были как возможно ближе расположены к корню. То есть требуется найти такое дерево, что вес дерева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минимален, где   </w:t>
      </w:r>
      <w:r>
        <w:object w:dxaOrig="360" w:dyaOrig="594">
          <v:rect xmlns:o="urn:schemas-microsoft-com:office:office" xmlns:v="urn:schemas-microsoft-com:vml" id="rectole0000000003" style="width:18.000000pt;height:2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и  </w:t>
      </w:r>
      <w:r>
        <w:object w:dxaOrig="468" w:dyaOrig="612">
          <v:rect xmlns:o="urn:schemas-microsoft-com:office:office" xmlns:v="urn:schemas-microsoft-com:vml" id="rectole0000000004" style="width:23.400000pt;height:3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уровень и частота заданного элемента.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Упорядочим частоты, приведенные в списке частот, (5, 10, 13, 17, 25, 30). Воспользовавшись алгоритмом Хаффмана, получим следующие деревья: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2568">
          <v:rect xmlns:o="urn:schemas-microsoft-com:office:office" xmlns:v="urn:schemas-microsoft-com:vml" id="rectole0000000005" style="width:561.250000pt;height:12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списки частот: (13, 15, 17, 25, 30)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(17, 25, 28, 20)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(28, 30, 42)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(42, 58)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объединяем два оставшихся дерева и сформируем исходное дерево:</w:t>
      </w:r>
      <w:r>
        <w:object w:dxaOrig="11225" w:dyaOrig="3402">
          <v:rect xmlns:o="urn:schemas-microsoft-com:office:office" xmlns:v="urn:schemas-microsoft-com:vml" id="rectole0000000006" style="width:561.250000pt;height:17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Доказательством того, что дерево Хаффмана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дерево с минимальным весом являются следующие леммы и заключительная теорема: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Лемма 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Для заданного множества из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символов и их частот существует бинарное дерево минимального веса с символами в качестве листьев.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Лемма 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дереве с минимальным весом на максимальном уровне листья присутствуют в парах, т.е. всюду, где есть  сын, имеется и правый, и левый сын, и наоборот.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Лемма 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дереве с минимальным весом два символа с минимальными частотами расположены на максимальном уровне.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Лемма 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Существует дерево с минимальным весом, в котором два символа с наименьшими частотами имеют одного родителя.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Теорема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Для заданного множества символов с соответствующими частотами дерево Хаффмана является деревом с минимальным весом.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рассмотренного примера, было получено решение с помощью разработанного программного продукта: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8419">
          <v:rect xmlns:o="urn:schemas-microsoft-com:office:office" xmlns:v="urn:schemas-microsoft-com:vml" id="rectole0000000007" style="width:561.250000pt;height:42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Полученные изображения взвешенных деревьев совпадают.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программного продукта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Программный продукт содержит следующие классы:</w:t>
      </w:r>
    </w:p>
    <w:p>
      <w:pPr>
        <w:numPr>
          <w:ilvl w:val="0"/>
          <w:numId w:val="30"/>
        </w:numPr>
        <w:tabs>
          <w:tab w:val="left" w:pos="993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который выполняет организацию роботы дерева, в нем содержаться такие элементы: 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TreeNode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класс, для задания свойств каждому узлу в дереве;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CreateQue(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str,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key)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для создания очереди из узлов;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CreateTree()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который создает взвешенное бинарное дерево на основания алгоритма Хаффмана;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Sort()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для расположения частот в порядке возрастания;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MergerNode(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node1,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node2)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который для двух узлов с наименьшими частотами, формирует бинарное дерево с их узлами в качестве сыновей и частотой являющейся суммой частот этих узлов.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FindId(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ref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node)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который формирует код Хаффмана для каждого элемента взвешенного дерева;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FindNode(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key)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позволяющий выполнить декодирование строки по коду Хаффмана;</w:t>
      </w:r>
    </w:p>
    <w:p>
      <w:pPr>
        <w:numPr>
          <w:ilvl w:val="0"/>
          <w:numId w:val="30"/>
        </w:numPr>
        <w:tabs>
          <w:tab w:val="left" w:pos="993" w:leader="none"/>
        </w:tabs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[][] Print(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[][] l,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x1,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x2,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y1,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y2,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w,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h)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метод, вычисляющий координаты каждого элемента дерева, для его прорисовки на форме;</w:t>
      </w:r>
    </w:p>
    <w:p>
      <w:pPr>
        <w:numPr>
          <w:ilvl w:val="0"/>
          <w:numId w:val="30"/>
        </w:numPr>
        <w:tabs>
          <w:tab w:val="left" w:pos="993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Класс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 partial 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MainWindow : Window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который выполняет организацию визуализации, в нем содержаться следующие элементы: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EnterData_Click(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события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Ввести данные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Выводит на экран дополнительное окно, для ввода данных дерева вручную; 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DownloadFromFile_Click(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собития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Загрузить данные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 диалоговое окно и считывает данные выбранного файла;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SaveToFile_Click(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события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Сохранить данные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дерево содержит данные, то высвечивает на экран диалоговое окно и производит сохранение, если дерево пусто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высвечивает соответствующее сообщение;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AddElement_Click(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события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Добавить элемент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Выполняет добавление нового элемента в дерево;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DeleteElement_Click(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события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Удалить элемент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Выполняет удаление элемента из дерева по паре символ-частота;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Decode_Click(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sender, 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RoutedEventArgs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обработчик события нажатия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Декодировать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Выполняет декодирование заданной строки по коду Хаффмана;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DownloadTest()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загрузки тестового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«test1.txt»;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TablePrint()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вывода данных о дереве в таблицу;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TreeDrawing()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прорисовки дерева;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WorkWithTree()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работы с деревом;</w:t>
      </w:r>
    </w:p>
    <w:p>
      <w:pPr>
        <w:numPr>
          <w:ilvl w:val="0"/>
          <w:numId w:val="30"/>
        </w:numPr>
        <w:spacing w:before="0" w:after="0" w:line="360"/>
        <w:ind w:right="0" w:left="0" w:firstLine="127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CheckData(</w:t>
      </w:r>
      <w:r>
        <w:rPr>
          <w:rFonts w:ascii="Times New Roman" w:hAnsi="Times New Roman" w:cs="Times New Roman" w:eastAsia="Times New Roman"/>
          <w:color w:val="2B91AF"/>
          <w:spacing w:val="0"/>
          <w:position w:val="0"/>
          <w:sz w:val="28"/>
          <w:shd w:fill="auto" w:val="clear"/>
        </w:rPr>
        <w:t xml:space="preserve">List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&gt; s)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проверки введенных данных на корректность.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2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Инструкция к работе с программным продуктом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Начальный интерфейс программы выглядит следующим образом: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8419">
          <v:rect xmlns:o="urn:schemas-microsoft-com:office:office" xmlns:v="urn:schemas-microsoft-com:vml" id="rectole0000000008" style="width:561.250000pt;height:420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Начальный интерфейс программного продукта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роботы необходимо создать дерево, для этого можно либо загрузить тестовые данные, либо записать их вручную, для этого нужно нажать на соответствующие кнопки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Загрузить данные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Ввести данные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Выбрав ввод данных вручную появится дополнительное окно (рис. 2).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00" w:dyaOrig="3456">
          <v:rect xmlns:o="urn:schemas-microsoft-com:office:office" xmlns:v="urn:schemas-microsoft-com:vml" id="rectole0000000009" style="width:450.000000pt;height:17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Окно ввода данных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примера были введены показанные на рис.2 данные. Нажав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было построено следующее дерево (рис.3).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8419">
          <v:rect xmlns:o="urn:schemas-microsoft-com:office:office" xmlns:v="urn:schemas-microsoft-com:vml" id="rectole0000000010" style="width:561.250000pt;height:420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работы программы для введенных данных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в процессе обработки загруженных данных произойдет какая-либо ошибка, например: отсутствие какого-либо элемента пары символ-частота, представление частоты не в целочисленном формате, содержание двух пар с одинаковыми символами или дерево содержит меньше двух элементов. В этом случае будет высветлено соответствующее сообщение (рис. 4) и будет автоматически загружен тестовый файл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«test1.txt».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13" w:dyaOrig="2898">
          <v:rect xmlns:o="urn:schemas-microsoft-com:office:office" xmlns:v="urn:schemas-microsoft-com:vml" id="rectole0000000011" style="width:420.650000pt;height:144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424" w:dyaOrig="2940">
          <v:rect xmlns:o="urn:schemas-microsoft-com:office:office" xmlns:v="urn:schemas-microsoft-com:vml" id="rectole0000000012" style="width:421.200000pt;height:14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401" w:dyaOrig="2620">
          <v:rect xmlns:o="urn:schemas-microsoft-com:office:office" xmlns:v="urn:schemas-microsoft-com:vml" id="rectole0000000013" style="width:420.050000pt;height:131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Сообщения об ошибке в загруженных данных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создания дерева и появления на экране результатов роботы программного продукта, для дерева возможны следующие операции: добавление и удаление элемента, декодирование, сохранение данных дерева. Рассмотрим их подробней для примера с текстового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«test1.txt»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рис.5).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нового элемента, к примеру, символ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содержится на рис. 6. При этом если попытаться добавить этот же символ с другой частотой,  то получим соответствующее сообщение об ошибке добавления (рис. 7).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Удаление элемента из дерева, к примеру, символ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нашем случае приведет к исходному дереву (рис 5). При этом если попытаться удалить символ, которого нет дереве, или символ с некорректной частотой,  то получим соответствующее сообщение об ошибке удаления (рис. 8). Если же попытаться удалить элемент из дерева с двумя узлами, то получим сообщение о невозможности такой процедуры (рис. 9).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476" w:dyaOrig="7832">
          <v:rect xmlns:o="urn:schemas-microsoft-com:office:office" xmlns:v="urn:schemas-microsoft-com:vml" id="rectole0000000014" style="width:523.800000pt;height:391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роботы программы для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«test1.txt»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612" w:dyaOrig="7952">
          <v:rect xmlns:o="urn:schemas-microsoft-com:office:office" xmlns:v="urn:schemas-microsoft-com:vml" id="rectole0000000015" style="width:530.600000pt;height:397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операции добавления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612" w:dyaOrig="7934">
          <v:rect xmlns:o="urn:schemas-microsoft-com:office:office" xmlns:v="urn:schemas-microsoft-com:vml" id="rectole0000000016" style="width:530.600000pt;height:396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Сообщение ошибки операции добавления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204" w:dyaOrig="7631">
          <v:rect xmlns:o="urn:schemas-microsoft-com:office:office" xmlns:v="urn:schemas-microsoft-com:vml" id="rectole0000000017" style="width:510.200000pt;height:381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Сообщение ошибки операции удаления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476" w:dyaOrig="7814">
          <v:rect xmlns:o="urn:schemas-microsoft-com:office:office" xmlns:v="urn:schemas-microsoft-com:vml" id="rectole0000000018" style="width:523.800000pt;height:39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Сообщение отмены операции удаления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чтобы воспользоваться процедурой декодирования, нужно в соответствующее окно вписать строку из 0 и 1, по умолчанию это строка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«00011110 00 11111110 00010001».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нажав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Декодировать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получим строку символов, соответствующую введенной строке кода Хаффмана. Если какие-то символы будут не соответствовать коду Хаффмана для рассматриваемого дерева, то они будут игнорироваться. Результатом операции декодирования для нашего примера является окно, изображенное на рис.10.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 время работы с деревом так же возможно в любой момент сохранить рабочие данные дерева. Для этого необходимо 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Сохранить данные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 всплывшем диалоговом окне ввести имя сохраняемому файлу (рис.11).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476" w:dyaOrig="7832">
          <v:rect xmlns:o="urn:schemas-microsoft-com:office:office" xmlns:v="urn:schemas-microsoft-com:vml" id="rectole0000000019" style="width:523.800000pt;height:391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операции декодирования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476" w:dyaOrig="7761">
          <v:rect xmlns:o="urn:schemas-microsoft-com:office:office" xmlns:v="urn:schemas-microsoft-com:vml" id="rectole0000000020" style="width:523.800000pt;height:388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Процесс сохранения данных дерева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