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Universidade Estadual de Campinas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754981" cy="957263"/>
            <wp:effectExtent b="0" l="0" r="0" t="0"/>
            <wp:wrapSquare wrapText="bothSides" distB="114300" distT="114300" distL="114300" distR="114300"/>
            <wp:docPr descr="Logotipo | Unicamp" id="23" name="image19.png"/>
            <a:graphic>
              <a:graphicData uri="http://schemas.openxmlformats.org/drawingml/2006/picture">
                <pic:pic>
                  <pic:nvPicPr>
                    <pic:cNvPr descr="Logotipo | Unicamp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957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Faculdade de Engenharia Civil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IC907-Inteligência Artificial Aplicada a Problemas de Engenharia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Projeto 2 - Redes Neurais do Zero utilizando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técnica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dropout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Gabriel Silva 235038</w:t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Luis Felipe Oliveira Santos 299675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Yan de Miranda Zimmermann Lobo 195649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Campinas/SP</w:t>
      </w:r>
    </w:p>
    <w:p w:rsidR="00000000" w:rsidDel="00000000" w:rsidP="00000000" w:rsidRDefault="00000000" w:rsidRPr="00000000" w14:paraId="00000029">
      <w:pPr>
        <w:spacing w:after="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2025</w:t>
      </w:r>
    </w:p>
    <w:p w:rsidR="00000000" w:rsidDel="00000000" w:rsidP="00000000" w:rsidRDefault="00000000" w:rsidRPr="00000000" w14:paraId="0000002A">
      <w:pPr>
        <w:spacing w:after="0"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8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82lejn63l8r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Introdução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 neurais artificiais (ANN do inglês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Artificial Neural Networks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um tipo de aprendizagem de máquina, isto é, de maneira simplificada, um método para qual seja possível que máquinas por meio da exposição a diferentes dados aprendam e realizem tarefas de maneira autônoma. A concepção teórica de uma rede neural é inspirada no funcionamento do neurônio humano, ou seja, para que ocorra o processamento de um dado de entrada há vários neurônios, ativações e interconectividades que resultam em uma informação processada. Essa interconectividade entre neurônios é um dos grandes diferenciais das ANNs, pois permite, por exemplo, o aprendizado considerando possíveis interdependência entre dados. Uma ANN é formada, simplificadamente, por diferentes camadas, sendo uma primeira camada relativa a dados de entrada e a última aos resultados relativos aos dados de entrada. As camadas intermediárias são chamadas de camadas densas (encontrado na literatura em inglês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Dense Layers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elas são compostas por diversos neurônios que são interconectados entre essas camadas, isto é, cada neurônio de uma camada densa é conectado com cada neurônio da próxima camada densa. O aprendizado da ANN é realizado por meio do ajuste de pesos e constantes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biases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sendo esses pesos ajustados para cada conexão entre neurônios e as constantes para cada neurônio. Nesse sentido, as ANNs podem ser interpretadas como uma sequência de transformações lineares, cujo resultado passa por uma função de ativação, o que permite as ANNs generalizarem uma grande variedade de problemas. Entretanto, muitas vezes o treinamento das redes não resulta em uma generalização, mas em uma adaptação aos dados de treinamento, como uma memorização, conhecido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Deste modo, métodos de regularização são utilizados para evitar que ocorra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um desses métodos é conhecido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consiste em aleatoriamente desativar uma parcela de neurônios e sua as conexões durante o treinamento da rede, de modo a forçar um treinamento que resulte em uma representação mais robusta do problema. Diante disso, este trabalho tem como objetivo implementar o algoritmo do método de regularização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comparar com uma implementação base, apresentando uma comparação entre as curvas de perda, o custo computacional e a sensibilidade dos hiperparâmetros envolvidos.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8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eabpt5vby6gm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Dropout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Dropout pode ser definido como um método de regularização de uma rede neural, ou seja, é uma técnica que pode ser utilizada para melhorar a capacidade de generalização da ANN, reduzindo casos de overfitting. Outros exemplos de métodos que podem ser utilizados para o mesmo objetivo são as regularizações L1 e L2, onde os pesos são penalizados. O Dropout é incluído como uma camada fantasma na rede neural, na qual nessa camada alguns neurônios são desativados por época de treinamento, a fim de evitar com que a rede neural seja muito dependente de neurônios em específico e que neurônios de camadas posteriores fiquem muito dependentes de neurônios de camadas anteriores. A escolha dos neurônios que serão desativados, isto é, suas saídas serão zeradas, é feita aleatoriamente pelo método utilizando um hiper parâmetro de probabilidade [1, 2]. 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dropout introduz 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hiperparâmetro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(taxa de dropout) que representa a fração de saídas que serão zeradas durante cada passo de treinamento. Para uma entrada de ativação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camada onde se aplica dropout, define-se uma máscara binária amostrada de uma distribuição Bernoulli com parâmetro 1-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ativação com dropout invertido (convenção usada pela maioria dos frameworks modernos) é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 ~ Bernoulli(1 - r)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 </m:t>
            </m:r>
          </m:e>
        </m:ba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 * 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1 - r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Dessa forma, a esperança das ativações durante treinamento permanece igual à ativação original, e a camada pode ser usada sem ajustes no modo de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8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y2cwd87yo15f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metodologia adotada consistiu na construção gradual de uma arquitetura de rede neural totalmente programada em Python, estruturada em três módulos principais. O objetivo foi permitir controle total sobre cada componente da rede, possibilitando a análise detalhada do impacto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o processo de treinamento e a generalização do modelo.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360"/>
        <w:jc w:val="both"/>
      </w:pPr>
      <w:bookmarkStart w:colFirst="0" w:colLast="0" w:name="_heading=h.nyjlnfimyx9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Estruturação inicial —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BaseClasses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primeiro módulo desenvolvido, denominado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BaseClasses,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fornece a infraestrutura fundamental sobre a qual os demais componentes da rede neural foram implementados. Esse arquivo contém três classes principais: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classe base que define a estrutura genérica para camadas da rede. Ela fornece métodos fundamentais como armazenamento de entradas, saídas e gradientes, servindo como a base para camadas específicas.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Loss (Layer)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classe responsável pelo cálculo da função de perda, herdando da classe Layer para permitir integração direta com o fluxo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backward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classe genérica para algoritmos de otimização, oferecendo o arcabouço para extensões como SGD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 primeiro módulo funciona como uma base abstrata que uniformiza a interface das outras camadas implementadas posteriormente, garantindo consistência entre componentes.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360"/>
        <w:jc w:val="both"/>
        <w:rPr>
          <w:sz w:val="28"/>
          <w:szCs w:val="28"/>
        </w:rPr>
      </w:pPr>
      <w:bookmarkStart w:colFirst="0" w:colLast="0" w:name="_heading=h.8rpsjgw7t5j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Implementação das funcionalidades da rede —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NNClasses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segundo módulo, denominado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NNClasses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reúne as funcionalidades específicas de redes neurais artificiais, incluindo: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Funções de ativação (ReLU, Sigmoid, Tanh e Leaky_ReLU)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Layer_Dense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responsável pela multiplicação de pesos e adição de viéses.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Função de perda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MSE (Mean Squared Error).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Implementação completa do otimizador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SGD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incluindo as variantes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decay_rate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Dentro desse arquivo encontra-se também a implementação da camada de dropout, construída manualmente.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360"/>
        <w:jc w:val="both"/>
        <w:rPr>
          <w:sz w:val="28"/>
          <w:szCs w:val="28"/>
        </w:rPr>
      </w:pPr>
      <w:bookmarkStart w:colFirst="0" w:colLast="0" w:name="_heading=h.uizpuk5nfgf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Execução da rede neural —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NeuralNetwork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Layer_Dropout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foi desenvolvida seguindo o funcionamento clássico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aplicado somente durante o modo de treinamento. Ao ser inicializada, a camada recebe dois parâmetros: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Modo: indica se o dropout deve ser aplicado (treinamento) ou ignorado (inferência).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59990710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Probabilidade de dropout: probabilidade de desligamento dos neurônios, garantindo que 0 ≤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sdt>
        <w:sdtPr>
          <w:id w:val="56711734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≤ 1</w:t>
          </w:r>
        </w:sdtContent>
      </w:sdt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forward pass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modo de treinamento, a camada: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 uma máscara binária por meio de uma distribuição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np.random.binomial</w:t>
      </w:r>
      <w:sdt>
        <w:sdtPr>
          <w:id w:val="-114349536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, mantendo cada neurônio com probabilidade 1 −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 o esquema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inverted dropout,</w:t>
      </w:r>
      <w:sdt>
        <w:sdtPr>
          <w:id w:val="-3789826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dividindo a máscara por (1 − p). Isso garante que a esperança da ativação seja mantida, ou seja,</w:t>
          </w:r>
        </w:sdtContent>
      </w:sdt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E[</m:t>
        </m:r>
        <m:bar>
          <m:barPr>
            <m:pos/>
            <m:ctrlPr>
              <w:rPr>
                <w:rFonts w:ascii="Times New Roman" w:cs="Times New Roman" w:eastAsia="Times New Roman" w:hAnsi="Times New Roman"/>
              </w:rPr>
            </m:ctrlPr>
          </m:barPr>
          <m:e>
            <m:r>
              <w:rPr>
                <w:rFonts w:ascii="Times New Roman" w:cs="Times New Roman" w:eastAsia="Times New Roman" w:hAnsi="Times New Roman"/>
              </w:rPr>
              <m:t xml:space="preserve">x</m:t>
            </m:r>
          </m:e>
        </m:bar>
        <m:r>
          <w:rPr>
            <w:rFonts w:ascii="Times New Roman" w:cs="Times New Roman" w:eastAsia="Times New Roman" w:hAnsi="Times New Roman"/>
          </w:rPr>
          <m:t xml:space="preserve">] = x,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evitando mudanças de escala entre treinamento e inferência.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 a máscara pelas ativações de entrada para obter a saída efetiva da camada.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399730" cy="323983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3239838"/>
                          <a:chOff x="152400" y="152400"/>
                          <a:chExt cx="6553200" cy="39277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0" cy="3927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239838"/>
                <wp:effectExtent b="0" l="0" r="0" t="0"/>
                <wp:docPr id="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2398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 — Implementação da classe Dropout.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360"/>
        <w:jc w:val="both"/>
      </w:pPr>
      <w:bookmarkStart w:colFirst="0" w:colLast="0" w:name="_heading=h.j5mtxoe2weq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Geração da rede neural —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NeuralNetwork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módulo final, denominado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NeuralNetwork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contém a classe que coordena todo o processo de treinamento. Essa classe: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 as camadas em sequência.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Gerencia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backward pass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completos.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 a perda total e gera gráfico de perda por época.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pesos usando o otimizador selecionado.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esse módulo, torna-se possível realizar testes experimentais, medir o overfitting e avaliar comportamento da rede em diferentes condições.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283.4645669291342"/>
        <w:jc w:val="both"/>
        <w:rPr>
          <w:sz w:val="28"/>
          <w:szCs w:val="28"/>
        </w:rPr>
      </w:pPr>
      <w:bookmarkStart w:colFirst="0" w:colLast="0" w:name="_heading=h.n8v7f1pxgyf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Estrutura dos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etapa de testes teve como objetivo principal analisar de forma controlada o comportamento da rede neural em situações com e sem overfitting, avaliando em que condições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torna necessário e qual é seu impacto sobre o processo de treinamento. Para isso, os experimentos foram conduzidos de maneira progressiva, criando cenários específicos que favoreciam a ocorrência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e, em seguida, cenários nos quais o fenômeno era mitigado.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primeira etapa consistiu em projetar casos de teste que deliberadamente levassem a rede a super ajustar os dados .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foi incentivado pela combinação de fatores como: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Pequeno número de pontos de treinamento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facilitando a memorização dos dados.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 de modelos altamente flexíveis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como redes com número elevado de neurônios, capazes de se ajustar até mesmo a variações que não representam informação real.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Esses fatores foram explorados para gerar cenários controlados onde fosse possível observar, de maneira clara, a discrepância entre o erro de treinamento e o erro de validação, caracterizando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Em paralelo, foram criados cenários onde o modelo tendia a não super ajustar, por exemplo usando menos neurônios, ajustando profundidade ou utilizando conjuntos de dados maiores e mais suaves.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1"/>
          <w:numId w:val="8"/>
        </w:numPr>
        <w:spacing w:before="280" w:line="360" w:lineRule="auto"/>
        <w:ind w:left="850.3937007874017" w:hanging="283.4645669291342"/>
        <w:jc w:val="both"/>
      </w:pPr>
      <w:bookmarkStart w:colFirst="0" w:colLast="0" w:name="_heading=h.axuv8d3fzeq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Testes com ajustes de hiperparâmetros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momentum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Antes de aplicar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foi conduzida uma etapa de experimentação envolvendo apenas o otimizador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SGD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suas variantes implementadas no projeto. Nessa fase, avaliaram-se: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mudanças no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decay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responsável por reduzir gradualmente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ao longo das épocas,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inclusão ou não do momentum, que acelera a convergência e suaviza oscilações.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Esses testes tiveram dois propósitos: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="360" w:lineRule="auto"/>
        <w:ind w:left="850.3937007874017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Verificar se o controle adequado do processo de otimização poderia, por si só, reduzir o aparecimento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360" w:lineRule="auto"/>
        <w:ind w:left="850.3937007874017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Estabelecer uma linha de base para comparação com os experimentos subsequentes envolvendo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tende a estabilizar o treinamento, enquanto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influencia a capacidade do modelo de escapar de mínimos locais. Entretanto, apesar de afetarem a dinâmica de aprendizado, esses mecanismos não são métodos de regularização.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1"/>
          <w:numId w:val="8"/>
        </w:numPr>
        <w:spacing w:before="360" w:line="360" w:lineRule="auto"/>
        <w:ind w:left="708.6614173228347" w:hanging="360"/>
        <w:jc w:val="both"/>
      </w:pPr>
      <w:bookmarkStart w:colFirst="0" w:colLast="0" w:name="_heading=h.fetjfcgezjw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Aplicação do Dropout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Após a etapa de testes envolvendo ajustes do otimizador, foi iniciada a fase dedicada exclusivamente à avaliação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método de regularização. Essa etapa consistiu em inserir camadas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diferentes regiões da rede neural e analisar como essa técnica alterava o comportamento estrutural do treinamento.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 testadas diferentes configurações de posicionamento das camadas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incluindo: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apenas em uma camada,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em mais de uma camada simultaneamente,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em camadas próximas à entrada, próximas à saída ou distribuídas ao longo da arquitetura.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 abordagem permitiu observar como o efeito regularizador variava conforme a camada em que os neurônios eram desativados.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Além do posicionamento, a taxa de desligamento dos neurônios também foi variada. Valores diferentes de probabilidade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foram testados, como: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taxas mais baixas (por exemplo, 0.1 a 0.2), que introduzem regularização leve,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taxas médias (0.3 a 0.5), frequentemente utilizadas como padrão,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taxas mais altas (acima de 0.5), que impõem maior aleatoriedade e reduzem significativamente a coadaptação entre neurônios.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dessa etapa foi analisar como a intensidade da regularização afeta a estabilidade do aprendizado e a capacidade da rede de entender padrões dos dados sintéticos.</w:t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8"/>
        </w:numPr>
        <w:spacing w:after="240" w:before="240" w:line="360" w:lineRule="auto"/>
        <w:ind w:left="1440" w:hanging="360"/>
        <w:jc w:val="both"/>
        <w:rPr>
          <w:b w:val="1"/>
          <w:bCs w:val="1"/>
          <w:sz w:val="30"/>
          <w:szCs w:val="30"/>
        </w:rPr>
      </w:pPr>
      <w:bookmarkStart w:colFirst="0" w:colLast="0" w:name="_heading=h.3gwtjerxo01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primeira etapa da análise foi conduzida utilizando a função seno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y =Sen(</m:t>
        </m:r>
        <m:r>
          <w:rPr>
            <w:rFonts w:ascii="Times New Roman" w:cs="Times New Roman" w:eastAsia="Times New Roman" w:hAnsi="Times New Roman"/>
          </w:rPr>
          <m:t>π</m:t>
        </m:r>
        <m:r>
          <w:rPr>
            <w:rFonts w:ascii="Times New Roman" w:cs="Times New Roman" w:eastAsia="Times New Roman" w:hAnsi="Times New Roman"/>
          </w:rPr>
          <m:t xml:space="preserve">x)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amostrada em 25 pontos no intervalo [-2,3]. Esse conjunto serviu como base inicial para avaliar o comportamento da rede neural e observar situações de ajuste adequado 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Ao longo do estudo, uma segunda função também foi introduzida com o objetivo de explorar padrões mais complexos.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experimentos foram organizados de forma sequencial, permitindo observar isoladamente o efeito de cada mecanismo de otimização ou regularização. Assim, os resultados apresentados a seguir seguem a ordem: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Treinamento utilizando apenas o otimizador básico (SGD).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analisar sua influência na estabilidade da convergência.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Inclusão do termo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processo de otimização.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variação das taxas e da posição das camadas em que foi inserido.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essa função inicial, a rede neural adotada foi definida com 100 neurônios na primeira camada densa e 50 neurônios na segunda, configuração obtida após alguns testes exploratórios e ajustes preliminares. O processo de treinamento utilizou 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earning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igual a 0.1 e 500.000 épocas, de forma a permitir que qualquer tendência ao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instabilidade ficasse evidente durante o treinamento.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todos os casos foram gerados gráficos de perda por época, razão entre perdas de teste e treino, além das curvas comparando a função real com a predição da rede neural.</w:t>
      </w:r>
    </w:p>
    <w:p w:rsidR="00000000" w:rsidDel="00000000" w:rsidP="00000000" w:rsidRDefault="00000000" w:rsidRPr="00000000" w14:paraId="0000007F">
      <w:pPr>
        <w:pStyle w:val="Heading3"/>
        <w:numPr>
          <w:ilvl w:val="1"/>
          <w:numId w:val="8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5l0bvifvx6a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Segunda Função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segunda fase experimental utilizou como função alvo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y = 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- Sen(5x),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selecionada por combinar um termo polinomial suave com um componente oscilatório de maior frequência. Essa composição aumenta a complexidade do problema e demanda maior capacidade de representação da rede em comparação à função utilizada na etapa inicial.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essa fase, a arquitetura foi aprofundada, passando a conter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rês camadas ocultas com 50 neurônios cada. As funções de ativação foram configuradas de forma híbrida: Leaky ReLU na primeira e na última camada,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camada intermediária. Essa escolha foi adotada porque, nos testes preliminares sem dropout, levou à obtenção de perda de teste igual a zero, caracterizando um caso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extremo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Justamente por isso, essa função e essa arquitetura foram mantidas como base para analisar, de forma mais clara, o impacto da aplicação do dropout em um cenário onde a rede tem alta capacidade de memorização.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b w:val="1"/>
          <w:bCs w:val="1"/>
          <w:color w:val="000000"/>
          <w:u w:val="none"/>
        </w:rPr>
      </w:pPr>
      <w:bookmarkStart w:colFirst="0" w:colLast="0" w:name="_heading=h.bbce7irapu3v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Resultados e discussões</w:t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8"/>
        </w:numPr>
        <w:spacing w:after="240" w:before="0" w:beforeAutospacing="0" w:line="360" w:lineRule="auto"/>
        <w:ind w:left="1440" w:hanging="360"/>
        <w:jc w:val="both"/>
        <w:rPr>
          <w:b w:val="1"/>
          <w:bCs w:val="1"/>
          <w:sz w:val="30"/>
          <w:szCs w:val="30"/>
        </w:rPr>
      </w:pPr>
      <w:bookmarkStart w:colFirst="0" w:colLast="0" w:name="_heading=h.k2sosphgqkxn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/>
      </w:pPr>
      <w:bookmarkStart w:colFirst="0" w:colLast="0" w:name="_heading=h.hwo968w52vmc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Otimizador SGD (sem ajustes adicionais)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44875" cy="384745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875" cy="3847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 — Evolução da perda durante o treinamento.</w:t>
      </w:r>
    </w:p>
    <w:p w:rsidR="00000000" w:rsidDel="00000000" w:rsidP="00000000" w:rsidRDefault="00000000" w:rsidRPr="00000000" w14:paraId="0000008C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839653" cy="3767178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653" cy="376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 —Razão entre perdas de teste e treino ao longo do treinamento.</w:t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4544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 — Comparação entre a função alvo e a predição obtida pela rede neural.</w:t>
      </w:r>
    </w:p>
    <w:p w:rsidR="00000000" w:rsidDel="00000000" w:rsidP="00000000" w:rsidRDefault="00000000" w:rsidRPr="00000000" w14:paraId="0000009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primeiro experimento resultou em uma perda praticamente igual a zero, um indicativo direto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Esse comportamento era esperado, dado que o número reduzido de pontos amostrados favorece a memorização da função pela rede, levando-a a ajustar-se quase perfeitamente aos dados disponíveis.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Antes de avançar para um cenário de “overfitting completo”, optou-se por expandir a análise explorando outros aspectos do processo de treinamento. Assim, aumentou-se o número de pontos para 50, para tornar a validação mais realista e permitir a avaliação do impacto de técnicas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adaptativo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momentum, além de avaliar efeitos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Em testes posteriores, uma segunda função também foi empregada; novamente observou-se perda praticamente nula, e esse caso foi utilizado especificamente para estudar o efeito isolado do dropout nesse cenário.</w:t>
      </w:r>
    </w:p>
    <w:p w:rsidR="00000000" w:rsidDel="00000000" w:rsidP="00000000" w:rsidRDefault="00000000" w:rsidRPr="00000000" w14:paraId="00000095">
      <w:pPr>
        <w:spacing w:after="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44428" cy="3871827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428" cy="3871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5 — Evolução da perda durante o treinamento.</w:t>
      </w:r>
    </w:p>
    <w:p w:rsidR="00000000" w:rsidDel="00000000" w:rsidP="00000000" w:rsidRDefault="00000000" w:rsidRPr="00000000" w14:paraId="0000009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06328" cy="3937176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328" cy="3937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6 —Razão entre perdas de teste e treino ao longo do treinamento.</w:t>
      </w:r>
    </w:p>
    <w:p w:rsidR="00000000" w:rsidDel="00000000" w:rsidP="00000000" w:rsidRDefault="00000000" w:rsidRPr="00000000" w14:paraId="0000009A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34928" cy="31787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928" cy="317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7 — Comparação entre a função alvo e a predição obtida pela rede neural.</w:t>
      </w:r>
    </w:p>
    <w:p w:rsidR="00000000" w:rsidDel="00000000" w:rsidP="00000000" w:rsidRDefault="00000000" w:rsidRPr="00000000" w14:paraId="0000009D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</w:pPr>
      <w:bookmarkStart w:colFirst="0" w:colLast="0" w:name="_heading=h.xzbfgxh8fly0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 Resultados com Learning Rate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87278" cy="3844111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278" cy="3844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8 — Evolução da perda durante o treinamento.</w:t>
      </w:r>
    </w:p>
    <w:p w:rsidR="00000000" w:rsidDel="00000000" w:rsidP="00000000" w:rsidRDefault="00000000" w:rsidRPr="00000000" w14:paraId="000000A0">
      <w:pPr>
        <w:spacing w:after="0" w:before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0613" cy="373052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613" cy="373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9 —Razão entre perdas de teste e treino ao longo do treinamento.</w:t>
      </w:r>
    </w:p>
    <w:p w:rsidR="00000000" w:rsidDel="00000000" w:rsidP="00000000" w:rsidRDefault="00000000" w:rsidRPr="00000000" w14:paraId="000000A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16911" cy="3508792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11" cy="3508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10 — Comparação entre a função alvo e a predição obtida pela rede neural.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aplicação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alterou de forma significativa o ajuste final da curva, ou seja, a predição da rede continuou praticamente idêntica ao caso base com SGD puro. No entanto, o uso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 decay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estabilizou a relação entre as perdas de teste e treino, fazendo com que seu crescimento atingisse um “platô”, indicando que a rede interrompeu seu processo de aprendizado após certo ponto. Como o decaimento reduz progressivamente a taxa de aprendizado, o valor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torna-se tão pequeno que as atualizações de peso passam a ser praticamente nulas.</w:t>
      </w:r>
    </w:p>
    <w:p w:rsidR="00000000" w:rsidDel="00000000" w:rsidP="00000000" w:rsidRDefault="00000000" w:rsidRPr="00000000" w14:paraId="000000A7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cqyjyla43eq2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 Resultados com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48225" cy="360381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1377" l="0" r="-11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03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11 — Evolução da perda durante o treinamento.</w:t>
      </w:r>
    </w:p>
    <w:p w:rsidR="00000000" w:rsidDel="00000000" w:rsidP="00000000" w:rsidRDefault="00000000" w:rsidRPr="00000000" w14:paraId="000000A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4400" cy="3722016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400" cy="3722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12 —Razão entre perdas de teste e treino ao longo do treinamento.</w:t>
      </w:r>
    </w:p>
    <w:p w:rsidR="00000000" w:rsidDel="00000000" w:rsidP="00000000" w:rsidRDefault="00000000" w:rsidRPr="00000000" w14:paraId="000000A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53064" cy="336905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64" cy="336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13 —Comparação entre a função alvo e a predição obtida pela rede neural.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aplicação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também não alterou o ajuste final da curva. A introdução dessa variável produziu o efeito de aumentar de forma mais acentuada a relação entre perda de teste e treino, sugerindo que o termo adicional no gradiente intensificou a tendência da rede de se ajustar mais fortemente ao conjunto de treinamento.</w:t>
      </w:r>
    </w:p>
    <w:p w:rsidR="00000000" w:rsidDel="00000000" w:rsidP="00000000" w:rsidRDefault="00000000" w:rsidRPr="00000000" w14:paraId="000000B4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kwaze73wa46v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 Resultados com Dropout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primeiro teste, a técnica foi aplicada somente à primeira camada, utilizando uma taxa de 0.2. Em seguida, repetiu-se o procedimento aumentando a taxa para 0.4, permitindo observar o impacto de uma regularização mais intensa ainda restrita à primeira camada.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Posteriormente, os testes passaram a considerar o uso simultâneo do dropout nas duas camadas. Inicialmente, ambas receberam uma taxa de 0.2, e, por fim, foi avaliada a taxa de 0.4 nas duas camadas. Essa progressão permitiu analisar de forma controlada como a intensidade e a distribuição do dropout ao longo da rede influenciam o padrão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o comportamento geral do treinamento.</w:t>
      </w:r>
    </w:p>
    <w:p w:rsidR="00000000" w:rsidDel="00000000" w:rsidP="00000000" w:rsidRDefault="00000000" w:rsidRPr="00000000" w14:paraId="000000B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42291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14 — Evolução da perda durante o treinamento - com probabilidade de dropout de 0.2 na primeira camada. </w:t>
      </w:r>
    </w:p>
    <w:p w:rsidR="00000000" w:rsidDel="00000000" w:rsidP="00000000" w:rsidRDefault="00000000" w:rsidRPr="00000000" w14:paraId="000000B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42291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15 —Razão entre perdas de teste e treino ao longo do treinamento - com probabilidade de dropout de 0.2 na primeira camada.</w:t>
      </w:r>
    </w:p>
    <w:p w:rsidR="00000000" w:rsidDel="00000000" w:rsidP="00000000" w:rsidRDefault="00000000" w:rsidRPr="00000000" w14:paraId="000000BB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2639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16 - Comparação entre a função alvo e a predição obtida pela rede neural.</w:t>
      </w:r>
    </w:p>
    <w:p w:rsidR="00000000" w:rsidDel="00000000" w:rsidP="00000000" w:rsidRDefault="00000000" w:rsidRPr="00000000" w14:paraId="000000BF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com probabilidade de dropout de 0.2 na primeira camada.</w:t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87303" cy="4019597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303" cy="401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17 — Evolução da perda durante o treinamento  - com probabilidade de dropout de 0.4 na primeira camada.</w:t>
      </w:r>
    </w:p>
    <w:p w:rsidR="00000000" w:rsidDel="00000000" w:rsidP="00000000" w:rsidRDefault="00000000" w:rsidRPr="00000000" w14:paraId="000000C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11525" cy="3649667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525" cy="364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18 —Razão entre perdas de teste e treino ao longo do treinamento - com probabilidade de dropout de 0.4 na primeira camada..</w:t>
      </w:r>
    </w:p>
    <w:p w:rsidR="00000000" w:rsidDel="00000000" w:rsidP="00000000" w:rsidRDefault="00000000" w:rsidRPr="00000000" w14:paraId="000000C6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15878" cy="3203063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320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19 — Comparação entre a função alvo e a predição obtida pela rede neural.</w:t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 probabilidade de dropout de 0.4 na primeira camada.</w:t>
      </w:r>
    </w:p>
    <w:p w:rsidR="00000000" w:rsidDel="00000000" w:rsidP="00000000" w:rsidRDefault="00000000" w:rsidRPr="00000000" w14:paraId="000000C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41910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20 — Evolução da perda durante o treinamento  - com probabilidade de dropout de 0.2 em ambas camadas.</w:t>
      </w:r>
    </w:p>
    <w:p w:rsidR="00000000" w:rsidDel="00000000" w:rsidP="00000000" w:rsidRDefault="00000000" w:rsidRPr="00000000" w14:paraId="000000C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5875" cy="4126843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875" cy="412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21 —Razão entre perdas de teste e treino ao longo do treinamento - com probabilidade de dropout de 0.2 em ambas camadas.</w:t>
      </w:r>
    </w:p>
    <w:p w:rsidR="00000000" w:rsidDel="00000000" w:rsidP="00000000" w:rsidRDefault="00000000" w:rsidRPr="00000000" w14:paraId="000000CF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009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22 — Comparação entre a função alvo e a predição obtida pela rede neural.</w:t>
      </w:r>
    </w:p>
    <w:p w:rsidR="00000000" w:rsidDel="00000000" w:rsidP="00000000" w:rsidRDefault="00000000" w:rsidRPr="00000000" w14:paraId="000000D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com probabilidade de dropout de 0.2 em ambas camadas.</w:t>
      </w:r>
    </w:p>
    <w:p w:rsidR="00000000" w:rsidDel="00000000" w:rsidP="00000000" w:rsidRDefault="00000000" w:rsidRPr="00000000" w14:paraId="000000D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o treinamento, o uso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faz com que a rede aprenda de maneira perturbada, no qual diferentes subconjuntos de neurônios são removidos a cada iteração. Isso força o modelo a se adaptar constantemente a arquiteturas parciais. Como consequência pode-se verificar que o cálculo da perda tende a apresentar irregularidades.</w:t>
      </w:r>
    </w:p>
    <w:p w:rsidR="00000000" w:rsidDel="00000000" w:rsidP="00000000" w:rsidRDefault="00000000" w:rsidRPr="00000000" w14:paraId="000000D6">
      <w:pPr>
        <w:pStyle w:val="Heading3"/>
        <w:numPr>
          <w:ilvl w:val="1"/>
          <w:numId w:val="8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1guof5xi7ve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Segunda Função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n9npeuirci1v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Optimizador SGD (Sem Dropout)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3400" cy="345654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400" cy="345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23 — Evolução da perda durante o treinamento, apresentando perda zero ao final do treinamento.</w:t>
      </w:r>
    </w:p>
    <w:p w:rsidR="00000000" w:rsidDel="00000000" w:rsidP="00000000" w:rsidRDefault="00000000" w:rsidRPr="00000000" w14:paraId="000000D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7763" cy="389443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763" cy="3894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24 —Razão entre perdas de teste e treino ao longo do treinamento.</w:t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88823" cy="383889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8823" cy="3838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25 —Razão entre perdas de teste e treino ao longo do treinamento.</w:t>
      </w:r>
    </w:p>
    <w:p w:rsidR="00000000" w:rsidDel="00000000" w:rsidP="00000000" w:rsidRDefault="00000000" w:rsidRPr="00000000" w14:paraId="000000E0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8jti1uwvghbx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0.2 na primeira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9638" cy="3723938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638" cy="372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26 — Evolução da perda durante o treinamento.</w:t>
      </w:r>
    </w:p>
    <w:p w:rsidR="00000000" w:rsidDel="00000000" w:rsidP="00000000" w:rsidRDefault="00000000" w:rsidRPr="00000000" w14:paraId="000000E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9353" cy="3334291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353" cy="333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27 —Razão entre perdas de teste e treino ao longo do treinamento.</w:t>
      </w:r>
    </w:p>
    <w:p w:rsidR="00000000" w:rsidDel="00000000" w:rsidP="00000000" w:rsidRDefault="00000000" w:rsidRPr="00000000" w14:paraId="000000E7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4428" cy="3392209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428" cy="3392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28 — Comparação entre a função alvo e a predição obtida pela rede neural.</w:t>
      </w:r>
    </w:p>
    <w:p w:rsidR="00000000" w:rsidDel="00000000" w:rsidP="00000000" w:rsidRDefault="00000000" w:rsidRPr="00000000" w14:paraId="000000EA">
      <w:pPr>
        <w:keepNext w:val="1"/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2cwmd6xkumht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0.4 na primeira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1038" cy="3536932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038" cy="353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29 — Evolução da perda durante o treinamento.</w:t>
      </w:r>
    </w:p>
    <w:p w:rsidR="00000000" w:rsidDel="00000000" w:rsidP="00000000" w:rsidRDefault="00000000" w:rsidRPr="00000000" w14:paraId="000000E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4453" cy="3955875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53" cy="39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30 —Razão entre perdas de teste e treino ao longo do treinamento.</w:t>
      </w:r>
    </w:p>
    <w:p w:rsidR="00000000" w:rsidDel="00000000" w:rsidP="00000000" w:rsidRDefault="00000000" w:rsidRPr="00000000" w14:paraId="000000F3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7225" cy="3527597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225" cy="352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31 — Comparação entre a função alvo e a predição obtida pela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4z8ezt9cml0g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0.2 em todas as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0600" cy="3825388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600" cy="382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32 — Evolução da perda durante o treinamento.</w:t>
      </w:r>
    </w:p>
    <w:p w:rsidR="00000000" w:rsidDel="00000000" w:rsidP="00000000" w:rsidRDefault="00000000" w:rsidRPr="00000000" w14:paraId="000000FB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0138" cy="3833181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138" cy="383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34 —Razão entre perdas de teste e treino ao longo do treinamento.</w:t>
      </w:r>
    </w:p>
    <w:p w:rsidR="00000000" w:rsidDel="00000000" w:rsidP="00000000" w:rsidRDefault="00000000" w:rsidRPr="00000000" w14:paraId="000000F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5350" cy="3810696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350" cy="381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35 — Comparação entre a função alvo e a predição obtida pela rede neural.</w:t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hg100h1fdb9v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0.4 em todas as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6800" cy="3801579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800" cy="3801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36 — Evolução da perda durante o treinamento.</w:t>
      </w:r>
    </w:p>
    <w:p w:rsidR="00000000" w:rsidDel="00000000" w:rsidP="00000000" w:rsidRDefault="00000000" w:rsidRPr="00000000" w14:paraId="00000104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5850" cy="3886876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388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37 —Razão entre perdas de teste e treino ao longo do treinamento.</w:t>
      </w:r>
    </w:p>
    <w:p w:rsidR="00000000" w:rsidDel="00000000" w:rsidP="00000000" w:rsidRDefault="00000000" w:rsidRPr="00000000" w14:paraId="00000106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3463" cy="386267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463" cy="386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38 — Comparação entre a função alvo e a predição obtida pela rede neural.</w:t>
      </w:r>
    </w:p>
    <w:p w:rsidR="00000000" w:rsidDel="00000000" w:rsidP="00000000" w:rsidRDefault="00000000" w:rsidRPr="00000000" w14:paraId="0000010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zhn90s64kenb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0.8 na primeira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6738" cy="3458567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738" cy="345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39 — Evolução da perda durante o treinamento.</w:t>
      </w:r>
    </w:p>
    <w:p w:rsidR="00000000" w:rsidDel="00000000" w:rsidP="00000000" w:rsidRDefault="00000000" w:rsidRPr="00000000" w14:paraId="0000010D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4413" cy="3835159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413" cy="383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40 —Razão entre perdas de teste e treino ao longo do treinamento.</w:t>
      </w:r>
    </w:p>
    <w:p w:rsidR="00000000" w:rsidDel="00000000" w:rsidP="00000000" w:rsidRDefault="00000000" w:rsidRPr="00000000" w14:paraId="00000110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4875" cy="3794139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875" cy="3794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41 — Comparação entre a função alvo e a predição obtida pela rede neural.</w:t>
      </w:r>
    </w:p>
    <w:p w:rsidR="00000000" w:rsidDel="00000000" w:rsidP="00000000" w:rsidRDefault="00000000" w:rsidRPr="00000000" w14:paraId="00000113">
      <w:pPr>
        <w:pStyle w:val="Heading3"/>
        <w:numPr>
          <w:ilvl w:val="2"/>
          <w:numId w:val="8"/>
        </w:numPr>
        <w:spacing w:after="240" w:before="240" w:line="360" w:lineRule="auto"/>
        <w:ind w:left="850.3937007874017" w:hanging="141.7322834645671"/>
        <w:jc w:val="both"/>
        <w:rPr>
          <w:sz w:val="28"/>
          <w:szCs w:val="28"/>
        </w:rPr>
      </w:pPr>
      <w:bookmarkStart w:colFirst="0" w:colLast="0" w:name="_heading=h.7g6id2m91x1v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Resultados com taxa de Dropout de 0.4 na última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6763" cy="3632975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763" cy="363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42 — Evolução da perda durante o treinamento.</w:t>
      </w:r>
    </w:p>
    <w:p w:rsidR="00000000" w:rsidDel="00000000" w:rsidP="00000000" w:rsidRDefault="00000000" w:rsidRPr="00000000" w14:paraId="0000011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2963" cy="370280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963" cy="370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43 —Razão entre perdas de teste e treino ao longo do treinamento.</w:t>
      </w:r>
    </w:p>
    <w:p w:rsidR="00000000" w:rsidDel="00000000" w:rsidP="00000000" w:rsidRDefault="00000000" w:rsidRPr="00000000" w14:paraId="00000119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5350" cy="3791743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350" cy="3791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44 — Comparação entre a função alvo e a predição obtida pela rede neural.</w:t>
      </w:r>
    </w:p>
    <w:p w:rsidR="00000000" w:rsidDel="00000000" w:rsidP="00000000" w:rsidRDefault="00000000" w:rsidRPr="00000000" w14:paraId="0000011C">
      <w:pPr>
        <w:keepNext w:val="1"/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numPr>
          <w:ilvl w:val="0"/>
          <w:numId w:val="8"/>
        </w:numPr>
        <w:spacing w:line="360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heading=h.9pkxpifdfw01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estudo teve como objetivo avaliar o impacto do uso do dropout em uma rede neural simples aplicada a funções determinísticas, especificamente uma função seno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uma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função polinomial. Embora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seja tradicionalmente utilizado como mecanismo de regularização em cenários com dados complexos ou de alta dimensionalidade, a investigação mostrou que, mesmo em problemas relativamente simples, ele foi capaz de atenuar o overfitting.</w:t>
      </w:r>
    </w:p>
    <w:p w:rsidR="00000000" w:rsidDel="00000000" w:rsidP="00000000" w:rsidRDefault="00000000" w:rsidRPr="00000000" w14:paraId="0000012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importante destacar que, por se tratar de funções suaves e completamente determinísticas, o overfitting tende a gerar curvas visualmente “boas”, isto é, aproximações muito próximas da função-alvo, ainda que a rede esteja memorizando o conjunto de treinamento. Nesses casos, a redução do overfitting por meio do dropout não resulta necessariamente em um aspecto visual mais interessante. Ainda assim, é perceptível que o mecanismo conseguiu agir como regularizador.</w:t>
      </w:r>
    </w:p>
    <w:p w:rsidR="00000000" w:rsidDel="00000000" w:rsidP="00000000" w:rsidRDefault="00000000" w:rsidRPr="00000000" w14:paraId="0000012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entanto, observou-se que, em diversos testes, a introdução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adicionou mais incerteza do que vantagem, e seus benefícios não se manifestaram de forma consistente.  O caso em que a técnica foi aplicada exclusivamente na última camada da rede, demonstrou de maneira clara um risco do seu uso. Nessa configuração, o método não apenas deixou de reduzir o overfitting como também aumentou significativamente o erro de predição. A rede tornou-se incapaz de representar a função-alvo, produzindo uma saída quase constante para todos os pontos. Esse resultado mostra que o uso inadequado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 desestabilizar o aprendizado ao invés de melhorá-lo. Assim, longe de atuar como regularização útil,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acabou comprometendo o modelo.</w:t>
      </w:r>
    </w:p>
    <w:p w:rsidR="00000000" w:rsidDel="00000000" w:rsidP="00000000" w:rsidRDefault="00000000" w:rsidRPr="00000000" w14:paraId="0000012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maneira geral, conclui-se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 ser utilizado com cuidado e não como estratégia padrão de regularização. Dada a sua natureza estocástica e seu potencial para atrapalhar as predições, seu uso isolado pode apresentar pouca eficácia nos cenários analisados. Uma abordagem mais adequada parece envolver a combinação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outros métodos de regularização e otimização, permitindo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atue apenas como componente complementar dentro de um conjunto de técnicas para controle de sobreajuste.</w:t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2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2mw9f7w2j4b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KINSLEY, Harrison; KUKIEŁA, Daniel. Neural Networks from Scratch in Python. 1. ed. [S.l.]: [s.n.],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GOODFELLOW, Ian; BENGIO, Yoshua; COURVILLE, Aaron. Deep Learning. Cambridge (MA): MIT Press, 2016. ISBN 978-0262035613.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SCHMIDHUBER, Jürgen. Deep learning in neural networks: An overview. Neural Networks, v. 61, p. 85–117, 2015. doi:10.1016/j.neunet.2014.09.003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PIRES, Paulo Botelho; SANTOS, José Duarte; PEREIRA, Inês Veiga. Artificial Neural Networks: History and State of the Art. In: KHOSROW-POUR, Mehdi (Org.). Encyclopedia of Information Science and Technology, Sixth Edition. Hershey (PA): IGI Global, 2025. p. 1–25. doi: 10.4018/978-1-6684-7366-5.ch037.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sectPr>
      <w:footerReference r:id="rId5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u w:val="none"/>
      </w:rPr>
    </w:lvl>
    <w:lvl w:ilvl="2">
      <w:start w:val="1"/>
      <w:numFmt w:val="decimal"/>
      <w:lvlText w:val="%1.%2.%3."/>
      <w:lvlJc w:val="right"/>
      <w:pPr>
        <w:ind w:left="850.3937007874017" w:hanging="141.732283464567"/>
      </w:pPr>
      <w:rPr>
        <w:color w:val="00000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9682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9682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9682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79682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79682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9682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9682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9682D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79682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9682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9682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9682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7968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7968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79682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79682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79682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79682D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79682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9682D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79682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13.png"/><Relationship Id="rId41" Type="http://schemas.openxmlformats.org/officeDocument/2006/relationships/image" Target="media/image21.png"/><Relationship Id="rId44" Type="http://schemas.openxmlformats.org/officeDocument/2006/relationships/image" Target="media/image20.png"/><Relationship Id="rId43" Type="http://schemas.openxmlformats.org/officeDocument/2006/relationships/image" Target="media/image41.png"/><Relationship Id="rId46" Type="http://schemas.openxmlformats.org/officeDocument/2006/relationships/image" Target="media/image22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27.png"/><Relationship Id="rId47" Type="http://schemas.openxmlformats.org/officeDocument/2006/relationships/image" Target="media/image14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44.png"/><Relationship Id="rId31" Type="http://schemas.openxmlformats.org/officeDocument/2006/relationships/image" Target="media/image33.png"/><Relationship Id="rId30" Type="http://schemas.openxmlformats.org/officeDocument/2006/relationships/image" Target="media/image5.png"/><Relationship Id="rId33" Type="http://schemas.openxmlformats.org/officeDocument/2006/relationships/image" Target="media/image3.png"/><Relationship Id="rId32" Type="http://schemas.openxmlformats.org/officeDocument/2006/relationships/image" Target="media/image6.png"/><Relationship Id="rId35" Type="http://schemas.openxmlformats.org/officeDocument/2006/relationships/image" Target="media/image29.png"/><Relationship Id="rId34" Type="http://schemas.openxmlformats.org/officeDocument/2006/relationships/image" Target="media/image18.png"/><Relationship Id="rId37" Type="http://schemas.openxmlformats.org/officeDocument/2006/relationships/image" Target="media/image38.png"/><Relationship Id="rId36" Type="http://schemas.openxmlformats.org/officeDocument/2006/relationships/image" Target="media/image40.png"/><Relationship Id="rId39" Type="http://schemas.openxmlformats.org/officeDocument/2006/relationships/image" Target="media/image39.png"/><Relationship Id="rId38" Type="http://schemas.openxmlformats.org/officeDocument/2006/relationships/image" Target="media/image16.png"/><Relationship Id="rId20" Type="http://schemas.openxmlformats.org/officeDocument/2006/relationships/image" Target="media/image24.png"/><Relationship Id="rId22" Type="http://schemas.openxmlformats.org/officeDocument/2006/relationships/image" Target="media/image37.png"/><Relationship Id="rId21" Type="http://schemas.openxmlformats.org/officeDocument/2006/relationships/image" Target="media/image8.png"/><Relationship Id="rId24" Type="http://schemas.openxmlformats.org/officeDocument/2006/relationships/image" Target="media/image35.png"/><Relationship Id="rId23" Type="http://schemas.openxmlformats.org/officeDocument/2006/relationships/image" Target="media/image36.png"/><Relationship Id="rId26" Type="http://schemas.openxmlformats.org/officeDocument/2006/relationships/image" Target="media/image7.png"/><Relationship Id="rId25" Type="http://schemas.openxmlformats.org/officeDocument/2006/relationships/image" Target="media/image28.png"/><Relationship Id="rId28" Type="http://schemas.openxmlformats.org/officeDocument/2006/relationships/image" Target="media/image31.png"/><Relationship Id="rId27" Type="http://schemas.openxmlformats.org/officeDocument/2006/relationships/image" Target="media/image23.png"/><Relationship Id="rId29" Type="http://schemas.openxmlformats.org/officeDocument/2006/relationships/image" Target="media/image34.png"/><Relationship Id="rId51" Type="http://schemas.openxmlformats.org/officeDocument/2006/relationships/footer" Target="footer1.xml"/><Relationship Id="rId50" Type="http://schemas.openxmlformats.org/officeDocument/2006/relationships/image" Target="media/image42.png"/><Relationship Id="rId11" Type="http://schemas.openxmlformats.org/officeDocument/2006/relationships/image" Target="media/image17.png"/><Relationship Id="rId10" Type="http://schemas.openxmlformats.org/officeDocument/2006/relationships/image" Target="media/image2.png"/><Relationship Id="rId13" Type="http://schemas.openxmlformats.org/officeDocument/2006/relationships/image" Target="media/image25.png"/><Relationship Id="rId12" Type="http://schemas.openxmlformats.org/officeDocument/2006/relationships/image" Target="media/image30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32.png"/><Relationship Id="rId19" Type="http://schemas.openxmlformats.org/officeDocument/2006/relationships/image" Target="media/image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X+kg6A9haA4dHjdR2Ky7Iaq7w==">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2025-11-22T14:55:00Z</dcterms:created>
  <dc:creator>Luis Felipe</dc:creator>
</cp:coreProperties>
</file>