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E9BBB" w14:textId="77777777" w:rsidR="00F44C85" w:rsidRDefault="00000000">
      <w:pPr>
        <w:pStyle w:val="Textoindependiente"/>
        <w:spacing w:before="50"/>
        <w:ind w:left="259"/>
      </w:pPr>
      <w:bookmarkStart w:id="0" w:name="2.2_Pauta_de_Reflexión_Informe_de_Avance"/>
      <w:bookmarkEnd w:id="0"/>
      <w:r>
        <w:rPr>
          <w:color w:val="2D75B5"/>
        </w:rPr>
        <w:t>2.2</w:t>
      </w:r>
      <w:r>
        <w:rPr>
          <w:color w:val="2D75B5"/>
          <w:spacing w:val="-27"/>
        </w:rPr>
        <w:t xml:space="preserve"> </w:t>
      </w:r>
      <w:r>
        <w:rPr>
          <w:color w:val="2D75B5"/>
        </w:rPr>
        <w:t>Pauta</w:t>
      </w:r>
      <w:r>
        <w:rPr>
          <w:color w:val="2D75B5"/>
          <w:spacing w:val="-14"/>
        </w:rPr>
        <w:t xml:space="preserve"> </w:t>
      </w:r>
      <w:r>
        <w:rPr>
          <w:color w:val="2D75B5"/>
        </w:rPr>
        <w:t>de</w:t>
      </w:r>
      <w:r>
        <w:rPr>
          <w:color w:val="2D75B5"/>
          <w:spacing w:val="-4"/>
        </w:rPr>
        <w:t xml:space="preserve"> </w:t>
      </w:r>
      <w:r>
        <w:rPr>
          <w:color w:val="2D75B5"/>
        </w:rPr>
        <w:t>Reflexión</w:t>
      </w:r>
      <w:r>
        <w:rPr>
          <w:color w:val="2D75B5"/>
          <w:spacing w:val="-11"/>
        </w:rPr>
        <w:t xml:space="preserve"> </w:t>
      </w:r>
      <w:r>
        <w:rPr>
          <w:color w:val="2D75B5"/>
        </w:rPr>
        <w:t>Informe</w:t>
      </w:r>
      <w:r>
        <w:rPr>
          <w:color w:val="2D75B5"/>
          <w:spacing w:val="-5"/>
        </w:rPr>
        <w:t xml:space="preserve"> </w:t>
      </w:r>
      <w:r>
        <w:rPr>
          <w:color w:val="2D75B5"/>
        </w:rPr>
        <w:t>de</w:t>
      </w:r>
      <w:r>
        <w:rPr>
          <w:color w:val="2D75B5"/>
          <w:spacing w:val="-8"/>
        </w:rPr>
        <w:t xml:space="preserve"> </w:t>
      </w:r>
      <w:r>
        <w:rPr>
          <w:color w:val="2D75B5"/>
          <w:spacing w:val="-2"/>
        </w:rPr>
        <w:t>Avance</w:t>
      </w:r>
    </w:p>
    <w:p w14:paraId="4BC92D59" w14:textId="77777777" w:rsidR="00F44C85" w:rsidRDefault="00F44C85">
      <w:pPr>
        <w:pStyle w:val="Textoindependiente"/>
        <w:rPr>
          <w:sz w:val="20"/>
        </w:rPr>
      </w:pPr>
    </w:p>
    <w:p w14:paraId="7FDD960E" w14:textId="77777777" w:rsidR="00F44C85" w:rsidRDefault="00F44C85">
      <w:pPr>
        <w:pStyle w:val="Textoindependiente"/>
        <w:rPr>
          <w:sz w:val="20"/>
        </w:rPr>
      </w:pPr>
    </w:p>
    <w:p w14:paraId="72D29869" w14:textId="77777777" w:rsidR="00F44C85" w:rsidRDefault="00F44C85">
      <w:pPr>
        <w:pStyle w:val="Textoindependiente"/>
        <w:spacing w:before="193"/>
        <w:rPr>
          <w:sz w:val="20"/>
        </w:rPr>
      </w:pPr>
    </w:p>
    <w:tbl>
      <w:tblPr>
        <w:tblStyle w:val="TableNormal"/>
        <w:tblW w:w="0" w:type="auto"/>
        <w:tblInd w:w="326" w:type="dxa"/>
        <w:tblLayout w:type="fixed"/>
        <w:tblLook w:val="01E0" w:firstRow="1" w:lastRow="1" w:firstColumn="1" w:lastColumn="1" w:noHBand="0" w:noVBand="0"/>
      </w:tblPr>
      <w:tblGrid>
        <w:gridCol w:w="739"/>
        <w:gridCol w:w="8800"/>
      </w:tblGrid>
      <w:tr w:rsidR="00F44C85" w14:paraId="6FAC40F1" w14:textId="77777777">
        <w:trPr>
          <w:trHeight w:val="1557"/>
        </w:trPr>
        <w:tc>
          <w:tcPr>
            <w:tcW w:w="739" w:type="dxa"/>
          </w:tcPr>
          <w:p w14:paraId="142DE1C5" w14:textId="77777777" w:rsidR="00F44C85" w:rsidRDefault="00000000">
            <w:pPr>
              <w:pStyle w:val="TableParagraph"/>
              <w:spacing w:before="0"/>
              <w:ind w:left="64"/>
              <w:rPr>
                <w:sz w:val="20"/>
              </w:rPr>
            </w:pPr>
            <w:r>
              <w:rPr>
                <w:noProof/>
                <w:sz w:val="20"/>
              </w:rPr>
              <w:drawing>
                <wp:inline distT="0" distB="0" distL="0" distR="0" wp14:anchorId="103128CE" wp14:editId="48F72BFF">
                  <wp:extent cx="383497" cy="4434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83497" cy="443483"/>
                          </a:xfrm>
                          <a:prstGeom prst="rect">
                            <a:avLst/>
                          </a:prstGeom>
                        </pic:spPr>
                      </pic:pic>
                    </a:graphicData>
                  </a:graphic>
                </wp:inline>
              </w:drawing>
            </w:r>
          </w:p>
        </w:tc>
        <w:tc>
          <w:tcPr>
            <w:tcW w:w="8800" w:type="dxa"/>
          </w:tcPr>
          <w:p w14:paraId="3F3AEC27" w14:textId="77777777" w:rsidR="00F44C85" w:rsidRDefault="00000000">
            <w:pPr>
              <w:pStyle w:val="TableParagraph"/>
              <w:spacing w:line="259" w:lineRule="auto"/>
              <w:ind w:left="70" w:right="46" w:firstLine="52"/>
              <w:jc w:val="both"/>
              <w:rPr>
                <w:b/>
                <w:sz w:val="24"/>
              </w:rPr>
            </w:pPr>
            <w:r>
              <w:rPr>
                <w:color w:val="767070"/>
                <w:sz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color w:val="767070"/>
                <w:sz w:val="24"/>
              </w:rPr>
              <w:t>pares</w:t>
            </w:r>
            <w:proofErr w:type="spellEnd"/>
            <w:r>
              <w:rPr>
                <w:color w:val="767070"/>
                <w:sz w:val="24"/>
              </w:rPr>
              <w:t xml:space="preserve"> y docentes que te permita hacer los ajustes necesarios</w:t>
            </w:r>
            <w:r>
              <w:rPr>
                <w:color w:val="767070"/>
                <w:spacing w:val="-10"/>
                <w:sz w:val="24"/>
              </w:rPr>
              <w:t xml:space="preserve"> </w:t>
            </w:r>
            <w:r>
              <w:rPr>
                <w:color w:val="767070"/>
                <w:sz w:val="24"/>
              </w:rPr>
              <w:t>para</w:t>
            </w:r>
            <w:r>
              <w:rPr>
                <w:color w:val="767070"/>
                <w:spacing w:val="-5"/>
                <w:sz w:val="24"/>
              </w:rPr>
              <w:t xml:space="preserve"> </w:t>
            </w:r>
            <w:r>
              <w:rPr>
                <w:color w:val="767070"/>
                <w:sz w:val="24"/>
              </w:rPr>
              <w:t>cumplir</w:t>
            </w:r>
            <w:r>
              <w:rPr>
                <w:color w:val="767070"/>
                <w:spacing w:val="-12"/>
                <w:sz w:val="24"/>
              </w:rPr>
              <w:t xml:space="preserve"> </w:t>
            </w:r>
            <w:r>
              <w:rPr>
                <w:color w:val="767070"/>
                <w:sz w:val="24"/>
              </w:rPr>
              <w:t>con</w:t>
            </w:r>
            <w:r>
              <w:rPr>
                <w:color w:val="767070"/>
                <w:spacing w:val="-6"/>
                <w:sz w:val="24"/>
              </w:rPr>
              <w:t xml:space="preserve"> </w:t>
            </w:r>
            <w:r>
              <w:rPr>
                <w:color w:val="767070"/>
                <w:sz w:val="24"/>
              </w:rPr>
              <w:t>los</w:t>
            </w:r>
            <w:r>
              <w:rPr>
                <w:color w:val="767070"/>
                <w:spacing w:val="-7"/>
                <w:sz w:val="24"/>
              </w:rPr>
              <w:t xml:space="preserve"> </w:t>
            </w:r>
            <w:r>
              <w:rPr>
                <w:color w:val="767070"/>
                <w:sz w:val="24"/>
              </w:rPr>
              <w:t>objetivos</w:t>
            </w:r>
            <w:r>
              <w:rPr>
                <w:color w:val="767070"/>
                <w:spacing w:val="-3"/>
                <w:sz w:val="24"/>
              </w:rPr>
              <w:t xml:space="preserve"> </w:t>
            </w:r>
            <w:r>
              <w:rPr>
                <w:color w:val="767070"/>
                <w:sz w:val="24"/>
              </w:rPr>
              <w:t>de</w:t>
            </w:r>
            <w:r>
              <w:rPr>
                <w:color w:val="767070"/>
                <w:spacing w:val="-9"/>
                <w:sz w:val="24"/>
              </w:rPr>
              <w:t xml:space="preserve"> </w:t>
            </w:r>
            <w:r>
              <w:rPr>
                <w:color w:val="767070"/>
                <w:sz w:val="24"/>
              </w:rPr>
              <w:t>tu</w:t>
            </w:r>
            <w:r>
              <w:rPr>
                <w:color w:val="767070"/>
                <w:spacing w:val="-11"/>
                <w:sz w:val="24"/>
              </w:rPr>
              <w:t xml:space="preserve"> </w:t>
            </w:r>
            <w:r>
              <w:rPr>
                <w:color w:val="767070"/>
                <w:sz w:val="24"/>
              </w:rPr>
              <w:t>proyecto.</w:t>
            </w:r>
            <w:r>
              <w:rPr>
                <w:color w:val="767070"/>
                <w:spacing w:val="-2"/>
                <w:sz w:val="24"/>
              </w:rPr>
              <w:t xml:space="preserve"> </w:t>
            </w:r>
            <w:r>
              <w:rPr>
                <w:b/>
                <w:color w:val="767070"/>
                <w:sz w:val="24"/>
              </w:rPr>
              <w:t>Esta</w:t>
            </w:r>
            <w:r>
              <w:rPr>
                <w:b/>
                <w:color w:val="767070"/>
                <w:spacing w:val="-7"/>
                <w:sz w:val="24"/>
              </w:rPr>
              <w:t xml:space="preserve"> </w:t>
            </w:r>
            <w:r>
              <w:rPr>
                <w:b/>
                <w:color w:val="767070"/>
                <w:sz w:val="24"/>
              </w:rPr>
              <w:t>pauta</w:t>
            </w:r>
            <w:r>
              <w:rPr>
                <w:b/>
                <w:color w:val="767070"/>
                <w:spacing w:val="-8"/>
                <w:sz w:val="24"/>
              </w:rPr>
              <w:t xml:space="preserve"> </w:t>
            </w:r>
            <w:r>
              <w:rPr>
                <w:b/>
                <w:color w:val="767070"/>
                <w:sz w:val="24"/>
              </w:rPr>
              <w:t>debe</w:t>
            </w:r>
            <w:r>
              <w:rPr>
                <w:b/>
                <w:color w:val="767070"/>
                <w:spacing w:val="-11"/>
                <w:sz w:val="24"/>
              </w:rPr>
              <w:t xml:space="preserve"> </w:t>
            </w:r>
            <w:r>
              <w:rPr>
                <w:b/>
                <w:color w:val="767070"/>
                <w:sz w:val="24"/>
              </w:rPr>
              <w:t>ser</w:t>
            </w:r>
            <w:r>
              <w:rPr>
                <w:b/>
                <w:color w:val="767070"/>
                <w:spacing w:val="-8"/>
                <w:sz w:val="24"/>
              </w:rPr>
              <w:t xml:space="preserve"> </w:t>
            </w:r>
            <w:r>
              <w:rPr>
                <w:b/>
                <w:color w:val="767070"/>
                <w:spacing w:val="-2"/>
                <w:sz w:val="24"/>
              </w:rPr>
              <w:t>respondida</w:t>
            </w:r>
          </w:p>
          <w:p w14:paraId="528266BD" w14:textId="77777777" w:rsidR="00F44C85" w:rsidRDefault="00000000">
            <w:pPr>
              <w:pStyle w:val="TableParagraph"/>
              <w:spacing w:before="2" w:line="269" w:lineRule="exact"/>
              <w:ind w:left="70"/>
              <w:jc w:val="both"/>
              <w:rPr>
                <w:b/>
                <w:sz w:val="24"/>
              </w:rPr>
            </w:pPr>
            <w:r>
              <w:rPr>
                <w:b/>
                <w:color w:val="767070"/>
                <w:sz w:val="24"/>
              </w:rPr>
              <w:t>en</w:t>
            </w:r>
            <w:r>
              <w:rPr>
                <w:b/>
                <w:color w:val="767070"/>
                <w:spacing w:val="-2"/>
                <w:sz w:val="24"/>
              </w:rPr>
              <w:t xml:space="preserve"> equipo.</w:t>
            </w:r>
          </w:p>
        </w:tc>
      </w:tr>
    </w:tbl>
    <w:p w14:paraId="3E44470D" w14:textId="77777777" w:rsidR="00F44C85" w:rsidRDefault="00F44C85">
      <w:pPr>
        <w:pStyle w:val="Textoindependiente"/>
        <w:rPr>
          <w:sz w:val="20"/>
        </w:rPr>
      </w:pPr>
    </w:p>
    <w:p w14:paraId="5C668DF8" w14:textId="77777777" w:rsidR="00F44C85" w:rsidRDefault="00F44C85">
      <w:pPr>
        <w:pStyle w:val="Textoindependiente"/>
        <w:spacing w:before="138"/>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F44C85" w14:paraId="6181EAEE" w14:textId="77777777">
        <w:trPr>
          <w:trHeight w:val="474"/>
        </w:trPr>
        <w:tc>
          <w:tcPr>
            <w:tcW w:w="10079" w:type="dxa"/>
          </w:tcPr>
          <w:p w14:paraId="65615189" w14:textId="77777777" w:rsidR="00F44C85" w:rsidRDefault="00000000">
            <w:pPr>
              <w:pStyle w:val="TableParagraph"/>
              <w:rPr>
                <w:sz w:val="24"/>
              </w:rPr>
            </w:pPr>
            <w:r>
              <w:rPr>
                <w:color w:val="767070"/>
                <w:sz w:val="24"/>
              </w:rPr>
              <w:t>1.</w:t>
            </w:r>
            <w:r>
              <w:rPr>
                <w:color w:val="767070"/>
                <w:spacing w:val="-3"/>
                <w:sz w:val="24"/>
              </w:rPr>
              <w:t xml:space="preserve"> </w:t>
            </w:r>
            <w:r>
              <w:rPr>
                <w:color w:val="767070"/>
                <w:sz w:val="24"/>
              </w:rPr>
              <w:t>Miren</w:t>
            </w:r>
            <w:r>
              <w:rPr>
                <w:color w:val="767070"/>
                <w:spacing w:val="-6"/>
                <w:sz w:val="24"/>
              </w:rPr>
              <w:t xml:space="preserve"> </w:t>
            </w:r>
            <w:r>
              <w:rPr>
                <w:color w:val="767070"/>
                <w:sz w:val="24"/>
              </w:rPr>
              <w:t>su</w:t>
            </w:r>
            <w:r>
              <w:rPr>
                <w:color w:val="767070"/>
                <w:spacing w:val="-2"/>
                <w:sz w:val="24"/>
              </w:rPr>
              <w:t xml:space="preserve"> </w:t>
            </w:r>
            <w:r>
              <w:rPr>
                <w:color w:val="767070"/>
                <w:sz w:val="24"/>
              </w:rPr>
              <w:t>carta</w:t>
            </w:r>
            <w:r>
              <w:rPr>
                <w:color w:val="767070"/>
                <w:spacing w:val="-4"/>
                <w:sz w:val="24"/>
              </w:rPr>
              <w:t xml:space="preserve"> </w:t>
            </w:r>
            <w:r>
              <w:rPr>
                <w:color w:val="767070"/>
                <w:sz w:val="24"/>
              </w:rPr>
              <w:t>Gantt</w:t>
            </w:r>
            <w:r>
              <w:rPr>
                <w:color w:val="767070"/>
                <w:spacing w:val="-4"/>
                <w:sz w:val="24"/>
              </w:rPr>
              <w:t xml:space="preserve"> </w:t>
            </w:r>
            <w:r>
              <w:rPr>
                <w:color w:val="767070"/>
                <w:sz w:val="24"/>
              </w:rPr>
              <w:t>y</w:t>
            </w:r>
            <w:r>
              <w:rPr>
                <w:color w:val="767070"/>
                <w:spacing w:val="-3"/>
                <w:sz w:val="24"/>
              </w:rPr>
              <w:t xml:space="preserve"> </w:t>
            </w:r>
            <w:r>
              <w:rPr>
                <w:color w:val="767070"/>
                <w:sz w:val="24"/>
              </w:rPr>
              <w:t>reflexionen</w:t>
            </w:r>
            <w:r>
              <w:rPr>
                <w:color w:val="767070"/>
                <w:spacing w:val="-1"/>
                <w:sz w:val="24"/>
              </w:rPr>
              <w:t xml:space="preserve"> </w:t>
            </w:r>
            <w:r>
              <w:rPr>
                <w:color w:val="767070"/>
                <w:sz w:val="24"/>
              </w:rPr>
              <w:t>sobre los</w:t>
            </w:r>
            <w:r>
              <w:rPr>
                <w:color w:val="767070"/>
                <w:spacing w:val="-3"/>
                <w:sz w:val="24"/>
              </w:rPr>
              <w:t xml:space="preserve"> </w:t>
            </w:r>
            <w:r>
              <w:rPr>
                <w:color w:val="767070"/>
                <w:sz w:val="24"/>
              </w:rPr>
              <w:t>avances</w:t>
            </w:r>
            <w:r>
              <w:rPr>
                <w:color w:val="767070"/>
                <w:spacing w:val="-2"/>
                <w:sz w:val="24"/>
              </w:rPr>
              <w:t xml:space="preserve"> </w:t>
            </w:r>
            <w:r>
              <w:rPr>
                <w:color w:val="767070"/>
                <w:sz w:val="24"/>
              </w:rPr>
              <w:t>de</w:t>
            </w:r>
            <w:r>
              <w:rPr>
                <w:color w:val="767070"/>
                <w:spacing w:val="-4"/>
                <w:sz w:val="24"/>
              </w:rPr>
              <w:t xml:space="preserve"> </w:t>
            </w:r>
            <w:r>
              <w:rPr>
                <w:color w:val="767070"/>
                <w:sz w:val="24"/>
              </w:rPr>
              <w:t>tu</w:t>
            </w:r>
            <w:r>
              <w:rPr>
                <w:color w:val="767070"/>
                <w:spacing w:val="-6"/>
                <w:sz w:val="24"/>
              </w:rPr>
              <w:t xml:space="preserve"> </w:t>
            </w:r>
            <w:r>
              <w:rPr>
                <w:color w:val="767070"/>
                <w:sz w:val="24"/>
              </w:rPr>
              <w:t>Proyecto</w:t>
            </w:r>
            <w:r>
              <w:rPr>
                <w:color w:val="767070"/>
                <w:spacing w:val="-6"/>
                <w:sz w:val="24"/>
              </w:rPr>
              <w:t xml:space="preserve"> </w:t>
            </w:r>
            <w:r>
              <w:rPr>
                <w:color w:val="767070"/>
                <w:spacing w:val="-5"/>
                <w:sz w:val="24"/>
              </w:rPr>
              <w:t>APT</w:t>
            </w:r>
          </w:p>
        </w:tc>
      </w:tr>
      <w:tr w:rsidR="00F44C85" w14:paraId="40A54C07" w14:textId="77777777">
        <w:trPr>
          <w:trHeight w:val="1637"/>
        </w:trPr>
        <w:tc>
          <w:tcPr>
            <w:tcW w:w="10079" w:type="dxa"/>
            <w:shd w:val="clear" w:color="auto" w:fill="DEEBF6"/>
          </w:tcPr>
          <w:p w14:paraId="47FE314B" w14:textId="77777777" w:rsidR="00F44C85" w:rsidRDefault="00000000">
            <w:pPr>
              <w:pStyle w:val="TableParagraph"/>
              <w:spacing w:line="259" w:lineRule="auto"/>
              <w:rPr>
                <w:color w:val="767070"/>
                <w:sz w:val="24"/>
              </w:rPr>
            </w:pPr>
            <w:r>
              <w:rPr>
                <w:color w:val="767070"/>
                <w:sz w:val="24"/>
              </w:rPr>
              <w:t>¿Han podido cumplir todas las actividades en los tiempos definidos? ¿Qué factores han facilitado o dificultado el desarrollo de las actividades de tu plan de trabajo?</w:t>
            </w:r>
          </w:p>
          <w:p w14:paraId="501E9775" w14:textId="4FA80B98" w:rsidR="00DE746E" w:rsidRDefault="00DE746E" w:rsidP="00DE746E">
            <w:pPr>
              <w:pStyle w:val="TableParagraph"/>
              <w:numPr>
                <w:ilvl w:val="0"/>
                <w:numId w:val="1"/>
              </w:numPr>
              <w:spacing w:line="259" w:lineRule="auto"/>
              <w:rPr>
                <w:sz w:val="24"/>
              </w:rPr>
            </w:pPr>
            <w:r w:rsidRPr="00C3015D">
              <w:rPr>
                <w:sz w:val="24"/>
              </w:rPr>
              <w:t>Hasta la fecha, hemos experimentado algunos retrasos respecto a lo establecido en la carta Gantt, especialmente en el desarrollo y la revisión QA del proyecto. Mi compañero ha colaborado activamente en la programación y en la revisión del sistema, lo cual ha sido un apoyo importante. Por mi parte, he enfrentado dificultades para avanzar al ritmo esperado debido a mis responsabilidades laborales. Sin embargo, ambos hemos trabajado con esfuerzo para recuperar el tiempo perdido y cumplir con las fechas de entrega establecidas.</w:t>
            </w:r>
          </w:p>
        </w:tc>
      </w:tr>
    </w:tbl>
    <w:p w14:paraId="2062914C" w14:textId="77777777" w:rsidR="00F44C85" w:rsidRDefault="00F44C85">
      <w:pPr>
        <w:pStyle w:val="Textoindependiente"/>
        <w:spacing w:before="197" w:after="1"/>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F44C85" w14:paraId="6749960F" w14:textId="77777777">
        <w:trPr>
          <w:trHeight w:val="475"/>
        </w:trPr>
        <w:tc>
          <w:tcPr>
            <w:tcW w:w="10079" w:type="dxa"/>
          </w:tcPr>
          <w:p w14:paraId="006CC18B" w14:textId="77777777" w:rsidR="00F44C85" w:rsidRDefault="00000000">
            <w:pPr>
              <w:pStyle w:val="TableParagraph"/>
              <w:spacing w:before="2"/>
              <w:rPr>
                <w:sz w:val="24"/>
              </w:rPr>
            </w:pPr>
            <w:r>
              <w:rPr>
                <w:color w:val="767070"/>
                <w:sz w:val="24"/>
              </w:rPr>
              <w:t>2.</w:t>
            </w:r>
            <w:r>
              <w:rPr>
                <w:color w:val="767070"/>
                <w:spacing w:val="-2"/>
                <w:sz w:val="24"/>
              </w:rPr>
              <w:t xml:space="preserve"> </w:t>
            </w:r>
            <w:r>
              <w:rPr>
                <w:color w:val="767070"/>
                <w:sz w:val="24"/>
              </w:rPr>
              <w:t>Respecto</w:t>
            </w:r>
            <w:r>
              <w:rPr>
                <w:color w:val="767070"/>
                <w:spacing w:val="-6"/>
                <w:sz w:val="24"/>
              </w:rPr>
              <w:t xml:space="preserve"> </w:t>
            </w:r>
            <w:r>
              <w:rPr>
                <w:color w:val="767070"/>
                <w:sz w:val="24"/>
              </w:rPr>
              <w:t>a</w:t>
            </w:r>
            <w:r>
              <w:rPr>
                <w:color w:val="767070"/>
                <w:spacing w:val="-4"/>
                <w:sz w:val="24"/>
              </w:rPr>
              <w:t xml:space="preserve"> </w:t>
            </w:r>
            <w:r>
              <w:rPr>
                <w:color w:val="767070"/>
                <w:sz w:val="24"/>
              </w:rPr>
              <w:t>las</w:t>
            </w:r>
            <w:r>
              <w:rPr>
                <w:color w:val="767070"/>
                <w:spacing w:val="-2"/>
                <w:sz w:val="24"/>
              </w:rPr>
              <w:t xml:space="preserve"> dificultades</w:t>
            </w:r>
          </w:p>
        </w:tc>
      </w:tr>
      <w:tr w:rsidR="00F44C85" w14:paraId="077DA49B" w14:textId="77777777">
        <w:trPr>
          <w:trHeight w:val="1694"/>
        </w:trPr>
        <w:tc>
          <w:tcPr>
            <w:tcW w:w="10079" w:type="dxa"/>
            <w:shd w:val="clear" w:color="auto" w:fill="DEEBF6"/>
          </w:tcPr>
          <w:p w14:paraId="52521ADF" w14:textId="77777777" w:rsidR="00F44C85" w:rsidRDefault="00000000">
            <w:pPr>
              <w:pStyle w:val="TableParagraph"/>
              <w:spacing w:line="259" w:lineRule="auto"/>
              <w:rPr>
                <w:color w:val="767070"/>
                <w:sz w:val="24"/>
              </w:rPr>
            </w:pPr>
            <w:r>
              <w:rPr>
                <w:color w:val="767070"/>
                <w:sz w:val="24"/>
              </w:rPr>
              <w:t>¿De</w:t>
            </w:r>
            <w:r>
              <w:rPr>
                <w:color w:val="767070"/>
                <w:spacing w:val="-8"/>
                <w:sz w:val="24"/>
              </w:rPr>
              <w:t xml:space="preserve"> </w:t>
            </w:r>
            <w:r>
              <w:rPr>
                <w:color w:val="767070"/>
                <w:sz w:val="24"/>
              </w:rPr>
              <w:t>qué</w:t>
            </w:r>
            <w:r>
              <w:rPr>
                <w:color w:val="767070"/>
                <w:spacing w:val="-8"/>
                <w:sz w:val="24"/>
              </w:rPr>
              <w:t xml:space="preserve"> </w:t>
            </w:r>
            <w:r>
              <w:rPr>
                <w:color w:val="767070"/>
                <w:sz w:val="24"/>
              </w:rPr>
              <w:t>manera</w:t>
            </w:r>
            <w:r>
              <w:rPr>
                <w:color w:val="767070"/>
                <w:spacing w:val="-5"/>
                <w:sz w:val="24"/>
              </w:rPr>
              <w:t xml:space="preserve"> </w:t>
            </w:r>
            <w:r>
              <w:rPr>
                <w:color w:val="767070"/>
                <w:sz w:val="24"/>
              </w:rPr>
              <w:t>han</w:t>
            </w:r>
            <w:r>
              <w:rPr>
                <w:color w:val="767070"/>
                <w:spacing w:val="-10"/>
                <w:sz w:val="24"/>
              </w:rPr>
              <w:t xml:space="preserve"> </w:t>
            </w:r>
            <w:r>
              <w:rPr>
                <w:color w:val="767070"/>
                <w:sz w:val="24"/>
              </w:rPr>
              <w:t>enfrentado</w:t>
            </w:r>
            <w:r>
              <w:rPr>
                <w:color w:val="767070"/>
                <w:spacing w:val="-11"/>
                <w:sz w:val="24"/>
              </w:rPr>
              <w:t xml:space="preserve"> </w:t>
            </w:r>
            <w:r>
              <w:rPr>
                <w:color w:val="767070"/>
                <w:sz w:val="24"/>
              </w:rPr>
              <w:t>y/o</w:t>
            </w:r>
            <w:r>
              <w:rPr>
                <w:color w:val="767070"/>
                <w:spacing w:val="-6"/>
                <w:sz w:val="24"/>
              </w:rPr>
              <w:t xml:space="preserve"> </w:t>
            </w:r>
            <w:r>
              <w:rPr>
                <w:color w:val="767070"/>
                <w:sz w:val="24"/>
              </w:rPr>
              <w:t>planean</w:t>
            </w:r>
            <w:r>
              <w:rPr>
                <w:color w:val="767070"/>
                <w:spacing w:val="-5"/>
                <w:sz w:val="24"/>
              </w:rPr>
              <w:t xml:space="preserve"> </w:t>
            </w:r>
            <w:r>
              <w:rPr>
                <w:color w:val="767070"/>
                <w:sz w:val="24"/>
              </w:rPr>
              <w:t>enfrentar</w:t>
            </w:r>
            <w:r>
              <w:rPr>
                <w:color w:val="767070"/>
                <w:spacing w:val="-11"/>
                <w:sz w:val="24"/>
              </w:rPr>
              <w:t xml:space="preserve"> </w:t>
            </w:r>
            <w:r>
              <w:rPr>
                <w:color w:val="767070"/>
                <w:sz w:val="24"/>
              </w:rPr>
              <w:t>las</w:t>
            </w:r>
            <w:r>
              <w:rPr>
                <w:color w:val="767070"/>
                <w:spacing w:val="-3"/>
                <w:sz w:val="24"/>
              </w:rPr>
              <w:t xml:space="preserve"> </w:t>
            </w:r>
            <w:r>
              <w:rPr>
                <w:color w:val="767070"/>
                <w:sz w:val="24"/>
              </w:rPr>
              <w:t>dificultades</w:t>
            </w:r>
            <w:r>
              <w:rPr>
                <w:color w:val="767070"/>
                <w:spacing w:val="-6"/>
                <w:sz w:val="24"/>
              </w:rPr>
              <w:t xml:space="preserve"> </w:t>
            </w:r>
            <w:r>
              <w:rPr>
                <w:color w:val="767070"/>
                <w:sz w:val="24"/>
              </w:rPr>
              <w:t>que</w:t>
            </w:r>
            <w:r>
              <w:rPr>
                <w:color w:val="767070"/>
                <w:spacing w:val="-5"/>
                <w:sz w:val="24"/>
              </w:rPr>
              <w:t xml:space="preserve"> </w:t>
            </w:r>
            <w:r>
              <w:rPr>
                <w:color w:val="767070"/>
                <w:sz w:val="24"/>
              </w:rPr>
              <w:t>han</w:t>
            </w:r>
            <w:r>
              <w:rPr>
                <w:color w:val="767070"/>
                <w:spacing w:val="-5"/>
                <w:sz w:val="24"/>
              </w:rPr>
              <w:t xml:space="preserve"> </w:t>
            </w:r>
            <w:r>
              <w:rPr>
                <w:color w:val="767070"/>
                <w:sz w:val="24"/>
              </w:rPr>
              <w:t>afectado</w:t>
            </w:r>
            <w:r>
              <w:rPr>
                <w:color w:val="767070"/>
                <w:spacing w:val="-6"/>
                <w:sz w:val="24"/>
              </w:rPr>
              <w:t xml:space="preserve"> </w:t>
            </w:r>
            <w:r>
              <w:rPr>
                <w:color w:val="767070"/>
                <w:sz w:val="24"/>
              </w:rPr>
              <w:t>el</w:t>
            </w:r>
            <w:r>
              <w:rPr>
                <w:color w:val="767070"/>
                <w:spacing w:val="-6"/>
                <w:sz w:val="24"/>
              </w:rPr>
              <w:t xml:space="preserve"> </w:t>
            </w:r>
            <w:r>
              <w:rPr>
                <w:color w:val="767070"/>
                <w:sz w:val="24"/>
              </w:rPr>
              <w:t>desarrollo de tu Proyecto APT?</w:t>
            </w:r>
          </w:p>
          <w:p w14:paraId="0D0EAFDF" w14:textId="287AE144" w:rsidR="00DE746E" w:rsidRDefault="00C3015D" w:rsidP="00DE746E">
            <w:pPr>
              <w:pStyle w:val="TableParagraph"/>
              <w:numPr>
                <w:ilvl w:val="0"/>
                <w:numId w:val="1"/>
              </w:numPr>
              <w:spacing w:line="259" w:lineRule="auto"/>
              <w:rPr>
                <w:sz w:val="24"/>
              </w:rPr>
            </w:pPr>
            <w:r w:rsidRPr="00C3015D">
              <w:rPr>
                <w:sz w:val="24"/>
              </w:rPr>
              <w:t>Hemos enfrentado las dificultades organizándonos mejor y aprovechando los fines de semana para avanzar con mayor enfoque. Además, distribuimos las tareas del proyecto de manera equitativa, lo que nos ha permitido avanzar de forma más eficiente a pesar del tiempo limitado.</w:t>
            </w:r>
          </w:p>
        </w:tc>
      </w:tr>
    </w:tbl>
    <w:p w14:paraId="7A207053" w14:textId="77777777" w:rsidR="00F44C85" w:rsidRDefault="00F44C85">
      <w:pPr>
        <w:pStyle w:val="Textoindependiente"/>
        <w:spacing w:before="192" w:after="1"/>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F44C85" w14:paraId="1D0C783E" w14:textId="77777777">
        <w:trPr>
          <w:trHeight w:val="479"/>
        </w:trPr>
        <w:tc>
          <w:tcPr>
            <w:tcW w:w="10079" w:type="dxa"/>
          </w:tcPr>
          <w:p w14:paraId="49820BD3" w14:textId="77777777" w:rsidR="00F44C85" w:rsidRDefault="00000000">
            <w:pPr>
              <w:pStyle w:val="TableParagraph"/>
              <w:spacing w:before="6"/>
              <w:rPr>
                <w:sz w:val="24"/>
              </w:rPr>
            </w:pPr>
            <w:r>
              <w:rPr>
                <w:color w:val="767070"/>
                <w:sz w:val="24"/>
              </w:rPr>
              <w:t>3.</w:t>
            </w:r>
            <w:r>
              <w:rPr>
                <w:color w:val="767070"/>
                <w:spacing w:val="-3"/>
                <w:sz w:val="24"/>
              </w:rPr>
              <w:t xml:space="preserve"> </w:t>
            </w:r>
            <w:r>
              <w:rPr>
                <w:color w:val="767070"/>
                <w:sz w:val="24"/>
              </w:rPr>
              <w:t>Respecto</w:t>
            </w:r>
            <w:r>
              <w:rPr>
                <w:color w:val="767070"/>
                <w:spacing w:val="-6"/>
                <w:sz w:val="24"/>
              </w:rPr>
              <w:t xml:space="preserve"> </w:t>
            </w:r>
            <w:r>
              <w:rPr>
                <w:color w:val="767070"/>
                <w:sz w:val="24"/>
              </w:rPr>
              <w:t>a</w:t>
            </w:r>
            <w:r>
              <w:rPr>
                <w:color w:val="767070"/>
                <w:spacing w:val="-4"/>
                <w:sz w:val="24"/>
              </w:rPr>
              <w:t xml:space="preserve"> </w:t>
            </w:r>
            <w:r>
              <w:rPr>
                <w:color w:val="767070"/>
                <w:sz w:val="24"/>
              </w:rPr>
              <w:t xml:space="preserve">las </w:t>
            </w:r>
            <w:r>
              <w:rPr>
                <w:color w:val="767070"/>
                <w:spacing w:val="-2"/>
                <w:sz w:val="24"/>
              </w:rPr>
              <w:t>Evidencias:</w:t>
            </w:r>
          </w:p>
        </w:tc>
      </w:tr>
      <w:tr w:rsidR="00F44C85" w14:paraId="449887B6" w14:textId="77777777">
        <w:trPr>
          <w:trHeight w:val="1622"/>
        </w:trPr>
        <w:tc>
          <w:tcPr>
            <w:tcW w:w="10079" w:type="dxa"/>
            <w:shd w:val="clear" w:color="auto" w:fill="DEEBF6"/>
          </w:tcPr>
          <w:p w14:paraId="09F61066" w14:textId="77777777" w:rsidR="00F44C85" w:rsidRDefault="00000000">
            <w:pPr>
              <w:pStyle w:val="TableParagraph"/>
              <w:spacing w:before="2" w:line="259" w:lineRule="auto"/>
              <w:rPr>
                <w:color w:val="767070"/>
                <w:spacing w:val="-2"/>
                <w:sz w:val="24"/>
              </w:rPr>
            </w:pPr>
            <w:r>
              <w:rPr>
                <w:color w:val="767070"/>
                <w:sz w:val="24"/>
              </w:rPr>
              <w:t>¿Cómo</w:t>
            </w:r>
            <w:r>
              <w:rPr>
                <w:color w:val="767070"/>
                <w:spacing w:val="32"/>
                <w:sz w:val="24"/>
              </w:rPr>
              <w:t xml:space="preserve"> </w:t>
            </w:r>
            <w:r>
              <w:rPr>
                <w:color w:val="767070"/>
                <w:sz w:val="24"/>
              </w:rPr>
              <w:t>evalúan</w:t>
            </w:r>
            <w:r>
              <w:rPr>
                <w:color w:val="767070"/>
                <w:spacing w:val="33"/>
                <w:sz w:val="24"/>
              </w:rPr>
              <w:t xml:space="preserve"> </w:t>
            </w:r>
            <w:r>
              <w:rPr>
                <w:color w:val="767070"/>
                <w:sz w:val="24"/>
              </w:rPr>
              <w:t>sus</w:t>
            </w:r>
            <w:r>
              <w:rPr>
                <w:color w:val="767070"/>
                <w:spacing w:val="36"/>
                <w:sz w:val="24"/>
              </w:rPr>
              <w:t xml:space="preserve"> </w:t>
            </w:r>
            <w:r>
              <w:rPr>
                <w:color w:val="767070"/>
                <w:sz w:val="24"/>
              </w:rPr>
              <w:t>evidencias</w:t>
            </w:r>
            <w:r>
              <w:rPr>
                <w:color w:val="767070"/>
                <w:spacing w:val="40"/>
                <w:sz w:val="24"/>
              </w:rPr>
              <w:t xml:space="preserve"> </w:t>
            </w:r>
            <w:r>
              <w:rPr>
                <w:color w:val="767070"/>
                <w:sz w:val="24"/>
              </w:rPr>
              <w:t>de</w:t>
            </w:r>
            <w:r>
              <w:rPr>
                <w:color w:val="767070"/>
                <w:spacing w:val="35"/>
                <w:sz w:val="24"/>
              </w:rPr>
              <w:t xml:space="preserve"> </w:t>
            </w:r>
            <w:r>
              <w:rPr>
                <w:color w:val="767070"/>
                <w:sz w:val="24"/>
              </w:rPr>
              <w:t>avance?</w:t>
            </w:r>
            <w:r>
              <w:rPr>
                <w:color w:val="767070"/>
                <w:spacing w:val="38"/>
                <w:sz w:val="24"/>
              </w:rPr>
              <w:t xml:space="preserve"> </w:t>
            </w:r>
            <w:r>
              <w:rPr>
                <w:color w:val="767070"/>
                <w:sz w:val="24"/>
              </w:rPr>
              <w:t>¿Qué</w:t>
            </w:r>
            <w:r>
              <w:rPr>
                <w:color w:val="767070"/>
                <w:spacing w:val="39"/>
                <w:sz w:val="24"/>
              </w:rPr>
              <w:t xml:space="preserve"> </w:t>
            </w:r>
            <w:r>
              <w:rPr>
                <w:color w:val="767070"/>
                <w:sz w:val="24"/>
              </w:rPr>
              <w:t>destacan</w:t>
            </w:r>
            <w:r>
              <w:rPr>
                <w:color w:val="767070"/>
                <w:spacing w:val="32"/>
                <w:sz w:val="24"/>
              </w:rPr>
              <w:t xml:space="preserve"> </w:t>
            </w:r>
            <w:r>
              <w:rPr>
                <w:color w:val="767070"/>
                <w:sz w:val="24"/>
              </w:rPr>
              <w:t>y</w:t>
            </w:r>
            <w:r>
              <w:rPr>
                <w:color w:val="767070"/>
                <w:spacing w:val="39"/>
                <w:sz w:val="24"/>
              </w:rPr>
              <w:t xml:space="preserve"> </w:t>
            </w:r>
            <w:r>
              <w:rPr>
                <w:color w:val="767070"/>
                <w:sz w:val="24"/>
              </w:rPr>
              <w:t>qué</w:t>
            </w:r>
            <w:r>
              <w:rPr>
                <w:color w:val="767070"/>
                <w:spacing w:val="39"/>
                <w:sz w:val="24"/>
              </w:rPr>
              <w:t xml:space="preserve"> </w:t>
            </w:r>
            <w:r>
              <w:rPr>
                <w:color w:val="767070"/>
                <w:sz w:val="24"/>
              </w:rPr>
              <w:t>podrían</w:t>
            </w:r>
            <w:r>
              <w:rPr>
                <w:color w:val="767070"/>
                <w:spacing w:val="37"/>
                <w:sz w:val="24"/>
              </w:rPr>
              <w:t xml:space="preserve"> </w:t>
            </w:r>
            <w:r>
              <w:rPr>
                <w:color w:val="767070"/>
                <w:sz w:val="24"/>
              </w:rPr>
              <w:t>hacer</w:t>
            </w:r>
            <w:r>
              <w:rPr>
                <w:color w:val="767070"/>
                <w:spacing w:val="36"/>
                <w:sz w:val="24"/>
              </w:rPr>
              <w:t xml:space="preserve"> </w:t>
            </w:r>
            <w:r>
              <w:rPr>
                <w:color w:val="767070"/>
                <w:sz w:val="24"/>
              </w:rPr>
              <w:t>para</w:t>
            </w:r>
            <w:r>
              <w:rPr>
                <w:color w:val="767070"/>
                <w:spacing w:val="39"/>
                <w:sz w:val="24"/>
              </w:rPr>
              <w:t xml:space="preserve"> </w:t>
            </w:r>
            <w:r>
              <w:rPr>
                <w:color w:val="767070"/>
                <w:sz w:val="24"/>
              </w:rPr>
              <w:t>mejorar</w:t>
            </w:r>
            <w:r>
              <w:rPr>
                <w:color w:val="767070"/>
                <w:spacing w:val="37"/>
                <w:sz w:val="24"/>
              </w:rPr>
              <w:t xml:space="preserve"> </w:t>
            </w:r>
            <w:r>
              <w:rPr>
                <w:color w:val="767070"/>
                <w:sz w:val="24"/>
              </w:rPr>
              <w:t xml:space="preserve">sus </w:t>
            </w:r>
            <w:r>
              <w:rPr>
                <w:color w:val="767070"/>
                <w:spacing w:val="-2"/>
                <w:sz w:val="24"/>
              </w:rPr>
              <w:t>evidencias?</w:t>
            </w:r>
          </w:p>
          <w:p w14:paraId="026DAD28" w14:textId="4782956E" w:rsidR="00C3015D" w:rsidRDefault="00C3015D" w:rsidP="00C3015D">
            <w:pPr>
              <w:pStyle w:val="TableParagraph"/>
              <w:numPr>
                <w:ilvl w:val="0"/>
                <w:numId w:val="1"/>
              </w:numPr>
              <w:spacing w:before="2" w:line="259" w:lineRule="auto"/>
              <w:rPr>
                <w:sz w:val="24"/>
              </w:rPr>
            </w:pPr>
            <w:r w:rsidRPr="00C3015D">
              <w:rPr>
                <w:sz w:val="24"/>
              </w:rPr>
              <w:t>Evaluamos nuestras evidencias de avance revisando que cada entrega cumpla con los objetivos definidos en el plan de trabajo y que sea funcional según los requerimientos del proyecto. Destacamos que hemos documentado cada etapa con capturas, pruebas funcionales y código desarrollado. Para mejorar, podríamos ser más constantes en la actualización de evidencias y llevar un registro más detallado de cada avance semanal.</w:t>
            </w:r>
          </w:p>
        </w:tc>
      </w:tr>
    </w:tbl>
    <w:p w14:paraId="2A9B2318" w14:textId="77777777" w:rsidR="00F44C85" w:rsidRDefault="00F44C85">
      <w:pPr>
        <w:pStyle w:val="TableParagraph"/>
        <w:spacing w:line="259" w:lineRule="auto"/>
        <w:rPr>
          <w:sz w:val="24"/>
        </w:rPr>
        <w:sectPr w:rsidR="00F44C85">
          <w:headerReference w:type="default" r:id="rId8"/>
          <w:type w:val="continuous"/>
          <w:pgSz w:w="12240" w:h="15840"/>
          <w:pgMar w:top="1400" w:right="360" w:bottom="280" w:left="1440" w:header="708" w:footer="0" w:gutter="0"/>
          <w:pgNumType w:start="1"/>
          <w:cols w:space="720"/>
        </w:sect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F44C85" w14:paraId="76BC3203" w14:textId="77777777">
        <w:trPr>
          <w:trHeight w:val="474"/>
        </w:trPr>
        <w:tc>
          <w:tcPr>
            <w:tcW w:w="10079" w:type="dxa"/>
          </w:tcPr>
          <w:p w14:paraId="1C9E0F43" w14:textId="77777777" w:rsidR="00F44C85" w:rsidRDefault="00000000">
            <w:pPr>
              <w:pStyle w:val="TableParagraph"/>
              <w:rPr>
                <w:sz w:val="24"/>
              </w:rPr>
            </w:pPr>
            <w:r>
              <w:rPr>
                <w:color w:val="767070"/>
                <w:sz w:val="24"/>
              </w:rPr>
              <w:lastRenderedPageBreak/>
              <w:t>4.</w:t>
            </w:r>
            <w:r>
              <w:rPr>
                <w:color w:val="767070"/>
                <w:spacing w:val="-2"/>
                <w:sz w:val="24"/>
              </w:rPr>
              <w:t xml:space="preserve"> </w:t>
            </w:r>
            <w:r>
              <w:rPr>
                <w:color w:val="767070"/>
                <w:sz w:val="24"/>
              </w:rPr>
              <w:t>Después</w:t>
            </w:r>
            <w:r>
              <w:rPr>
                <w:color w:val="767070"/>
                <w:spacing w:val="-2"/>
                <w:sz w:val="24"/>
              </w:rPr>
              <w:t xml:space="preserve"> </w:t>
            </w:r>
            <w:r>
              <w:rPr>
                <w:color w:val="767070"/>
                <w:sz w:val="24"/>
              </w:rPr>
              <w:t>de</w:t>
            </w:r>
            <w:r>
              <w:rPr>
                <w:color w:val="767070"/>
                <w:spacing w:val="-2"/>
                <w:sz w:val="24"/>
              </w:rPr>
              <w:t xml:space="preserve"> </w:t>
            </w:r>
            <w:r>
              <w:rPr>
                <w:color w:val="767070"/>
                <w:sz w:val="24"/>
              </w:rPr>
              <w:t>reflexionar</w:t>
            </w:r>
            <w:r>
              <w:rPr>
                <w:color w:val="767070"/>
                <w:spacing w:val="-6"/>
                <w:sz w:val="24"/>
              </w:rPr>
              <w:t xml:space="preserve"> </w:t>
            </w:r>
            <w:r>
              <w:rPr>
                <w:color w:val="767070"/>
                <w:sz w:val="24"/>
              </w:rPr>
              <w:t>sobre</w:t>
            </w:r>
            <w:r>
              <w:rPr>
                <w:color w:val="767070"/>
                <w:spacing w:val="-2"/>
                <w:sz w:val="24"/>
              </w:rPr>
              <w:t xml:space="preserve"> </w:t>
            </w:r>
            <w:r>
              <w:rPr>
                <w:color w:val="767070"/>
                <w:sz w:val="24"/>
              </w:rPr>
              <w:t>el</w:t>
            </w:r>
            <w:r>
              <w:rPr>
                <w:color w:val="767070"/>
                <w:spacing w:val="-5"/>
                <w:sz w:val="24"/>
              </w:rPr>
              <w:t xml:space="preserve"> </w:t>
            </w:r>
            <w:r>
              <w:rPr>
                <w:color w:val="767070"/>
                <w:sz w:val="24"/>
              </w:rPr>
              <w:t>avance</w:t>
            </w:r>
            <w:r>
              <w:rPr>
                <w:color w:val="767070"/>
                <w:spacing w:val="-3"/>
                <w:sz w:val="24"/>
              </w:rPr>
              <w:t xml:space="preserve"> </w:t>
            </w:r>
            <w:r>
              <w:rPr>
                <w:color w:val="767070"/>
                <w:sz w:val="24"/>
              </w:rPr>
              <w:t>de</w:t>
            </w:r>
            <w:r>
              <w:rPr>
                <w:color w:val="767070"/>
                <w:spacing w:val="-2"/>
                <w:sz w:val="24"/>
              </w:rPr>
              <w:t xml:space="preserve"> </w:t>
            </w:r>
            <w:r>
              <w:rPr>
                <w:color w:val="767070"/>
                <w:sz w:val="24"/>
              </w:rPr>
              <w:t>tu</w:t>
            </w:r>
            <w:r>
              <w:rPr>
                <w:color w:val="767070"/>
                <w:spacing w:val="-1"/>
                <w:sz w:val="24"/>
              </w:rPr>
              <w:t xml:space="preserve"> </w:t>
            </w:r>
            <w:r>
              <w:rPr>
                <w:color w:val="767070"/>
                <w:sz w:val="24"/>
              </w:rPr>
              <w:t>Proyecto</w:t>
            </w:r>
            <w:r>
              <w:rPr>
                <w:color w:val="767070"/>
                <w:spacing w:val="-5"/>
                <w:sz w:val="24"/>
              </w:rPr>
              <w:t xml:space="preserve"> APT</w:t>
            </w:r>
          </w:p>
        </w:tc>
      </w:tr>
      <w:tr w:rsidR="00F44C85" w14:paraId="64F6CC5F" w14:textId="77777777">
        <w:trPr>
          <w:trHeight w:val="1641"/>
        </w:trPr>
        <w:tc>
          <w:tcPr>
            <w:tcW w:w="10079" w:type="dxa"/>
            <w:shd w:val="clear" w:color="auto" w:fill="DEEBF6"/>
          </w:tcPr>
          <w:p w14:paraId="06A08322" w14:textId="77777777" w:rsidR="00F44C85" w:rsidRDefault="00000000">
            <w:pPr>
              <w:pStyle w:val="TableParagraph"/>
              <w:spacing w:before="6" w:line="254" w:lineRule="auto"/>
              <w:ind w:right="89"/>
              <w:rPr>
                <w:color w:val="767070"/>
                <w:sz w:val="24"/>
              </w:rPr>
            </w:pPr>
            <w:r>
              <w:rPr>
                <w:color w:val="767070"/>
                <w:sz w:val="24"/>
              </w:rPr>
              <w:t>¿Qué inquietudes les quedan sobre cómo proceder? ¿Qué pregunta te gustaría hacerle a tu docente o a tus pares?</w:t>
            </w:r>
          </w:p>
          <w:p w14:paraId="2CD79188" w14:textId="4AA060BE" w:rsidR="00C3015D" w:rsidRDefault="00F85A03" w:rsidP="00C3015D">
            <w:pPr>
              <w:pStyle w:val="TableParagraph"/>
              <w:numPr>
                <w:ilvl w:val="0"/>
                <w:numId w:val="1"/>
              </w:numPr>
              <w:spacing w:before="6" w:line="254" w:lineRule="auto"/>
              <w:ind w:right="89"/>
              <w:rPr>
                <w:sz w:val="24"/>
              </w:rPr>
            </w:pPr>
            <w:r w:rsidRPr="00F85A03">
              <w:rPr>
                <w:sz w:val="24"/>
              </w:rPr>
              <w:t>Por ahora, no tengo mayores inquietudes respecto a nuestro proceder, ya que estamos avanzando bien con los objetivos del proyecto. Sin embargo, me gustaría consultar con mis pares sobre los lenguajes que están utilizando y cómo están realizando las pruebas funcionales de sus proyectos. También me sería útil recibir sugerencias sobre la documentación relacionada con QA, ya que es el área donde siento que tenemos más debilidades.</w:t>
            </w:r>
          </w:p>
        </w:tc>
      </w:tr>
    </w:tbl>
    <w:p w14:paraId="6B0B3AAA" w14:textId="77777777" w:rsidR="00F44C85" w:rsidRDefault="00F44C85">
      <w:pPr>
        <w:pStyle w:val="Textoindependiente"/>
        <w:rPr>
          <w:sz w:val="20"/>
        </w:rPr>
      </w:pPr>
    </w:p>
    <w:p w14:paraId="28D68A04" w14:textId="77777777" w:rsidR="00F44C85" w:rsidRDefault="00F44C85">
      <w:pPr>
        <w:pStyle w:val="Textoindependiente"/>
        <w:rPr>
          <w:sz w:val="20"/>
        </w:rPr>
      </w:pPr>
    </w:p>
    <w:p w14:paraId="4979717A" w14:textId="77777777" w:rsidR="00F44C85" w:rsidRDefault="00F44C85">
      <w:pPr>
        <w:pStyle w:val="Textoindependiente"/>
        <w:spacing w:before="157"/>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F44C85" w14:paraId="3BFE6C06" w14:textId="77777777">
        <w:trPr>
          <w:trHeight w:val="479"/>
        </w:trPr>
        <w:tc>
          <w:tcPr>
            <w:tcW w:w="10079" w:type="dxa"/>
          </w:tcPr>
          <w:p w14:paraId="53032DBC" w14:textId="77777777" w:rsidR="00F44C85" w:rsidRDefault="00000000">
            <w:pPr>
              <w:pStyle w:val="TableParagraph"/>
              <w:rPr>
                <w:sz w:val="24"/>
              </w:rPr>
            </w:pPr>
            <w:r>
              <w:rPr>
                <w:color w:val="767070"/>
                <w:sz w:val="24"/>
              </w:rPr>
              <w:t>5.</w:t>
            </w:r>
            <w:r>
              <w:rPr>
                <w:color w:val="767070"/>
                <w:spacing w:val="-2"/>
                <w:sz w:val="24"/>
              </w:rPr>
              <w:t xml:space="preserve"> </w:t>
            </w:r>
            <w:r>
              <w:rPr>
                <w:color w:val="767070"/>
                <w:sz w:val="24"/>
              </w:rPr>
              <w:t>A</w:t>
            </w:r>
            <w:r>
              <w:rPr>
                <w:color w:val="767070"/>
                <w:spacing w:val="-4"/>
                <w:sz w:val="24"/>
              </w:rPr>
              <w:t xml:space="preserve"> </w:t>
            </w:r>
            <w:r>
              <w:rPr>
                <w:color w:val="767070"/>
                <w:sz w:val="24"/>
              </w:rPr>
              <w:t>partir</w:t>
            </w:r>
            <w:r>
              <w:rPr>
                <w:color w:val="767070"/>
                <w:spacing w:val="-6"/>
                <w:sz w:val="24"/>
              </w:rPr>
              <w:t xml:space="preserve"> </w:t>
            </w:r>
            <w:r>
              <w:rPr>
                <w:color w:val="767070"/>
                <w:sz w:val="24"/>
              </w:rPr>
              <w:t>de</w:t>
            </w:r>
            <w:r>
              <w:rPr>
                <w:color w:val="767070"/>
                <w:spacing w:val="1"/>
                <w:sz w:val="24"/>
              </w:rPr>
              <w:t xml:space="preserve"> </w:t>
            </w:r>
            <w:r>
              <w:rPr>
                <w:color w:val="767070"/>
                <w:sz w:val="24"/>
              </w:rPr>
              <w:t>esta</w:t>
            </w:r>
            <w:r>
              <w:rPr>
                <w:color w:val="767070"/>
                <w:spacing w:val="-4"/>
                <w:sz w:val="24"/>
              </w:rPr>
              <w:t xml:space="preserve"> </w:t>
            </w:r>
            <w:r>
              <w:rPr>
                <w:color w:val="767070"/>
                <w:sz w:val="24"/>
              </w:rPr>
              <w:t>instancia</w:t>
            </w:r>
            <w:r>
              <w:rPr>
                <w:color w:val="767070"/>
                <w:spacing w:val="-4"/>
                <w:sz w:val="24"/>
              </w:rPr>
              <w:t xml:space="preserve"> </w:t>
            </w:r>
            <w:r>
              <w:rPr>
                <w:color w:val="767070"/>
                <w:sz w:val="24"/>
              </w:rPr>
              <w:t>de</w:t>
            </w:r>
            <w:r>
              <w:rPr>
                <w:color w:val="767070"/>
                <w:spacing w:val="-3"/>
                <w:sz w:val="24"/>
              </w:rPr>
              <w:t xml:space="preserve"> </w:t>
            </w:r>
            <w:r>
              <w:rPr>
                <w:color w:val="767070"/>
                <w:sz w:val="24"/>
              </w:rPr>
              <w:t>monitoreo</w:t>
            </w:r>
            <w:r>
              <w:rPr>
                <w:color w:val="767070"/>
                <w:spacing w:val="-1"/>
                <w:sz w:val="24"/>
              </w:rPr>
              <w:t xml:space="preserve"> </w:t>
            </w:r>
            <w:r>
              <w:rPr>
                <w:color w:val="767070"/>
                <w:sz w:val="24"/>
              </w:rPr>
              <w:t>de</w:t>
            </w:r>
            <w:r>
              <w:rPr>
                <w:color w:val="767070"/>
                <w:spacing w:val="-3"/>
                <w:sz w:val="24"/>
              </w:rPr>
              <w:t xml:space="preserve"> </w:t>
            </w:r>
            <w:r>
              <w:rPr>
                <w:color w:val="767070"/>
                <w:sz w:val="24"/>
              </w:rPr>
              <w:t>su</w:t>
            </w:r>
            <w:r>
              <w:rPr>
                <w:color w:val="767070"/>
                <w:spacing w:val="-5"/>
                <w:sz w:val="24"/>
              </w:rPr>
              <w:t xml:space="preserve"> </w:t>
            </w:r>
            <w:r>
              <w:rPr>
                <w:color w:val="767070"/>
                <w:sz w:val="24"/>
              </w:rPr>
              <w:t>Proyecto</w:t>
            </w:r>
            <w:r>
              <w:rPr>
                <w:color w:val="767070"/>
                <w:spacing w:val="-5"/>
                <w:sz w:val="24"/>
              </w:rPr>
              <w:t xml:space="preserve"> APT</w:t>
            </w:r>
          </w:p>
        </w:tc>
      </w:tr>
      <w:tr w:rsidR="00F44C85" w14:paraId="7E363B8B" w14:textId="77777777">
        <w:trPr>
          <w:trHeight w:val="1636"/>
        </w:trPr>
        <w:tc>
          <w:tcPr>
            <w:tcW w:w="10079" w:type="dxa"/>
            <w:shd w:val="clear" w:color="auto" w:fill="DEEBF6"/>
          </w:tcPr>
          <w:p w14:paraId="3348564D" w14:textId="77777777" w:rsidR="00F44C85" w:rsidRDefault="00000000">
            <w:pPr>
              <w:pStyle w:val="TableParagraph"/>
              <w:spacing w:line="254" w:lineRule="auto"/>
              <w:rPr>
                <w:color w:val="767070"/>
                <w:sz w:val="24"/>
              </w:rPr>
            </w:pPr>
            <w:r>
              <w:rPr>
                <w:color w:val="767070"/>
                <w:sz w:val="24"/>
              </w:rPr>
              <w:t>¿Consideran</w:t>
            </w:r>
            <w:r>
              <w:rPr>
                <w:color w:val="767070"/>
                <w:spacing w:val="-2"/>
                <w:sz w:val="24"/>
              </w:rPr>
              <w:t xml:space="preserve"> </w:t>
            </w:r>
            <w:r>
              <w:rPr>
                <w:color w:val="767070"/>
                <w:sz w:val="24"/>
              </w:rPr>
              <w:t>que</w:t>
            </w:r>
            <w:r>
              <w:rPr>
                <w:color w:val="767070"/>
                <w:spacing w:val="-2"/>
                <w:sz w:val="24"/>
              </w:rPr>
              <w:t xml:space="preserve"> </w:t>
            </w:r>
            <w:r>
              <w:rPr>
                <w:color w:val="767070"/>
                <w:sz w:val="24"/>
              </w:rPr>
              <w:t>las</w:t>
            </w:r>
            <w:r>
              <w:rPr>
                <w:color w:val="767070"/>
                <w:spacing w:val="-4"/>
                <w:sz w:val="24"/>
              </w:rPr>
              <w:t xml:space="preserve"> </w:t>
            </w:r>
            <w:r>
              <w:rPr>
                <w:color w:val="767070"/>
                <w:sz w:val="24"/>
              </w:rPr>
              <w:t>actividades</w:t>
            </w:r>
            <w:r>
              <w:rPr>
                <w:color w:val="767070"/>
                <w:spacing w:val="-4"/>
                <w:sz w:val="24"/>
              </w:rPr>
              <w:t xml:space="preserve"> </w:t>
            </w:r>
            <w:r>
              <w:rPr>
                <w:color w:val="767070"/>
                <w:sz w:val="24"/>
              </w:rPr>
              <w:t>deben</w:t>
            </w:r>
            <w:r>
              <w:rPr>
                <w:color w:val="767070"/>
                <w:spacing w:val="-7"/>
                <w:sz w:val="24"/>
              </w:rPr>
              <w:t xml:space="preserve"> </w:t>
            </w:r>
            <w:r>
              <w:rPr>
                <w:color w:val="767070"/>
                <w:sz w:val="24"/>
              </w:rPr>
              <w:t>ser</w:t>
            </w:r>
            <w:r>
              <w:rPr>
                <w:color w:val="767070"/>
                <w:spacing w:val="-3"/>
                <w:sz w:val="24"/>
              </w:rPr>
              <w:t xml:space="preserve"> </w:t>
            </w:r>
            <w:r>
              <w:rPr>
                <w:color w:val="767070"/>
                <w:sz w:val="24"/>
              </w:rPr>
              <w:t>redistribuidas</w:t>
            </w:r>
            <w:r>
              <w:rPr>
                <w:color w:val="767070"/>
                <w:spacing w:val="-4"/>
                <w:sz w:val="24"/>
              </w:rPr>
              <w:t xml:space="preserve"> </w:t>
            </w:r>
            <w:r>
              <w:rPr>
                <w:color w:val="767070"/>
                <w:sz w:val="24"/>
              </w:rPr>
              <w:t>entre</w:t>
            </w:r>
            <w:r>
              <w:rPr>
                <w:color w:val="767070"/>
                <w:spacing w:val="-2"/>
                <w:sz w:val="24"/>
              </w:rPr>
              <w:t xml:space="preserve"> </w:t>
            </w:r>
            <w:r>
              <w:rPr>
                <w:color w:val="767070"/>
                <w:sz w:val="24"/>
              </w:rPr>
              <w:t>los</w:t>
            </w:r>
            <w:r>
              <w:rPr>
                <w:color w:val="767070"/>
                <w:spacing w:val="-4"/>
                <w:sz w:val="24"/>
              </w:rPr>
              <w:t xml:space="preserve"> </w:t>
            </w:r>
            <w:r>
              <w:rPr>
                <w:color w:val="767070"/>
                <w:sz w:val="24"/>
              </w:rPr>
              <w:t>miembros</w:t>
            </w:r>
            <w:r>
              <w:rPr>
                <w:color w:val="767070"/>
                <w:spacing w:val="-4"/>
                <w:sz w:val="24"/>
              </w:rPr>
              <w:t xml:space="preserve"> </w:t>
            </w:r>
            <w:r>
              <w:rPr>
                <w:color w:val="767070"/>
                <w:sz w:val="24"/>
              </w:rPr>
              <w:t>del</w:t>
            </w:r>
            <w:r>
              <w:rPr>
                <w:color w:val="767070"/>
                <w:spacing w:val="-3"/>
                <w:sz w:val="24"/>
              </w:rPr>
              <w:t xml:space="preserve"> </w:t>
            </w:r>
            <w:r>
              <w:rPr>
                <w:color w:val="767070"/>
                <w:sz w:val="24"/>
              </w:rPr>
              <w:t>grupo?</w:t>
            </w:r>
            <w:r>
              <w:rPr>
                <w:color w:val="767070"/>
                <w:spacing w:val="-7"/>
                <w:sz w:val="24"/>
              </w:rPr>
              <w:t xml:space="preserve"> </w:t>
            </w:r>
            <w:r>
              <w:rPr>
                <w:color w:val="767070"/>
                <w:sz w:val="24"/>
              </w:rPr>
              <w:t>¿Hay</w:t>
            </w:r>
            <w:r>
              <w:rPr>
                <w:color w:val="767070"/>
                <w:spacing w:val="-1"/>
                <w:sz w:val="24"/>
              </w:rPr>
              <w:t xml:space="preserve"> </w:t>
            </w:r>
            <w:r>
              <w:rPr>
                <w:color w:val="767070"/>
                <w:sz w:val="24"/>
              </w:rPr>
              <w:t>nuevas actividades que deban ser asignadas a algún miembro del grupo?</w:t>
            </w:r>
          </w:p>
          <w:p w14:paraId="2A82FD25" w14:textId="5EAE133E" w:rsidR="00F85A03" w:rsidRPr="003D7A26" w:rsidRDefault="003D7A26" w:rsidP="003D7A26">
            <w:pPr>
              <w:pStyle w:val="TableParagraph"/>
              <w:numPr>
                <w:ilvl w:val="0"/>
                <w:numId w:val="1"/>
              </w:numPr>
              <w:spacing w:line="254" w:lineRule="auto"/>
              <w:rPr>
                <w:sz w:val="24"/>
                <w:lang w:val="es-MX"/>
              </w:rPr>
            </w:pPr>
            <w:r w:rsidRPr="003D7A26">
              <w:rPr>
                <w:sz w:val="24"/>
                <w:lang w:val="es-MX"/>
              </w:rPr>
              <w:t>Por el momento no consideramos necesario redistribuir las actividades, ya que la carga está equilibrada según las fortalezas de cada integrante. Sin embargo, a medida que avancemos a las etapas finales del proyecto, podrían surgir nuevas tareas, especialmente relacionadas con QA y documentación, que podrían ser asignadas según la disponibilidad de tiempo y habilidades de cada miembro.</w:t>
            </w:r>
          </w:p>
        </w:tc>
      </w:tr>
    </w:tbl>
    <w:p w14:paraId="0197522A" w14:textId="77777777" w:rsidR="00F44C85" w:rsidRDefault="00F44C85">
      <w:pPr>
        <w:pStyle w:val="Textoindependiente"/>
        <w:rPr>
          <w:sz w:val="20"/>
        </w:rPr>
      </w:pPr>
    </w:p>
    <w:p w14:paraId="2537C2BE" w14:textId="77777777" w:rsidR="00F44C85" w:rsidRDefault="00F44C85">
      <w:pPr>
        <w:pStyle w:val="Textoindependiente"/>
        <w:rPr>
          <w:sz w:val="20"/>
        </w:rPr>
      </w:pPr>
    </w:p>
    <w:p w14:paraId="6736B050" w14:textId="77777777" w:rsidR="00F44C85" w:rsidRDefault="00F44C85">
      <w:pPr>
        <w:pStyle w:val="Textoindependiente"/>
        <w:spacing w:before="147"/>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F44C85" w14:paraId="61EB333C" w14:textId="77777777">
        <w:trPr>
          <w:trHeight w:val="480"/>
        </w:trPr>
        <w:tc>
          <w:tcPr>
            <w:tcW w:w="10079" w:type="dxa"/>
          </w:tcPr>
          <w:p w14:paraId="3816E8BC" w14:textId="77777777" w:rsidR="00F44C85" w:rsidRDefault="00000000">
            <w:pPr>
              <w:pStyle w:val="TableParagraph"/>
              <w:spacing w:before="2"/>
              <w:rPr>
                <w:sz w:val="24"/>
              </w:rPr>
            </w:pPr>
            <w:r>
              <w:rPr>
                <w:color w:val="767070"/>
                <w:sz w:val="24"/>
              </w:rPr>
              <w:t>6.</w:t>
            </w:r>
            <w:r>
              <w:rPr>
                <w:color w:val="767070"/>
                <w:spacing w:val="-2"/>
                <w:sz w:val="24"/>
              </w:rPr>
              <w:t xml:space="preserve"> </w:t>
            </w:r>
            <w:proofErr w:type="gramStart"/>
            <w:r>
              <w:rPr>
                <w:color w:val="767070"/>
                <w:sz w:val="24"/>
              </w:rPr>
              <w:t>Respecto</w:t>
            </w:r>
            <w:r>
              <w:rPr>
                <w:color w:val="767070"/>
                <w:spacing w:val="-6"/>
                <w:sz w:val="24"/>
              </w:rPr>
              <w:t xml:space="preserve"> </w:t>
            </w:r>
            <w:r>
              <w:rPr>
                <w:color w:val="767070"/>
                <w:sz w:val="24"/>
              </w:rPr>
              <w:t>a</w:t>
            </w:r>
            <w:r>
              <w:rPr>
                <w:color w:val="767070"/>
                <w:spacing w:val="-4"/>
                <w:sz w:val="24"/>
              </w:rPr>
              <w:t xml:space="preserve"> </w:t>
            </w:r>
            <w:r>
              <w:rPr>
                <w:color w:val="767070"/>
                <w:sz w:val="24"/>
              </w:rPr>
              <w:t>las</w:t>
            </w:r>
            <w:r>
              <w:rPr>
                <w:color w:val="767070"/>
                <w:spacing w:val="-2"/>
                <w:sz w:val="24"/>
              </w:rPr>
              <w:t xml:space="preserve"> </w:t>
            </w:r>
            <w:r>
              <w:rPr>
                <w:color w:val="767070"/>
                <w:sz w:val="24"/>
              </w:rPr>
              <w:t>trabajo</w:t>
            </w:r>
            <w:proofErr w:type="gramEnd"/>
            <w:r>
              <w:rPr>
                <w:color w:val="767070"/>
                <w:spacing w:val="-6"/>
                <w:sz w:val="24"/>
              </w:rPr>
              <w:t xml:space="preserve"> </w:t>
            </w:r>
            <w:r>
              <w:rPr>
                <w:color w:val="767070"/>
                <w:sz w:val="24"/>
              </w:rPr>
              <w:t>en</w:t>
            </w:r>
            <w:r>
              <w:rPr>
                <w:color w:val="767070"/>
                <w:spacing w:val="-4"/>
                <w:sz w:val="24"/>
              </w:rPr>
              <w:t xml:space="preserve"> grupo</w:t>
            </w:r>
          </w:p>
        </w:tc>
      </w:tr>
      <w:tr w:rsidR="00F44C85" w14:paraId="46A33E9B" w14:textId="77777777">
        <w:trPr>
          <w:trHeight w:val="1636"/>
        </w:trPr>
        <w:tc>
          <w:tcPr>
            <w:tcW w:w="10079" w:type="dxa"/>
            <w:shd w:val="clear" w:color="auto" w:fill="DEEBF6"/>
          </w:tcPr>
          <w:p w14:paraId="4625BE72" w14:textId="77777777" w:rsidR="00F44C85" w:rsidRDefault="00000000">
            <w:pPr>
              <w:pStyle w:val="TableParagraph"/>
              <w:spacing w:line="254" w:lineRule="auto"/>
              <w:rPr>
                <w:color w:val="767070"/>
                <w:spacing w:val="-2"/>
                <w:sz w:val="24"/>
              </w:rPr>
            </w:pPr>
            <w:r>
              <w:rPr>
                <w:color w:val="767070"/>
                <w:sz w:val="24"/>
              </w:rPr>
              <w:t>¿Cómo</w:t>
            </w:r>
            <w:r>
              <w:rPr>
                <w:color w:val="767070"/>
                <w:spacing w:val="40"/>
                <w:sz w:val="24"/>
              </w:rPr>
              <w:t xml:space="preserve"> </w:t>
            </w:r>
            <w:r>
              <w:rPr>
                <w:color w:val="767070"/>
                <w:sz w:val="24"/>
              </w:rPr>
              <w:t>evalúan</w:t>
            </w:r>
            <w:r>
              <w:rPr>
                <w:color w:val="767070"/>
                <w:spacing w:val="40"/>
                <w:sz w:val="24"/>
              </w:rPr>
              <w:t xml:space="preserve"> </w:t>
            </w:r>
            <w:r>
              <w:rPr>
                <w:color w:val="767070"/>
                <w:sz w:val="24"/>
              </w:rPr>
              <w:t>el</w:t>
            </w:r>
            <w:r>
              <w:rPr>
                <w:color w:val="767070"/>
                <w:spacing w:val="40"/>
                <w:sz w:val="24"/>
              </w:rPr>
              <w:t xml:space="preserve"> </w:t>
            </w:r>
            <w:r>
              <w:rPr>
                <w:color w:val="767070"/>
                <w:sz w:val="24"/>
              </w:rPr>
              <w:t>trabajo</w:t>
            </w:r>
            <w:r>
              <w:rPr>
                <w:color w:val="767070"/>
                <w:spacing w:val="40"/>
                <w:sz w:val="24"/>
              </w:rPr>
              <w:t xml:space="preserve"> </w:t>
            </w:r>
            <w:r>
              <w:rPr>
                <w:color w:val="767070"/>
                <w:sz w:val="24"/>
              </w:rPr>
              <w:t>en</w:t>
            </w:r>
            <w:r>
              <w:rPr>
                <w:color w:val="767070"/>
                <w:spacing w:val="40"/>
                <w:sz w:val="24"/>
              </w:rPr>
              <w:t xml:space="preserve"> </w:t>
            </w:r>
            <w:r>
              <w:rPr>
                <w:color w:val="767070"/>
                <w:sz w:val="24"/>
              </w:rPr>
              <w:t>grupo?</w:t>
            </w:r>
            <w:r>
              <w:rPr>
                <w:color w:val="767070"/>
                <w:spacing w:val="40"/>
                <w:sz w:val="24"/>
              </w:rPr>
              <w:t xml:space="preserve"> </w:t>
            </w:r>
            <w:r>
              <w:rPr>
                <w:color w:val="767070"/>
                <w:sz w:val="24"/>
              </w:rPr>
              <w:t>¿Qué</w:t>
            </w:r>
            <w:r>
              <w:rPr>
                <w:color w:val="767070"/>
                <w:spacing w:val="40"/>
                <w:sz w:val="24"/>
              </w:rPr>
              <w:t xml:space="preserve"> </w:t>
            </w:r>
            <w:r>
              <w:rPr>
                <w:color w:val="767070"/>
                <w:sz w:val="24"/>
              </w:rPr>
              <w:t>aspectos</w:t>
            </w:r>
            <w:r>
              <w:rPr>
                <w:color w:val="767070"/>
                <w:spacing w:val="40"/>
                <w:sz w:val="24"/>
              </w:rPr>
              <w:t xml:space="preserve"> </w:t>
            </w:r>
            <w:r>
              <w:rPr>
                <w:color w:val="767070"/>
                <w:sz w:val="24"/>
              </w:rPr>
              <w:t>positivos</w:t>
            </w:r>
            <w:r>
              <w:rPr>
                <w:color w:val="767070"/>
                <w:spacing w:val="40"/>
                <w:sz w:val="24"/>
              </w:rPr>
              <w:t xml:space="preserve"> </w:t>
            </w:r>
            <w:r>
              <w:rPr>
                <w:color w:val="767070"/>
                <w:sz w:val="24"/>
              </w:rPr>
              <w:t>destacan?</w:t>
            </w:r>
            <w:r>
              <w:rPr>
                <w:color w:val="767070"/>
                <w:spacing w:val="40"/>
                <w:sz w:val="24"/>
              </w:rPr>
              <w:t xml:space="preserve"> </w:t>
            </w:r>
            <w:r>
              <w:rPr>
                <w:color w:val="767070"/>
                <w:sz w:val="24"/>
              </w:rPr>
              <w:t>¿Qué</w:t>
            </w:r>
            <w:r>
              <w:rPr>
                <w:color w:val="767070"/>
                <w:spacing w:val="40"/>
                <w:sz w:val="24"/>
              </w:rPr>
              <w:t xml:space="preserve"> </w:t>
            </w:r>
            <w:r>
              <w:rPr>
                <w:color w:val="767070"/>
                <w:sz w:val="24"/>
              </w:rPr>
              <w:t>aspectos</w:t>
            </w:r>
            <w:r>
              <w:rPr>
                <w:color w:val="767070"/>
                <w:spacing w:val="40"/>
                <w:sz w:val="24"/>
              </w:rPr>
              <w:t xml:space="preserve"> </w:t>
            </w:r>
            <w:r>
              <w:rPr>
                <w:color w:val="767070"/>
                <w:sz w:val="24"/>
              </w:rPr>
              <w:t xml:space="preserve">podrían </w:t>
            </w:r>
            <w:r>
              <w:rPr>
                <w:color w:val="767070"/>
                <w:spacing w:val="-2"/>
                <w:sz w:val="24"/>
              </w:rPr>
              <w:t>mejorar?</w:t>
            </w:r>
          </w:p>
          <w:p w14:paraId="171974D1" w14:textId="02D782DA" w:rsidR="003D7A26" w:rsidRDefault="003D7A26" w:rsidP="003D7A26">
            <w:pPr>
              <w:pStyle w:val="TableParagraph"/>
              <w:numPr>
                <w:ilvl w:val="0"/>
                <w:numId w:val="1"/>
              </w:numPr>
              <w:spacing w:line="254" w:lineRule="auto"/>
              <w:rPr>
                <w:sz w:val="24"/>
              </w:rPr>
            </w:pPr>
            <w:r w:rsidRPr="003D7A26">
              <w:rPr>
                <w:sz w:val="24"/>
              </w:rPr>
              <w:t>Evaluamos el trabajo en grupo de forma positiva. Hemos mantenido una buena comunicación, coordinación y disposición para apoyarnos mutuamente, lo cual ha sido clave para avanzar. Como aspecto a mejorar, podríamos organizar mejor los tiempos en común para trabajar más seguido juntos y no depender tanto de los fines de semana.</w:t>
            </w:r>
          </w:p>
        </w:tc>
      </w:tr>
    </w:tbl>
    <w:p w14:paraId="7FA5A17D" w14:textId="77777777" w:rsidR="005F0A1E" w:rsidRDefault="005F0A1E"/>
    <w:sectPr w:rsidR="005F0A1E">
      <w:pgSz w:w="12240" w:h="15840"/>
      <w:pgMar w:top="1400" w:right="360" w:bottom="280" w:left="144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3F877" w14:textId="77777777" w:rsidR="005F0A1E" w:rsidRDefault="005F0A1E">
      <w:r>
        <w:separator/>
      </w:r>
    </w:p>
  </w:endnote>
  <w:endnote w:type="continuationSeparator" w:id="0">
    <w:p w14:paraId="7116B652" w14:textId="77777777" w:rsidR="005F0A1E" w:rsidRDefault="005F0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45A21" w14:textId="77777777" w:rsidR="005F0A1E" w:rsidRDefault="005F0A1E">
      <w:r>
        <w:separator/>
      </w:r>
    </w:p>
  </w:footnote>
  <w:footnote w:type="continuationSeparator" w:id="0">
    <w:p w14:paraId="4122508E" w14:textId="77777777" w:rsidR="005F0A1E" w:rsidRDefault="005F0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1319" w14:textId="77777777" w:rsidR="00F44C85" w:rsidRDefault="00000000">
    <w:pPr>
      <w:pStyle w:val="Textoindependiente"/>
      <w:spacing w:line="14" w:lineRule="auto"/>
      <w:rPr>
        <w:sz w:val="20"/>
      </w:rPr>
    </w:pPr>
    <w:r>
      <w:rPr>
        <w:noProof/>
        <w:sz w:val="20"/>
      </w:rPr>
      <w:drawing>
        <wp:anchor distT="0" distB="0" distL="0" distR="0" simplePos="0" relativeHeight="487537664" behindDoc="1" locked="0" layoutInCell="1" allowOverlap="1" wp14:anchorId="1B91A7B1" wp14:editId="3DDB0080">
          <wp:simplePos x="0" y="0"/>
          <wp:positionH relativeFrom="page">
            <wp:posOffset>1080135</wp:posOffset>
          </wp:positionH>
          <wp:positionV relativeFrom="page">
            <wp:posOffset>449580</wp:posOffset>
          </wp:positionV>
          <wp:extent cx="1388617" cy="3581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8617" cy="3581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75881"/>
    <w:multiLevelType w:val="hybridMultilevel"/>
    <w:tmpl w:val="F8CEC0EA"/>
    <w:lvl w:ilvl="0" w:tplc="AFFABCC2">
      <w:numFmt w:val="bullet"/>
      <w:lvlText w:val="-"/>
      <w:lvlJc w:val="left"/>
      <w:pPr>
        <w:ind w:left="470" w:hanging="360"/>
      </w:pPr>
      <w:rPr>
        <w:rFonts w:ascii="Calibri" w:eastAsia="Calibri" w:hAnsi="Calibri" w:cs="Calibri" w:hint="default"/>
        <w:color w:val="767070"/>
      </w:rPr>
    </w:lvl>
    <w:lvl w:ilvl="1" w:tplc="080A0003" w:tentative="1">
      <w:start w:val="1"/>
      <w:numFmt w:val="bullet"/>
      <w:lvlText w:val="o"/>
      <w:lvlJc w:val="left"/>
      <w:pPr>
        <w:ind w:left="1190" w:hanging="360"/>
      </w:pPr>
      <w:rPr>
        <w:rFonts w:ascii="Courier New" w:hAnsi="Courier New" w:cs="Courier New" w:hint="default"/>
      </w:rPr>
    </w:lvl>
    <w:lvl w:ilvl="2" w:tplc="080A0005" w:tentative="1">
      <w:start w:val="1"/>
      <w:numFmt w:val="bullet"/>
      <w:lvlText w:val=""/>
      <w:lvlJc w:val="left"/>
      <w:pPr>
        <w:ind w:left="1910" w:hanging="360"/>
      </w:pPr>
      <w:rPr>
        <w:rFonts w:ascii="Wingdings" w:hAnsi="Wingdings" w:hint="default"/>
      </w:rPr>
    </w:lvl>
    <w:lvl w:ilvl="3" w:tplc="080A0001" w:tentative="1">
      <w:start w:val="1"/>
      <w:numFmt w:val="bullet"/>
      <w:lvlText w:val=""/>
      <w:lvlJc w:val="left"/>
      <w:pPr>
        <w:ind w:left="2630" w:hanging="360"/>
      </w:pPr>
      <w:rPr>
        <w:rFonts w:ascii="Symbol" w:hAnsi="Symbol" w:hint="default"/>
      </w:rPr>
    </w:lvl>
    <w:lvl w:ilvl="4" w:tplc="080A0003" w:tentative="1">
      <w:start w:val="1"/>
      <w:numFmt w:val="bullet"/>
      <w:lvlText w:val="o"/>
      <w:lvlJc w:val="left"/>
      <w:pPr>
        <w:ind w:left="3350" w:hanging="360"/>
      </w:pPr>
      <w:rPr>
        <w:rFonts w:ascii="Courier New" w:hAnsi="Courier New" w:cs="Courier New" w:hint="default"/>
      </w:rPr>
    </w:lvl>
    <w:lvl w:ilvl="5" w:tplc="080A0005" w:tentative="1">
      <w:start w:val="1"/>
      <w:numFmt w:val="bullet"/>
      <w:lvlText w:val=""/>
      <w:lvlJc w:val="left"/>
      <w:pPr>
        <w:ind w:left="4070" w:hanging="360"/>
      </w:pPr>
      <w:rPr>
        <w:rFonts w:ascii="Wingdings" w:hAnsi="Wingdings" w:hint="default"/>
      </w:rPr>
    </w:lvl>
    <w:lvl w:ilvl="6" w:tplc="080A0001" w:tentative="1">
      <w:start w:val="1"/>
      <w:numFmt w:val="bullet"/>
      <w:lvlText w:val=""/>
      <w:lvlJc w:val="left"/>
      <w:pPr>
        <w:ind w:left="4790" w:hanging="360"/>
      </w:pPr>
      <w:rPr>
        <w:rFonts w:ascii="Symbol" w:hAnsi="Symbol" w:hint="default"/>
      </w:rPr>
    </w:lvl>
    <w:lvl w:ilvl="7" w:tplc="080A0003" w:tentative="1">
      <w:start w:val="1"/>
      <w:numFmt w:val="bullet"/>
      <w:lvlText w:val="o"/>
      <w:lvlJc w:val="left"/>
      <w:pPr>
        <w:ind w:left="5510" w:hanging="360"/>
      </w:pPr>
      <w:rPr>
        <w:rFonts w:ascii="Courier New" w:hAnsi="Courier New" w:cs="Courier New" w:hint="default"/>
      </w:rPr>
    </w:lvl>
    <w:lvl w:ilvl="8" w:tplc="080A0005" w:tentative="1">
      <w:start w:val="1"/>
      <w:numFmt w:val="bullet"/>
      <w:lvlText w:val=""/>
      <w:lvlJc w:val="left"/>
      <w:pPr>
        <w:ind w:left="6230" w:hanging="360"/>
      </w:pPr>
      <w:rPr>
        <w:rFonts w:ascii="Wingdings" w:hAnsi="Wingdings" w:hint="default"/>
      </w:rPr>
    </w:lvl>
  </w:abstractNum>
  <w:num w:numId="1" w16cid:durableId="177231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44C85"/>
    <w:rsid w:val="00080012"/>
    <w:rsid w:val="003D7A26"/>
    <w:rsid w:val="005F0A1E"/>
    <w:rsid w:val="00C3015D"/>
    <w:rsid w:val="00DE746E"/>
    <w:rsid w:val="00F44C85"/>
    <w:rsid w:val="00F85A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723AA"/>
  <w15:docId w15:val="{E7797D5E-690F-432E-A076-E8B443607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642837">
      <w:bodyDiv w:val="1"/>
      <w:marLeft w:val="0"/>
      <w:marRight w:val="0"/>
      <w:marTop w:val="0"/>
      <w:marBottom w:val="0"/>
      <w:divBdr>
        <w:top w:val="none" w:sz="0" w:space="0" w:color="auto"/>
        <w:left w:val="none" w:sz="0" w:space="0" w:color="auto"/>
        <w:bottom w:val="none" w:sz="0" w:space="0" w:color="auto"/>
        <w:right w:val="none" w:sz="0" w:space="0" w:color="auto"/>
      </w:divBdr>
    </w:div>
    <w:div w:id="3678006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593</Words>
  <Characters>3262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Zambrano B</dc:creator>
  <cp:lastModifiedBy>Eduardo Ernesto Martinez Atencio</cp:lastModifiedBy>
  <cp:revision>2</cp:revision>
  <dcterms:created xsi:type="dcterms:W3CDTF">2025-05-05T01:55:00Z</dcterms:created>
  <dcterms:modified xsi:type="dcterms:W3CDTF">2025-05-05T03:02:00Z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2022-01-08T00:00:00Z</vt:filetime>
  </property>
  <property fmtid="{D5CDD505-2E9C-101B-9397-08002B2CF9AE}" pid="3" name="Creator">
    <vt:lpwstr>Microsoft® Word 2016</vt:lpwstr>
  </property>
  <property fmtid="{D5CDD505-2E9C-101B-9397-08002B2CF9AE}" pid="4" name="LastSaved">
    <vt:filetime>2025-05-05T00:00:00Z</vt:filetime>
  </property>
  <property fmtid="{D5CDD505-2E9C-101B-9397-08002B2CF9AE}" pid="5" name="Producer">
    <vt:lpwstr>www.ilovepdf.com</vt:lpwstr>
  </property>
</Properties>
</file>