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E2E4" w14:textId="77777777" w:rsidR="00634993" w:rsidRDefault="00634993">
      <w:pPr>
        <w:pStyle w:val="Textoindependiente"/>
        <w:spacing w:before="193"/>
        <w:rPr>
          <w:rFonts w:ascii="Times New Roman"/>
        </w:rPr>
      </w:pPr>
    </w:p>
    <w:p w14:paraId="221A2F27" w14:textId="77777777" w:rsidR="00634993" w:rsidRDefault="00000000">
      <w:pPr>
        <w:pStyle w:val="Textoindependiente"/>
        <w:ind w:left="53"/>
      </w:pPr>
      <w:bookmarkStart w:id="0" w:name="2.3_Pauta_de_Reflexión_Informe_Final"/>
      <w:bookmarkEnd w:id="0"/>
      <w:r>
        <w:rPr>
          <w:color w:val="2D75B5"/>
        </w:rPr>
        <w:t>2.3</w:t>
      </w:r>
      <w:r>
        <w:rPr>
          <w:color w:val="2D75B5"/>
          <w:spacing w:val="-27"/>
        </w:rPr>
        <w:t xml:space="preserve"> </w:t>
      </w:r>
      <w:r>
        <w:rPr>
          <w:color w:val="2D75B5"/>
        </w:rPr>
        <w:t>Pauta</w:t>
      </w:r>
      <w:r>
        <w:rPr>
          <w:color w:val="2D75B5"/>
          <w:spacing w:val="-15"/>
        </w:rPr>
        <w:t xml:space="preserve"> </w:t>
      </w:r>
      <w:r>
        <w:rPr>
          <w:color w:val="2D75B5"/>
        </w:rPr>
        <w:t>de</w:t>
      </w:r>
      <w:r>
        <w:rPr>
          <w:color w:val="2D75B5"/>
          <w:spacing w:val="-6"/>
        </w:rPr>
        <w:t xml:space="preserve"> </w:t>
      </w:r>
      <w:r>
        <w:rPr>
          <w:color w:val="2D75B5"/>
        </w:rPr>
        <w:t>Reflexión</w:t>
      </w:r>
      <w:r>
        <w:rPr>
          <w:color w:val="2D75B5"/>
          <w:spacing w:val="-11"/>
        </w:rPr>
        <w:t xml:space="preserve"> </w:t>
      </w:r>
      <w:r>
        <w:rPr>
          <w:color w:val="2D75B5"/>
        </w:rPr>
        <w:t>Informe</w:t>
      </w:r>
      <w:r>
        <w:rPr>
          <w:color w:val="2D75B5"/>
          <w:spacing w:val="-10"/>
        </w:rPr>
        <w:t xml:space="preserve"> </w:t>
      </w:r>
      <w:r>
        <w:rPr>
          <w:color w:val="2D75B5"/>
          <w:spacing w:val="-4"/>
        </w:rPr>
        <w:t>Final</w:t>
      </w:r>
    </w:p>
    <w:p w14:paraId="618FBB6A" w14:textId="77777777" w:rsidR="00634993" w:rsidRDefault="00634993">
      <w:pPr>
        <w:pStyle w:val="Textoindependiente"/>
        <w:spacing w:before="224"/>
        <w:rPr>
          <w:sz w:val="20"/>
        </w:rPr>
      </w:pPr>
    </w:p>
    <w:tbl>
      <w:tblPr>
        <w:tblStyle w:val="TableNormal"/>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837"/>
        <w:gridCol w:w="9242"/>
      </w:tblGrid>
      <w:tr w:rsidR="00634993" w14:paraId="62638AAF" w14:textId="77777777">
        <w:trPr>
          <w:trHeight w:val="1425"/>
        </w:trPr>
        <w:tc>
          <w:tcPr>
            <w:tcW w:w="837" w:type="dxa"/>
            <w:tcBorders>
              <w:top w:val="nil"/>
              <w:left w:val="nil"/>
              <w:right w:val="nil"/>
            </w:tcBorders>
          </w:tcPr>
          <w:p w14:paraId="6215BFF3" w14:textId="77777777" w:rsidR="00634993" w:rsidRDefault="00000000">
            <w:pPr>
              <w:pStyle w:val="TableParagraph"/>
              <w:spacing w:before="0"/>
              <w:ind w:left="128"/>
              <w:rPr>
                <w:sz w:val="20"/>
              </w:rPr>
            </w:pPr>
            <w:r>
              <w:rPr>
                <w:noProof/>
                <w:sz w:val="20"/>
              </w:rPr>
              <w:drawing>
                <wp:inline distT="0" distB="0" distL="0" distR="0" wp14:anchorId="1A273BC5" wp14:editId="6E2CA412">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3497" cy="443483"/>
                          </a:xfrm>
                          <a:prstGeom prst="rect">
                            <a:avLst/>
                          </a:prstGeom>
                        </pic:spPr>
                      </pic:pic>
                    </a:graphicData>
                  </a:graphic>
                </wp:inline>
              </w:drawing>
            </w:r>
          </w:p>
        </w:tc>
        <w:tc>
          <w:tcPr>
            <w:tcW w:w="9242" w:type="dxa"/>
            <w:tcBorders>
              <w:top w:val="nil"/>
              <w:left w:val="nil"/>
              <w:right w:val="nil"/>
            </w:tcBorders>
          </w:tcPr>
          <w:p w14:paraId="7771C370" w14:textId="77777777" w:rsidR="00634993" w:rsidRDefault="00000000">
            <w:pPr>
              <w:pStyle w:val="TableParagraph"/>
              <w:spacing w:before="2" w:line="259" w:lineRule="auto"/>
              <w:ind w:left="113" w:right="388"/>
              <w:jc w:val="both"/>
              <w:rPr>
                <w:b/>
                <w:sz w:val="24"/>
              </w:rPr>
            </w:pPr>
            <w:r>
              <w:rPr>
                <w:color w:val="767070"/>
                <w:sz w:val="24"/>
              </w:rPr>
              <w:t>Esta</w:t>
            </w:r>
            <w:r>
              <w:rPr>
                <w:color w:val="767070"/>
                <w:spacing w:val="-10"/>
                <w:sz w:val="24"/>
              </w:rPr>
              <w:t xml:space="preserve"> </w:t>
            </w:r>
            <w:r>
              <w:rPr>
                <w:color w:val="767070"/>
                <w:sz w:val="24"/>
              </w:rPr>
              <w:t>pauta</w:t>
            </w:r>
            <w:r>
              <w:rPr>
                <w:color w:val="767070"/>
                <w:spacing w:val="-10"/>
                <w:sz w:val="24"/>
              </w:rPr>
              <w:t xml:space="preserve"> </w:t>
            </w:r>
            <w:r>
              <w:rPr>
                <w:color w:val="767070"/>
                <w:sz w:val="24"/>
              </w:rPr>
              <w:t>tiene</w:t>
            </w:r>
            <w:r>
              <w:rPr>
                <w:color w:val="767070"/>
                <w:spacing w:val="-9"/>
                <w:sz w:val="24"/>
              </w:rPr>
              <w:t xml:space="preserve"> </w:t>
            </w:r>
            <w:r>
              <w:rPr>
                <w:color w:val="767070"/>
                <w:sz w:val="24"/>
              </w:rPr>
              <w:t>como</w:t>
            </w:r>
            <w:r>
              <w:rPr>
                <w:color w:val="767070"/>
                <w:spacing w:val="-7"/>
                <w:sz w:val="24"/>
              </w:rPr>
              <w:t xml:space="preserve"> </w:t>
            </w:r>
            <w:r>
              <w:rPr>
                <w:color w:val="767070"/>
                <w:sz w:val="24"/>
              </w:rPr>
              <w:t>objetivo</w:t>
            </w:r>
            <w:r>
              <w:rPr>
                <w:color w:val="767070"/>
                <w:spacing w:val="-12"/>
                <w:sz w:val="24"/>
              </w:rPr>
              <w:t xml:space="preserve"> </w:t>
            </w:r>
            <w:r>
              <w:rPr>
                <w:color w:val="767070"/>
                <w:sz w:val="24"/>
              </w:rPr>
              <w:t>que</w:t>
            </w:r>
            <w:r>
              <w:rPr>
                <w:color w:val="767070"/>
                <w:spacing w:val="-5"/>
                <w:sz w:val="24"/>
              </w:rPr>
              <w:t xml:space="preserve"> </w:t>
            </w:r>
            <w:r>
              <w:rPr>
                <w:color w:val="767070"/>
                <w:sz w:val="24"/>
              </w:rPr>
              <w:t>reflexiones</w:t>
            </w:r>
            <w:r>
              <w:rPr>
                <w:color w:val="767070"/>
                <w:spacing w:val="-8"/>
                <w:sz w:val="24"/>
              </w:rPr>
              <w:t xml:space="preserve"> </w:t>
            </w:r>
            <w:r>
              <w:rPr>
                <w:color w:val="767070"/>
                <w:sz w:val="24"/>
              </w:rPr>
              <w:t>sobre</w:t>
            </w:r>
            <w:r>
              <w:rPr>
                <w:color w:val="767070"/>
                <w:spacing w:val="-9"/>
                <w:sz w:val="24"/>
              </w:rPr>
              <w:t xml:space="preserve"> </w:t>
            </w:r>
            <w:r>
              <w:rPr>
                <w:color w:val="767070"/>
                <w:sz w:val="24"/>
              </w:rPr>
              <w:t>tus</w:t>
            </w:r>
            <w:r>
              <w:rPr>
                <w:color w:val="767070"/>
                <w:spacing w:val="-9"/>
                <w:sz w:val="24"/>
              </w:rPr>
              <w:t xml:space="preserve"> </w:t>
            </w:r>
            <w:r>
              <w:rPr>
                <w:color w:val="767070"/>
                <w:sz w:val="24"/>
              </w:rPr>
              <w:t>fortalezas,</w:t>
            </w:r>
            <w:r>
              <w:rPr>
                <w:color w:val="767070"/>
                <w:spacing w:val="-12"/>
                <w:sz w:val="24"/>
              </w:rPr>
              <w:t xml:space="preserve"> </w:t>
            </w:r>
            <w:r>
              <w:rPr>
                <w:color w:val="767070"/>
                <w:sz w:val="24"/>
              </w:rPr>
              <w:t>debilidades,</w:t>
            </w:r>
            <w:r>
              <w:rPr>
                <w:color w:val="767070"/>
                <w:spacing w:val="-8"/>
                <w:sz w:val="24"/>
              </w:rPr>
              <w:t xml:space="preserve"> </w:t>
            </w:r>
            <w:r>
              <w:rPr>
                <w:color w:val="767070"/>
                <w:sz w:val="24"/>
              </w:rPr>
              <w:t xml:space="preserve">intereses y proyecciones profesionales. Utiliza la Pauta de Reflexión de la Definición del Proyecto APT como insumo para responder las primeras cuatro preguntas. </w:t>
            </w:r>
            <w:r>
              <w:rPr>
                <w:b/>
                <w:color w:val="767070"/>
                <w:sz w:val="24"/>
              </w:rPr>
              <w:t>Esta pauta debe ser respondida en equipo.</w:t>
            </w:r>
          </w:p>
        </w:tc>
      </w:tr>
      <w:tr w:rsidR="00634993" w14:paraId="7A5D5BD4" w14:textId="77777777">
        <w:trPr>
          <w:trHeight w:val="792"/>
        </w:trPr>
        <w:tc>
          <w:tcPr>
            <w:tcW w:w="10079" w:type="dxa"/>
            <w:gridSpan w:val="2"/>
          </w:tcPr>
          <w:p w14:paraId="1FCC441A" w14:textId="77777777" w:rsidR="00634993" w:rsidRDefault="00000000">
            <w:pPr>
              <w:pStyle w:val="TableParagraph"/>
              <w:spacing w:before="2" w:line="259" w:lineRule="auto"/>
              <w:ind w:left="110"/>
              <w:rPr>
                <w:sz w:val="24"/>
              </w:rPr>
            </w:pPr>
            <w:r>
              <w:rPr>
                <w:color w:val="767070"/>
                <w:sz w:val="24"/>
              </w:rPr>
              <w:t>1. Miren la Pauta de Reflexión de la Definición del Proyecto APT (Fase 1) que describe sus intereses profesionales al inicio de la asignatura y responde:</w:t>
            </w:r>
          </w:p>
        </w:tc>
      </w:tr>
      <w:tr w:rsidR="00634993" w14:paraId="296BCE13" w14:textId="77777777">
        <w:trPr>
          <w:trHeight w:val="2803"/>
        </w:trPr>
        <w:tc>
          <w:tcPr>
            <w:tcW w:w="10079" w:type="dxa"/>
            <w:gridSpan w:val="2"/>
            <w:shd w:val="clear" w:color="auto" w:fill="DEEBF6"/>
          </w:tcPr>
          <w:p w14:paraId="6A98D1AB" w14:textId="77777777" w:rsidR="00634993" w:rsidRDefault="00634993">
            <w:pPr>
              <w:pStyle w:val="TableParagraph"/>
              <w:spacing w:before="159"/>
              <w:ind w:left="0"/>
              <w:rPr>
                <w:sz w:val="24"/>
              </w:rPr>
            </w:pPr>
          </w:p>
          <w:p w14:paraId="03B07E7E" w14:textId="77777777" w:rsidR="00634993" w:rsidRPr="00B152A5" w:rsidRDefault="00000000">
            <w:pPr>
              <w:pStyle w:val="TableParagraph"/>
              <w:numPr>
                <w:ilvl w:val="0"/>
                <w:numId w:val="3"/>
              </w:numPr>
              <w:tabs>
                <w:tab w:val="left" w:pos="830"/>
              </w:tabs>
              <w:spacing w:line="254" w:lineRule="auto"/>
              <w:ind w:right="107"/>
              <w:rPr>
                <w:sz w:val="24"/>
              </w:rPr>
            </w:pPr>
            <w:r>
              <w:rPr>
                <w:rFonts w:ascii="Courier New" w:hAnsi="Courier New"/>
                <w:color w:val="7E7E7E"/>
              </w:rPr>
              <w:t>¿</w:t>
            </w:r>
            <w:r>
              <w:rPr>
                <w:color w:val="767070"/>
                <w:sz w:val="24"/>
              </w:rPr>
              <w:t>Luego</w:t>
            </w:r>
            <w:r>
              <w:rPr>
                <w:color w:val="767070"/>
                <w:spacing w:val="-14"/>
                <w:sz w:val="24"/>
              </w:rPr>
              <w:t xml:space="preserve"> </w:t>
            </w:r>
            <w:r>
              <w:rPr>
                <w:color w:val="767070"/>
                <w:sz w:val="24"/>
              </w:rPr>
              <w:t>de</w:t>
            </w:r>
            <w:r>
              <w:rPr>
                <w:color w:val="767070"/>
                <w:spacing w:val="-14"/>
                <w:sz w:val="24"/>
              </w:rPr>
              <w:t xml:space="preserve"> </w:t>
            </w:r>
            <w:r>
              <w:rPr>
                <w:color w:val="767070"/>
                <w:sz w:val="24"/>
              </w:rPr>
              <w:t>haber</w:t>
            </w:r>
            <w:r>
              <w:rPr>
                <w:color w:val="767070"/>
                <w:spacing w:val="-13"/>
                <w:sz w:val="24"/>
              </w:rPr>
              <w:t xml:space="preserve"> </w:t>
            </w:r>
            <w:r>
              <w:rPr>
                <w:color w:val="767070"/>
                <w:sz w:val="24"/>
              </w:rPr>
              <w:t>realizado</w:t>
            </w:r>
            <w:r>
              <w:rPr>
                <w:color w:val="767070"/>
                <w:spacing w:val="-14"/>
                <w:sz w:val="24"/>
              </w:rPr>
              <w:t xml:space="preserve"> </w:t>
            </w:r>
            <w:r>
              <w:rPr>
                <w:color w:val="767070"/>
                <w:sz w:val="24"/>
              </w:rPr>
              <w:t>tu</w:t>
            </w:r>
            <w:r>
              <w:rPr>
                <w:color w:val="767070"/>
                <w:spacing w:val="-13"/>
                <w:sz w:val="24"/>
              </w:rPr>
              <w:t xml:space="preserve"> </w:t>
            </w:r>
            <w:r>
              <w:rPr>
                <w:color w:val="767070"/>
                <w:sz w:val="24"/>
              </w:rPr>
              <w:t>Proyecto</w:t>
            </w:r>
            <w:r>
              <w:rPr>
                <w:color w:val="767070"/>
                <w:spacing w:val="-14"/>
                <w:sz w:val="24"/>
              </w:rPr>
              <w:t xml:space="preserve"> </w:t>
            </w:r>
            <w:r>
              <w:rPr>
                <w:color w:val="767070"/>
                <w:sz w:val="24"/>
              </w:rPr>
              <w:t>APT</w:t>
            </w:r>
            <w:r>
              <w:rPr>
                <w:color w:val="767070"/>
                <w:spacing w:val="-13"/>
                <w:sz w:val="24"/>
              </w:rPr>
              <w:t xml:space="preserve"> </w:t>
            </w:r>
            <w:r>
              <w:rPr>
                <w:color w:val="767070"/>
                <w:sz w:val="24"/>
              </w:rPr>
              <w:t>han</w:t>
            </w:r>
            <w:r>
              <w:rPr>
                <w:color w:val="767070"/>
                <w:spacing w:val="-14"/>
                <w:sz w:val="24"/>
              </w:rPr>
              <w:t xml:space="preserve"> </w:t>
            </w:r>
            <w:r>
              <w:rPr>
                <w:color w:val="767070"/>
                <w:sz w:val="24"/>
              </w:rPr>
              <w:t>cambiado</w:t>
            </w:r>
            <w:r>
              <w:rPr>
                <w:color w:val="767070"/>
                <w:spacing w:val="-14"/>
                <w:sz w:val="24"/>
              </w:rPr>
              <w:t xml:space="preserve"> </w:t>
            </w:r>
            <w:r>
              <w:rPr>
                <w:color w:val="767070"/>
                <w:sz w:val="24"/>
              </w:rPr>
              <w:t>sus</w:t>
            </w:r>
            <w:r>
              <w:rPr>
                <w:color w:val="767070"/>
                <w:spacing w:val="-13"/>
                <w:sz w:val="24"/>
              </w:rPr>
              <w:t xml:space="preserve"> </w:t>
            </w:r>
            <w:r>
              <w:rPr>
                <w:color w:val="767070"/>
                <w:sz w:val="24"/>
              </w:rPr>
              <w:t>intereses</w:t>
            </w:r>
            <w:r>
              <w:rPr>
                <w:color w:val="767070"/>
                <w:spacing w:val="-14"/>
                <w:sz w:val="24"/>
              </w:rPr>
              <w:t xml:space="preserve"> </w:t>
            </w:r>
            <w:r>
              <w:rPr>
                <w:color w:val="767070"/>
                <w:sz w:val="24"/>
              </w:rPr>
              <w:t>profesionales?</w:t>
            </w:r>
            <w:r>
              <w:rPr>
                <w:color w:val="767070"/>
                <w:spacing w:val="-13"/>
                <w:sz w:val="24"/>
              </w:rPr>
              <w:t xml:space="preserve"> </w:t>
            </w:r>
            <w:r>
              <w:rPr>
                <w:color w:val="767070"/>
                <w:sz w:val="24"/>
              </w:rPr>
              <w:t>¿De</w:t>
            </w:r>
            <w:r>
              <w:rPr>
                <w:color w:val="767070"/>
                <w:spacing w:val="-14"/>
                <w:sz w:val="24"/>
              </w:rPr>
              <w:t xml:space="preserve"> </w:t>
            </w:r>
            <w:r>
              <w:rPr>
                <w:color w:val="767070"/>
                <w:sz w:val="24"/>
              </w:rPr>
              <w:t>qué manera han cambiado?</w:t>
            </w:r>
          </w:p>
          <w:p w14:paraId="49216510" w14:textId="43A7A9C4" w:rsidR="00B152A5" w:rsidRPr="00B152A5" w:rsidRDefault="00B152A5" w:rsidP="001F44BA">
            <w:pPr>
              <w:pStyle w:val="TableParagraph"/>
              <w:numPr>
                <w:ilvl w:val="0"/>
                <w:numId w:val="6"/>
              </w:numPr>
              <w:tabs>
                <w:tab w:val="left" w:pos="830"/>
              </w:tabs>
              <w:spacing w:before="5"/>
              <w:rPr>
                <w:sz w:val="24"/>
              </w:rPr>
            </w:pPr>
            <w:r w:rsidRPr="00B152A5">
              <w:rPr>
                <w:rFonts w:ascii="Courier New" w:hAnsi="Courier New"/>
                <w:color w:val="7E7E7E"/>
              </w:rPr>
              <w:t>Sí, en un sentido han cambiado. Nuestra visión sobre la gestión de proyectos se amplió considerablemente. Al inicio estábamos más enfocados en la parte técnica (desarrollo, bases de datos), pero ahora nos interesa también la gestión, la planificación y la coordinación de equipos.</w:t>
            </w:r>
          </w:p>
          <w:p w14:paraId="24F1546F" w14:textId="252CF78B" w:rsidR="00634993" w:rsidRPr="001F44BA" w:rsidRDefault="00000000">
            <w:pPr>
              <w:pStyle w:val="TableParagraph"/>
              <w:numPr>
                <w:ilvl w:val="0"/>
                <w:numId w:val="3"/>
              </w:numPr>
              <w:tabs>
                <w:tab w:val="left" w:pos="830"/>
              </w:tabs>
              <w:spacing w:before="5"/>
              <w:ind w:hanging="360"/>
              <w:rPr>
                <w:sz w:val="24"/>
              </w:rPr>
            </w:pPr>
            <w:r>
              <w:rPr>
                <w:color w:val="767070"/>
                <w:sz w:val="24"/>
              </w:rPr>
              <w:t>¿De</w:t>
            </w:r>
            <w:r>
              <w:rPr>
                <w:color w:val="767070"/>
                <w:spacing w:val="-5"/>
                <w:sz w:val="24"/>
              </w:rPr>
              <w:t xml:space="preserve"> </w:t>
            </w:r>
            <w:r>
              <w:rPr>
                <w:color w:val="767070"/>
                <w:sz w:val="24"/>
              </w:rPr>
              <w:t>qué</w:t>
            </w:r>
            <w:r>
              <w:rPr>
                <w:color w:val="767070"/>
                <w:spacing w:val="-2"/>
                <w:sz w:val="24"/>
              </w:rPr>
              <w:t xml:space="preserve"> </w:t>
            </w:r>
            <w:r>
              <w:rPr>
                <w:color w:val="767070"/>
                <w:sz w:val="24"/>
              </w:rPr>
              <w:t>manera</w:t>
            </w:r>
            <w:r>
              <w:rPr>
                <w:color w:val="767070"/>
                <w:spacing w:val="1"/>
                <w:sz w:val="24"/>
              </w:rPr>
              <w:t xml:space="preserve"> </w:t>
            </w:r>
            <w:r>
              <w:rPr>
                <w:color w:val="767070"/>
                <w:sz w:val="24"/>
              </w:rPr>
              <w:t>afectó</w:t>
            </w:r>
            <w:r>
              <w:rPr>
                <w:color w:val="767070"/>
                <w:spacing w:val="-5"/>
                <w:sz w:val="24"/>
              </w:rPr>
              <w:t xml:space="preserve"> </w:t>
            </w:r>
            <w:r>
              <w:rPr>
                <w:color w:val="767070"/>
                <w:sz w:val="24"/>
              </w:rPr>
              <w:t>el Proyecto</w:t>
            </w:r>
            <w:r>
              <w:rPr>
                <w:color w:val="767070"/>
                <w:spacing w:val="-5"/>
                <w:sz w:val="24"/>
              </w:rPr>
              <w:t xml:space="preserve"> </w:t>
            </w:r>
            <w:r>
              <w:rPr>
                <w:color w:val="767070"/>
                <w:sz w:val="24"/>
              </w:rPr>
              <w:t>APT</w:t>
            </w:r>
            <w:r>
              <w:rPr>
                <w:color w:val="767070"/>
                <w:spacing w:val="-6"/>
                <w:sz w:val="24"/>
              </w:rPr>
              <w:t xml:space="preserve"> </w:t>
            </w:r>
            <w:r>
              <w:rPr>
                <w:color w:val="767070"/>
                <w:sz w:val="24"/>
              </w:rPr>
              <w:t>en</w:t>
            </w:r>
            <w:r>
              <w:rPr>
                <w:color w:val="767070"/>
                <w:spacing w:val="-4"/>
                <w:sz w:val="24"/>
              </w:rPr>
              <w:t xml:space="preserve"> </w:t>
            </w:r>
            <w:r>
              <w:rPr>
                <w:color w:val="767070"/>
                <w:sz w:val="24"/>
              </w:rPr>
              <w:t>sus</w:t>
            </w:r>
            <w:r>
              <w:rPr>
                <w:color w:val="767070"/>
                <w:spacing w:val="-1"/>
                <w:sz w:val="24"/>
              </w:rPr>
              <w:t xml:space="preserve"> </w:t>
            </w:r>
            <w:r>
              <w:rPr>
                <w:color w:val="767070"/>
                <w:sz w:val="24"/>
              </w:rPr>
              <w:t>intereses</w:t>
            </w:r>
            <w:r>
              <w:rPr>
                <w:color w:val="767070"/>
                <w:spacing w:val="-1"/>
                <w:sz w:val="24"/>
              </w:rPr>
              <w:t xml:space="preserve"> </w:t>
            </w:r>
            <w:r>
              <w:rPr>
                <w:color w:val="767070"/>
                <w:spacing w:val="-2"/>
                <w:sz w:val="24"/>
              </w:rPr>
              <w:t>profesionales?</w:t>
            </w:r>
          </w:p>
          <w:p w14:paraId="24E06F07" w14:textId="26799DB6" w:rsidR="001F44BA" w:rsidRPr="001F44BA" w:rsidRDefault="001F44BA" w:rsidP="001F44BA">
            <w:pPr>
              <w:pStyle w:val="TableParagraph"/>
              <w:numPr>
                <w:ilvl w:val="0"/>
                <w:numId w:val="6"/>
              </w:numPr>
              <w:tabs>
                <w:tab w:val="left" w:pos="830"/>
              </w:tabs>
              <w:spacing w:before="5"/>
              <w:rPr>
                <w:rFonts w:ascii="Courier New" w:hAnsi="Courier New"/>
                <w:color w:val="7E7E7E"/>
              </w:rPr>
            </w:pPr>
            <w:r w:rsidRPr="001F44BA">
              <w:rPr>
                <w:rFonts w:ascii="Courier New" w:hAnsi="Courier New"/>
                <w:color w:val="7E7E7E"/>
              </w:rPr>
              <w:t>El Proyecto APT nos hizo ver la importancia de integrar habilidades blandas como comunicación y liderazgo con las técnicas. Además, despertó interés en roles como líder de proyecto, analista funcional o consultor, áreas que antes no considerábamos tanto.</w:t>
            </w:r>
          </w:p>
          <w:p w14:paraId="072F3AAD" w14:textId="77777777" w:rsidR="00634993" w:rsidRPr="001F44BA" w:rsidRDefault="00000000">
            <w:pPr>
              <w:pStyle w:val="TableParagraph"/>
              <w:numPr>
                <w:ilvl w:val="0"/>
                <w:numId w:val="3"/>
              </w:numPr>
              <w:tabs>
                <w:tab w:val="left" w:pos="830"/>
              </w:tabs>
              <w:spacing w:before="175" w:line="252" w:lineRule="auto"/>
              <w:ind w:right="99"/>
              <w:rPr>
                <w:sz w:val="24"/>
              </w:rPr>
            </w:pPr>
            <w:r>
              <w:rPr>
                <w:color w:val="767070"/>
                <w:sz w:val="24"/>
              </w:rPr>
              <w:t>¿Han</w:t>
            </w:r>
            <w:r>
              <w:rPr>
                <w:color w:val="767070"/>
                <w:spacing w:val="-5"/>
                <w:sz w:val="24"/>
              </w:rPr>
              <w:t xml:space="preserve"> </w:t>
            </w:r>
            <w:r>
              <w:rPr>
                <w:color w:val="767070"/>
                <w:sz w:val="24"/>
              </w:rPr>
              <w:t>visualizado</w:t>
            </w:r>
            <w:r>
              <w:rPr>
                <w:color w:val="767070"/>
                <w:spacing w:val="-6"/>
                <w:sz w:val="24"/>
              </w:rPr>
              <w:t xml:space="preserve"> </w:t>
            </w:r>
            <w:r>
              <w:rPr>
                <w:color w:val="767070"/>
                <w:sz w:val="24"/>
              </w:rPr>
              <w:t>otras</w:t>
            </w:r>
            <w:r>
              <w:rPr>
                <w:color w:val="767070"/>
                <w:spacing w:val="-2"/>
                <w:sz w:val="24"/>
              </w:rPr>
              <w:t xml:space="preserve"> </w:t>
            </w:r>
            <w:r>
              <w:rPr>
                <w:color w:val="767070"/>
                <w:sz w:val="24"/>
              </w:rPr>
              <w:t>áreas</w:t>
            </w:r>
            <w:r>
              <w:rPr>
                <w:color w:val="767070"/>
                <w:spacing w:val="-2"/>
                <w:sz w:val="24"/>
              </w:rPr>
              <w:t xml:space="preserve"> </w:t>
            </w:r>
            <w:r>
              <w:rPr>
                <w:color w:val="767070"/>
                <w:sz w:val="24"/>
              </w:rPr>
              <w:t>de</w:t>
            </w:r>
            <w:r>
              <w:rPr>
                <w:color w:val="767070"/>
                <w:spacing w:val="-3"/>
                <w:sz w:val="24"/>
              </w:rPr>
              <w:t xml:space="preserve"> </w:t>
            </w:r>
            <w:r>
              <w:rPr>
                <w:color w:val="767070"/>
                <w:sz w:val="24"/>
              </w:rPr>
              <w:t>desarrollo?</w:t>
            </w:r>
            <w:r>
              <w:rPr>
                <w:color w:val="767070"/>
                <w:spacing w:val="-5"/>
                <w:sz w:val="24"/>
              </w:rPr>
              <w:t xml:space="preserve"> </w:t>
            </w:r>
            <w:r>
              <w:rPr>
                <w:color w:val="767070"/>
                <w:sz w:val="24"/>
              </w:rPr>
              <w:t>¿Cuáles</w:t>
            </w:r>
            <w:r>
              <w:rPr>
                <w:color w:val="767070"/>
                <w:spacing w:val="-2"/>
                <w:sz w:val="24"/>
              </w:rPr>
              <w:t xml:space="preserve"> </w:t>
            </w:r>
            <w:r>
              <w:rPr>
                <w:color w:val="767070"/>
                <w:sz w:val="24"/>
              </w:rPr>
              <w:t>son</w:t>
            </w:r>
            <w:r>
              <w:rPr>
                <w:color w:val="767070"/>
                <w:spacing w:val="-5"/>
                <w:sz w:val="24"/>
              </w:rPr>
              <w:t xml:space="preserve"> </w:t>
            </w:r>
            <w:r>
              <w:rPr>
                <w:color w:val="767070"/>
                <w:sz w:val="24"/>
              </w:rPr>
              <w:t>y</w:t>
            </w:r>
            <w:r>
              <w:rPr>
                <w:color w:val="767070"/>
                <w:spacing w:val="-2"/>
                <w:sz w:val="24"/>
              </w:rPr>
              <w:t xml:space="preserve"> </w:t>
            </w:r>
            <w:r>
              <w:rPr>
                <w:color w:val="767070"/>
                <w:sz w:val="24"/>
              </w:rPr>
              <w:t>cómo</w:t>
            </w:r>
            <w:r>
              <w:rPr>
                <w:color w:val="767070"/>
                <w:spacing w:val="-5"/>
                <w:sz w:val="24"/>
              </w:rPr>
              <w:t xml:space="preserve"> </w:t>
            </w:r>
            <w:r>
              <w:rPr>
                <w:color w:val="767070"/>
                <w:sz w:val="24"/>
              </w:rPr>
              <w:t>les</w:t>
            </w:r>
            <w:r>
              <w:rPr>
                <w:color w:val="767070"/>
                <w:spacing w:val="-2"/>
                <w:sz w:val="24"/>
              </w:rPr>
              <w:t xml:space="preserve"> </w:t>
            </w:r>
            <w:r>
              <w:rPr>
                <w:color w:val="767070"/>
                <w:sz w:val="24"/>
              </w:rPr>
              <w:t>han</w:t>
            </w:r>
            <w:r>
              <w:rPr>
                <w:color w:val="767070"/>
                <w:spacing w:val="-5"/>
                <w:sz w:val="24"/>
              </w:rPr>
              <w:t xml:space="preserve"> </w:t>
            </w:r>
            <w:r>
              <w:rPr>
                <w:color w:val="767070"/>
                <w:sz w:val="24"/>
              </w:rPr>
              <w:t>aportado</w:t>
            </w:r>
            <w:r>
              <w:rPr>
                <w:color w:val="767070"/>
                <w:spacing w:val="-6"/>
                <w:sz w:val="24"/>
              </w:rPr>
              <w:t xml:space="preserve"> </w:t>
            </w:r>
            <w:r>
              <w:rPr>
                <w:color w:val="767070"/>
                <w:sz w:val="24"/>
              </w:rPr>
              <w:t>el</w:t>
            </w:r>
            <w:r>
              <w:rPr>
                <w:color w:val="767070"/>
                <w:spacing w:val="-6"/>
                <w:sz w:val="24"/>
              </w:rPr>
              <w:t xml:space="preserve"> </w:t>
            </w:r>
            <w:r>
              <w:rPr>
                <w:color w:val="767070"/>
                <w:sz w:val="24"/>
              </w:rPr>
              <w:t>desarrollo de portafolio?</w:t>
            </w:r>
          </w:p>
          <w:p w14:paraId="1F5469E1" w14:textId="77777777" w:rsidR="001F44BA" w:rsidRPr="00F812EB" w:rsidRDefault="001F44BA" w:rsidP="001F44BA">
            <w:pPr>
              <w:pStyle w:val="TableParagraph"/>
              <w:numPr>
                <w:ilvl w:val="0"/>
                <w:numId w:val="6"/>
              </w:numPr>
              <w:tabs>
                <w:tab w:val="left" w:pos="830"/>
              </w:tabs>
              <w:spacing w:before="5"/>
              <w:rPr>
                <w:sz w:val="24"/>
              </w:rPr>
            </w:pPr>
            <w:r w:rsidRPr="001F44BA">
              <w:rPr>
                <w:rFonts w:ascii="Courier New" w:hAnsi="Courier New"/>
                <w:color w:val="7E7E7E"/>
              </w:rPr>
              <w:t xml:space="preserve">Sí. Nos hemos interesado en áreas como la gestión </w:t>
            </w:r>
            <w:r>
              <w:rPr>
                <w:rFonts w:ascii="Courier New" w:hAnsi="Courier New"/>
                <w:color w:val="7E7E7E"/>
              </w:rPr>
              <w:t>de proyectos</w:t>
            </w:r>
            <w:r w:rsidRPr="001F44BA">
              <w:rPr>
                <w:rFonts w:ascii="Courier New" w:hAnsi="Courier New"/>
                <w:color w:val="7E7E7E"/>
              </w:rPr>
              <w:t xml:space="preserve">, el análisis de procesos y la experiencia de usuario. Estas áreas nos aportaron herramientas para estructurar mejor el proyecto y para comunicar ideas de manera más efectiva dentro del equipo y con </w:t>
            </w:r>
            <w:r>
              <w:rPr>
                <w:rFonts w:ascii="Courier New" w:hAnsi="Courier New"/>
                <w:color w:val="7E7E7E"/>
              </w:rPr>
              <w:t>los otros</w:t>
            </w:r>
            <w:r w:rsidRPr="001F44BA">
              <w:rPr>
                <w:rFonts w:ascii="Courier New" w:hAnsi="Courier New"/>
                <w:color w:val="7E7E7E"/>
              </w:rPr>
              <w:t>.</w:t>
            </w:r>
          </w:p>
          <w:p w14:paraId="5940E3B0" w14:textId="194878B8" w:rsidR="00F812EB" w:rsidRDefault="00F812EB" w:rsidP="00F812EB">
            <w:pPr>
              <w:pStyle w:val="TableParagraph"/>
              <w:tabs>
                <w:tab w:val="left" w:pos="830"/>
              </w:tabs>
              <w:spacing w:before="5"/>
              <w:rPr>
                <w:sz w:val="24"/>
              </w:rPr>
            </w:pPr>
          </w:p>
        </w:tc>
      </w:tr>
    </w:tbl>
    <w:p w14:paraId="27CD8166" w14:textId="515F902B" w:rsidR="001F44BA" w:rsidRDefault="001F44BA">
      <w:pPr>
        <w:pStyle w:val="Textoindependiente"/>
        <w:spacing w:before="203"/>
        <w:rPr>
          <w:sz w:val="20"/>
        </w:rPr>
      </w:pPr>
    </w:p>
    <w:p w14:paraId="5A2AA067" w14:textId="77777777" w:rsidR="001F44BA" w:rsidRDefault="001F44BA">
      <w:pPr>
        <w:rPr>
          <w:sz w:val="20"/>
          <w:szCs w:val="26"/>
        </w:rPr>
      </w:pPr>
      <w:r>
        <w:rPr>
          <w:sz w:val="20"/>
        </w:rPr>
        <w:br w:type="page"/>
      </w: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634993" w14:paraId="58F6A6C4" w14:textId="77777777">
        <w:trPr>
          <w:trHeight w:val="791"/>
        </w:trPr>
        <w:tc>
          <w:tcPr>
            <w:tcW w:w="10079" w:type="dxa"/>
          </w:tcPr>
          <w:p w14:paraId="11E9FF5F" w14:textId="77777777" w:rsidR="00634993" w:rsidRDefault="00000000">
            <w:pPr>
              <w:pStyle w:val="TableParagraph"/>
              <w:spacing w:line="254" w:lineRule="auto"/>
              <w:ind w:left="110"/>
              <w:rPr>
                <w:sz w:val="24"/>
              </w:rPr>
            </w:pPr>
            <w:r>
              <w:rPr>
                <w:color w:val="767070"/>
                <w:sz w:val="24"/>
              </w:rPr>
              <w:lastRenderedPageBreak/>
              <w:t>2.</w:t>
            </w:r>
            <w:r>
              <w:rPr>
                <w:color w:val="767070"/>
                <w:spacing w:val="20"/>
                <w:sz w:val="24"/>
              </w:rPr>
              <w:t xml:space="preserve"> </w:t>
            </w:r>
            <w:r>
              <w:rPr>
                <w:color w:val="767070"/>
                <w:sz w:val="24"/>
              </w:rPr>
              <w:t>Miren</w:t>
            </w:r>
            <w:r>
              <w:rPr>
                <w:color w:val="767070"/>
                <w:spacing w:val="23"/>
                <w:sz w:val="24"/>
              </w:rPr>
              <w:t xml:space="preserve"> </w:t>
            </w:r>
            <w:r>
              <w:rPr>
                <w:color w:val="767070"/>
                <w:sz w:val="24"/>
              </w:rPr>
              <w:t>la</w:t>
            </w:r>
            <w:r>
              <w:rPr>
                <w:color w:val="767070"/>
                <w:spacing w:val="19"/>
                <w:sz w:val="24"/>
              </w:rPr>
              <w:t xml:space="preserve"> </w:t>
            </w:r>
            <w:r>
              <w:rPr>
                <w:color w:val="767070"/>
                <w:sz w:val="24"/>
              </w:rPr>
              <w:t>Pauta</w:t>
            </w:r>
            <w:r>
              <w:rPr>
                <w:color w:val="767070"/>
                <w:spacing w:val="24"/>
                <w:sz w:val="24"/>
              </w:rPr>
              <w:t xml:space="preserve"> </w:t>
            </w:r>
            <w:r>
              <w:rPr>
                <w:color w:val="767070"/>
                <w:sz w:val="24"/>
              </w:rPr>
              <w:t>de</w:t>
            </w:r>
            <w:r>
              <w:rPr>
                <w:color w:val="767070"/>
                <w:spacing w:val="19"/>
                <w:sz w:val="24"/>
              </w:rPr>
              <w:t xml:space="preserve"> </w:t>
            </w:r>
            <w:r>
              <w:rPr>
                <w:color w:val="767070"/>
                <w:sz w:val="24"/>
              </w:rPr>
              <w:t>Reflexión</w:t>
            </w:r>
            <w:r>
              <w:rPr>
                <w:color w:val="767070"/>
                <w:spacing w:val="22"/>
                <w:sz w:val="24"/>
              </w:rPr>
              <w:t xml:space="preserve"> </w:t>
            </w:r>
            <w:r>
              <w:rPr>
                <w:color w:val="767070"/>
                <w:sz w:val="24"/>
              </w:rPr>
              <w:t>de</w:t>
            </w:r>
            <w:r>
              <w:rPr>
                <w:color w:val="767070"/>
                <w:spacing w:val="19"/>
                <w:sz w:val="24"/>
              </w:rPr>
              <w:t xml:space="preserve"> </w:t>
            </w:r>
            <w:r>
              <w:rPr>
                <w:color w:val="767070"/>
                <w:sz w:val="24"/>
              </w:rPr>
              <w:t>la</w:t>
            </w:r>
            <w:r>
              <w:rPr>
                <w:color w:val="767070"/>
                <w:spacing w:val="24"/>
                <w:sz w:val="24"/>
              </w:rPr>
              <w:t xml:space="preserve"> </w:t>
            </w:r>
            <w:r>
              <w:rPr>
                <w:color w:val="767070"/>
                <w:sz w:val="24"/>
              </w:rPr>
              <w:t>Fase</w:t>
            </w:r>
            <w:r>
              <w:rPr>
                <w:color w:val="767070"/>
                <w:spacing w:val="19"/>
                <w:sz w:val="24"/>
              </w:rPr>
              <w:t xml:space="preserve"> </w:t>
            </w:r>
            <w:r>
              <w:rPr>
                <w:color w:val="767070"/>
                <w:sz w:val="24"/>
              </w:rPr>
              <w:t>I</w:t>
            </w:r>
            <w:r>
              <w:rPr>
                <w:color w:val="767070"/>
                <w:spacing w:val="21"/>
                <w:sz w:val="24"/>
              </w:rPr>
              <w:t xml:space="preserve"> </w:t>
            </w:r>
            <w:r>
              <w:rPr>
                <w:color w:val="767070"/>
                <w:sz w:val="24"/>
              </w:rPr>
              <w:t>que</w:t>
            </w:r>
            <w:r>
              <w:rPr>
                <w:color w:val="767070"/>
                <w:spacing w:val="24"/>
                <w:sz w:val="24"/>
              </w:rPr>
              <w:t xml:space="preserve"> </w:t>
            </w:r>
            <w:r>
              <w:rPr>
                <w:color w:val="767070"/>
                <w:sz w:val="24"/>
              </w:rPr>
              <w:t>describe</w:t>
            </w:r>
            <w:r>
              <w:rPr>
                <w:color w:val="767070"/>
                <w:spacing w:val="19"/>
                <w:sz w:val="24"/>
              </w:rPr>
              <w:t xml:space="preserve"> </w:t>
            </w:r>
            <w:r>
              <w:rPr>
                <w:color w:val="767070"/>
                <w:sz w:val="24"/>
              </w:rPr>
              <w:t>sus</w:t>
            </w:r>
            <w:r>
              <w:rPr>
                <w:color w:val="767070"/>
                <w:spacing w:val="21"/>
                <w:sz w:val="24"/>
              </w:rPr>
              <w:t xml:space="preserve"> </w:t>
            </w:r>
            <w:r>
              <w:rPr>
                <w:color w:val="767070"/>
                <w:sz w:val="24"/>
              </w:rPr>
              <w:t>fortalezas</w:t>
            </w:r>
            <w:r>
              <w:rPr>
                <w:color w:val="767070"/>
                <w:spacing w:val="21"/>
                <w:sz w:val="24"/>
              </w:rPr>
              <w:t xml:space="preserve"> </w:t>
            </w:r>
            <w:r>
              <w:rPr>
                <w:color w:val="767070"/>
                <w:sz w:val="24"/>
              </w:rPr>
              <w:t>y</w:t>
            </w:r>
            <w:r>
              <w:rPr>
                <w:color w:val="767070"/>
                <w:spacing w:val="20"/>
                <w:sz w:val="24"/>
              </w:rPr>
              <w:t xml:space="preserve"> </w:t>
            </w:r>
            <w:r>
              <w:rPr>
                <w:color w:val="767070"/>
                <w:sz w:val="24"/>
              </w:rPr>
              <w:t>debilidades</w:t>
            </w:r>
            <w:r>
              <w:rPr>
                <w:color w:val="767070"/>
                <w:spacing w:val="21"/>
                <w:sz w:val="24"/>
              </w:rPr>
              <w:t xml:space="preserve"> </w:t>
            </w:r>
            <w:r>
              <w:rPr>
                <w:color w:val="767070"/>
                <w:sz w:val="24"/>
              </w:rPr>
              <w:t>al</w:t>
            </w:r>
            <w:r>
              <w:rPr>
                <w:color w:val="767070"/>
                <w:spacing w:val="22"/>
                <w:sz w:val="24"/>
              </w:rPr>
              <w:t xml:space="preserve"> </w:t>
            </w:r>
            <w:r>
              <w:rPr>
                <w:color w:val="767070"/>
                <w:sz w:val="24"/>
              </w:rPr>
              <w:t>inicio</w:t>
            </w:r>
            <w:r>
              <w:rPr>
                <w:color w:val="767070"/>
                <w:spacing w:val="17"/>
                <w:sz w:val="24"/>
              </w:rPr>
              <w:t xml:space="preserve"> </w:t>
            </w:r>
            <w:r>
              <w:rPr>
                <w:color w:val="767070"/>
                <w:sz w:val="24"/>
              </w:rPr>
              <w:t>de</w:t>
            </w:r>
            <w:r>
              <w:rPr>
                <w:color w:val="767070"/>
                <w:spacing w:val="24"/>
                <w:sz w:val="24"/>
              </w:rPr>
              <w:t xml:space="preserve"> </w:t>
            </w:r>
            <w:r>
              <w:rPr>
                <w:color w:val="767070"/>
                <w:sz w:val="24"/>
              </w:rPr>
              <w:t>la asignatura y responde:</w:t>
            </w:r>
          </w:p>
        </w:tc>
      </w:tr>
      <w:tr w:rsidR="00634993" w14:paraId="1BFED488" w14:textId="77777777" w:rsidTr="001F44BA">
        <w:trPr>
          <w:trHeight w:val="1975"/>
        </w:trPr>
        <w:tc>
          <w:tcPr>
            <w:tcW w:w="10079" w:type="dxa"/>
            <w:shd w:val="clear" w:color="auto" w:fill="DEEBF6"/>
          </w:tcPr>
          <w:p w14:paraId="0968A372" w14:textId="77777777" w:rsidR="00634993" w:rsidRDefault="00634993">
            <w:pPr>
              <w:pStyle w:val="TableParagraph"/>
              <w:spacing w:before="160"/>
              <w:ind w:left="0"/>
              <w:rPr>
                <w:sz w:val="24"/>
              </w:rPr>
            </w:pPr>
          </w:p>
          <w:p w14:paraId="0E52F1A8" w14:textId="77777777" w:rsidR="00634993" w:rsidRPr="001F44BA" w:rsidRDefault="00000000">
            <w:pPr>
              <w:pStyle w:val="TableParagraph"/>
              <w:numPr>
                <w:ilvl w:val="0"/>
                <w:numId w:val="2"/>
              </w:numPr>
              <w:tabs>
                <w:tab w:val="left" w:pos="830"/>
              </w:tabs>
              <w:spacing w:before="0" w:line="252" w:lineRule="auto"/>
              <w:ind w:right="112"/>
              <w:rPr>
                <w:sz w:val="24"/>
              </w:rPr>
            </w:pPr>
            <w:r>
              <w:rPr>
                <w:color w:val="767070"/>
                <w:sz w:val="24"/>
              </w:rPr>
              <w:t>¿Luego de haber realizado su Proyecto APT han cambiado sus fortalezas y debilidades? ¿De qué manera han cambiado?</w:t>
            </w:r>
          </w:p>
          <w:p w14:paraId="58CFFC9A" w14:textId="5B9D14C4" w:rsidR="001F44BA" w:rsidRPr="001F44BA" w:rsidRDefault="001F44BA" w:rsidP="001F44BA">
            <w:pPr>
              <w:pStyle w:val="TableParagraph"/>
              <w:numPr>
                <w:ilvl w:val="0"/>
                <w:numId w:val="6"/>
              </w:numPr>
              <w:tabs>
                <w:tab w:val="left" w:pos="830"/>
              </w:tabs>
              <w:spacing w:before="0" w:line="252" w:lineRule="auto"/>
              <w:ind w:right="112"/>
              <w:rPr>
                <w:rFonts w:ascii="Courier New" w:hAnsi="Courier New"/>
                <w:color w:val="7E7E7E"/>
              </w:rPr>
            </w:pPr>
            <w:r w:rsidRPr="001F44BA">
              <w:rPr>
                <w:rFonts w:ascii="Courier New" w:hAnsi="Courier New"/>
                <w:color w:val="7E7E7E"/>
              </w:rPr>
              <w:t>Sí. Nuestras fortalezas como trabajo en equipo, responsabilidad y adaptación se reforzaron. En cuanto a debilidades, identificamos que necesitamos mejorar en la gestión del tiempo y en documentar procesos de forma más detallada.</w:t>
            </w:r>
          </w:p>
          <w:p w14:paraId="1F0D7813" w14:textId="77777777" w:rsidR="00634993" w:rsidRPr="001F44BA" w:rsidRDefault="00000000">
            <w:pPr>
              <w:pStyle w:val="TableParagraph"/>
              <w:numPr>
                <w:ilvl w:val="0"/>
                <w:numId w:val="2"/>
              </w:numPr>
              <w:tabs>
                <w:tab w:val="left" w:pos="830"/>
              </w:tabs>
              <w:spacing w:before="6"/>
              <w:ind w:hanging="360"/>
              <w:rPr>
                <w:sz w:val="24"/>
              </w:rPr>
            </w:pPr>
            <w:r>
              <w:rPr>
                <w:color w:val="767070"/>
                <w:sz w:val="24"/>
              </w:rPr>
              <w:t>¿Cuáles</w:t>
            </w:r>
            <w:r>
              <w:rPr>
                <w:color w:val="767070"/>
                <w:spacing w:val="-6"/>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4"/>
                <w:sz w:val="24"/>
              </w:rPr>
              <w:t xml:space="preserve"> </w:t>
            </w:r>
            <w:r>
              <w:rPr>
                <w:color w:val="767070"/>
                <w:sz w:val="24"/>
              </w:rPr>
              <w:t>para</w:t>
            </w:r>
            <w:r>
              <w:rPr>
                <w:color w:val="767070"/>
                <w:spacing w:val="-5"/>
                <w:sz w:val="24"/>
              </w:rPr>
              <w:t xml:space="preserve"> </w:t>
            </w:r>
            <w:r>
              <w:rPr>
                <w:color w:val="767070"/>
                <w:sz w:val="24"/>
              </w:rPr>
              <w:t>seguir</w:t>
            </w:r>
            <w:r>
              <w:rPr>
                <w:color w:val="767070"/>
                <w:spacing w:val="-3"/>
                <w:sz w:val="24"/>
              </w:rPr>
              <w:t xml:space="preserve"> </w:t>
            </w:r>
            <w:r>
              <w:rPr>
                <w:color w:val="767070"/>
                <w:sz w:val="24"/>
              </w:rPr>
              <w:t>desarrollando</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fortalezas?</w:t>
            </w:r>
          </w:p>
          <w:p w14:paraId="48AC9C45" w14:textId="2713C2DF" w:rsidR="001F44BA" w:rsidRDefault="001F44BA" w:rsidP="001F44BA">
            <w:pPr>
              <w:pStyle w:val="TableParagraph"/>
              <w:numPr>
                <w:ilvl w:val="0"/>
                <w:numId w:val="6"/>
              </w:numPr>
              <w:tabs>
                <w:tab w:val="left" w:pos="830"/>
              </w:tabs>
              <w:spacing w:before="0" w:line="252" w:lineRule="auto"/>
              <w:ind w:right="112"/>
              <w:rPr>
                <w:rFonts w:ascii="Courier New" w:hAnsi="Courier New"/>
                <w:color w:val="7E7E7E"/>
              </w:rPr>
            </w:pPr>
            <w:r w:rsidRPr="001F44BA">
              <w:rPr>
                <w:rFonts w:ascii="Courier New" w:hAnsi="Courier New"/>
                <w:color w:val="7E7E7E"/>
              </w:rPr>
              <w:t>Seguir practicando el trabajo colaborativo, capacitarnos en metodologías ágiles y participar en más proyectos donde podamos asumir distintos roles.</w:t>
            </w:r>
          </w:p>
          <w:p w14:paraId="3108FEBB" w14:textId="77777777" w:rsidR="001F44BA" w:rsidRDefault="001F44BA" w:rsidP="001F44BA">
            <w:pPr>
              <w:pStyle w:val="TableParagraph"/>
              <w:tabs>
                <w:tab w:val="left" w:pos="830"/>
              </w:tabs>
              <w:spacing w:before="0" w:line="252" w:lineRule="auto"/>
              <w:ind w:right="112"/>
              <w:rPr>
                <w:rFonts w:ascii="Courier New" w:hAnsi="Courier New"/>
                <w:color w:val="7E7E7E"/>
              </w:rPr>
            </w:pPr>
          </w:p>
          <w:p w14:paraId="2F6DF1B5" w14:textId="77777777" w:rsidR="001F44BA" w:rsidRPr="001F44BA" w:rsidRDefault="001F44BA" w:rsidP="001F44BA">
            <w:pPr>
              <w:pStyle w:val="TableParagraph"/>
              <w:tabs>
                <w:tab w:val="left" w:pos="830"/>
              </w:tabs>
              <w:spacing w:before="0" w:line="252" w:lineRule="auto"/>
              <w:ind w:right="112"/>
              <w:rPr>
                <w:rFonts w:ascii="Courier New" w:hAnsi="Courier New"/>
                <w:color w:val="7E7E7E"/>
              </w:rPr>
            </w:pPr>
          </w:p>
          <w:p w14:paraId="7D0DEFAD" w14:textId="77777777" w:rsidR="00634993" w:rsidRPr="001F44BA" w:rsidRDefault="00000000">
            <w:pPr>
              <w:pStyle w:val="TableParagraph"/>
              <w:numPr>
                <w:ilvl w:val="0"/>
                <w:numId w:val="2"/>
              </w:numPr>
              <w:tabs>
                <w:tab w:val="left" w:pos="830"/>
              </w:tabs>
              <w:spacing w:before="16"/>
              <w:ind w:hanging="360"/>
              <w:rPr>
                <w:sz w:val="24"/>
              </w:rPr>
            </w:pPr>
            <w:r>
              <w:rPr>
                <w:color w:val="767070"/>
                <w:sz w:val="24"/>
              </w:rPr>
              <w:t>¿Cuáles</w:t>
            </w:r>
            <w:r>
              <w:rPr>
                <w:color w:val="767070"/>
                <w:spacing w:val="-4"/>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3"/>
                <w:sz w:val="24"/>
              </w:rPr>
              <w:t xml:space="preserve"> </w:t>
            </w:r>
            <w:r>
              <w:rPr>
                <w:color w:val="767070"/>
                <w:sz w:val="24"/>
              </w:rPr>
              <w:t>para</w:t>
            </w:r>
            <w:r>
              <w:rPr>
                <w:color w:val="767070"/>
                <w:spacing w:val="-6"/>
                <w:sz w:val="24"/>
              </w:rPr>
              <w:t xml:space="preserve"> </w:t>
            </w:r>
            <w:r>
              <w:rPr>
                <w:color w:val="767070"/>
                <w:sz w:val="24"/>
              </w:rPr>
              <w:t>mejorar</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debilidades?</w:t>
            </w:r>
          </w:p>
          <w:p w14:paraId="1FF0D9F5" w14:textId="77777777" w:rsidR="001F44BA" w:rsidRPr="00F812EB" w:rsidRDefault="001F44BA" w:rsidP="001F44BA">
            <w:pPr>
              <w:pStyle w:val="TableParagraph"/>
              <w:numPr>
                <w:ilvl w:val="0"/>
                <w:numId w:val="6"/>
              </w:numPr>
              <w:tabs>
                <w:tab w:val="left" w:pos="830"/>
              </w:tabs>
              <w:spacing w:before="0" w:line="252" w:lineRule="auto"/>
              <w:ind w:right="112"/>
              <w:rPr>
                <w:sz w:val="24"/>
              </w:rPr>
            </w:pPr>
            <w:r w:rsidRPr="001F44BA">
              <w:rPr>
                <w:rFonts w:ascii="Courier New" w:hAnsi="Courier New"/>
                <w:color w:val="7E7E7E"/>
              </w:rPr>
              <w:t>Organizarnos mejor con herramientas de gestión</w:t>
            </w:r>
            <w:r>
              <w:rPr>
                <w:rFonts w:ascii="Courier New" w:hAnsi="Courier New"/>
                <w:color w:val="7E7E7E"/>
              </w:rPr>
              <w:t xml:space="preserve">, </w:t>
            </w:r>
            <w:r w:rsidRPr="001F44BA">
              <w:rPr>
                <w:rFonts w:ascii="Courier New" w:hAnsi="Courier New"/>
                <w:color w:val="7E7E7E"/>
              </w:rPr>
              <w:t>establecer cronogramas más realistas y dedicar tiempo específico para documentar avances y aprendizajes.</w:t>
            </w:r>
          </w:p>
          <w:p w14:paraId="62C433A9" w14:textId="3AC149F3" w:rsidR="00F812EB" w:rsidRDefault="00F812EB" w:rsidP="00F812EB">
            <w:pPr>
              <w:pStyle w:val="TableParagraph"/>
              <w:tabs>
                <w:tab w:val="left" w:pos="830"/>
              </w:tabs>
              <w:spacing w:before="0" w:line="252" w:lineRule="auto"/>
              <w:ind w:right="112"/>
              <w:rPr>
                <w:sz w:val="24"/>
              </w:rPr>
            </w:pPr>
          </w:p>
        </w:tc>
      </w:tr>
    </w:tbl>
    <w:p w14:paraId="1A2C1BBB" w14:textId="77777777" w:rsidR="00634993" w:rsidRDefault="00634993">
      <w:pPr>
        <w:pStyle w:val="TableParagraph"/>
        <w:rPr>
          <w:sz w:val="24"/>
        </w:rPr>
        <w:sectPr w:rsidR="00634993">
          <w:headerReference w:type="default" r:id="rId8"/>
          <w:type w:val="continuous"/>
          <w:pgSz w:w="12240" w:h="15840"/>
          <w:pgMar w:top="1400" w:right="720" w:bottom="280" w:left="1080" w:header="708" w:footer="0" w:gutter="0"/>
          <w:pgNumType w:start="1"/>
          <w:cols w:space="720"/>
        </w:sectPr>
      </w:pP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634993" w14:paraId="49E4A82A" w14:textId="77777777">
        <w:trPr>
          <w:trHeight w:val="474"/>
        </w:trPr>
        <w:tc>
          <w:tcPr>
            <w:tcW w:w="10079" w:type="dxa"/>
          </w:tcPr>
          <w:p w14:paraId="2930A2DC" w14:textId="77777777" w:rsidR="00634993" w:rsidRDefault="00000000">
            <w:pPr>
              <w:pStyle w:val="TableParagraph"/>
              <w:ind w:left="110"/>
              <w:rPr>
                <w:sz w:val="24"/>
              </w:rPr>
            </w:pPr>
            <w:r>
              <w:rPr>
                <w:color w:val="767070"/>
                <w:sz w:val="24"/>
              </w:rPr>
              <w:lastRenderedPageBreak/>
              <w:t>3.</w:t>
            </w:r>
            <w:r>
              <w:rPr>
                <w:color w:val="767070"/>
                <w:spacing w:val="-6"/>
                <w:sz w:val="24"/>
              </w:rPr>
              <w:t xml:space="preserve"> </w:t>
            </w:r>
            <w:r>
              <w:rPr>
                <w:color w:val="767070"/>
                <w:sz w:val="24"/>
              </w:rPr>
              <w:t>Reflexiona</w:t>
            </w:r>
            <w:r>
              <w:rPr>
                <w:color w:val="767070"/>
                <w:spacing w:val="-5"/>
                <w:sz w:val="24"/>
              </w:rPr>
              <w:t xml:space="preserve"> </w:t>
            </w:r>
            <w:r>
              <w:rPr>
                <w:color w:val="767070"/>
                <w:sz w:val="24"/>
              </w:rPr>
              <w:t>sobre</w:t>
            </w:r>
            <w:r>
              <w:rPr>
                <w:color w:val="767070"/>
                <w:spacing w:val="-1"/>
                <w:sz w:val="24"/>
              </w:rPr>
              <w:t xml:space="preserve"> </w:t>
            </w:r>
            <w:r>
              <w:rPr>
                <w:color w:val="767070"/>
                <w:sz w:val="24"/>
              </w:rPr>
              <w:t>tu</w:t>
            </w:r>
            <w:r>
              <w:rPr>
                <w:color w:val="767070"/>
                <w:spacing w:val="-6"/>
                <w:sz w:val="24"/>
              </w:rPr>
              <w:t xml:space="preserve"> </w:t>
            </w:r>
            <w:r>
              <w:rPr>
                <w:color w:val="767070"/>
                <w:sz w:val="24"/>
              </w:rPr>
              <w:t>experiencia de</w:t>
            </w:r>
            <w:r>
              <w:rPr>
                <w:color w:val="767070"/>
                <w:spacing w:val="-5"/>
                <w:sz w:val="24"/>
              </w:rPr>
              <w:t xml:space="preserve"> </w:t>
            </w:r>
            <w:r>
              <w:rPr>
                <w:color w:val="767070"/>
                <w:sz w:val="24"/>
              </w:rPr>
              <w:t>trabajo</w:t>
            </w:r>
            <w:r>
              <w:rPr>
                <w:color w:val="767070"/>
                <w:spacing w:val="-7"/>
                <w:sz w:val="24"/>
              </w:rPr>
              <w:t xml:space="preserve"> </w:t>
            </w:r>
            <w:r>
              <w:rPr>
                <w:color w:val="767070"/>
                <w:sz w:val="24"/>
              </w:rPr>
              <w:t>en</w:t>
            </w:r>
            <w:r>
              <w:rPr>
                <w:color w:val="767070"/>
                <w:spacing w:val="-6"/>
                <w:sz w:val="24"/>
              </w:rPr>
              <w:t xml:space="preserve"> </w:t>
            </w:r>
            <w:r>
              <w:rPr>
                <w:color w:val="767070"/>
                <w:sz w:val="24"/>
              </w:rPr>
              <w:t>grupo</w:t>
            </w:r>
            <w:r>
              <w:rPr>
                <w:color w:val="767070"/>
                <w:spacing w:val="-7"/>
                <w:sz w:val="24"/>
              </w:rPr>
              <w:t xml:space="preserve"> </w:t>
            </w:r>
            <w:r>
              <w:rPr>
                <w:color w:val="767070"/>
                <w:sz w:val="24"/>
              </w:rPr>
              <w:t>y</w:t>
            </w:r>
            <w:r>
              <w:rPr>
                <w:color w:val="767070"/>
                <w:spacing w:val="1"/>
                <w:sz w:val="24"/>
              </w:rPr>
              <w:t xml:space="preserve"> </w:t>
            </w:r>
            <w:r>
              <w:rPr>
                <w:color w:val="767070"/>
                <w:spacing w:val="-2"/>
                <w:sz w:val="24"/>
              </w:rPr>
              <w:t>responde:</w:t>
            </w:r>
          </w:p>
        </w:tc>
      </w:tr>
      <w:tr w:rsidR="00634993" w14:paraId="3B2136E0" w14:textId="77777777">
        <w:trPr>
          <w:trHeight w:val="2534"/>
        </w:trPr>
        <w:tc>
          <w:tcPr>
            <w:tcW w:w="10079" w:type="dxa"/>
            <w:shd w:val="clear" w:color="auto" w:fill="DEEBF6"/>
          </w:tcPr>
          <w:p w14:paraId="64142FB8" w14:textId="77777777" w:rsidR="00634993" w:rsidRPr="001F44BA" w:rsidRDefault="00000000">
            <w:pPr>
              <w:pStyle w:val="TableParagraph"/>
              <w:numPr>
                <w:ilvl w:val="0"/>
                <w:numId w:val="1"/>
              </w:numPr>
              <w:tabs>
                <w:tab w:val="left" w:pos="830"/>
              </w:tabs>
              <w:spacing w:before="6" w:line="249" w:lineRule="auto"/>
              <w:ind w:right="105"/>
              <w:rPr>
                <w:rFonts w:ascii="Courier New" w:hAnsi="Courier New"/>
                <w:color w:val="767070"/>
                <w:sz w:val="24"/>
              </w:rPr>
            </w:pPr>
            <w:r>
              <w:rPr>
                <w:color w:val="767070"/>
                <w:sz w:val="24"/>
              </w:rPr>
              <w:t xml:space="preserve">¿Consideras que el trabajo en equipo es un factor crítico en el desarrollo de proyectos en el </w:t>
            </w:r>
            <w:r>
              <w:rPr>
                <w:color w:val="767070"/>
                <w:spacing w:val="-4"/>
                <w:sz w:val="24"/>
              </w:rPr>
              <w:t>área?</w:t>
            </w:r>
          </w:p>
          <w:p w14:paraId="4F40074E" w14:textId="48D7AE60" w:rsidR="001F44BA" w:rsidRDefault="001F44BA" w:rsidP="001F44BA">
            <w:pPr>
              <w:pStyle w:val="TableParagraph"/>
              <w:numPr>
                <w:ilvl w:val="0"/>
                <w:numId w:val="6"/>
              </w:numPr>
              <w:tabs>
                <w:tab w:val="left" w:pos="830"/>
              </w:tabs>
              <w:spacing w:before="6" w:line="249" w:lineRule="auto"/>
              <w:ind w:right="105"/>
              <w:rPr>
                <w:rFonts w:ascii="Courier New" w:hAnsi="Courier New"/>
                <w:color w:val="767070"/>
                <w:sz w:val="24"/>
              </w:rPr>
            </w:pPr>
            <w:r w:rsidRPr="001F44BA">
              <w:rPr>
                <w:rFonts w:ascii="Courier New" w:hAnsi="Courier New"/>
                <w:color w:val="767070"/>
                <w:sz w:val="24"/>
              </w:rPr>
              <w:t>Totalmente. El trabajo en equipo es clave para dividir tareas, aportar distintas miradas y lograr mejores resultados en plazos más acotados.</w:t>
            </w:r>
          </w:p>
          <w:p w14:paraId="75778539" w14:textId="77777777" w:rsidR="00634993" w:rsidRPr="001F44BA" w:rsidRDefault="00000000">
            <w:pPr>
              <w:pStyle w:val="TableParagraph"/>
              <w:numPr>
                <w:ilvl w:val="0"/>
                <w:numId w:val="1"/>
              </w:numPr>
              <w:tabs>
                <w:tab w:val="left" w:pos="830"/>
              </w:tabs>
              <w:spacing w:before="13" w:line="252" w:lineRule="auto"/>
              <w:ind w:right="108"/>
              <w:rPr>
                <w:rFonts w:ascii="Courier New" w:hAnsi="Courier New"/>
                <w:color w:val="767070"/>
                <w:sz w:val="24"/>
              </w:rPr>
            </w:pPr>
            <w:r>
              <w:rPr>
                <w:color w:val="767070"/>
                <w:sz w:val="24"/>
              </w:rPr>
              <w:t>¿Cómo</w:t>
            </w:r>
            <w:r>
              <w:rPr>
                <w:color w:val="767070"/>
                <w:spacing w:val="-14"/>
                <w:sz w:val="24"/>
              </w:rPr>
              <w:t xml:space="preserve"> </w:t>
            </w:r>
            <w:r>
              <w:rPr>
                <w:color w:val="767070"/>
                <w:sz w:val="24"/>
              </w:rPr>
              <w:t>el</w:t>
            </w:r>
            <w:r>
              <w:rPr>
                <w:color w:val="767070"/>
                <w:spacing w:val="-14"/>
                <w:sz w:val="24"/>
              </w:rPr>
              <w:t xml:space="preserve"> </w:t>
            </w:r>
            <w:r>
              <w:rPr>
                <w:color w:val="767070"/>
                <w:sz w:val="24"/>
              </w:rPr>
              <w:t>trabajo</w:t>
            </w:r>
            <w:r>
              <w:rPr>
                <w:color w:val="767070"/>
                <w:spacing w:val="-13"/>
                <w:sz w:val="24"/>
              </w:rPr>
              <w:t xml:space="preserve"> </w:t>
            </w:r>
            <w:r>
              <w:rPr>
                <w:color w:val="767070"/>
                <w:sz w:val="24"/>
              </w:rPr>
              <w:t>en</w:t>
            </w:r>
            <w:r>
              <w:rPr>
                <w:color w:val="767070"/>
                <w:spacing w:val="-13"/>
                <w:sz w:val="24"/>
              </w:rPr>
              <w:t xml:space="preserve"> </w:t>
            </w:r>
            <w:r>
              <w:rPr>
                <w:color w:val="767070"/>
                <w:sz w:val="24"/>
              </w:rPr>
              <w:t>equipo</w:t>
            </w:r>
            <w:r>
              <w:rPr>
                <w:color w:val="767070"/>
                <w:spacing w:val="-12"/>
                <w:sz w:val="24"/>
              </w:rPr>
              <w:t xml:space="preserve"> </w:t>
            </w:r>
            <w:r>
              <w:rPr>
                <w:color w:val="767070"/>
                <w:sz w:val="24"/>
              </w:rPr>
              <w:t>ha</w:t>
            </w:r>
            <w:r>
              <w:rPr>
                <w:color w:val="767070"/>
                <w:spacing w:val="-10"/>
                <w:sz w:val="24"/>
              </w:rPr>
              <w:t xml:space="preserve"> </w:t>
            </w:r>
            <w:r>
              <w:rPr>
                <w:color w:val="767070"/>
                <w:sz w:val="24"/>
              </w:rPr>
              <w:t>apoyado</w:t>
            </w:r>
            <w:r>
              <w:rPr>
                <w:color w:val="767070"/>
                <w:spacing w:val="-12"/>
                <w:sz w:val="24"/>
              </w:rPr>
              <w:t xml:space="preserve"> </w:t>
            </w:r>
            <w:r>
              <w:rPr>
                <w:color w:val="767070"/>
                <w:sz w:val="24"/>
              </w:rPr>
              <w:t>la</w:t>
            </w:r>
            <w:r>
              <w:rPr>
                <w:color w:val="767070"/>
                <w:spacing w:val="-10"/>
                <w:sz w:val="24"/>
              </w:rPr>
              <w:t xml:space="preserve"> </w:t>
            </w:r>
            <w:r>
              <w:rPr>
                <w:color w:val="767070"/>
                <w:sz w:val="24"/>
              </w:rPr>
              <w:t>resolución</w:t>
            </w:r>
            <w:r>
              <w:rPr>
                <w:color w:val="767070"/>
                <w:spacing w:val="-14"/>
                <w:sz w:val="24"/>
              </w:rPr>
              <w:t xml:space="preserve"> </w:t>
            </w:r>
            <w:r>
              <w:rPr>
                <w:color w:val="767070"/>
                <w:sz w:val="24"/>
              </w:rPr>
              <w:t>de</w:t>
            </w:r>
            <w:r>
              <w:rPr>
                <w:color w:val="767070"/>
                <w:spacing w:val="-9"/>
                <w:sz w:val="24"/>
              </w:rPr>
              <w:t xml:space="preserve"> </w:t>
            </w:r>
            <w:r>
              <w:rPr>
                <w:color w:val="767070"/>
                <w:sz w:val="24"/>
              </w:rPr>
              <w:t>problemas</w:t>
            </w:r>
            <w:r>
              <w:rPr>
                <w:color w:val="767070"/>
                <w:spacing w:val="-13"/>
                <w:sz w:val="24"/>
              </w:rPr>
              <w:t xml:space="preserve"> </w:t>
            </w:r>
            <w:r>
              <w:rPr>
                <w:color w:val="767070"/>
                <w:sz w:val="24"/>
              </w:rPr>
              <w:t>en</w:t>
            </w:r>
            <w:r>
              <w:rPr>
                <w:color w:val="767070"/>
                <w:spacing w:val="-14"/>
                <w:sz w:val="24"/>
              </w:rPr>
              <w:t xml:space="preserve"> </w:t>
            </w:r>
            <w:r>
              <w:rPr>
                <w:color w:val="767070"/>
                <w:sz w:val="24"/>
              </w:rPr>
              <w:t>el</w:t>
            </w:r>
            <w:r>
              <w:rPr>
                <w:color w:val="767070"/>
                <w:spacing w:val="-11"/>
                <w:sz w:val="24"/>
              </w:rPr>
              <w:t xml:space="preserve"> </w:t>
            </w:r>
            <w:r>
              <w:rPr>
                <w:color w:val="767070"/>
                <w:sz w:val="24"/>
              </w:rPr>
              <w:t>desarrollo</w:t>
            </w:r>
            <w:r>
              <w:rPr>
                <w:color w:val="767070"/>
                <w:spacing w:val="-12"/>
                <w:sz w:val="24"/>
              </w:rPr>
              <w:t xml:space="preserve"> </w:t>
            </w:r>
            <w:r>
              <w:rPr>
                <w:color w:val="767070"/>
                <w:sz w:val="24"/>
              </w:rPr>
              <w:t>del</w:t>
            </w:r>
            <w:r>
              <w:rPr>
                <w:color w:val="767070"/>
                <w:spacing w:val="-12"/>
                <w:sz w:val="24"/>
              </w:rPr>
              <w:t xml:space="preserve"> </w:t>
            </w:r>
            <w:r>
              <w:rPr>
                <w:color w:val="767070"/>
                <w:sz w:val="24"/>
              </w:rPr>
              <w:t>desafío en portafolio?</w:t>
            </w:r>
          </w:p>
          <w:p w14:paraId="3D04F0B0" w14:textId="4B3613B5" w:rsidR="001F44BA" w:rsidRDefault="00F812EB" w:rsidP="001F44BA">
            <w:pPr>
              <w:pStyle w:val="TableParagraph"/>
              <w:numPr>
                <w:ilvl w:val="0"/>
                <w:numId w:val="6"/>
              </w:numPr>
              <w:tabs>
                <w:tab w:val="left" w:pos="830"/>
              </w:tabs>
              <w:spacing w:before="13" w:line="252" w:lineRule="auto"/>
              <w:ind w:right="108"/>
              <w:rPr>
                <w:rFonts w:ascii="Courier New" w:hAnsi="Courier New"/>
                <w:color w:val="767070"/>
                <w:sz w:val="24"/>
              </w:rPr>
            </w:pPr>
            <w:r w:rsidRPr="00F812EB">
              <w:rPr>
                <w:rFonts w:ascii="Courier New" w:hAnsi="Courier New"/>
                <w:color w:val="767070"/>
                <w:sz w:val="24"/>
              </w:rPr>
              <w:t>Nos permitió encontrar soluciones más rápido, compartir experiencias y complementar conocimientos. Además, nos ayudó a mantenernos motivados y a distribuir mejor la carga de trabajo.</w:t>
            </w:r>
          </w:p>
          <w:p w14:paraId="053EE4AE" w14:textId="77777777" w:rsidR="00634993" w:rsidRPr="00F812EB" w:rsidRDefault="00000000">
            <w:pPr>
              <w:pStyle w:val="TableParagraph"/>
              <w:numPr>
                <w:ilvl w:val="0"/>
                <w:numId w:val="1"/>
              </w:numPr>
              <w:tabs>
                <w:tab w:val="left" w:pos="830"/>
              </w:tabs>
              <w:spacing w:before="10" w:line="252" w:lineRule="auto"/>
              <w:ind w:right="96"/>
              <w:rPr>
                <w:rFonts w:ascii="Courier New" w:hAnsi="Courier New"/>
                <w:color w:val="767070"/>
                <w:sz w:val="24"/>
              </w:rPr>
            </w:pP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positivos</w:t>
            </w:r>
            <w:r>
              <w:rPr>
                <w:color w:val="767070"/>
                <w:spacing w:val="40"/>
                <w:sz w:val="24"/>
              </w:rPr>
              <w:t xml:space="preserve"> </w:t>
            </w:r>
            <w:r>
              <w:rPr>
                <w:color w:val="767070"/>
                <w:sz w:val="24"/>
              </w:rPr>
              <w:t>y</w:t>
            </w:r>
            <w:r>
              <w:rPr>
                <w:color w:val="767070"/>
                <w:spacing w:val="69"/>
                <w:sz w:val="24"/>
              </w:rPr>
              <w:t xml:space="preserve"> </w:t>
            </w:r>
            <w:r>
              <w:rPr>
                <w:color w:val="767070"/>
                <w:sz w:val="24"/>
              </w:rPr>
              <w:t>negativos</w:t>
            </w:r>
            <w:r>
              <w:rPr>
                <w:color w:val="767070"/>
                <w:spacing w:val="40"/>
                <w:sz w:val="24"/>
              </w:rPr>
              <w:t xml:space="preserve"> </w:t>
            </w:r>
            <w:r>
              <w:rPr>
                <w:color w:val="767070"/>
                <w:sz w:val="24"/>
              </w:rPr>
              <w:t>identificas</w:t>
            </w:r>
            <w:r>
              <w:rPr>
                <w:color w:val="767070"/>
                <w:spacing w:val="70"/>
                <w:sz w:val="24"/>
              </w:rPr>
              <w:t xml:space="preserve"> </w:t>
            </w:r>
            <w:r>
              <w:rPr>
                <w:color w:val="767070"/>
                <w:sz w:val="24"/>
              </w:rPr>
              <w:t>del</w:t>
            </w:r>
            <w:r>
              <w:rPr>
                <w:color w:val="767070"/>
                <w:spacing w:val="40"/>
                <w:sz w:val="24"/>
              </w:rPr>
              <w:t xml:space="preserve"> </w:t>
            </w:r>
            <w:r>
              <w:rPr>
                <w:color w:val="767070"/>
                <w:sz w:val="24"/>
              </w:rPr>
              <w:t>trabajo</w:t>
            </w:r>
            <w:r>
              <w:rPr>
                <w:color w:val="767070"/>
                <w:spacing w:val="40"/>
                <w:sz w:val="24"/>
              </w:rPr>
              <w:t xml:space="preserve"> </w:t>
            </w:r>
            <w:r>
              <w:rPr>
                <w:color w:val="767070"/>
                <w:sz w:val="24"/>
              </w:rPr>
              <w:t>en</w:t>
            </w:r>
            <w:r>
              <w:rPr>
                <w:color w:val="767070"/>
                <w:spacing w:val="40"/>
                <w:sz w:val="24"/>
              </w:rPr>
              <w:t xml:space="preserve"> </w:t>
            </w:r>
            <w:r>
              <w:rPr>
                <w:color w:val="767070"/>
                <w:sz w:val="24"/>
              </w:rPr>
              <w:t>grupo</w:t>
            </w:r>
            <w:r>
              <w:rPr>
                <w:color w:val="767070"/>
                <w:spacing w:val="40"/>
                <w:sz w:val="24"/>
              </w:rPr>
              <w:t xml:space="preserve"> </w:t>
            </w:r>
            <w:r>
              <w:rPr>
                <w:color w:val="767070"/>
                <w:sz w:val="24"/>
              </w:rPr>
              <w:t>realizado</w:t>
            </w:r>
            <w:r>
              <w:rPr>
                <w:color w:val="767070"/>
                <w:spacing w:val="40"/>
                <w:sz w:val="24"/>
              </w:rPr>
              <w:t xml:space="preserve"> </w:t>
            </w:r>
            <w:r>
              <w:rPr>
                <w:color w:val="767070"/>
                <w:sz w:val="24"/>
              </w:rPr>
              <w:t>en</w:t>
            </w:r>
            <w:r>
              <w:rPr>
                <w:color w:val="767070"/>
                <w:spacing w:val="67"/>
                <w:sz w:val="24"/>
              </w:rPr>
              <w:t xml:space="preserve"> </w:t>
            </w:r>
            <w:r>
              <w:rPr>
                <w:color w:val="767070"/>
                <w:sz w:val="24"/>
              </w:rPr>
              <w:t>esta</w:t>
            </w:r>
            <w:r>
              <w:rPr>
                <w:color w:val="767070"/>
                <w:spacing w:val="40"/>
                <w:sz w:val="24"/>
              </w:rPr>
              <w:t xml:space="preserve"> </w:t>
            </w:r>
            <w:r>
              <w:rPr>
                <w:color w:val="767070"/>
                <w:spacing w:val="-2"/>
                <w:sz w:val="24"/>
              </w:rPr>
              <w:t>asignatura?</w:t>
            </w:r>
          </w:p>
          <w:p w14:paraId="0FB046A9" w14:textId="45CEBEFF" w:rsidR="00F812EB" w:rsidRPr="00F812EB" w:rsidRDefault="00F812EB" w:rsidP="00F812EB">
            <w:pPr>
              <w:pStyle w:val="TableParagraph"/>
              <w:numPr>
                <w:ilvl w:val="0"/>
                <w:numId w:val="6"/>
              </w:numPr>
              <w:tabs>
                <w:tab w:val="left" w:pos="830"/>
              </w:tabs>
              <w:spacing w:before="10" w:line="252" w:lineRule="auto"/>
              <w:ind w:right="96"/>
              <w:rPr>
                <w:rFonts w:ascii="Courier New" w:hAnsi="Courier New"/>
                <w:color w:val="767070"/>
                <w:sz w:val="24"/>
              </w:rPr>
            </w:pPr>
            <w:r w:rsidRPr="00F812EB">
              <w:rPr>
                <w:rFonts w:ascii="Courier New" w:hAnsi="Courier New"/>
                <w:color w:val="767070"/>
                <w:sz w:val="24"/>
              </w:rPr>
              <w:t>En los aspectos p</w:t>
            </w:r>
            <w:r w:rsidRPr="00F812EB">
              <w:rPr>
                <w:rFonts w:ascii="Courier New" w:hAnsi="Courier New"/>
                <w:color w:val="767070"/>
                <w:sz w:val="24"/>
              </w:rPr>
              <w:t>ositivos</w:t>
            </w:r>
            <w:r w:rsidRPr="00F812EB">
              <w:rPr>
                <w:rFonts w:ascii="Courier New" w:hAnsi="Courier New"/>
                <w:color w:val="767070"/>
                <w:sz w:val="24"/>
              </w:rPr>
              <w:t>, destacamos el</w:t>
            </w:r>
            <w:r w:rsidRPr="00F812EB">
              <w:rPr>
                <w:rFonts w:ascii="Courier New" w:hAnsi="Courier New"/>
                <w:color w:val="767070"/>
                <w:sz w:val="24"/>
              </w:rPr>
              <w:t xml:space="preserve"> apoyo mutuo, aprendizaje compartido y diversidad de ideas.</w:t>
            </w:r>
            <w:r>
              <w:rPr>
                <w:rFonts w:ascii="Courier New" w:hAnsi="Courier New"/>
                <w:color w:val="767070"/>
                <w:sz w:val="24"/>
              </w:rPr>
              <w:t xml:space="preserve"> Con respecto a los n</w:t>
            </w:r>
            <w:r w:rsidRPr="00F812EB">
              <w:rPr>
                <w:rFonts w:ascii="Courier New" w:hAnsi="Courier New"/>
                <w:color w:val="767070"/>
                <w:sz w:val="24"/>
              </w:rPr>
              <w:t>egativos</w:t>
            </w:r>
            <w:r>
              <w:rPr>
                <w:rFonts w:ascii="Courier New" w:hAnsi="Courier New"/>
                <w:color w:val="767070"/>
                <w:sz w:val="24"/>
              </w:rPr>
              <w:t>,</w:t>
            </w:r>
            <w:r w:rsidRPr="00F812EB">
              <w:rPr>
                <w:rFonts w:ascii="Courier New" w:hAnsi="Courier New"/>
                <w:color w:val="767070"/>
                <w:sz w:val="24"/>
              </w:rPr>
              <w:t xml:space="preserve"> en algunos momentos hubo dificultades para coordinar tiempos y lograr consensos rápidos.</w:t>
            </w:r>
          </w:p>
          <w:p w14:paraId="58D79C2F" w14:textId="77777777" w:rsidR="00634993" w:rsidRDefault="00000000">
            <w:pPr>
              <w:pStyle w:val="TableParagraph"/>
              <w:numPr>
                <w:ilvl w:val="0"/>
                <w:numId w:val="1"/>
              </w:numPr>
              <w:tabs>
                <w:tab w:val="left" w:pos="829"/>
              </w:tabs>
              <w:spacing w:before="11"/>
              <w:ind w:left="829" w:hanging="359"/>
              <w:rPr>
                <w:rFonts w:ascii="Courier New" w:hAnsi="Courier New"/>
                <w:color w:val="273777"/>
              </w:rPr>
            </w:pPr>
            <w:r>
              <w:rPr>
                <w:color w:val="767070"/>
                <w:sz w:val="24"/>
              </w:rPr>
              <w:t>¿En</w:t>
            </w:r>
            <w:r>
              <w:rPr>
                <w:color w:val="767070"/>
                <w:spacing w:val="9"/>
                <w:sz w:val="24"/>
              </w:rPr>
              <w:t xml:space="preserve"> </w:t>
            </w:r>
            <w:r>
              <w:rPr>
                <w:color w:val="767070"/>
                <w:sz w:val="24"/>
              </w:rPr>
              <w:t>qué</w:t>
            </w:r>
            <w:r>
              <w:rPr>
                <w:color w:val="767070"/>
                <w:spacing w:val="13"/>
                <w:sz w:val="24"/>
              </w:rPr>
              <w:t xml:space="preserve"> </w:t>
            </w:r>
            <w:r>
              <w:rPr>
                <w:color w:val="767070"/>
                <w:sz w:val="24"/>
              </w:rPr>
              <w:t>aspectos</w:t>
            </w:r>
            <w:r>
              <w:rPr>
                <w:color w:val="767070"/>
                <w:spacing w:val="10"/>
                <w:sz w:val="24"/>
              </w:rPr>
              <w:t xml:space="preserve"> </w:t>
            </w:r>
            <w:r>
              <w:rPr>
                <w:color w:val="767070"/>
                <w:sz w:val="24"/>
              </w:rPr>
              <w:t>crees</w:t>
            </w:r>
            <w:r>
              <w:rPr>
                <w:color w:val="767070"/>
                <w:spacing w:val="14"/>
                <w:sz w:val="24"/>
              </w:rPr>
              <w:t xml:space="preserve"> </w:t>
            </w:r>
            <w:r>
              <w:rPr>
                <w:color w:val="767070"/>
                <w:sz w:val="24"/>
              </w:rPr>
              <w:t>que</w:t>
            </w:r>
            <w:r>
              <w:rPr>
                <w:color w:val="767070"/>
                <w:spacing w:val="13"/>
                <w:sz w:val="24"/>
              </w:rPr>
              <w:t xml:space="preserve"> </w:t>
            </w:r>
            <w:r>
              <w:rPr>
                <w:color w:val="767070"/>
                <w:sz w:val="24"/>
              </w:rPr>
              <w:t>podrías</w:t>
            </w:r>
            <w:r>
              <w:rPr>
                <w:color w:val="767070"/>
                <w:spacing w:val="15"/>
                <w:sz w:val="24"/>
              </w:rPr>
              <w:t xml:space="preserve"> </w:t>
            </w:r>
            <w:r>
              <w:rPr>
                <w:color w:val="767070"/>
                <w:sz w:val="24"/>
              </w:rPr>
              <w:t>mejorar</w:t>
            </w:r>
            <w:r>
              <w:rPr>
                <w:color w:val="767070"/>
                <w:spacing w:val="11"/>
                <w:sz w:val="24"/>
              </w:rPr>
              <w:t xml:space="preserve"> </w:t>
            </w:r>
            <w:r>
              <w:rPr>
                <w:color w:val="767070"/>
                <w:sz w:val="24"/>
              </w:rPr>
              <w:t>para</w:t>
            </w:r>
            <w:r>
              <w:rPr>
                <w:color w:val="767070"/>
                <w:spacing w:val="13"/>
                <w:sz w:val="24"/>
              </w:rPr>
              <w:t xml:space="preserve"> </w:t>
            </w:r>
            <w:r>
              <w:rPr>
                <w:color w:val="767070"/>
                <w:sz w:val="24"/>
              </w:rPr>
              <w:t>tus</w:t>
            </w:r>
            <w:r>
              <w:rPr>
                <w:color w:val="767070"/>
                <w:spacing w:val="10"/>
                <w:sz w:val="24"/>
              </w:rPr>
              <w:t xml:space="preserve"> </w:t>
            </w:r>
            <w:r>
              <w:rPr>
                <w:color w:val="767070"/>
                <w:sz w:val="24"/>
              </w:rPr>
              <w:t>próximos</w:t>
            </w:r>
            <w:r>
              <w:rPr>
                <w:color w:val="767070"/>
                <w:spacing w:val="11"/>
                <w:sz w:val="24"/>
              </w:rPr>
              <w:t xml:space="preserve"> </w:t>
            </w:r>
            <w:r>
              <w:rPr>
                <w:color w:val="767070"/>
                <w:sz w:val="24"/>
              </w:rPr>
              <w:t>trabajos</w:t>
            </w:r>
            <w:r>
              <w:rPr>
                <w:color w:val="767070"/>
                <w:spacing w:val="14"/>
                <w:sz w:val="24"/>
              </w:rPr>
              <w:t xml:space="preserve"> </w:t>
            </w:r>
            <w:r>
              <w:rPr>
                <w:color w:val="767070"/>
                <w:sz w:val="24"/>
              </w:rPr>
              <w:t>en</w:t>
            </w:r>
            <w:r>
              <w:rPr>
                <w:color w:val="767070"/>
                <w:spacing w:val="12"/>
                <w:sz w:val="24"/>
              </w:rPr>
              <w:t xml:space="preserve"> </w:t>
            </w:r>
            <w:r>
              <w:rPr>
                <w:color w:val="767070"/>
                <w:sz w:val="24"/>
              </w:rPr>
              <w:t>grupo</w:t>
            </w:r>
            <w:r>
              <w:rPr>
                <w:color w:val="767070"/>
                <w:spacing w:val="11"/>
                <w:sz w:val="24"/>
              </w:rPr>
              <w:t xml:space="preserve"> </w:t>
            </w:r>
            <w:r>
              <w:rPr>
                <w:color w:val="767070"/>
                <w:sz w:val="24"/>
              </w:rPr>
              <w:t>dentro</w:t>
            </w:r>
            <w:r>
              <w:rPr>
                <w:color w:val="767070"/>
                <w:spacing w:val="12"/>
                <w:sz w:val="24"/>
              </w:rPr>
              <w:t xml:space="preserve"> </w:t>
            </w:r>
            <w:r>
              <w:rPr>
                <w:color w:val="767070"/>
                <w:spacing w:val="-5"/>
                <w:sz w:val="24"/>
              </w:rPr>
              <w:t>de</w:t>
            </w:r>
          </w:p>
          <w:p w14:paraId="42048D42" w14:textId="77777777" w:rsidR="00634993" w:rsidRDefault="00000000">
            <w:pPr>
              <w:pStyle w:val="TableParagraph"/>
              <w:spacing w:before="23"/>
              <w:rPr>
                <w:color w:val="767070"/>
                <w:spacing w:val="-2"/>
                <w:sz w:val="24"/>
              </w:rPr>
            </w:pPr>
            <w:r>
              <w:rPr>
                <w:color w:val="767070"/>
                <w:sz w:val="24"/>
              </w:rPr>
              <w:t>contextos</w:t>
            </w:r>
            <w:r>
              <w:rPr>
                <w:color w:val="767070"/>
                <w:spacing w:val="-7"/>
                <w:sz w:val="24"/>
              </w:rPr>
              <w:t xml:space="preserve"> </w:t>
            </w:r>
            <w:r>
              <w:rPr>
                <w:color w:val="767070"/>
                <w:spacing w:val="-2"/>
                <w:sz w:val="24"/>
              </w:rPr>
              <w:t>laborales?</w:t>
            </w:r>
          </w:p>
          <w:p w14:paraId="07596108" w14:textId="77777777" w:rsidR="00F812EB" w:rsidRPr="00F812EB" w:rsidRDefault="00F812EB" w:rsidP="00F812EB">
            <w:pPr>
              <w:pStyle w:val="TableParagraph"/>
              <w:numPr>
                <w:ilvl w:val="0"/>
                <w:numId w:val="6"/>
              </w:numPr>
              <w:spacing w:before="23"/>
              <w:rPr>
                <w:sz w:val="24"/>
              </w:rPr>
            </w:pPr>
            <w:r w:rsidRPr="00F812EB">
              <w:rPr>
                <w:rFonts w:ascii="Courier New" w:hAnsi="Courier New"/>
                <w:color w:val="767070"/>
                <w:sz w:val="24"/>
              </w:rPr>
              <w:t>Podríamos mejorar en la comunicación interna, definir mejor los roles desde el inicio y ser más rigurosos en el seguimiento de los acuerdos y plazos.</w:t>
            </w:r>
          </w:p>
          <w:p w14:paraId="628FA105" w14:textId="0B5493B8" w:rsidR="00F812EB" w:rsidRDefault="00F812EB" w:rsidP="00F812EB">
            <w:pPr>
              <w:pStyle w:val="TableParagraph"/>
              <w:spacing w:before="23"/>
              <w:rPr>
                <w:sz w:val="24"/>
              </w:rPr>
            </w:pPr>
          </w:p>
        </w:tc>
      </w:tr>
    </w:tbl>
    <w:p w14:paraId="04430519" w14:textId="77777777" w:rsidR="00FE3826" w:rsidRDefault="00FE3826"/>
    <w:sectPr w:rsidR="00FE3826">
      <w:pgSz w:w="12240" w:h="15840"/>
      <w:pgMar w:top="1400" w:right="720" w:bottom="2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AD2AD" w14:textId="77777777" w:rsidR="00FE3826" w:rsidRDefault="00FE3826">
      <w:r>
        <w:separator/>
      </w:r>
    </w:p>
  </w:endnote>
  <w:endnote w:type="continuationSeparator" w:id="0">
    <w:p w14:paraId="51D9B0BD" w14:textId="77777777" w:rsidR="00FE3826" w:rsidRDefault="00FE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ACC0" w14:textId="77777777" w:rsidR="00FE3826" w:rsidRDefault="00FE3826">
      <w:r>
        <w:separator/>
      </w:r>
    </w:p>
  </w:footnote>
  <w:footnote w:type="continuationSeparator" w:id="0">
    <w:p w14:paraId="6F6F0882" w14:textId="77777777" w:rsidR="00FE3826" w:rsidRDefault="00FE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20D3" w14:textId="77777777" w:rsidR="00634993" w:rsidRDefault="00000000">
    <w:pPr>
      <w:pStyle w:val="Textoindependiente"/>
      <w:spacing w:line="14" w:lineRule="auto"/>
      <w:rPr>
        <w:sz w:val="20"/>
      </w:rPr>
    </w:pPr>
    <w:r>
      <w:rPr>
        <w:noProof/>
        <w:sz w:val="20"/>
      </w:rPr>
      <w:drawing>
        <wp:anchor distT="0" distB="0" distL="0" distR="0" simplePos="0" relativeHeight="487545856" behindDoc="1" locked="0" layoutInCell="1" allowOverlap="1" wp14:anchorId="1998AC2E" wp14:editId="111214F0">
          <wp:simplePos x="0" y="0"/>
          <wp:positionH relativeFrom="page">
            <wp:posOffset>720090</wp:posOffset>
          </wp:positionH>
          <wp:positionV relativeFrom="page">
            <wp:posOffset>449580</wp:posOffset>
          </wp:positionV>
          <wp:extent cx="1388618" cy="358140"/>
          <wp:effectExtent l="0" t="0" r="0" b="0"/>
          <wp:wrapNone/>
          <wp:docPr id="11395094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8"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969"/>
    <w:multiLevelType w:val="hybridMultilevel"/>
    <w:tmpl w:val="44608008"/>
    <w:lvl w:ilvl="0" w:tplc="20E8D212">
      <w:numFmt w:val="bullet"/>
      <w:lvlText w:val="o"/>
      <w:lvlJc w:val="left"/>
      <w:pPr>
        <w:ind w:left="830" w:hanging="361"/>
      </w:pPr>
      <w:rPr>
        <w:rFonts w:ascii="Courier New" w:eastAsia="Courier New" w:hAnsi="Courier New" w:cs="Courier New" w:hint="default"/>
        <w:spacing w:val="0"/>
        <w:w w:val="100"/>
        <w:lang w:val="es-ES" w:eastAsia="en-US" w:bidi="ar-SA"/>
      </w:rPr>
    </w:lvl>
    <w:lvl w:ilvl="1" w:tplc="91A8630A">
      <w:numFmt w:val="bullet"/>
      <w:lvlText w:val="•"/>
      <w:lvlJc w:val="left"/>
      <w:pPr>
        <w:ind w:left="1762" w:hanging="361"/>
      </w:pPr>
      <w:rPr>
        <w:rFonts w:hint="default"/>
        <w:lang w:val="es-ES" w:eastAsia="en-US" w:bidi="ar-SA"/>
      </w:rPr>
    </w:lvl>
    <w:lvl w:ilvl="2" w:tplc="11D44128">
      <w:numFmt w:val="bullet"/>
      <w:lvlText w:val="•"/>
      <w:lvlJc w:val="left"/>
      <w:pPr>
        <w:ind w:left="2685" w:hanging="361"/>
      </w:pPr>
      <w:rPr>
        <w:rFonts w:hint="default"/>
        <w:lang w:val="es-ES" w:eastAsia="en-US" w:bidi="ar-SA"/>
      </w:rPr>
    </w:lvl>
    <w:lvl w:ilvl="3" w:tplc="FB7208FE">
      <w:numFmt w:val="bullet"/>
      <w:lvlText w:val="•"/>
      <w:lvlJc w:val="left"/>
      <w:pPr>
        <w:ind w:left="3608" w:hanging="361"/>
      </w:pPr>
      <w:rPr>
        <w:rFonts w:hint="default"/>
        <w:lang w:val="es-ES" w:eastAsia="en-US" w:bidi="ar-SA"/>
      </w:rPr>
    </w:lvl>
    <w:lvl w:ilvl="4" w:tplc="552E2336">
      <w:numFmt w:val="bullet"/>
      <w:lvlText w:val="•"/>
      <w:lvlJc w:val="left"/>
      <w:pPr>
        <w:ind w:left="4531" w:hanging="361"/>
      </w:pPr>
      <w:rPr>
        <w:rFonts w:hint="default"/>
        <w:lang w:val="es-ES" w:eastAsia="en-US" w:bidi="ar-SA"/>
      </w:rPr>
    </w:lvl>
    <w:lvl w:ilvl="5" w:tplc="4E323B68">
      <w:numFmt w:val="bullet"/>
      <w:lvlText w:val="•"/>
      <w:lvlJc w:val="left"/>
      <w:pPr>
        <w:ind w:left="5454" w:hanging="361"/>
      </w:pPr>
      <w:rPr>
        <w:rFonts w:hint="default"/>
        <w:lang w:val="es-ES" w:eastAsia="en-US" w:bidi="ar-SA"/>
      </w:rPr>
    </w:lvl>
    <w:lvl w:ilvl="6" w:tplc="62E2EDAC">
      <w:numFmt w:val="bullet"/>
      <w:lvlText w:val="•"/>
      <w:lvlJc w:val="left"/>
      <w:pPr>
        <w:ind w:left="6377" w:hanging="361"/>
      </w:pPr>
      <w:rPr>
        <w:rFonts w:hint="default"/>
        <w:lang w:val="es-ES" w:eastAsia="en-US" w:bidi="ar-SA"/>
      </w:rPr>
    </w:lvl>
    <w:lvl w:ilvl="7" w:tplc="A2AAC964">
      <w:numFmt w:val="bullet"/>
      <w:lvlText w:val="•"/>
      <w:lvlJc w:val="left"/>
      <w:pPr>
        <w:ind w:left="7300" w:hanging="361"/>
      </w:pPr>
      <w:rPr>
        <w:rFonts w:hint="default"/>
        <w:lang w:val="es-ES" w:eastAsia="en-US" w:bidi="ar-SA"/>
      </w:rPr>
    </w:lvl>
    <w:lvl w:ilvl="8" w:tplc="B6D0C8CC">
      <w:numFmt w:val="bullet"/>
      <w:lvlText w:val="•"/>
      <w:lvlJc w:val="left"/>
      <w:pPr>
        <w:ind w:left="8223" w:hanging="361"/>
      </w:pPr>
      <w:rPr>
        <w:rFonts w:hint="default"/>
        <w:lang w:val="es-ES" w:eastAsia="en-US" w:bidi="ar-SA"/>
      </w:rPr>
    </w:lvl>
  </w:abstractNum>
  <w:abstractNum w:abstractNumId="1" w15:restartNumberingAfterBreak="0">
    <w:nsid w:val="03283EC9"/>
    <w:multiLevelType w:val="hybridMultilevel"/>
    <w:tmpl w:val="07FE0422"/>
    <w:lvl w:ilvl="0" w:tplc="6D98F874">
      <w:numFmt w:val="bullet"/>
      <w:lvlText w:val="-"/>
      <w:lvlJc w:val="left"/>
      <w:pPr>
        <w:ind w:left="1190" w:hanging="360"/>
      </w:pPr>
      <w:rPr>
        <w:rFonts w:ascii="Courier New" w:eastAsia="Calibri" w:hAnsi="Courier New" w:cs="Courier New" w:hint="default"/>
        <w:color w:val="7E7E7E"/>
        <w:sz w:val="22"/>
      </w:rPr>
    </w:lvl>
    <w:lvl w:ilvl="1" w:tplc="080A0003" w:tentative="1">
      <w:start w:val="1"/>
      <w:numFmt w:val="bullet"/>
      <w:lvlText w:val="o"/>
      <w:lvlJc w:val="left"/>
      <w:pPr>
        <w:ind w:left="1910" w:hanging="360"/>
      </w:pPr>
      <w:rPr>
        <w:rFonts w:ascii="Courier New" w:hAnsi="Courier New" w:cs="Courier New" w:hint="default"/>
      </w:rPr>
    </w:lvl>
    <w:lvl w:ilvl="2" w:tplc="080A0005" w:tentative="1">
      <w:start w:val="1"/>
      <w:numFmt w:val="bullet"/>
      <w:lvlText w:val=""/>
      <w:lvlJc w:val="left"/>
      <w:pPr>
        <w:ind w:left="2630" w:hanging="360"/>
      </w:pPr>
      <w:rPr>
        <w:rFonts w:ascii="Wingdings" w:hAnsi="Wingdings" w:hint="default"/>
      </w:rPr>
    </w:lvl>
    <w:lvl w:ilvl="3" w:tplc="080A0001" w:tentative="1">
      <w:start w:val="1"/>
      <w:numFmt w:val="bullet"/>
      <w:lvlText w:val=""/>
      <w:lvlJc w:val="left"/>
      <w:pPr>
        <w:ind w:left="3350" w:hanging="360"/>
      </w:pPr>
      <w:rPr>
        <w:rFonts w:ascii="Symbol" w:hAnsi="Symbol" w:hint="default"/>
      </w:rPr>
    </w:lvl>
    <w:lvl w:ilvl="4" w:tplc="080A0003" w:tentative="1">
      <w:start w:val="1"/>
      <w:numFmt w:val="bullet"/>
      <w:lvlText w:val="o"/>
      <w:lvlJc w:val="left"/>
      <w:pPr>
        <w:ind w:left="4070" w:hanging="360"/>
      </w:pPr>
      <w:rPr>
        <w:rFonts w:ascii="Courier New" w:hAnsi="Courier New" w:cs="Courier New" w:hint="default"/>
      </w:rPr>
    </w:lvl>
    <w:lvl w:ilvl="5" w:tplc="080A0005" w:tentative="1">
      <w:start w:val="1"/>
      <w:numFmt w:val="bullet"/>
      <w:lvlText w:val=""/>
      <w:lvlJc w:val="left"/>
      <w:pPr>
        <w:ind w:left="4790" w:hanging="360"/>
      </w:pPr>
      <w:rPr>
        <w:rFonts w:ascii="Wingdings" w:hAnsi="Wingdings" w:hint="default"/>
      </w:rPr>
    </w:lvl>
    <w:lvl w:ilvl="6" w:tplc="080A0001" w:tentative="1">
      <w:start w:val="1"/>
      <w:numFmt w:val="bullet"/>
      <w:lvlText w:val=""/>
      <w:lvlJc w:val="left"/>
      <w:pPr>
        <w:ind w:left="5510" w:hanging="360"/>
      </w:pPr>
      <w:rPr>
        <w:rFonts w:ascii="Symbol" w:hAnsi="Symbol" w:hint="default"/>
      </w:rPr>
    </w:lvl>
    <w:lvl w:ilvl="7" w:tplc="080A0003" w:tentative="1">
      <w:start w:val="1"/>
      <w:numFmt w:val="bullet"/>
      <w:lvlText w:val="o"/>
      <w:lvlJc w:val="left"/>
      <w:pPr>
        <w:ind w:left="6230" w:hanging="360"/>
      </w:pPr>
      <w:rPr>
        <w:rFonts w:ascii="Courier New" w:hAnsi="Courier New" w:cs="Courier New" w:hint="default"/>
      </w:rPr>
    </w:lvl>
    <w:lvl w:ilvl="8" w:tplc="080A0005" w:tentative="1">
      <w:start w:val="1"/>
      <w:numFmt w:val="bullet"/>
      <w:lvlText w:val=""/>
      <w:lvlJc w:val="left"/>
      <w:pPr>
        <w:ind w:left="6950" w:hanging="360"/>
      </w:pPr>
      <w:rPr>
        <w:rFonts w:ascii="Wingdings" w:hAnsi="Wingdings" w:hint="default"/>
      </w:rPr>
    </w:lvl>
  </w:abstractNum>
  <w:abstractNum w:abstractNumId="2" w15:restartNumberingAfterBreak="0">
    <w:nsid w:val="0ACB4068"/>
    <w:multiLevelType w:val="hybridMultilevel"/>
    <w:tmpl w:val="11E0403E"/>
    <w:lvl w:ilvl="0" w:tplc="D6F893C4">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3F283C7E">
      <w:numFmt w:val="bullet"/>
      <w:lvlText w:val="•"/>
      <w:lvlJc w:val="left"/>
      <w:pPr>
        <w:ind w:left="1762" w:hanging="361"/>
      </w:pPr>
      <w:rPr>
        <w:rFonts w:hint="default"/>
        <w:lang w:val="es-ES" w:eastAsia="en-US" w:bidi="ar-SA"/>
      </w:rPr>
    </w:lvl>
    <w:lvl w:ilvl="2" w:tplc="05C477EA">
      <w:numFmt w:val="bullet"/>
      <w:lvlText w:val="•"/>
      <w:lvlJc w:val="left"/>
      <w:pPr>
        <w:ind w:left="2685" w:hanging="361"/>
      </w:pPr>
      <w:rPr>
        <w:rFonts w:hint="default"/>
        <w:lang w:val="es-ES" w:eastAsia="en-US" w:bidi="ar-SA"/>
      </w:rPr>
    </w:lvl>
    <w:lvl w:ilvl="3" w:tplc="B00EB6EC">
      <w:numFmt w:val="bullet"/>
      <w:lvlText w:val="•"/>
      <w:lvlJc w:val="left"/>
      <w:pPr>
        <w:ind w:left="3608" w:hanging="361"/>
      </w:pPr>
      <w:rPr>
        <w:rFonts w:hint="default"/>
        <w:lang w:val="es-ES" w:eastAsia="en-US" w:bidi="ar-SA"/>
      </w:rPr>
    </w:lvl>
    <w:lvl w:ilvl="4" w:tplc="F93C0150">
      <w:numFmt w:val="bullet"/>
      <w:lvlText w:val="•"/>
      <w:lvlJc w:val="left"/>
      <w:pPr>
        <w:ind w:left="4531" w:hanging="361"/>
      </w:pPr>
      <w:rPr>
        <w:rFonts w:hint="default"/>
        <w:lang w:val="es-ES" w:eastAsia="en-US" w:bidi="ar-SA"/>
      </w:rPr>
    </w:lvl>
    <w:lvl w:ilvl="5" w:tplc="99F6E61E">
      <w:numFmt w:val="bullet"/>
      <w:lvlText w:val="•"/>
      <w:lvlJc w:val="left"/>
      <w:pPr>
        <w:ind w:left="5454" w:hanging="361"/>
      </w:pPr>
      <w:rPr>
        <w:rFonts w:hint="default"/>
        <w:lang w:val="es-ES" w:eastAsia="en-US" w:bidi="ar-SA"/>
      </w:rPr>
    </w:lvl>
    <w:lvl w:ilvl="6" w:tplc="CF38311E">
      <w:numFmt w:val="bullet"/>
      <w:lvlText w:val="•"/>
      <w:lvlJc w:val="left"/>
      <w:pPr>
        <w:ind w:left="6377" w:hanging="361"/>
      </w:pPr>
      <w:rPr>
        <w:rFonts w:hint="default"/>
        <w:lang w:val="es-ES" w:eastAsia="en-US" w:bidi="ar-SA"/>
      </w:rPr>
    </w:lvl>
    <w:lvl w:ilvl="7" w:tplc="C1D81F26">
      <w:numFmt w:val="bullet"/>
      <w:lvlText w:val="•"/>
      <w:lvlJc w:val="left"/>
      <w:pPr>
        <w:ind w:left="7300" w:hanging="361"/>
      </w:pPr>
      <w:rPr>
        <w:rFonts w:hint="default"/>
        <w:lang w:val="es-ES" w:eastAsia="en-US" w:bidi="ar-SA"/>
      </w:rPr>
    </w:lvl>
    <w:lvl w:ilvl="8" w:tplc="4C96AFEC">
      <w:numFmt w:val="bullet"/>
      <w:lvlText w:val="•"/>
      <w:lvlJc w:val="left"/>
      <w:pPr>
        <w:ind w:left="8223" w:hanging="361"/>
      </w:pPr>
      <w:rPr>
        <w:rFonts w:hint="default"/>
        <w:lang w:val="es-ES" w:eastAsia="en-US" w:bidi="ar-SA"/>
      </w:rPr>
    </w:lvl>
  </w:abstractNum>
  <w:abstractNum w:abstractNumId="3" w15:restartNumberingAfterBreak="0">
    <w:nsid w:val="1CCD2C83"/>
    <w:multiLevelType w:val="hybridMultilevel"/>
    <w:tmpl w:val="996650D4"/>
    <w:lvl w:ilvl="0" w:tplc="0728C6BC">
      <w:start w:val="2"/>
      <w:numFmt w:val="bullet"/>
      <w:lvlText w:val="-"/>
      <w:lvlJc w:val="left"/>
      <w:pPr>
        <w:ind w:left="1190" w:hanging="360"/>
      </w:pPr>
      <w:rPr>
        <w:rFonts w:ascii="Courier New" w:eastAsia="Calibri" w:hAnsi="Courier New" w:cs="Courier New" w:hint="default"/>
        <w:color w:val="7E7E7E"/>
        <w:sz w:val="22"/>
      </w:rPr>
    </w:lvl>
    <w:lvl w:ilvl="1" w:tplc="080A0003" w:tentative="1">
      <w:start w:val="1"/>
      <w:numFmt w:val="bullet"/>
      <w:lvlText w:val="o"/>
      <w:lvlJc w:val="left"/>
      <w:pPr>
        <w:ind w:left="1910" w:hanging="360"/>
      </w:pPr>
      <w:rPr>
        <w:rFonts w:ascii="Courier New" w:hAnsi="Courier New" w:cs="Courier New" w:hint="default"/>
      </w:rPr>
    </w:lvl>
    <w:lvl w:ilvl="2" w:tplc="080A0005" w:tentative="1">
      <w:start w:val="1"/>
      <w:numFmt w:val="bullet"/>
      <w:lvlText w:val=""/>
      <w:lvlJc w:val="left"/>
      <w:pPr>
        <w:ind w:left="2630" w:hanging="360"/>
      </w:pPr>
      <w:rPr>
        <w:rFonts w:ascii="Wingdings" w:hAnsi="Wingdings" w:hint="default"/>
      </w:rPr>
    </w:lvl>
    <w:lvl w:ilvl="3" w:tplc="080A0001" w:tentative="1">
      <w:start w:val="1"/>
      <w:numFmt w:val="bullet"/>
      <w:lvlText w:val=""/>
      <w:lvlJc w:val="left"/>
      <w:pPr>
        <w:ind w:left="3350" w:hanging="360"/>
      </w:pPr>
      <w:rPr>
        <w:rFonts w:ascii="Symbol" w:hAnsi="Symbol" w:hint="default"/>
      </w:rPr>
    </w:lvl>
    <w:lvl w:ilvl="4" w:tplc="080A0003" w:tentative="1">
      <w:start w:val="1"/>
      <w:numFmt w:val="bullet"/>
      <w:lvlText w:val="o"/>
      <w:lvlJc w:val="left"/>
      <w:pPr>
        <w:ind w:left="4070" w:hanging="360"/>
      </w:pPr>
      <w:rPr>
        <w:rFonts w:ascii="Courier New" w:hAnsi="Courier New" w:cs="Courier New" w:hint="default"/>
      </w:rPr>
    </w:lvl>
    <w:lvl w:ilvl="5" w:tplc="080A0005" w:tentative="1">
      <w:start w:val="1"/>
      <w:numFmt w:val="bullet"/>
      <w:lvlText w:val=""/>
      <w:lvlJc w:val="left"/>
      <w:pPr>
        <w:ind w:left="4790" w:hanging="360"/>
      </w:pPr>
      <w:rPr>
        <w:rFonts w:ascii="Wingdings" w:hAnsi="Wingdings" w:hint="default"/>
      </w:rPr>
    </w:lvl>
    <w:lvl w:ilvl="6" w:tplc="080A0001" w:tentative="1">
      <w:start w:val="1"/>
      <w:numFmt w:val="bullet"/>
      <w:lvlText w:val=""/>
      <w:lvlJc w:val="left"/>
      <w:pPr>
        <w:ind w:left="5510" w:hanging="360"/>
      </w:pPr>
      <w:rPr>
        <w:rFonts w:ascii="Symbol" w:hAnsi="Symbol" w:hint="default"/>
      </w:rPr>
    </w:lvl>
    <w:lvl w:ilvl="7" w:tplc="080A0003" w:tentative="1">
      <w:start w:val="1"/>
      <w:numFmt w:val="bullet"/>
      <w:lvlText w:val="o"/>
      <w:lvlJc w:val="left"/>
      <w:pPr>
        <w:ind w:left="6230" w:hanging="360"/>
      </w:pPr>
      <w:rPr>
        <w:rFonts w:ascii="Courier New" w:hAnsi="Courier New" w:cs="Courier New" w:hint="default"/>
      </w:rPr>
    </w:lvl>
    <w:lvl w:ilvl="8" w:tplc="080A0005" w:tentative="1">
      <w:start w:val="1"/>
      <w:numFmt w:val="bullet"/>
      <w:lvlText w:val=""/>
      <w:lvlJc w:val="left"/>
      <w:pPr>
        <w:ind w:left="6950" w:hanging="360"/>
      </w:pPr>
      <w:rPr>
        <w:rFonts w:ascii="Wingdings" w:hAnsi="Wingdings" w:hint="default"/>
      </w:rPr>
    </w:lvl>
  </w:abstractNum>
  <w:abstractNum w:abstractNumId="4" w15:restartNumberingAfterBreak="0">
    <w:nsid w:val="43E434E4"/>
    <w:multiLevelType w:val="hybridMultilevel"/>
    <w:tmpl w:val="7EE47540"/>
    <w:lvl w:ilvl="0" w:tplc="7B5C1532">
      <w:numFmt w:val="bullet"/>
      <w:lvlText w:val="-"/>
      <w:lvlJc w:val="left"/>
      <w:pPr>
        <w:ind w:left="1190" w:hanging="360"/>
      </w:pPr>
      <w:rPr>
        <w:rFonts w:ascii="Calibri" w:eastAsia="Calibri" w:hAnsi="Calibri" w:cs="Calibri" w:hint="default"/>
      </w:rPr>
    </w:lvl>
    <w:lvl w:ilvl="1" w:tplc="080A0003" w:tentative="1">
      <w:start w:val="1"/>
      <w:numFmt w:val="bullet"/>
      <w:lvlText w:val="o"/>
      <w:lvlJc w:val="left"/>
      <w:pPr>
        <w:ind w:left="1910" w:hanging="360"/>
      </w:pPr>
      <w:rPr>
        <w:rFonts w:ascii="Courier New" w:hAnsi="Courier New" w:cs="Courier New" w:hint="default"/>
      </w:rPr>
    </w:lvl>
    <w:lvl w:ilvl="2" w:tplc="080A0005" w:tentative="1">
      <w:start w:val="1"/>
      <w:numFmt w:val="bullet"/>
      <w:lvlText w:val=""/>
      <w:lvlJc w:val="left"/>
      <w:pPr>
        <w:ind w:left="2630" w:hanging="360"/>
      </w:pPr>
      <w:rPr>
        <w:rFonts w:ascii="Wingdings" w:hAnsi="Wingdings" w:hint="default"/>
      </w:rPr>
    </w:lvl>
    <w:lvl w:ilvl="3" w:tplc="080A0001" w:tentative="1">
      <w:start w:val="1"/>
      <w:numFmt w:val="bullet"/>
      <w:lvlText w:val=""/>
      <w:lvlJc w:val="left"/>
      <w:pPr>
        <w:ind w:left="3350" w:hanging="360"/>
      </w:pPr>
      <w:rPr>
        <w:rFonts w:ascii="Symbol" w:hAnsi="Symbol" w:hint="default"/>
      </w:rPr>
    </w:lvl>
    <w:lvl w:ilvl="4" w:tplc="080A0003" w:tentative="1">
      <w:start w:val="1"/>
      <w:numFmt w:val="bullet"/>
      <w:lvlText w:val="o"/>
      <w:lvlJc w:val="left"/>
      <w:pPr>
        <w:ind w:left="4070" w:hanging="360"/>
      </w:pPr>
      <w:rPr>
        <w:rFonts w:ascii="Courier New" w:hAnsi="Courier New" w:cs="Courier New" w:hint="default"/>
      </w:rPr>
    </w:lvl>
    <w:lvl w:ilvl="5" w:tplc="080A0005" w:tentative="1">
      <w:start w:val="1"/>
      <w:numFmt w:val="bullet"/>
      <w:lvlText w:val=""/>
      <w:lvlJc w:val="left"/>
      <w:pPr>
        <w:ind w:left="4790" w:hanging="360"/>
      </w:pPr>
      <w:rPr>
        <w:rFonts w:ascii="Wingdings" w:hAnsi="Wingdings" w:hint="default"/>
      </w:rPr>
    </w:lvl>
    <w:lvl w:ilvl="6" w:tplc="080A0001" w:tentative="1">
      <w:start w:val="1"/>
      <w:numFmt w:val="bullet"/>
      <w:lvlText w:val=""/>
      <w:lvlJc w:val="left"/>
      <w:pPr>
        <w:ind w:left="5510" w:hanging="360"/>
      </w:pPr>
      <w:rPr>
        <w:rFonts w:ascii="Symbol" w:hAnsi="Symbol" w:hint="default"/>
      </w:rPr>
    </w:lvl>
    <w:lvl w:ilvl="7" w:tplc="080A0003" w:tentative="1">
      <w:start w:val="1"/>
      <w:numFmt w:val="bullet"/>
      <w:lvlText w:val="o"/>
      <w:lvlJc w:val="left"/>
      <w:pPr>
        <w:ind w:left="6230" w:hanging="360"/>
      </w:pPr>
      <w:rPr>
        <w:rFonts w:ascii="Courier New" w:hAnsi="Courier New" w:cs="Courier New" w:hint="default"/>
      </w:rPr>
    </w:lvl>
    <w:lvl w:ilvl="8" w:tplc="080A0005" w:tentative="1">
      <w:start w:val="1"/>
      <w:numFmt w:val="bullet"/>
      <w:lvlText w:val=""/>
      <w:lvlJc w:val="left"/>
      <w:pPr>
        <w:ind w:left="6950" w:hanging="360"/>
      </w:pPr>
      <w:rPr>
        <w:rFonts w:ascii="Wingdings" w:hAnsi="Wingdings" w:hint="default"/>
      </w:rPr>
    </w:lvl>
  </w:abstractNum>
  <w:abstractNum w:abstractNumId="5" w15:restartNumberingAfterBreak="0">
    <w:nsid w:val="4C534E0F"/>
    <w:multiLevelType w:val="hybridMultilevel"/>
    <w:tmpl w:val="AF40DD2C"/>
    <w:lvl w:ilvl="0" w:tplc="6C4E4662">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B558A2B8">
      <w:numFmt w:val="bullet"/>
      <w:lvlText w:val="•"/>
      <w:lvlJc w:val="left"/>
      <w:pPr>
        <w:ind w:left="1762" w:hanging="361"/>
      </w:pPr>
      <w:rPr>
        <w:rFonts w:hint="default"/>
        <w:lang w:val="es-ES" w:eastAsia="en-US" w:bidi="ar-SA"/>
      </w:rPr>
    </w:lvl>
    <w:lvl w:ilvl="2" w:tplc="137865B0">
      <w:numFmt w:val="bullet"/>
      <w:lvlText w:val="•"/>
      <w:lvlJc w:val="left"/>
      <w:pPr>
        <w:ind w:left="2685" w:hanging="361"/>
      </w:pPr>
      <w:rPr>
        <w:rFonts w:hint="default"/>
        <w:lang w:val="es-ES" w:eastAsia="en-US" w:bidi="ar-SA"/>
      </w:rPr>
    </w:lvl>
    <w:lvl w:ilvl="3" w:tplc="A692A0F8">
      <w:numFmt w:val="bullet"/>
      <w:lvlText w:val="•"/>
      <w:lvlJc w:val="left"/>
      <w:pPr>
        <w:ind w:left="3608" w:hanging="361"/>
      </w:pPr>
      <w:rPr>
        <w:rFonts w:hint="default"/>
        <w:lang w:val="es-ES" w:eastAsia="en-US" w:bidi="ar-SA"/>
      </w:rPr>
    </w:lvl>
    <w:lvl w:ilvl="4" w:tplc="ED38126E">
      <w:numFmt w:val="bullet"/>
      <w:lvlText w:val="•"/>
      <w:lvlJc w:val="left"/>
      <w:pPr>
        <w:ind w:left="4531" w:hanging="361"/>
      </w:pPr>
      <w:rPr>
        <w:rFonts w:hint="default"/>
        <w:lang w:val="es-ES" w:eastAsia="en-US" w:bidi="ar-SA"/>
      </w:rPr>
    </w:lvl>
    <w:lvl w:ilvl="5" w:tplc="690E96B4">
      <w:numFmt w:val="bullet"/>
      <w:lvlText w:val="•"/>
      <w:lvlJc w:val="left"/>
      <w:pPr>
        <w:ind w:left="5454" w:hanging="361"/>
      </w:pPr>
      <w:rPr>
        <w:rFonts w:hint="default"/>
        <w:lang w:val="es-ES" w:eastAsia="en-US" w:bidi="ar-SA"/>
      </w:rPr>
    </w:lvl>
    <w:lvl w:ilvl="6" w:tplc="ED1CE98E">
      <w:numFmt w:val="bullet"/>
      <w:lvlText w:val="•"/>
      <w:lvlJc w:val="left"/>
      <w:pPr>
        <w:ind w:left="6377" w:hanging="361"/>
      </w:pPr>
      <w:rPr>
        <w:rFonts w:hint="default"/>
        <w:lang w:val="es-ES" w:eastAsia="en-US" w:bidi="ar-SA"/>
      </w:rPr>
    </w:lvl>
    <w:lvl w:ilvl="7" w:tplc="8196EED4">
      <w:numFmt w:val="bullet"/>
      <w:lvlText w:val="•"/>
      <w:lvlJc w:val="left"/>
      <w:pPr>
        <w:ind w:left="7300" w:hanging="361"/>
      </w:pPr>
      <w:rPr>
        <w:rFonts w:hint="default"/>
        <w:lang w:val="es-ES" w:eastAsia="en-US" w:bidi="ar-SA"/>
      </w:rPr>
    </w:lvl>
    <w:lvl w:ilvl="8" w:tplc="D1D21DC8">
      <w:numFmt w:val="bullet"/>
      <w:lvlText w:val="•"/>
      <w:lvlJc w:val="left"/>
      <w:pPr>
        <w:ind w:left="8223" w:hanging="361"/>
      </w:pPr>
      <w:rPr>
        <w:rFonts w:hint="default"/>
        <w:lang w:val="es-ES" w:eastAsia="en-US" w:bidi="ar-SA"/>
      </w:rPr>
    </w:lvl>
  </w:abstractNum>
  <w:num w:numId="1" w16cid:durableId="1444808654">
    <w:abstractNumId w:val="0"/>
  </w:num>
  <w:num w:numId="2" w16cid:durableId="707297130">
    <w:abstractNumId w:val="5"/>
  </w:num>
  <w:num w:numId="3" w16cid:durableId="1442914937">
    <w:abstractNumId w:val="2"/>
  </w:num>
  <w:num w:numId="4" w16cid:durableId="345988019">
    <w:abstractNumId w:val="4"/>
  </w:num>
  <w:num w:numId="5" w16cid:durableId="927034539">
    <w:abstractNumId w:val="1"/>
  </w:num>
  <w:num w:numId="6" w16cid:durableId="1302271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4993"/>
    <w:rsid w:val="001F44BA"/>
    <w:rsid w:val="00634993"/>
    <w:rsid w:val="00B152A5"/>
    <w:rsid w:val="00C937D6"/>
    <w:rsid w:val="00F812EB"/>
    <w:rsid w:val="00F86E29"/>
    <w:rsid w:val="00FE38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F977"/>
  <w15:docId w15:val="{3BCC9AA1-96E8-48DC-904A-53750620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563</Words>
  <Characters>3102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Eduardo Ernesto Martinez Atencio</cp:lastModifiedBy>
  <cp:revision>2</cp:revision>
  <dcterms:created xsi:type="dcterms:W3CDTF">2025-06-29T21:06:00Z</dcterms:created>
  <dcterms:modified xsi:type="dcterms:W3CDTF">2025-06-29T21:43:00Z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2025-06-29T00:00:00Z</vt:filetime>
  </property>
  <property fmtid="{D5CDD505-2E9C-101B-9397-08002B2CF9AE}" pid="5" name="Producer">
    <vt:lpwstr>www.ilovepdf.com</vt:lpwstr>
  </property>
</Properties>
</file>