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72"/>
          <w:shd w:fill="FFFF00" w:val="clear"/>
        </w:rPr>
        <w:t xml:space="preserve">Pratica S5L5 Nessus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</w:pPr>
      <w:r>
        <w:rPr>
          <w:rFonts w:ascii="Calibri" w:hAnsi="Calibri" w:cs="Calibri" w:eastAsia="Calibri"/>
          <w:b/>
          <w:i/>
          <w:color w:val="auto"/>
          <w:spacing w:val="0"/>
          <w:position w:val="0"/>
          <w:sz w:val="32"/>
          <w:u w:val="single"/>
          <w:shd w:fill="auto" w:val="clear"/>
        </w:rPr>
        <w:t xml:space="preserve">Scan Metaploitable Report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messo in evidenza le vulnerabilità della machina Metasploitable 2 con IP 192.168.72.5/24 e ottenuto le seguente vulnerabilità tramite una Vulnerability Assessment con lo strumento Nessus.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Informazioni Target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0" style="width:421.100000pt;height:236.8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inserito e registrato le informazioni riguardando la task da effettuare chi e la scanzione basica del computer Metasploitable 2 e inserito l'indirizzo IP di esso 192.168.72.5.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Abbiamo scelto la cartella di arrivo dei risultati dello scan "Scan Metasploitable".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Scanzione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1" style="width:421.100000pt;height:236.8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Lo tool Nessus sta procedendo alla scanzione per evidenzare eventuali vulnerabilità che saranno divisi in 5 categorie in ordine di criticità dal piu alto al piu basso: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1-)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Critical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vulnerabilita grave da sistemare al piu presto.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2-)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High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che indica delle vulnerabilità assai grave che si dovrebbe qnche sistemare.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3-) Medium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Low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5-)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Info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Passo 3: </w:t>
      </w:r>
      <w:r>
        <w:rPr>
          <w:rFonts w:ascii="Calibri" w:hAnsi="Calibri" w:cs="Calibri" w:eastAsia="Calibri"/>
          <w:i/>
          <w:color w:val="004DBB"/>
          <w:spacing w:val="0"/>
          <w:position w:val="0"/>
          <w:sz w:val="28"/>
          <w:u w:val="single"/>
          <w:shd w:fill="auto" w:val="clear"/>
        </w:rPr>
        <w:t xml:space="preserve">Report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422" w:dyaOrig="4737">
          <v:rect xmlns:o="urn:schemas-microsoft-com:office:office" xmlns:v="urn:schemas-microsoft-com:vml" id="rectole0000000002" style="width:421.100000pt;height:236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Dopo scanzione Nessus esca il report con tutti i livelli di vulnerabilità e ne proponga delle soluzioni.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2"/>
          <w:shd w:fill="00FFFF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u w:val="single"/>
          <w:shd w:fill="00FFFF" w:val="clear"/>
        </w:rPr>
        <w:t xml:space="preserve">Soluzione di qualche vulnerabilità (2 Critical e una Medium)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1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Unix Operating System Unsupported Version Detection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66" w:dyaOrig="3787">
          <v:rect xmlns:o="urn:schemas-microsoft-com:office:office" xmlns:v="urn:schemas-microsoft-com:vml" id="rectole0000000003" style="width:433.300000pt;height:189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 sistema operativo quindi la versione non è piu supportata e quindi è piu successibile di non resistere ad attachi e quindi non potendo piu essere aggiornato non potrà piu profitare delle diverse updates dello svilup patore.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C1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Una soluzione per affrontare la vulnerabilità di rilevamento della versione non supportata del sistema operativo Unix sarebbe l'implementazione di misure di sicurezza supplementari e la gestione attiva delle vulnerabilità con strumenti di mitigazione.</w:t>
      </w:r>
    </w:p>
    <w:p>
      <w:pPr>
        <w:numPr>
          <w:ilvl w:val="0"/>
          <w:numId w:val="8"/>
        </w:numPr>
        <w:spacing w:before="0" w:after="200" w:line="240"/>
        <w:ind w:right="0" w:left="108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Implementazione di Security Hardening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Applica tecniche di indurimento del sistema operativo per ridurre le superfici di attacco. Disabilita servizi non necessari.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Configurare il Firewall: Configura un firewall per filtrare il traffico di rete. Puoi utilizzare iptables per questo scopo. Limita l'accesso solo ai servizi necessari e blocca tutto il traffico non autorizzato.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un comando per bloccare tutto il traffico in ingresso è **sudo iptables -P INPUT DROP**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Utilizzare Strumenti di Sicurezza: Installare e configurare strumenti come AppArmor o SELinux per limitare i privilegi dei processi. Questi strumenti possono aiutare a implementare un controllo granulare sugli accessi ai file e alle risorse di sistema.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Aggiornare il Sistema Operativo: Assicurati che il sistema operativo e tutti i software siano aggiornati con le ultime patch di sicurezza. Utilizza il seguente comando per aggiornare il sistema: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update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upgrade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Configurare i registri del sistema per raccogliere informazioni sugli eventi di sicurezza. Monitora regolarmente i registri per individuare attività sospette.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# Configura l'auditing del sistema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0"/>
          <w:shd w:fill="auto" w:val="clear"/>
        </w:rPr>
        <w:t xml:space="preserve">sudo apt-get install auditd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È importante notare che, anche se queste alternative possono ridurre il rischio, la soluzione ottimale rimane l'aggiornamento a una versione supportata del sistema operativo per garantire l'accesso a patch di sicurezza ufficiali e supporto continuo da parte del fornitore.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2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VNC Server 'password' Password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22" w:dyaOrig="3746">
          <v:rect xmlns:o="urn:schemas-microsoft-com:office:office" xmlns:v="urn:schemas-microsoft-com:vml" id="rectole0000000004" style="width:421.100000pt;height:187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della password che è debole e potrà quindi essere facile di entrare in possesso di quella password con diverse techniche di cracking.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C2 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Implementando certe pratiche di sicurezza, si potrà migliorare significativamente la robustezza della configurazione del server VNC e ridurre il rischio di accessi non autorizzati.</w:t>
      </w:r>
    </w:p>
    <w:p>
      <w:pPr>
        <w:numPr>
          <w:ilvl w:val="0"/>
          <w:numId w:val="14"/>
        </w:numPr>
        <w:spacing w:before="0" w:after="20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shd w:fill="auto" w:val="clear"/>
        </w:rPr>
        <w:t xml:space="preserve">Cambiare la Password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: Cambiare immediatamente la password predefinita 'password' con una robusta, composta da una combinazione di lettere maiuscole e minuscole, numeri e caratteri speciali. Assicurarsi che la nuova password sia lunga e complessa **Epicode2024.** 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Aprire una sessione terminale nel sistema Metasploitable.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Cambiare con il Comando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passwd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Quando si esegue il comando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passwd msfadmin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venga chiesto la vecchia password e la nuova password.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Verificare il Cambiamento: Verificare che la password sia stata cambiata correttamente accedendo con le nuove credenziali: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 msfadmin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Inserire la nuova password quando richiesto.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Ora, la password per l'utente msfadmin è stata cambiata. Si ricorda che è importante cambiarla regolarmente per mantenere la sicurezza del sistema.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FF0000" w:val="clear"/>
        </w:rPr>
        <w:t xml:space="preserve">Critical 3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FF0000" w:val="clear"/>
        </w:rPr>
        <w:t xml:space="preserve">: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NFS Exported Share Information Disclosure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</w:pPr>
      <w:r>
        <w:object w:dxaOrig="8430" w:dyaOrig="3614">
          <v:rect xmlns:o="urn:schemas-microsoft-com:office:office" xmlns:v="urn:schemas-microsoft-com:vml" id="rectole0000000005" style="width:421.500000pt;height:180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Nessus qui ci a evidenziato una vulnerabilità al livello di accesso di non autorizzati.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8"/>
          <w:u w:val="single"/>
          <w:shd w:fill="auto" w:val="clear"/>
        </w:rPr>
        <w:t xml:space="preserve">Soluzione M1: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Configurare NFS (Network File System) in modo sicuro su Metasploitable richiede alcune configurazioni per garantire che solo host autorizzati possano montare le condivisioni remote. Di seguito sono indicati i passaggi per farlo: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Installazione del Server NFS: Assicurarsi che il server NFS sia installato su Metasploitable. Si Puo installarlo utilizzando il seguente comando: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sudo apt-get install nfs-kernel-server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Configurazione delle Esportazioni NFS: Modificare il file di configurazione NFS /etc/exports. Aggiungere le condivisioni che si desidera esportare e specificare gli host autorizzati. sudo nano /etc/exports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Aggiungere una riga per ogni condivisione, specificando l'indirizzo IP o la subnet degli host autorizzati.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    IP_Autorizzato(options)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/percorso/condivisione: Il percorso della cartella che desideri esportare.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IP_Autorizzato: L'indirizzo IP o la subnet degli host autorizzati.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options: Opzioni di configurazione come rw (read-write), sync, etc.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/home/nfs_share    192.168.72.0/24(rw,sync)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qui è la subnet di tutti i miei computer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10" w:dyaOrig="4694">
          <v:rect xmlns:o="urn:schemas-microsoft-com:office:office" xmlns:v="urn:schemas-microsoft-com:vml" id="rectole0000000006" style="width:415.500000pt;height:234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Riavvio del Servizio NFS: Dopo aver apportato le modifiche, riavviare il servizio NFS per applicare le nuove configurazioni.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4"/>
          <w:shd w:fill="auto" w:val="clear"/>
        </w:rPr>
        <w:t xml:space="preserve">sudo service nfs-kernel-server restart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00FF00" w:val="clear"/>
        </w:rPr>
        <w:t xml:space="preserve">Nuova Scansione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Ora Abbiamo fatto una scanzione nuova che ci ha risolto tutte le vulnerabilità.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60" w:dyaOrig="4905">
          <v:rect xmlns:o="urn:schemas-microsoft-com:office:office" xmlns:v="urn:schemas-microsoft-com:vml" id="rectole0000000007" style="width:438.000000pt;height:245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8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