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72"/>
          <w:shd w:fill="FFFF00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72"/>
          <w:shd w:fill="FFFF00" w:val="clear"/>
        </w:rPr>
        <w:t xml:space="preserve">Pratica S5L5 Nessus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Scan Metaploitable Report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Abbiamo messo in evidenza le vulnerabilità della machina Metasploitable 2 con IP 192.168.72.5/24 e ottenuto le seguente vulnerabilità tramite una Vulnerability Assessment con lo strumento Nessus.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Passo 1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</w:t>
      </w:r>
      <w:r>
        <w:rPr>
          <w:rFonts w:ascii="Calibri" w:hAnsi="Calibri" w:cs="Calibri" w:eastAsia="Calibri"/>
          <w:i/>
          <w:color w:val="004DBB"/>
          <w:spacing w:val="0"/>
          <w:position w:val="0"/>
          <w:sz w:val="28"/>
          <w:u w:val="single"/>
          <w:shd w:fill="auto" w:val="clear"/>
        </w:rPr>
        <w:t xml:space="preserve">Informazioni Target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422" w:dyaOrig="4737">
          <v:rect xmlns:o="urn:schemas-microsoft-com:office:office" xmlns:v="urn:schemas-microsoft-com:vml" id="rectole0000000000" style="width:421.100000pt;height:236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Abbiamo inserito e registrato le informazioni riguardando la task da effettuare chi e la scanzione basica del computer Metasploitable 2 e inserito l'indirizzo IP di esso 192.168.72.5.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Abbiamo scelto la cartella di arrivo dei risultati dello scan "Scan Metasploitable".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Passo 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</w:t>
      </w:r>
      <w:r>
        <w:rPr>
          <w:rFonts w:ascii="Calibri" w:hAnsi="Calibri" w:cs="Calibri" w:eastAsia="Calibri"/>
          <w:i/>
          <w:color w:val="004DBB"/>
          <w:spacing w:val="0"/>
          <w:position w:val="0"/>
          <w:sz w:val="28"/>
          <w:u w:val="single"/>
          <w:shd w:fill="auto" w:val="clear"/>
        </w:rPr>
        <w:t xml:space="preserve">Scanzione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422" w:dyaOrig="4737">
          <v:rect xmlns:o="urn:schemas-microsoft-com:office:office" xmlns:v="urn:schemas-microsoft-com:vml" id="rectole0000000001" style="width:421.100000pt;height:236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 tool Nessus sta procedendo alla scanzione per evidenzare eventuali vulnerabilità che saranno divisi in 5 categorie in ordine di criticità dal piu alto al piu basso: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1-)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Critical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che indica delle vulnerabilita grave da sistemare al piu presto.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2-)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High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che indica delle vulnerabilità assai grave che si dovrebbe qnche sistemare.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3-) Medium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4-)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Low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5-)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Info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Passo 3: </w:t>
      </w:r>
      <w:r>
        <w:rPr>
          <w:rFonts w:ascii="Calibri" w:hAnsi="Calibri" w:cs="Calibri" w:eastAsia="Calibri"/>
          <w:i/>
          <w:color w:val="004DBB"/>
          <w:spacing w:val="0"/>
          <w:position w:val="0"/>
          <w:sz w:val="28"/>
          <w:u w:val="single"/>
          <w:shd w:fill="auto" w:val="clear"/>
        </w:rPr>
        <w:t xml:space="preserve">Report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422" w:dyaOrig="4737">
          <v:rect xmlns:o="urn:schemas-microsoft-com:office:office" xmlns:v="urn:schemas-microsoft-com:vml" id="rectole0000000002" style="width:421.100000pt;height:236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Dopo scanzione Nessus esca il report con tutti i livelli di vulnerabilità e ne proponga delle soluzioni.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00FFFF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00FFFF" w:val="clear"/>
        </w:rPr>
        <w:t xml:space="preserve">Soluzione di qualche vulnerabilità (2 Critical e una Medium)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FF0000" w:val="clear"/>
        </w:rPr>
        <w:t xml:space="preserve">Critical 1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  <w:t xml:space="preserve">: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Unix Operating System Unsupported Version Detection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66" w:dyaOrig="3787">
          <v:rect xmlns:o="urn:schemas-microsoft-com:office:office" xmlns:v="urn:schemas-microsoft-com:vml" id="rectole0000000003" style="width:433.300000pt;height:189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Nessus qui ci a evidenziato una vulnerabilità al livello del sistema operativo quindi la versione non è piu supportata e quindi è piu successibile di non resistere ad attachi e quindi non potendo piu essere aggiornato non potrà piu profitare delle diverse updates dello svilup patore. 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Soluzione C1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Una soluzione per affrontare la vulnerabilità di rilevamento della versione non supportata del sistema operativo Unix sarebbe l'implementazione di misure di sicurezza supplementari e la gestione attiva delle vulnerabilità con strumenti di mitigazione.</w:t>
      </w:r>
    </w:p>
    <w:p>
      <w:pPr>
        <w:numPr>
          <w:ilvl w:val="0"/>
          <w:numId w:val="8"/>
        </w:numPr>
        <w:spacing w:before="0" w:after="20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Implementazione di Security Hardening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Applica tecniche di indurimento del sistema operativo per ridurre le superfici di attacco. Disabilita servizi non necessari.</w:t>
      </w:r>
    </w:p>
    <w:p>
      <w:pPr>
        <w:spacing w:before="0" w:after="200" w:line="240"/>
        <w:ind w:right="0" w:left="0" w:firstLine="0"/>
        <w:jc w:val="left"/>
        <w:rPr>
          <w:rFonts w:ascii="Verdana" w:hAnsi="Verdana" w:cs="Verdana" w:eastAsia="Verdana"/>
          <w:i/>
          <w:color w:val="auto"/>
          <w:spacing w:val="0"/>
          <w:position w:val="0"/>
          <w:sz w:val="14"/>
          <w:shd w:fill="auto" w:val="clear"/>
        </w:rPr>
      </w:pPr>
      <w:r>
        <w:rPr>
          <w:rFonts w:ascii="Verdana" w:hAnsi="Verdana" w:cs="Verdana" w:eastAsia="Verdana"/>
          <w:i/>
          <w:color w:val="auto"/>
          <w:spacing w:val="0"/>
          <w:position w:val="0"/>
          <w:sz w:val="14"/>
          <w:shd w:fill="auto" w:val="clear"/>
        </w:rPr>
        <w:t xml:space="preserve">Configurare il Firewall: Configura un firewall per filtrare il traffico di rete. Puoi utilizzare iptables per questo scopo. Limita l'accesso solo ai servizi necessari e blocca tutto il traffico non autorizzato.</w:t>
      </w:r>
    </w:p>
    <w:p>
      <w:pPr>
        <w:spacing w:before="0" w:after="200" w:line="240"/>
        <w:ind w:right="0" w:left="0" w:firstLine="0"/>
        <w:jc w:val="left"/>
        <w:rPr>
          <w:rFonts w:ascii="Verdana" w:hAnsi="Verdana" w:cs="Verdana" w:eastAsia="Verdana"/>
          <w:i/>
          <w:color w:val="auto"/>
          <w:spacing w:val="0"/>
          <w:position w:val="0"/>
          <w:sz w:val="14"/>
          <w:shd w:fill="auto" w:val="clear"/>
        </w:rPr>
      </w:pPr>
      <w:r>
        <w:rPr>
          <w:rFonts w:ascii="Verdana" w:hAnsi="Verdana" w:cs="Verdana" w:eastAsia="Verdana"/>
          <w:i/>
          <w:color w:val="auto"/>
          <w:spacing w:val="0"/>
          <w:position w:val="0"/>
          <w:sz w:val="14"/>
          <w:shd w:fill="auto" w:val="clear"/>
        </w:rPr>
        <w:t xml:space="preserve">un comando per bloccare tutto il traffico in ingresso è **sudo iptables -P INPUT DROP**</w:t>
      </w:r>
    </w:p>
    <w:p>
      <w:pPr>
        <w:spacing w:before="0" w:after="200" w:line="240"/>
        <w:ind w:right="0" w:left="0" w:firstLine="0"/>
        <w:jc w:val="left"/>
        <w:rPr>
          <w:rFonts w:ascii="Verdana" w:hAnsi="Verdana" w:cs="Verdana" w:eastAsia="Verdana"/>
          <w:i/>
          <w:color w:val="auto"/>
          <w:spacing w:val="0"/>
          <w:position w:val="0"/>
          <w:sz w:val="14"/>
          <w:shd w:fill="auto" w:val="clear"/>
        </w:rPr>
      </w:pPr>
      <w:r>
        <w:rPr>
          <w:rFonts w:ascii="Verdana" w:hAnsi="Verdana" w:cs="Verdana" w:eastAsia="Verdana"/>
          <w:i/>
          <w:color w:val="auto"/>
          <w:spacing w:val="0"/>
          <w:position w:val="0"/>
          <w:sz w:val="14"/>
          <w:shd w:fill="auto" w:val="clear"/>
        </w:rPr>
        <w:t xml:space="preserve">Utilizzare Strumenti di Sicurezza: Installare e configurare strumenti come AppArmor o SELinux per limitare i privilegi dei processi. Questi strumenti possono aiutare a implementare un controllo granulare sugli accessi ai file e alle risorse di sistema.</w:t>
      </w:r>
    </w:p>
    <w:p>
      <w:pPr>
        <w:spacing w:before="0" w:after="200" w:line="240"/>
        <w:ind w:right="0" w:left="0" w:firstLine="0"/>
        <w:jc w:val="left"/>
        <w:rPr>
          <w:rFonts w:ascii="Verdana" w:hAnsi="Verdana" w:cs="Verdana" w:eastAsia="Verdana"/>
          <w:i/>
          <w:color w:val="auto"/>
          <w:spacing w:val="0"/>
          <w:position w:val="0"/>
          <w:sz w:val="14"/>
          <w:shd w:fill="auto" w:val="clear"/>
        </w:rPr>
      </w:pPr>
      <w:r>
        <w:rPr>
          <w:rFonts w:ascii="Verdana" w:hAnsi="Verdana" w:cs="Verdana" w:eastAsia="Verdana"/>
          <w:i/>
          <w:color w:val="auto"/>
          <w:spacing w:val="0"/>
          <w:position w:val="0"/>
          <w:sz w:val="14"/>
          <w:shd w:fill="auto" w:val="clear"/>
        </w:rPr>
        <w:t xml:space="preserve">Aggiornare il Sistema Operativo: Assicurati che il sistema operativo e tutti i software siano aggiornati con le ultime patch di sicurezza. Utilizza il seguente comando per aggiornare il sistema:</w:t>
      </w:r>
    </w:p>
    <w:p>
      <w:pPr>
        <w:spacing w:before="0" w:after="200" w:line="240"/>
        <w:ind w:right="0" w:left="0" w:firstLine="0"/>
        <w:jc w:val="left"/>
        <w:rPr>
          <w:rFonts w:ascii="Verdana" w:hAnsi="Verdana" w:cs="Verdana" w:eastAsia="Verdana"/>
          <w:i/>
          <w:color w:val="auto"/>
          <w:spacing w:val="0"/>
          <w:position w:val="0"/>
          <w:sz w:val="14"/>
          <w:shd w:fill="auto" w:val="clear"/>
        </w:rPr>
      </w:pPr>
      <w:r>
        <w:rPr>
          <w:rFonts w:ascii="Verdana" w:hAnsi="Verdana" w:cs="Verdana" w:eastAsia="Verdana"/>
          <w:i/>
          <w:color w:val="auto"/>
          <w:spacing w:val="0"/>
          <w:position w:val="0"/>
          <w:sz w:val="14"/>
          <w:shd w:fill="auto" w:val="clear"/>
        </w:rPr>
        <w:t xml:space="preserve">sudo apt-get update</w:t>
      </w:r>
    </w:p>
    <w:p>
      <w:pPr>
        <w:spacing w:before="0" w:after="200" w:line="240"/>
        <w:ind w:right="0" w:left="0" w:firstLine="0"/>
        <w:jc w:val="left"/>
        <w:rPr>
          <w:rFonts w:ascii="Verdana" w:hAnsi="Verdana" w:cs="Verdana" w:eastAsia="Verdana"/>
          <w:i/>
          <w:color w:val="auto"/>
          <w:spacing w:val="0"/>
          <w:position w:val="0"/>
          <w:sz w:val="14"/>
          <w:shd w:fill="auto" w:val="clear"/>
        </w:rPr>
      </w:pPr>
      <w:r>
        <w:rPr>
          <w:rFonts w:ascii="Verdana" w:hAnsi="Verdana" w:cs="Verdana" w:eastAsia="Verdana"/>
          <w:i/>
          <w:color w:val="auto"/>
          <w:spacing w:val="0"/>
          <w:position w:val="0"/>
          <w:sz w:val="14"/>
          <w:shd w:fill="auto" w:val="clear"/>
        </w:rPr>
        <w:t xml:space="preserve">sudo apt-get upgrade</w:t>
      </w:r>
    </w:p>
    <w:p>
      <w:pPr>
        <w:spacing w:before="0" w:after="200" w:line="240"/>
        <w:ind w:right="0" w:left="0" w:firstLine="0"/>
        <w:jc w:val="left"/>
        <w:rPr>
          <w:rFonts w:ascii="Verdana" w:hAnsi="Verdana" w:cs="Verdana" w:eastAsia="Verdana"/>
          <w:i/>
          <w:color w:val="auto"/>
          <w:spacing w:val="0"/>
          <w:position w:val="0"/>
          <w:sz w:val="14"/>
          <w:shd w:fill="auto" w:val="clear"/>
        </w:rPr>
      </w:pPr>
      <w:r>
        <w:rPr>
          <w:rFonts w:ascii="Verdana" w:hAnsi="Verdana" w:cs="Verdana" w:eastAsia="Verdana"/>
          <w:i/>
          <w:color w:val="auto"/>
          <w:spacing w:val="0"/>
          <w:position w:val="0"/>
          <w:sz w:val="14"/>
          <w:shd w:fill="auto" w:val="clear"/>
        </w:rPr>
        <w:t xml:space="preserve">Configurare i registri del sistema per raccogliere informazioni sugli eventi di sicurezza. Monitora regolarmente i registri per individuare attività sospette.</w:t>
      </w:r>
    </w:p>
    <w:p>
      <w:pPr>
        <w:spacing w:before="0" w:after="200" w:line="240"/>
        <w:ind w:right="0" w:left="0" w:firstLine="0"/>
        <w:jc w:val="left"/>
        <w:rPr>
          <w:rFonts w:ascii="Verdana" w:hAnsi="Verdana" w:cs="Verdana" w:eastAsia="Verdana"/>
          <w:i/>
          <w:color w:val="auto"/>
          <w:spacing w:val="0"/>
          <w:position w:val="0"/>
          <w:sz w:val="14"/>
          <w:shd w:fill="auto" w:val="clear"/>
        </w:rPr>
      </w:pPr>
      <w:r>
        <w:rPr>
          <w:rFonts w:ascii="Verdana" w:hAnsi="Verdana" w:cs="Verdana" w:eastAsia="Verdana"/>
          <w:i/>
          <w:color w:val="auto"/>
          <w:spacing w:val="0"/>
          <w:position w:val="0"/>
          <w:sz w:val="14"/>
          <w:shd w:fill="auto" w:val="clear"/>
        </w:rPr>
        <w:t xml:space="preserve"># Configura l'auditing del sistema</w:t>
      </w:r>
    </w:p>
    <w:p>
      <w:pPr>
        <w:spacing w:before="0" w:after="200" w:line="240"/>
        <w:ind w:right="0" w:left="0" w:firstLine="0"/>
        <w:jc w:val="left"/>
        <w:rPr>
          <w:rFonts w:ascii="Verdana" w:hAnsi="Verdana" w:cs="Verdana" w:eastAsia="Verdana"/>
          <w:i/>
          <w:color w:val="auto"/>
          <w:spacing w:val="0"/>
          <w:position w:val="0"/>
          <w:sz w:val="14"/>
          <w:shd w:fill="auto" w:val="clear"/>
        </w:rPr>
      </w:pPr>
      <w:r>
        <w:rPr>
          <w:rFonts w:ascii="Verdana" w:hAnsi="Verdana" w:cs="Verdana" w:eastAsia="Verdana"/>
          <w:i/>
          <w:color w:val="auto"/>
          <w:spacing w:val="0"/>
          <w:position w:val="0"/>
          <w:sz w:val="14"/>
          <w:shd w:fill="auto" w:val="clear"/>
        </w:rPr>
        <w:t xml:space="preserve">sudo apt-get install auditd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È importante notare che, anche se queste alternative possono ridurre il rischio, la soluzione ottimale rimane l'aggiornamento a una versione supportata del sistema operativo per garantire l'accesso a patch di sicurezza ufficiali e supporto continuo da parte del fornitore.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FF0000" w:val="clear"/>
        </w:rPr>
        <w:t xml:space="preserve">Critical 2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  <w:t xml:space="preserve">: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VNC Server 'password' Password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422" w:dyaOrig="3746">
          <v:rect xmlns:o="urn:schemas-microsoft-com:office:office" xmlns:v="urn:schemas-microsoft-com:vml" id="rectole0000000004" style="width:421.100000pt;height:187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Nessus qui ci a evidenziato una vulnerabilità al livello della password che è debole e potrà quindi essere facile di entrare in possesso di quella password con diverse techniche di cracking.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Soluzione C2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Implementando certe pratiche di sicurezza, si potrà migliorare significativamente la robustezza della configurazione del server VNC e ridurre il rischio di accessi non autorizzati.</w:t>
      </w:r>
    </w:p>
    <w:p>
      <w:pPr>
        <w:numPr>
          <w:ilvl w:val="0"/>
          <w:numId w:val="14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Cambiare la Password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Cambiare immediatamente la password predefinita 'password' con una robusta, composta da una combinazione di lettere maiuscole e minuscole, numeri e caratteri speciali. Assicurarsi che la nuova password sia lunga e complessa **Epicode2024.**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FF0000" w:val="clear"/>
        </w:rPr>
        <w:t xml:space="preserve">Critical 3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  <w:t xml:space="preserve">: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NFS Exported Share Information Disclosure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430" w:dyaOrig="3614">
          <v:rect xmlns:o="urn:schemas-microsoft-com:office:office" xmlns:v="urn:schemas-microsoft-com:vml" id="rectole0000000005" style="width:421.500000pt;height:180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Nessus qui ci a evidenziato una vulnerabilità al livello di accesso di non autorizzati.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Soluzione M1: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Configurare NFS (Network File System) in modo sicuro su Metasploitable richiede alcune configurazioni per garantire che solo host autorizzati possano montare le condivisioni remote. Di seguito sono indicati i passaggi per farlo: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Installazione del Server NFS: Assicurarsi che il server NFS sia installato su Metasploitable. Si Puo installarlo utilizzando il seguente comando: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sudo apt-get install nfs-kernel-server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Configurazione delle Esportazioni NFS: Modificare il file di configurazione NFS /etc/exports. Aggiungere le condivisioni che si desidera esportare e specificare gli host autorizzati. sudo nano /etc/exports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Aggiungere una riga per ogni condivisione, specificando l'indirizzo IP o la subnet degli host autorizzati.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/percorso/condivisione    IP_Autorizzato(options)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/percorso/condivisione: Il percorso della cartella che desideri esportare.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IP_Autorizzato: L'indirizzo IP o la subnet degli host autorizzati.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options: Opzioni di configurazione come rw (read-write), sync, etc.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/home/nfs_share    192.168.72.0/24(rw,sync) qui è la subnet di tutti i miei computer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10" w:dyaOrig="4694">
          <v:rect xmlns:o="urn:schemas-microsoft-com:office:office" xmlns:v="urn:schemas-microsoft-com:vml" id="rectole0000000006" style="width:415.500000pt;height:234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Riavvio del Servizio NFS: Dopo aver apportato le modifiche, riavviare il servizio NFS per applicare le nuove configurazioni.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sudo service nfs-kernel-server restart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00FF0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00FF00" w:val="clear"/>
        </w:rPr>
        <w:t xml:space="preserve">Nuova Scansione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Ora Abbiamo fatto una scanzione nuova che ci ha risoto tutte le vulnerabilità.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10" w:dyaOrig="4680">
          <v:rect xmlns:o="urn:schemas-microsoft-com:office:office" xmlns:v="urn:schemas-microsoft-com:vml" id="rectole0000000007" style="width:415.500000pt;height:234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8">
    <w:abstractNumId w:val="6"/>
  </w:num>
  <w:num w:numId="1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