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199F8">
      <w:pPr>
        <w:bidi w:val="0"/>
        <w:rPr>
          <w:rFonts w:hint="eastAsia"/>
        </w:rPr>
      </w:pPr>
      <w:r>
        <w:rPr>
          <w:rFonts w:hint="eastAsia"/>
        </w:rPr>
        <w:t>A1型题</w:t>
      </w:r>
    </w:p>
    <w:p w14:paraId="198103CB">
      <w:pPr>
        <w:bidi w:val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以下对急迫性尿失禁的临床特点及治疗描述中，不正确的是（　　）</w:t>
      </w:r>
    </w:p>
    <w:p w14:paraId="1C85DBF8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系逼尿肌不稳定，逼尿肌反射亢进和高顺应性膀胱造成</w:t>
      </w:r>
    </w:p>
    <w:p w14:paraId="0468062B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尿动力学检查可测定膀胱、尿道压力及膀胱括约肌功能</w:t>
      </w:r>
    </w:p>
    <w:p w14:paraId="000C604E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感染、间质性膀胱炎、神经源性膀胱及特发性感觉性尿急使膀胱感觉过度敏感</w:t>
      </w:r>
    </w:p>
    <w:p w14:paraId="09F81952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拟胆碱能制剂托特罗定是治疗的一线用药</w:t>
      </w:r>
    </w:p>
    <w:p w14:paraId="154AC9F7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分为感觉性、运动性两类</w:t>
      </w:r>
    </w:p>
    <w:p w14:paraId="6F39A91C">
      <w:pPr>
        <w:bidi w:val="0"/>
        <w:rPr>
          <w:rFonts w:hint="eastAsia"/>
        </w:rPr>
      </w:pPr>
    </w:p>
    <w:p w14:paraId="301BD229">
      <w:pPr>
        <w:bidi w:val="0"/>
        <w:rPr>
          <w:rFonts w:hint="eastAsia"/>
        </w:rPr>
      </w:pPr>
      <w:r>
        <w:rPr>
          <w:rFonts w:hint="eastAsia"/>
        </w:rPr>
        <w:t>答案：D；急迫性尿失禁一线治疗为消除病因，如感染因素，治疗前列腺增生等，如无法消除，则可选择拟胆碱能制剂如托特罗定抑制逼尿肌收缩，改善症状。</w:t>
      </w:r>
    </w:p>
    <w:p w14:paraId="76B356DA">
      <w:pPr>
        <w:bidi w:val="0"/>
        <w:rPr>
          <w:rFonts w:hint="eastAsia"/>
        </w:rPr>
      </w:pPr>
    </w:p>
    <w:p w14:paraId="37BDD409">
      <w:pPr>
        <w:bidi w:val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以下关于压力性尿失禁的辅助检查及治疗，错误的是（　　）。</w:t>
      </w:r>
    </w:p>
    <w:p w14:paraId="3C714D10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膀胱尿道造影的观察指标为后尿道膀胱角、尿道倾斜度、尿道骨盆角、耻骨联合口距离</w:t>
      </w:r>
    </w:p>
    <w:p w14:paraId="1838EB4E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一般不需要进行膀胱尿道镜检查</w:t>
      </w:r>
    </w:p>
    <w:p w14:paraId="197DB9B0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α受体激动药可用于治疗压力性尿失禁</w:t>
      </w:r>
    </w:p>
    <w:p w14:paraId="5274F2AF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目前最常见的手术方式是尿道中段悬吊术</w:t>
      </w:r>
    </w:p>
    <w:p w14:paraId="1FC77D9C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棉签试验中棉签摆动幅度</w:t>
      </w:r>
    </w:p>
    <w:p w14:paraId="6FCD0381">
      <w:pPr>
        <w:bidi w:val="0"/>
        <w:rPr>
          <w:rFonts w:hint="eastAsia"/>
        </w:rPr>
      </w:pPr>
    </w:p>
    <w:p w14:paraId="091AF6AF">
      <w:pPr>
        <w:bidi w:val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以下关于尿液分析的表述，不正确的是（　　）。</w:t>
      </w:r>
    </w:p>
    <w:p w14:paraId="6B10A0B7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正常尿液PH值为7.0-8.0，肾结核尿液为碱性</w:t>
      </w:r>
    </w:p>
    <w:p w14:paraId="09E6CB55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尿比重正常为1.010~1.020,肾功能减退时尿比重&lt;1.010,脱水等尿比重增高</w:t>
      </w:r>
    </w:p>
    <w:p w14:paraId="00BAEE38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正常尿渗透压在50~1200mOsm/L，尿渗透压表示尿液中溶质的数量</w:t>
      </w:r>
    </w:p>
    <w:p w14:paraId="297B3A9A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尿中红细胞增多见于肾炎、结石、胂瘤、结核等；白细胞增多见于泌尿系感</w:t>
      </w:r>
    </w:p>
    <w:p w14:paraId="784CB4B4">
      <w:pPr>
        <w:bidi w:val="0"/>
        <w:rPr>
          <w:rFonts w:hint="eastAsia"/>
        </w:rPr>
      </w:pPr>
      <w:r>
        <w:rPr>
          <w:rFonts w:hint="eastAsia"/>
        </w:rPr>
        <w:t>染</w:t>
      </w:r>
    </w:p>
    <w:p w14:paraId="7353B7DA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正常尿液为淡黄色、透明；脱</w:t>
      </w:r>
      <w:bookmarkStart w:id="0" w:name="_GoBack"/>
      <w:bookmarkEnd w:id="0"/>
      <w:r>
        <w:rPr>
          <w:rFonts w:hint="eastAsia"/>
        </w:rPr>
        <w:t>水、血尿、脓尿等可引起尿性状改变</w:t>
      </w:r>
    </w:p>
    <w:p w14:paraId="4DDA65D5">
      <w:pPr>
        <w:bidi w:val="0"/>
        <w:rPr>
          <w:rFonts w:hint="eastAsia"/>
        </w:rPr>
      </w:pPr>
    </w:p>
    <w:p w14:paraId="00F83406">
      <w:pPr>
        <w:bidi w:val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不能行前列腺按摩取前列腺液检查的是（　　）。</w:t>
      </w:r>
    </w:p>
    <w:p w14:paraId="2F4499EE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前列腺癌</w:t>
      </w:r>
    </w:p>
    <w:p w14:paraId="7850A379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前列腺结核</w:t>
      </w:r>
    </w:p>
    <w:p w14:paraId="6E5A51A3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急性前列腺炎</w:t>
      </w:r>
    </w:p>
    <w:p w14:paraId="466F24B0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前列腺增生</w:t>
      </w:r>
    </w:p>
    <w:p w14:paraId="778242E5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慢性细菌性前列腺炎</w:t>
      </w:r>
    </w:p>
    <w:p w14:paraId="48133863">
      <w:pPr>
        <w:bidi w:val="0"/>
        <w:rPr>
          <w:rFonts w:hint="eastAsia"/>
        </w:rPr>
      </w:pPr>
    </w:p>
    <w:p w14:paraId="5BB97D5C">
      <w:pPr>
        <w:bidi w:val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判断前列腺大小较准确的检查方法是（　　）。</w:t>
      </w:r>
    </w:p>
    <w:p w14:paraId="3D3231D9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残余尿测定</w:t>
      </w:r>
    </w:p>
    <w:p w14:paraId="4B248B39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B超</w:t>
      </w:r>
    </w:p>
    <w:p w14:paraId="09E11AFB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膀胱造影</w:t>
      </w:r>
    </w:p>
    <w:p w14:paraId="3AA29228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直肠指诊</w:t>
      </w:r>
    </w:p>
    <w:p w14:paraId="149AAA25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膀胱镜检查</w:t>
      </w:r>
    </w:p>
    <w:p w14:paraId="4EA15CD0">
      <w:pPr>
        <w:bidi w:val="0"/>
        <w:rPr>
          <w:rFonts w:hint="eastAsia"/>
        </w:rPr>
      </w:pPr>
    </w:p>
    <w:p w14:paraId="61B681BD">
      <w:pPr>
        <w:bidi w:val="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可用于肾癌普查的辅助检查是（　　）。</w:t>
      </w:r>
    </w:p>
    <w:p w14:paraId="0C4C34BC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尿细胞学检查</w:t>
      </w:r>
    </w:p>
    <w:p w14:paraId="397A5DF7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B超检查</w:t>
      </w:r>
    </w:p>
    <w:p w14:paraId="59CF9888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CT检查</w:t>
      </w:r>
    </w:p>
    <w:p w14:paraId="5BFDC74A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MRI检查</w:t>
      </w:r>
    </w:p>
    <w:p w14:paraId="614274A2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排泄性尿路造影</w:t>
      </w:r>
    </w:p>
    <w:p w14:paraId="2038B427">
      <w:pPr>
        <w:bidi w:val="0"/>
        <w:rPr>
          <w:rFonts w:hint="eastAsia"/>
        </w:rPr>
      </w:pPr>
    </w:p>
    <w:p w14:paraId="1B1C2823">
      <w:pPr>
        <w:bidi w:val="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泌尿系统感染一般都有典型的临床表现，确定泌尿系统感染诊断靠直接或间接的尿液分析，正常情况下尿沉渣检查无白细胞，当每高倍视野白细胞数超过多少时提示有尿路感染（　　）。</w:t>
      </w:r>
    </w:p>
    <w:p w14:paraId="630A7BAC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3个</w:t>
      </w:r>
    </w:p>
    <w:p w14:paraId="0B7414AC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4个</w:t>
      </w:r>
    </w:p>
    <w:p w14:paraId="557492A5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5个</w:t>
      </w:r>
    </w:p>
    <w:p w14:paraId="2E457D97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6个</w:t>
      </w:r>
    </w:p>
    <w:p w14:paraId="7CAC5AEC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8个</w:t>
      </w:r>
    </w:p>
    <w:p w14:paraId="7067FF52">
      <w:pPr>
        <w:bidi w:val="0"/>
        <w:rPr>
          <w:rFonts w:hint="eastAsia"/>
        </w:rPr>
      </w:pPr>
    </w:p>
    <w:p w14:paraId="5F12AE77">
      <w:pPr>
        <w:bidi w:val="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以下哪种疾病无需与BPH鉴别（　　）。</w:t>
      </w:r>
    </w:p>
    <w:p w14:paraId="35204D89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膀胱颈痉挛</w:t>
      </w:r>
    </w:p>
    <w:p w14:paraId="19AC125B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前列腺癌</w:t>
      </w:r>
    </w:p>
    <w:p w14:paraId="5A05E915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膀胱癌</w:t>
      </w:r>
    </w:p>
    <w:p w14:paraId="277649E3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膀胱憩室</w:t>
      </w:r>
    </w:p>
    <w:p w14:paraId="67B23757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神经源性膀胱</w:t>
      </w:r>
    </w:p>
    <w:p w14:paraId="126E24F5">
      <w:pPr>
        <w:bidi w:val="0"/>
        <w:rPr>
          <w:rFonts w:hint="eastAsia"/>
        </w:rPr>
      </w:pPr>
    </w:p>
    <w:p w14:paraId="478A72F4">
      <w:pPr>
        <w:bidi w:val="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下列哪项不是TURP术中及术后常见的并发症（　　）</w:t>
      </w:r>
    </w:p>
    <w:p w14:paraId="18123971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术后出血</w:t>
      </w:r>
    </w:p>
    <w:p w14:paraId="1AA91C38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膀胱颈痉挛</w:t>
      </w:r>
    </w:p>
    <w:p w14:paraId="12B3F4A7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尿失禁</w:t>
      </w:r>
    </w:p>
    <w:p w14:paraId="2325863D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逆行射精</w:t>
      </w:r>
    </w:p>
    <w:p w14:paraId="63B3F9D7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TURP综合征</w:t>
      </w:r>
    </w:p>
    <w:p w14:paraId="0AE4BEE5">
      <w:pPr>
        <w:bidi w:val="0"/>
        <w:rPr>
          <w:rFonts w:hint="eastAsia"/>
        </w:rPr>
      </w:pPr>
    </w:p>
    <w:p w14:paraId="176120E3">
      <w:pPr>
        <w:bidi w:val="0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下列前列腺增生的治疗药物中，应慎重使用的是（　　）。</w:t>
      </w:r>
    </w:p>
    <w:p w14:paraId="1664A742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哌唑嗪，阿夫唑嗪</w:t>
      </w:r>
    </w:p>
    <w:p w14:paraId="7628881E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特拉唑嗪，坦索罗辛</w:t>
      </w:r>
    </w:p>
    <w:p w14:paraId="6550531A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非那雄胺、氯他胺</w:t>
      </w:r>
    </w:p>
    <w:p w14:paraId="10C12FD4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伯泌松</w:t>
      </w:r>
    </w:p>
    <w:p w14:paraId="2BEBF0FF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雌激素</w:t>
      </w:r>
    </w:p>
    <w:p w14:paraId="324D923B">
      <w:pPr>
        <w:bidi w:val="0"/>
        <w:rPr>
          <w:rFonts w:hint="eastAsia"/>
        </w:rPr>
      </w:pPr>
    </w:p>
    <w:p w14:paraId="10D4D60B">
      <w:pPr>
        <w:bidi w:val="0"/>
        <w:rPr>
          <w:rFonts w:hint="eastAsia"/>
        </w:rPr>
      </w:pPr>
      <w:r>
        <w:rPr>
          <w:rFonts w:hint="eastAsia"/>
        </w:rPr>
        <w:t>A2型题</w:t>
      </w:r>
    </w:p>
    <w:p w14:paraId="459FC5F5">
      <w:pPr>
        <w:bidi w:val="0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患者男，50岁，无痛性肉眼血尿3天就诊，尿中查见癌细胞，以下最有确诊意义的检查方法是（　　）。</w:t>
      </w:r>
    </w:p>
    <w:p w14:paraId="2D579BB7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尿路平片</w:t>
      </w:r>
    </w:p>
    <w:p w14:paraId="1919E1B9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IVU</w:t>
      </w:r>
    </w:p>
    <w:p w14:paraId="07725817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膀胱镜检查+逆行肾盂造影</w:t>
      </w:r>
    </w:p>
    <w:p w14:paraId="19D1AF30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B超</w:t>
      </w:r>
    </w:p>
    <w:p w14:paraId="28C3775B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CT</w:t>
      </w:r>
    </w:p>
    <w:p w14:paraId="6272426C">
      <w:pPr>
        <w:bidi w:val="0"/>
        <w:rPr>
          <w:rFonts w:hint="eastAsia"/>
        </w:rPr>
      </w:pPr>
    </w:p>
    <w:p w14:paraId="78D05FCF">
      <w:pPr>
        <w:bidi w:val="0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患者男，52岁。间断出现全程无痛性血尿9月余，期问血尿自行消失，故未进行任何检查及治疗，最近2周内又重新出现多次肉眼血尿，并有小血块。为明确诊断，下列哪项检查最适宜作为初步筛选检查（　　）。</w:t>
      </w:r>
    </w:p>
    <w:p w14:paraId="0B158FB9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尿红细胞位相检查</w:t>
      </w:r>
    </w:p>
    <w:p w14:paraId="3924093B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尿脱落细胞学检查</w:t>
      </w:r>
    </w:p>
    <w:p w14:paraId="4A0E2A13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尿结核杆菌检查</w:t>
      </w:r>
    </w:p>
    <w:p w14:paraId="498C2517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尿三杯试验</w:t>
      </w:r>
    </w:p>
    <w:p w14:paraId="01ECB846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尿细菌学检查</w:t>
      </w:r>
    </w:p>
    <w:p w14:paraId="2C0D771F">
      <w:pPr>
        <w:bidi w:val="0"/>
        <w:rPr>
          <w:rFonts w:hint="eastAsia"/>
        </w:rPr>
      </w:pPr>
    </w:p>
    <w:p w14:paraId="0ED82CF7">
      <w:pPr>
        <w:bidi w:val="0"/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患者68岁男性，发现血尿2周，检查泌尿系彩超提示右肾3*2*2cm实质性肿块，为进一步明确诊断，暂不考虑的检查是（　　）。</w:t>
      </w:r>
    </w:p>
    <w:p w14:paraId="48C1541F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腹部X线平片</w:t>
      </w:r>
    </w:p>
    <w:p w14:paraId="38CCC1FB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IVU</w:t>
      </w:r>
    </w:p>
    <w:p w14:paraId="6E499B8B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肾动脉造影</w:t>
      </w:r>
    </w:p>
    <w:p w14:paraId="3BFF27DD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CT</w:t>
      </w:r>
    </w:p>
    <w:p w14:paraId="303177E9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红细胞相差显微镜检查</w:t>
      </w:r>
    </w:p>
    <w:p w14:paraId="4CB5CEA0">
      <w:pPr>
        <w:bidi w:val="0"/>
        <w:rPr>
          <w:rFonts w:hint="eastAsia"/>
        </w:rPr>
      </w:pPr>
    </w:p>
    <w:p w14:paraId="7F742E6D">
      <w:pPr>
        <w:bidi w:val="0"/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患者男，72岁，进行性排尿困难4年余，既往有数次尿潴留置管病史。B超提示前列腺明显增大，膀胱充盈，参与尿200ml，查体可见右侧腹股沟区一包块，肿块突入阴囊，可回纳，患者的第一诊断是（　　）。</w:t>
      </w:r>
    </w:p>
    <w:p w14:paraId="3647EE4C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前列腺增生</w:t>
      </w:r>
    </w:p>
    <w:p w14:paraId="2E4F761A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膀胱颈挛缩</w:t>
      </w:r>
    </w:p>
    <w:p w14:paraId="234ADA65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膀胱结石</w:t>
      </w:r>
    </w:p>
    <w:p w14:paraId="3A4F1164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腹股沟疝</w:t>
      </w:r>
    </w:p>
    <w:p w14:paraId="1FF39F47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神经源性膀胱</w:t>
      </w:r>
    </w:p>
    <w:p w14:paraId="61BE803C">
      <w:pPr>
        <w:bidi w:val="0"/>
        <w:rPr>
          <w:rFonts w:hint="eastAsia"/>
        </w:rPr>
      </w:pPr>
    </w:p>
    <w:p w14:paraId="02DB43EA">
      <w:pPr>
        <w:bidi w:val="0"/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患者男，73岁。以饮酒后不能白行排尿9小时"就诊。超声：前列腺明显增大，膀胱充盈。急诊留置尿管引流出黄色尿液约900ml。患者体质可，既往有数次饮酒后或寒冷天气下不能排尿史，均行导尿处理，无其他特殊病史。诊断考虑前列腺增生合并尿潴留可能，治疗方式应首选（　　）。</w:t>
      </w:r>
    </w:p>
    <w:p w14:paraId="5796511B"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留置尿道支架</w:t>
      </w:r>
    </w:p>
    <w:p w14:paraId="0738E2E3"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TURP</w:t>
      </w:r>
    </w:p>
    <w:p w14:paraId="280ED98D"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耻骨上经膀胱前列腺摘除术</w:t>
      </w:r>
    </w:p>
    <w:p w14:paraId="5DBCAA53">
      <w:pPr>
        <w:bidi w:val="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观察等待</w:t>
      </w:r>
    </w:p>
    <w:p w14:paraId="3635F846">
      <w:pPr>
        <w:bidi w:val="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口服非那雄胺+坦索罗辛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（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（）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（正文）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90F"/>
    <w:rsid w:val="00075BE2"/>
    <w:rsid w:val="002337F9"/>
    <w:rsid w:val="002E4677"/>
    <w:rsid w:val="0030495B"/>
    <w:rsid w:val="00351E49"/>
    <w:rsid w:val="003B4943"/>
    <w:rsid w:val="003D5A92"/>
    <w:rsid w:val="00405394"/>
    <w:rsid w:val="004A2088"/>
    <w:rsid w:val="00585178"/>
    <w:rsid w:val="005C1B37"/>
    <w:rsid w:val="006126E9"/>
    <w:rsid w:val="00632A28"/>
    <w:rsid w:val="006B76A8"/>
    <w:rsid w:val="007948BA"/>
    <w:rsid w:val="007E3BE7"/>
    <w:rsid w:val="0081590F"/>
    <w:rsid w:val="00957AE8"/>
    <w:rsid w:val="009D586F"/>
    <w:rsid w:val="00A220C5"/>
    <w:rsid w:val="00A51434"/>
    <w:rsid w:val="00A673C7"/>
    <w:rsid w:val="00AC7F58"/>
    <w:rsid w:val="00C17F1D"/>
    <w:rsid w:val="00C44AE5"/>
    <w:rsid w:val="00C46BEA"/>
    <w:rsid w:val="00CF35A1"/>
    <w:rsid w:val="00D445E1"/>
    <w:rsid w:val="00DC3031"/>
    <w:rsid w:val="00E41A70"/>
    <w:rsid w:val="00E45394"/>
    <w:rsid w:val="00EA2DFD"/>
    <w:rsid w:val="0D3217EE"/>
    <w:rsid w:val="109E0A4B"/>
    <w:rsid w:val="383E734F"/>
    <w:rsid w:val="3B574F4A"/>
    <w:rsid w:val="505C0DE5"/>
    <w:rsid w:val="629D1EDE"/>
    <w:rsid w:val="653B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1462</Words>
  <Characters>1545</Characters>
  <Lines>12</Lines>
  <Paragraphs>3</Paragraphs>
  <TotalTime>15</TotalTime>
  <ScaleCrop>false</ScaleCrop>
  <LinksUpToDate>false</LinksUpToDate>
  <CharactersWithSpaces>1680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2023-09-18T06:48:00Z</dcterms:created>
  <dc:creator>张 帅</dc:creator>
  <cp:lastModifiedBy>张天羽</cp:lastModifiedBy>
  <dcterms:modified xsi:type="dcterms:W3CDTF">2026-01-29T09:33:31Z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eyJoZGlkIjoiYzc4MDZmZTdmOTE4NmU2OTc4M2M1NWJmNzFiYmM4OWQiLCJ1c2VySWQiOiIxNzc1OTIzMzIzIn0=</vt:lpwstr>
  </property>
  <property fmtid="{D5CDD505-2E9C-101B-9397-08002B2CF9AE}" pid="3" name="KSOProductBuildVer">
    <vt:lpwstr>2052-12.1.0.23542</vt:lpwstr>
  </property>
  <property fmtid="{D5CDD505-2E9C-101B-9397-08002B2CF9AE}" pid="4" name="ICV">
    <vt:lpwstr>8B73A6A280FC4B5A81AD7D0BF824DC18_12</vt:lpwstr>
  </property>
</Properties>
</file>