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Development Report: Naryn Tourism Platform</w:t>
      </w:r>
    </w:p>
    <w:p>
      <w:r>
        <w:rPr>
          <w:b/>
        </w:rPr>
        <w:t>Role: Lead Backend Developer</w:t>
        <w:br/>
        <w:t>Project: Naryn Tourism Multi-Media Platform</w:t>
        <w:br/>
        <w:t>Architecture: RESTful API with Node.js &amp; Express</w:t>
      </w:r>
    </w:p>
    <w:p>
      <w:pPr>
        <w:pStyle w:val="Heading1"/>
      </w:pPr>
      <w:r>
        <w:t>1. Executive Summary</w:t>
      </w:r>
    </w:p>
    <w:p>
      <w:r>
        <w:t>The backend architecture for the Naryn Tourism platform was designed to provide a secure, scalable, and high-performance foundation for a multi-media tourism marketplace. The system facilitates role-based interactions between tourists, hosts, and administrators, supporting complex workflows such as multi-media listing creation, content modification requests, and a robust booking engine.</w:t>
      </w:r>
    </w:p>
    <w:p>
      <w:pPr>
        <w:pStyle w:val="Heading1"/>
      </w:pPr>
      <w:r>
        <w:t>2. Technology Stack</w:t>
      </w:r>
    </w:p>
    <w:p>
      <w:r>
        <w:t>The platform utilizes a modern JavaScript-based stack for seamless integration and development velocity:</w:t>
        <w:br/>
        <w:t>- Runtime Environment: Node.js</w:t>
        <w:br/>
        <w:t>- Web Framework: Express.js</w:t>
        <w:br/>
        <w:t>- Database: SQLite3 (Serverless, file-based relational database)</w:t>
        <w:br/>
        <w:t>- Security: JWT for stateless session management, Bcrypt.js for password encryption.</w:t>
        <w:br/>
        <w:t>- Communication: CORS enabled for frontend-backend requests.</w:t>
        <w:br/>
        <w:t>- Environment: Dotenv for configuration.</w:t>
      </w:r>
    </w:p>
    <w:p>
      <w:pPr>
        <w:pStyle w:val="Heading1"/>
      </w:pPr>
      <w:r>
        <w:t>3. Database Architecture &amp; Schema Design</w:t>
      </w:r>
    </w:p>
    <w:p>
      <w:r>
        <w:t>A relational schema was implemented to ensure data integrity. Key tables include:</w:t>
        <w:br/>
        <w:t>- Users: Profiles and roles (Tourist, Host, Admin).</w:t>
        <w:br/>
        <w:t>- Listings: Property data with JSON array support for images/videos.</w:t>
        <w:br/>
        <w:t>- Content Requests: Managed host updates requiring admin review.</w:t>
        <w:br/>
        <w:t>- Bookings: Transaction records between tourists and listings.</w:t>
      </w:r>
    </w:p>
    <w:p>
      <w:pPr>
        <w:pStyle w:val="Heading1"/>
      </w:pPr>
      <w:r>
        <w:t>4. Key Functional Implementations</w:t>
      </w:r>
    </w:p>
    <w:p>
      <w:r>
        <w:t>4.1 Multi-Media Handling: Configured to accept up to 200MB payloads for Base64 media.</w:t>
        <w:br/>
        <w:t>4.2 RBAC: Custom middleware (auth, checkRole) for strict authorization.</w:t>
        <w:br/>
        <w:t>4.3 Content Lifecycle: 'Pending -&gt; Approved/Rejected' workflow with automatic data merging on approval.</w:t>
      </w:r>
    </w:p>
    <w:p>
      <w:pPr>
        <w:pStyle w:val="Heading1"/>
      </w:pPr>
      <w:r>
        <w:t>5. API Endpoints Overview</w:t>
      </w:r>
    </w:p>
    <w:p>
      <w:r>
        <w:t>Core endpoints include /api/auth/register, /api/listings (POST/GET), /api/requests (POST), /api/bookings (POST), and admin status updates.</w:t>
      </w:r>
    </w:p>
    <w:p>
      <w:pPr>
        <w:pStyle w:val="Heading1"/>
      </w:pPr>
      <w:r>
        <w:t>6. Quality Assurance &amp; Testing</w:t>
      </w:r>
    </w:p>
    <w:p>
      <w:r>
        <w:t>A comprehensive automated testing strategy was implemented using test-api.js, covering unit and integration tests across all core features.</w:t>
      </w:r>
    </w:p>
    <w:p>
      <w:pPr>
        <w:pStyle w:val="Heading1"/>
      </w:pPr>
      <w:r>
        <w:t>7. Conclusion</w:t>
      </w:r>
    </w:p>
    <w:p>
      <w:r>
        <w:t>The backend system successfully delivers a robust and secure API. By prioritizing multi-media flexibility and strict role-based security, the architecture is well-positioned for future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