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C6ED5" w:rsidRDefault="008C6ED5"/>
    <w:p w14:paraId="00000002" w14:textId="77777777" w:rsidR="008C6ED5" w:rsidRDefault="008C6ED5"/>
    <w:p w14:paraId="00000003" w14:textId="77777777" w:rsidR="008C6ED5" w:rsidRDefault="007A149F">
      <w:pPr>
        <w:spacing w:before="240" w:after="60" w:line="261" w:lineRule="auto"/>
        <w:jc w:val="center"/>
        <w:rPr>
          <w:sz w:val="52"/>
          <w:szCs w:val="52"/>
        </w:rPr>
      </w:pPr>
      <w:r>
        <w:rPr>
          <w:sz w:val="52"/>
          <w:szCs w:val="52"/>
        </w:rPr>
        <w:t>Academic Honesty and Peer Feedback Unit 4 (5%)</w:t>
      </w:r>
    </w:p>
    <w:p w14:paraId="00000004" w14:textId="77777777" w:rsidR="008C6ED5" w:rsidRDefault="008C6ED5">
      <w:pPr>
        <w:spacing w:before="240" w:line="301" w:lineRule="auto"/>
      </w:pPr>
    </w:p>
    <w:p w14:paraId="00000005" w14:textId="77777777" w:rsidR="008C6ED5" w:rsidRDefault="007A149F">
      <w:pPr>
        <w:spacing w:before="240" w:line="301" w:lineRule="auto"/>
        <w:rPr>
          <w:sz w:val="24"/>
          <w:szCs w:val="24"/>
          <w:highlight w:val="yellow"/>
        </w:rPr>
      </w:pPr>
      <w:r>
        <w:rPr>
          <w:b/>
        </w:rPr>
        <w:t>Submission (in both Assignment folder and Discussion Board)</w:t>
      </w:r>
    </w:p>
    <w:p w14:paraId="00000006" w14:textId="77777777" w:rsidR="008C6ED5" w:rsidRDefault="007A149F">
      <w:pPr>
        <w:numPr>
          <w:ilvl w:val="0"/>
          <w:numId w:val="1"/>
        </w:numPr>
        <w:spacing w:before="240"/>
      </w:pPr>
      <w:r>
        <w:rPr>
          <w:sz w:val="24"/>
          <w:szCs w:val="24"/>
        </w:rPr>
        <w:t xml:space="preserve">Upload this file to </w:t>
      </w:r>
      <w:proofErr w:type="spellStart"/>
      <w:r>
        <w:rPr>
          <w:sz w:val="24"/>
          <w:szCs w:val="24"/>
        </w:rPr>
        <w:t>eCentennial</w:t>
      </w:r>
      <w:proofErr w:type="spellEnd"/>
      <w:r>
        <w:rPr>
          <w:sz w:val="24"/>
          <w:szCs w:val="24"/>
        </w:rPr>
        <w:t xml:space="preserve"> &gt; Assignments &gt; Academic Honesty and Peer Feedback folder</w:t>
      </w:r>
    </w:p>
    <w:p w14:paraId="00000008" w14:textId="1CBEA078" w:rsidR="008C6ED5" w:rsidRDefault="007A149F" w:rsidP="007A149F">
      <w:pPr>
        <w:numPr>
          <w:ilvl w:val="0"/>
          <w:numId w:val="1"/>
        </w:numPr>
        <w:spacing w:after="240"/>
      </w:pPr>
      <w:r>
        <w:rPr>
          <w:sz w:val="24"/>
          <w:szCs w:val="24"/>
        </w:rPr>
        <w:t>Post your feedback for your peers directly in the Discussion Board as a reply to their thread.</w:t>
      </w:r>
    </w:p>
    <w:p w14:paraId="00000009" w14:textId="77777777" w:rsidR="008C6ED5" w:rsidRDefault="007A149F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0" w:name="_v96wkudkwjb" w:colFirst="0" w:colLast="0"/>
      <w:bookmarkEnd w:id="0"/>
      <w:r>
        <w:rPr>
          <w:b/>
        </w:rPr>
        <w:t>1. Uphold Academic Honesty</w:t>
      </w:r>
    </w:p>
    <w:p w14:paraId="0000000A" w14:textId="77777777" w:rsidR="008C6ED5" w:rsidRDefault="008C6ED5">
      <w:pPr>
        <w:spacing w:before="240" w:line="301" w:lineRule="auto"/>
      </w:pPr>
    </w:p>
    <w:p w14:paraId="0000000B" w14:textId="77777777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For each section of the Academic Honesty and Plagiarism Policy document (4.2, 5.1 and 5.2), answer the questions listed in the Task for the Uphold Academic Honesty page in </w:t>
      </w:r>
      <w:proofErr w:type="spellStart"/>
      <w:r>
        <w:rPr>
          <w:sz w:val="24"/>
          <w:szCs w:val="24"/>
        </w:rPr>
        <w:t>eCentennial</w:t>
      </w:r>
      <w:proofErr w:type="spellEnd"/>
      <w:r>
        <w:rPr>
          <w:sz w:val="24"/>
          <w:szCs w:val="24"/>
        </w:rPr>
        <w:t>, Unit 4:</w:t>
      </w:r>
    </w:p>
    <w:p w14:paraId="0000000C" w14:textId="77777777" w:rsidR="008C6ED5" w:rsidRDefault="008C6ED5">
      <w:pPr>
        <w:spacing w:before="240" w:line="301" w:lineRule="auto"/>
      </w:pPr>
    </w:p>
    <w:p w14:paraId="0000000D" w14:textId="77777777" w:rsidR="008C6ED5" w:rsidRDefault="007A149F">
      <w:pPr>
        <w:pStyle w:val="Heading2"/>
        <w:keepNext w:val="0"/>
        <w:keepLines w:val="0"/>
        <w:spacing w:after="80" w:line="225" w:lineRule="auto"/>
      </w:pPr>
      <w:bookmarkStart w:id="1" w:name="_20h20b1ncz5z" w:colFirst="0" w:colLast="0"/>
      <w:bookmarkEnd w:id="1"/>
      <w:r>
        <w:t>Section 4.2</w:t>
      </w:r>
    </w:p>
    <w:p w14:paraId="0000000F" w14:textId="5EADA7B8" w:rsidR="008C6ED5" w:rsidRDefault="00C92D5B">
      <w:pPr>
        <w:spacing w:before="240" w:line="301" w:lineRule="auto"/>
      </w:pPr>
      <w:r>
        <w:t xml:space="preserve">As the 4.2 states, the “intentional or unintentional or improper attempt to obtain academic advantage” is a breach of academic </w:t>
      </w:r>
      <w:r>
        <w:t>honesty</w:t>
      </w:r>
      <w:r>
        <w:t xml:space="preserve">. </w:t>
      </w:r>
      <w:r w:rsidR="00010323">
        <w:t xml:space="preserve">The trust </w:t>
      </w:r>
      <w:r w:rsidR="00B61C43">
        <w:t xml:space="preserve">between educators and students is important in </w:t>
      </w:r>
      <w:r w:rsidR="005B6C60">
        <w:t>shaping the learning experience. Intentional attempts to obtain an academic advantage would remove any trust an educator has with</w:t>
      </w:r>
      <w:r w:rsidR="006F609E">
        <w:t xml:space="preserve"> </w:t>
      </w:r>
      <w:r w:rsidR="005B6C60">
        <w:t xml:space="preserve">a student and </w:t>
      </w:r>
      <w:r w:rsidR="00CB551A">
        <w:t xml:space="preserve">the educator would likely suspect other students to be </w:t>
      </w:r>
      <w:r w:rsidR="00DA3175">
        <w:t xml:space="preserve">just as untrustworthy. </w:t>
      </w:r>
      <w:r w:rsidR="00B51D29">
        <w:t xml:space="preserve">Since the educator would not know who to trust and who not to, a barrier for personal relations </w:t>
      </w:r>
      <w:r w:rsidR="00720E2E">
        <w:t>must</w:t>
      </w:r>
      <w:r w:rsidR="00B51D29">
        <w:t xml:space="preserve"> be built up.</w:t>
      </w:r>
      <w:r w:rsidR="00720E2E">
        <w:t xml:space="preserve"> This </w:t>
      </w:r>
      <w:r w:rsidR="00B84C46">
        <w:t>barrier will hinder the learning for all students as deep understanding of content is not obtained by</w:t>
      </w:r>
      <w:r w:rsidR="005E1205">
        <w:t xml:space="preserve"> listening and regurgitation, it is obtained by using existing knowledge and testing this knowledge.</w:t>
      </w:r>
      <w:r w:rsidR="00EB3FEF">
        <w:t xml:space="preserve"> If the educator has a communication barrier up, the students’ learning will suffer</w:t>
      </w:r>
      <w:r w:rsidR="00FC483F">
        <w:t xml:space="preserve"> as consequence.</w:t>
      </w:r>
    </w:p>
    <w:p w14:paraId="245BB78B" w14:textId="77777777" w:rsidR="0093774D" w:rsidRDefault="0093774D">
      <w:pPr>
        <w:spacing w:before="240" w:line="301" w:lineRule="auto"/>
      </w:pPr>
    </w:p>
    <w:p w14:paraId="00000010" w14:textId="77777777" w:rsidR="008C6ED5" w:rsidRDefault="007A149F">
      <w:pPr>
        <w:pStyle w:val="Heading2"/>
        <w:keepNext w:val="0"/>
        <w:keepLines w:val="0"/>
        <w:spacing w:after="80" w:line="225" w:lineRule="auto"/>
      </w:pPr>
      <w:bookmarkStart w:id="2" w:name="_v95w3t94g17w" w:colFirst="0" w:colLast="0"/>
      <w:bookmarkEnd w:id="2"/>
      <w:r>
        <w:lastRenderedPageBreak/>
        <w:t>Section 5.1</w:t>
      </w:r>
    </w:p>
    <w:p w14:paraId="3AAD7FD4" w14:textId="77777777" w:rsidR="008A582D" w:rsidRDefault="0093774D" w:rsidP="0093774D">
      <w:r>
        <w:t xml:space="preserve">Example 1: </w:t>
      </w:r>
      <w:r w:rsidRPr="0093774D">
        <w:t>Copying from another student or permitting another student to copy material</w:t>
      </w:r>
    </w:p>
    <w:p w14:paraId="1CA4088E" w14:textId="0B258D61" w:rsidR="0093774D" w:rsidRPr="0093774D" w:rsidRDefault="00DF16CF" w:rsidP="0093774D">
      <w:r>
        <w:br/>
      </w:r>
      <w:r w:rsidR="00D36358">
        <w:t xml:space="preserve">Utilizing programs such as </w:t>
      </w:r>
      <w:proofErr w:type="spellStart"/>
      <w:r w:rsidR="00D36358">
        <w:t>TurnItIn</w:t>
      </w:r>
      <w:proofErr w:type="spellEnd"/>
      <w:r w:rsidR="00D36358">
        <w:t xml:space="preserve"> </w:t>
      </w:r>
      <w:r w:rsidR="007E7C39">
        <w:t>should be used for any writing pieces as it will check for similarities between a database of papers submitted.</w:t>
      </w:r>
      <w:r w:rsidR="006B0C60">
        <w:t xml:space="preserve"> </w:t>
      </w:r>
      <w:r w:rsidR="00607A56">
        <w:t>Educators should also make the students aware of the consequences of doing such actions.</w:t>
      </w:r>
    </w:p>
    <w:p w14:paraId="5503BAE4" w14:textId="77777777" w:rsidR="008A582D" w:rsidRDefault="0093774D">
      <w:pPr>
        <w:spacing w:before="240" w:line="301" w:lineRule="auto"/>
      </w:pPr>
      <w:r>
        <w:t xml:space="preserve">Example 2: </w:t>
      </w:r>
      <w:r w:rsidRPr="0093774D">
        <w:t>Offering for sale essays or other assignments, in whole or in part, with the</w:t>
      </w:r>
      <w:r w:rsidRPr="0093774D">
        <w:br/>
        <w:t>expectation that these works will be submitted by a student for appraisal</w:t>
      </w:r>
    </w:p>
    <w:p w14:paraId="00000011" w14:textId="632ECC1E" w:rsidR="008C6ED5" w:rsidRDefault="008A582D">
      <w:pPr>
        <w:spacing w:before="240" w:line="301" w:lineRule="auto"/>
      </w:pPr>
      <w:r>
        <w:t>To catch a student cheating like this, the educator should consult past writing work and see if there is a difference in writing style that is large enough to question the student about it.</w:t>
      </w:r>
      <w:r w:rsidR="00CF48C4">
        <w:t xml:space="preserve"> </w:t>
      </w:r>
      <w:r w:rsidR="00B15BF7">
        <w:t>Students will likely not understand the content when asked</w:t>
      </w:r>
      <w:r w:rsidR="00736FC3">
        <w:t xml:space="preserve"> about it if they did not write </w:t>
      </w:r>
      <w:r w:rsidR="00D5546F">
        <w:t>an assignment.</w:t>
      </w:r>
      <w:r w:rsidR="006711D2">
        <w:t xml:space="preserve"> </w:t>
      </w:r>
      <w:r w:rsidR="00797BD0">
        <w:t>Students should be told of the consequences before assignments so they can internalize the fact that a zero on an assignment is worse than giving it their best shot.</w:t>
      </w:r>
      <w:r w:rsidR="0093774D">
        <w:br/>
      </w:r>
      <w:r w:rsidR="0093774D">
        <w:br/>
        <w:t xml:space="preserve">Example 3: </w:t>
      </w:r>
      <w:r w:rsidR="0093774D" w:rsidRPr="0093774D">
        <w:t>Consulting an unauthorized source during an evaluation</w:t>
      </w:r>
    </w:p>
    <w:p w14:paraId="00000012" w14:textId="489FA922" w:rsidR="008C6ED5" w:rsidRDefault="00B02F5A">
      <w:pPr>
        <w:spacing w:before="240" w:line="301" w:lineRule="auto"/>
      </w:pPr>
      <w:r>
        <w:t xml:space="preserve">Educators and admins should set up proctoring services that detect the usage of unauthorized programs and sources. </w:t>
      </w:r>
      <w:r w:rsidR="00062D89">
        <w:t xml:space="preserve">Proctoring is </w:t>
      </w:r>
      <w:r w:rsidR="00D31972">
        <w:t>a way to prevent or catch students cheating.</w:t>
      </w:r>
      <w:r w:rsidR="00321A5B">
        <w:t xml:space="preserve"> </w:t>
      </w:r>
      <w:r w:rsidR="001525B5">
        <w:t xml:space="preserve">The sources during an evaluation should be discussed with the students before the </w:t>
      </w:r>
      <w:r w:rsidR="007A32ED">
        <w:t>evaluation occurs</w:t>
      </w:r>
      <w:r w:rsidR="003C5559">
        <w:t xml:space="preserve"> and the consequences of using an unauthorized source should be</w:t>
      </w:r>
      <w:r w:rsidR="008F0C7E">
        <w:t xml:space="preserve"> told to the students before the evaluation.</w:t>
      </w:r>
    </w:p>
    <w:p w14:paraId="00000013" w14:textId="017782A9" w:rsidR="008C6ED5" w:rsidRDefault="007A149F">
      <w:pPr>
        <w:pStyle w:val="Heading2"/>
        <w:keepNext w:val="0"/>
        <w:keepLines w:val="0"/>
        <w:spacing w:after="80" w:line="225" w:lineRule="auto"/>
      </w:pPr>
      <w:bookmarkStart w:id="3" w:name="_6752moleye7g" w:colFirst="0" w:colLast="0"/>
      <w:bookmarkEnd w:id="3"/>
      <w:r>
        <w:t>Section 5.2</w:t>
      </w:r>
    </w:p>
    <w:p w14:paraId="6D756935" w14:textId="77777777" w:rsidR="00083547" w:rsidRDefault="00083547" w:rsidP="00083547"/>
    <w:p w14:paraId="000CC81B" w14:textId="2FDD6A6B" w:rsidR="00083547" w:rsidRPr="00083547" w:rsidRDefault="00083547" w:rsidP="00083547">
      <w:r>
        <w:t>When working with sources, students should avoid plagiarism by citing their sources and using information found as a reference for original thought.</w:t>
      </w:r>
      <w:r w:rsidR="00E56C09">
        <w:t xml:space="preserve"> Summarizing and analyzing a source to </w:t>
      </w:r>
      <w:r w:rsidR="00045DC9">
        <w:t xml:space="preserve">paraphrase the information </w:t>
      </w:r>
      <w:r w:rsidR="00A7383C">
        <w:t xml:space="preserve">and add original content </w:t>
      </w:r>
      <w:r w:rsidR="00FF633B">
        <w:t xml:space="preserve">is a common technique a student can use to avoid </w:t>
      </w:r>
      <w:r w:rsidR="006F0ECB">
        <w:t>plagiarism</w:t>
      </w:r>
      <w:r w:rsidR="00FF633B">
        <w:t>.</w:t>
      </w:r>
      <w:r w:rsidR="006F0ECB">
        <w:t xml:space="preserve"> Another method is </w:t>
      </w:r>
      <w:r w:rsidR="002F273F">
        <w:t xml:space="preserve">using a plagiarism </w:t>
      </w:r>
      <w:r w:rsidR="00155761">
        <w:t>checker on paper</w:t>
      </w:r>
      <w:r w:rsidR="00B2443A">
        <w:t>s</w:t>
      </w:r>
      <w:r w:rsidR="00155761">
        <w:t xml:space="preserve"> before</w:t>
      </w:r>
      <w:r w:rsidR="007A6D3A">
        <w:t xml:space="preserve"> </w:t>
      </w:r>
      <w:r w:rsidR="000C6934">
        <w:t xml:space="preserve">submitting to make sure that information referenced is </w:t>
      </w:r>
      <w:r w:rsidR="00A4238C">
        <w:t>sufficiently paraphrased and/or quoted.</w:t>
      </w:r>
    </w:p>
    <w:p w14:paraId="00000016" w14:textId="77777777" w:rsidR="008C6ED5" w:rsidRDefault="007A149F">
      <w:pPr>
        <w:pStyle w:val="Heading1"/>
        <w:keepNext w:val="0"/>
        <w:keepLines w:val="0"/>
        <w:spacing w:before="480" w:line="240" w:lineRule="auto"/>
        <w:rPr>
          <w:b/>
        </w:rPr>
      </w:pPr>
      <w:bookmarkStart w:id="4" w:name="_gwnxx2wcp7mi" w:colFirst="0" w:colLast="0"/>
      <w:bookmarkEnd w:id="4"/>
      <w:r>
        <w:rPr>
          <w:b/>
        </w:rPr>
        <w:t>2. Peer Feedback</w:t>
      </w:r>
    </w:p>
    <w:p w14:paraId="00000018" w14:textId="326C2BFE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 will provide peer feedback on the essay drafts posted to your group discussion board (</w:t>
      </w:r>
      <w:r w:rsidRPr="007A149F">
        <w:rPr>
          <w:color w:val="FF0000"/>
          <w:sz w:val="24"/>
          <w:szCs w:val="24"/>
        </w:rPr>
        <w:t xml:space="preserve">please consult your instructor to clarify the </w:t>
      </w:r>
      <w:r>
        <w:rPr>
          <w:color w:val="FF0000"/>
          <w:sz w:val="24"/>
          <w:szCs w:val="24"/>
        </w:rPr>
        <w:t xml:space="preserve">exact </w:t>
      </w:r>
      <w:r w:rsidRPr="007A149F">
        <w:rPr>
          <w:color w:val="FF0000"/>
          <w:sz w:val="24"/>
          <w:szCs w:val="24"/>
        </w:rPr>
        <w:t>number of reviews required</w:t>
      </w:r>
      <w:r>
        <w:rPr>
          <w:sz w:val="24"/>
          <w:szCs w:val="24"/>
        </w:rPr>
        <w:t xml:space="preserve">). </w:t>
      </w:r>
    </w:p>
    <w:p w14:paraId="0000001A" w14:textId="7A8741B9" w:rsidR="008C6ED5" w:rsidRDefault="007A149F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Post your feedback directly to your peer as a </w:t>
      </w:r>
      <w:r w:rsidRPr="007A149F">
        <w:rPr>
          <w:i/>
          <w:sz w:val="24"/>
          <w:szCs w:val="24"/>
        </w:rPr>
        <w:t>reply to their thread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then copy and paste it in this template below. </w:t>
      </w:r>
      <w:r>
        <w:rPr>
          <w:b/>
          <w:sz w:val="24"/>
          <w:szCs w:val="24"/>
        </w:rPr>
        <w:t>To be evaluated, your reviews must be in both places: the discussion board and this document.</w:t>
      </w:r>
    </w:p>
    <w:p w14:paraId="0000001C" w14:textId="570CF894" w:rsidR="008C6ED5" w:rsidRDefault="007A149F">
      <w:pPr>
        <w:pStyle w:val="Heading2"/>
        <w:keepNext w:val="0"/>
        <w:keepLines w:val="0"/>
        <w:spacing w:after="80" w:line="225" w:lineRule="auto"/>
      </w:pPr>
      <w:bookmarkStart w:id="5" w:name="_wsawfedgms9" w:colFirst="0" w:colLast="0"/>
      <w:bookmarkEnd w:id="5"/>
      <w:r>
        <w:lastRenderedPageBreak/>
        <w:t>Draft 1</w:t>
      </w:r>
    </w:p>
    <w:p w14:paraId="0000001D" w14:textId="15B5E75A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</w:p>
    <w:p w14:paraId="0000001F" w14:textId="77777777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Your Feedback:</w:t>
      </w:r>
    </w:p>
    <w:p w14:paraId="00000021" w14:textId="258272A9" w:rsidR="008C6ED5" w:rsidRDefault="007A149F">
      <w:pPr>
        <w:pStyle w:val="Heading2"/>
        <w:keepNext w:val="0"/>
        <w:keepLines w:val="0"/>
        <w:spacing w:after="80" w:line="225" w:lineRule="auto"/>
      </w:pPr>
      <w:bookmarkStart w:id="6" w:name="_4fhebrjs3by8" w:colFirst="0" w:colLast="0"/>
      <w:bookmarkEnd w:id="6"/>
      <w:r>
        <w:t>Draft 2</w:t>
      </w:r>
    </w:p>
    <w:p w14:paraId="00000022" w14:textId="03BAD4C3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</w:p>
    <w:p w14:paraId="00000024" w14:textId="3180DD83" w:rsidR="008C6ED5" w:rsidRDefault="007A149F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Your Feedback: </w:t>
      </w:r>
    </w:p>
    <w:p w14:paraId="34234749" w14:textId="77777777" w:rsidR="007A149F" w:rsidRDefault="007A149F">
      <w:pPr>
        <w:spacing w:before="240" w:line="301" w:lineRule="auto"/>
        <w:rPr>
          <w:color w:val="FF0000"/>
          <w:sz w:val="24"/>
          <w:szCs w:val="24"/>
        </w:rPr>
      </w:pPr>
    </w:p>
    <w:p w14:paraId="4E00527A" w14:textId="47ED43BD" w:rsidR="007A149F" w:rsidRDefault="007A149F">
      <w:pPr>
        <w:spacing w:before="240" w:line="301" w:lineRule="auto"/>
        <w:rPr>
          <w:sz w:val="24"/>
          <w:szCs w:val="24"/>
        </w:rPr>
      </w:pPr>
      <w:r w:rsidRPr="007A149F">
        <w:rPr>
          <w:color w:val="FF0000"/>
          <w:sz w:val="24"/>
          <w:szCs w:val="24"/>
        </w:rPr>
        <w:t>Please consult your instructor if more</w:t>
      </w:r>
      <w:r>
        <w:rPr>
          <w:color w:val="FF0000"/>
          <w:sz w:val="24"/>
          <w:szCs w:val="24"/>
        </w:rPr>
        <w:t xml:space="preserve"> than two</w:t>
      </w:r>
      <w:r w:rsidRPr="007A149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peer </w:t>
      </w:r>
      <w:r w:rsidRPr="007A149F">
        <w:rPr>
          <w:color w:val="FF0000"/>
          <w:sz w:val="24"/>
          <w:szCs w:val="24"/>
        </w:rPr>
        <w:t>reviews are required</w:t>
      </w:r>
      <w:r>
        <w:rPr>
          <w:sz w:val="24"/>
          <w:szCs w:val="24"/>
        </w:rPr>
        <w:t>.</w:t>
      </w:r>
    </w:p>
    <w:sectPr w:rsidR="007A14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751FE"/>
    <w:multiLevelType w:val="multilevel"/>
    <w:tmpl w:val="676AD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359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D5"/>
    <w:rsid w:val="00010323"/>
    <w:rsid w:val="00045DC9"/>
    <w:rsid w:val="00062D89"/>
    <w:rsid w:val="00083547"/>
    <w:rsid w:val="000C6934"/>
    <w:rsid w:val="000E2944"/>
    <w:rsid w:val="001525B5"/>
    <w:rsid w:val="00155761"/>
    <w:rsid w:val="00247C89"/>
    <w:rsid w:val="002C1652"/>
    <w:rsid w:val="002C1C1C"/>
    <w:rsid w:val="002F273F"/>
    <w:rsid w:val="00321A5B"/>
    <w:rsid w:val="00366280"/>
    <w:rsid w:val="003C5559"/>
    <w:rsid w:val="003E1EF8"/>
    <w:rsid w:val="003E56C1"/>
    <w:rsid w:val="003F2EE5"/>
    <w:rsid w:val="00413056"/>
    <w:rsid w:val="00534EFC"/>
    <w:rsid w:val="00546B9E"/>
    <w:rsid w:val="00590485"/>
    <w:rsid w:val="005B0996"/>
    <w:rsid w:val="005B6C60"/>
    <w:rsid w:val="005E1205"/>
    <w:rsid w:val="005E4B31"/>
    <w:rsid w:val="00607A56"/>
    <w:rsid w:val="006711D2"/>
    <w:rsid w:val="006B0C60"/>
    <w:rsid w:val="006B61AA"/>
    <w:rsid w:val="006F0ECB"/>
    <w:rsid w:val="006F609E"/>
    <w:rsid w:val="007047FB"/>
    <w:rsid w:val="00720E2E"/>
    <w:rsid w:val="00721AD0"/>
    <w:rsid w:val="00736FC3"/>
    <w:rsid w:val="00797BD0"/>
    <w:rsid w:val="007A149F"/>
    <w:rsid w:val="007A32ED"/>
    <w:rsid w:val="007A6D3A"/>
    <w:rsid w:val="007D54B0"/>
    <w:rsid w:val="007E7C39"/>
    <w:rsid w:val="008A582D"/>
    <w:rsid w:val="008C4050"/>
    <w:rsid w:val="008C6ED5"/>
    <w:rsid w:val="008F0C7E"/>
    <w:rsid w:val="008F6A23"/>
    <w:rsid w:val="0093774D"/>
    <w:rsid w:val="009C4BF7"/>
    <w:rsid w:val="00A4238C"/>
    <w:rsid w:val="00A7383C"/>
    <w:rsid w:val="00B02F5A"/>
    <w:rsid w:val="00B15BF7"/>
    <w:rsid w:val="00B2443A"/>
    <w:rsid w:val="00B51D29"/>
    <w:rsid w:val="00B61C43"/>
    <w:rsid w:val="00B84C46"/>
    <w:rsid w:val="00C114BD"/>
    <w:rsid w:val="00C11876"/>
    <w:rsid w:val="00C5389D"/>
    <w:rsid w:val="00C92D5B"/>
    <w:rsid w:val="00CB551A"/>
    <w:rsid w:val="00CF48C4"/>
    <w:rsid w:val="00D31972"/>
    <w:rsid w:val="00D36358"/>
    <w:rsid w:val="00D5546F"/>
    <w:rsid w:val="00DA1640"/>
    <w:rsid w:val="00DA3175"/>
    <w:rsid w:val="00DF16CF"/>
    <w:rsid w:val="00E56C09"/>
    <w:rsid w:val="00E67D63"/>
    <w:rsid w:val="00EB3FEF"/>
    <w:rsid w:val="00F83AB4"/>
    <w:rsid w:val="00F852A0"/>
    <w:rsid w:val="00FC483F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F6A4"/>
  <w15:docId w15:val="{28C47F34-191B-D94A-8D2D-113AC2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Lochis</dc:creator>
  <cp:lastModifiedBy>Lucas Vandermaarel</cp:lastModifiedBy>
  <cp:revision>2</cp:revision>
  <dcterms:created xsi:type="dcterms:W3CDTF">2024-09-23T14:05:00Z</dcterms:created>
  <dcterms:modified xsi:type="dcterms:W3CDTF">2024-09-23T14:05:00Z</dcterms:modified>
</cp:coreProperties>
</file>