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E051" w14:textId="77777777" w:rsidR="00614E53" w:rsidRDefault="00614E53">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7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75"/>
      </w:tblGrid>
      <w:tr w:rsidR="00614E53" w14:paraId="205D628B" w14:textId="77777777">
        <w:trPr>
          <w:trHeight w:val="300"/>
        </w:trPr>
        <w:tc>
          <w:tcPr>
            <w:tcW w:w="7375" w:type="dxa"/>
            <w:shd w:val="clear" w:color="auto" w:fill="D9D9D9"/>
          </w:tcPr>
          <w:p w14:paraId="3C082AC4" w14:textId="77777777" w:rsidR="00614E53" w:rsidRDefault="00000000">
            <w:pPr>
              <w:rPr>
                <w:rFonts w:ascii="Almarai" w:eastAsia="Almarai" w:hAnsi="Almarai" w:cs="Almarai"/>
                <w:color w:val="FF0000"/>
              </w:rPr>
            </w:pPr>
            <w:r>
              <w:rPr>
                <w:rFonts w:ascii="Almarai" w:eastAsia="Almarai" w:hAnsi="Almarai" w:cs="Almarai"/>
                <w:color w:val="000000"/>
              </w:rPr>
              <w:t>Completion Notes: we will discuss this template at our first call and agree whether you or STA will complete it (often it’s a combination)</w:t>
            </w:r>
          </w:p>
        </w:tc>
      </w:tr>
      <w:tr w:rsidR="00614E53" w14:paraId="23E0E5AA" w14:textId="77777777">
        <w:trPr>
          <w:trHeight w:val="300"/>
        </w:trPr>
        <w:tc>
          <w:tcPr>
            <w:tcW w:w="7375" w:type="dxa"/>
          </w:tcPr>
          <w:p w14:paraId="399A30F5" w14:textId="77777777" w:rsidR="00614E53" w:rsidRDefault="00000000">
            <w:pPr>
              <w:ind w:left="360" w:hanging="360"/>
              <w:rPr>
                <w:rFonts w:ascii="Almarai" w:eastAsia="Almarai" w:hAnsi="Almarai" w:cs="Almarai"/>
                <w:b/>
                <w:sz w:val="20"/>
                <w:szCs w:val="20"/>
              </w:rPr>
            </w:pPr>
            <w:r>
              <w:rPr>
                <w:rFonts w:ascii="Almarai" w:eastAsia="Almarai" w:hAnsi="Almarai" w:cs="Almarai"/>
                <w:b/>
                <w:sz w:val="20"/>
                <w:szCs w:val="20"/>
              </w:rPr>
              <w:t>Background of the charity</w:t>
            </w:r>
          </w:p>
          <w:p w14:paraId="6B550543" w14:textId="77777777" w:rsidR="00614E53" w:rsidRDefault="00000000">
            <w:pPr>
              <w:rPr>
                <w:rFonts w:ascii="Almarai" w:eastAsia="Almarai" w:hAnsi="Almarai" w:cs="Almarai"/>
                <w:sz w:val="20"/>
                <w:szCs w:val="20"/>
              </w:rPr>
            </w:pPr>
            <w:r>
              <w:rPr>
                <w:rFonts w:ascii="Almarai" w:eastAsia="Almarai" w:hAnsi="Almarai" w:cs="Almarai"/>
                <w:sz w:val="20"/>
                <w:szCs w:val="20"/>
              </w:rPr>
              <w:t>Provide background to the charity and a link to website.  This is information that helps the potential volunteer understand the cause and what the charity does.</w:t>
            </w:r>
          </w:p>
          <w:p w14:paraId="37B7C883" w14:textId="77777777" w:rsidR="00614E53" w:rsidRDefault="00614E53">
            <w:pPr>
              <w:rPr>
                <w:rFonts w:ascii="Almarai" w:eastAsia="Almarai" w:hAnsi="Almarai" w:cs="Almarai"/>
                <w:sz w:val="20"/>
                <w:szCs w:val="20"/>
              </w:rPr>
            </w:pPr>
          </w:p>
          <w:p w14:paraId="20941618" w14:textId="77777777" w:rsidR="00614E53" w:rsidRDefault="00000000">
            <w:pPr>
              <w:pBdr>
                <w:top w:val="nil"/>
                <w:left w:val="nil"/>
                <w:bottom w:val="nil"/>
                <w:right w:val="nil"/>
                <w:between w:val="nil"/>
              </w:pBdr>
              <w:ind w:left="360"/>
              <w:rPr>
                <w:rFonts w:ascii="Almarai" w:eastAsia="Almarai" w:hAnsi="Almarai" w:cs="Almarai"/>
                <w:color w:val="FF0000"/>
                <w:sz w:val="20"/>
                <w:szCs w:val="20"/>
              </w:rPr>
            </w:pPr>
            <w:r>
              <w:rPr>
                <w:rFonts w:ascii="Almarai" w:eastAsia="Almarai" w:hAnsi="Almarai" w:cs="Almarai"/>
                <w:color w:val="FF0000"/>
                <w:sz w:val="20"/>
                <w:szCs w:val="20"/>
              </w:rPr>
              <w:t xml:space="preserve">The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Piece Club is a charity with </w:t>
            </w:r>
            <w:proofErr w:type="spellStart"/>
            <w:proofErr w:type="gramStart"/>
            <w:r>
              <w:rPr>
                <w:rFonts w:ascii="Almarai" w:eastAsia="Almarai" w:hAnsi="Almarai" w:cs="Almarai"/>
                <w:color w:val="FF0000"/>
                <w:sz w:val="20"/>
                <w:szCs w:val="20"/>
              </w:rPr>
              <w:t>it's</w:t>
            </w:r>
            <w:proofErr w:type="spellEnd"/>
            <w:proofErr w:type="gramEnd"/>
            <w:r>
              <w:rPr>
                <w:rFonts w:ascii="Almarai" w:eastAsia="Almarai" w:hAnsi="Almarai" w:cs="Almarai"/>
                <w:color w:val="FF0000"/>
                <w:sz w:val="20"/>
                <w:szCs w:val="20"/>
              </w:rPr>
              <w:t xml:space="preserve"> roots based in </w:t>
            </w:r>
            <w:proofErr w:type="spellStart"/>
            <w:r>
              <w:rPr>
                <w:rFonts w:ascii="Almarai" w:eastAsia="Almarai" w:hAnsi="Almarai" w:cs="Almarai"/>
                <w:color w:val="FF0000"/>
                <w:sz w:val="20"/>
                <w:szCs w:val="20"/>
              </w:rPr>
              <w:t>Castlemilk</w:t>
            </w:r>
            <w:proofErr w:type="spellEnd"/>
            <w:r>
              <w:rPr>
                <w:rFonts w:ascii="Almarai" w:eastAsia="Almarai" w:hAnsi="Almarai" w:cs="Almarai"/>
                <w:color w:val="FF0000"/>
                <w:sz w:val="20"/>
                <w:szCs w:val="20"/>
              </w:rPr>
              <w:t>, which is in Glasgow's south side.  It is a real grassroots charity, in its 50</w:t>
            </w:r>
            <w:r>
              <w:rPr>
                <w:rFonts w:ascii="Almarai" w:eastAsia="Almarai" w:hAnsi="Almarai" w:cs="Almarai"/>
                <w:color w:val="FF0000"/>
                <w:sz w:val="20"/>
                <w:szCs w:val="20"/>
                <w:vertAlign w:val="superscript"/>
              </w:rPr>
              <w:t>th</w:t>
            </w:r>
            <w:r>
              <w:rPr>
                <w:rFonts w:ascii="Almarai" w:eastAsia="Almarai" w:hAnsi="Almarai" w:cs="Almarai"/>
                <w:color w:val="FF0000"/>
                <w:sz w:val="20"/>
                <w:szCs w:val="20"/>
              </w:rPr>
              <w:t xml:space="preserve"> year and very much with the ethos of ‘for the people by the people’.  We provide play and learning opportunities for children from 0 to 12 years regardless of status or circumstance. </w:t>
            </w:r>
          </w:p>
          <w:p w14:paraId="6C205BA7" w14:textId="77777777" w:rsidR="00614E53" w:rsidRDefault="00614E53">
            <w:pPr>
              <w:pBdr>
                <w:top w:val="nil"/>
                <w:left w:val="nil"/>
                <w:bottom w:val="nil"/>
                <w:right w:val="nil"/>
                <w:between w:val="nil"/>
              </w:pBdr>
              <w:ind w:left="360"/>
              <w:rPr>
                <w:rFonts w:ascii="Almarai" w:eastAsia="Almarai" w:hAnsi="Almarai" w:cs="Almarai"/>
                <w:color w:val="FF0000"/>
                <w:sz w:val="20"/>
                <w:szCs w:val="20"/>
              </w:rPr>
            </w:pPr>
          </w:p>
          <w:p w14:paraId="3068F3B4" w14:textId="77777777" w:rsidR="00614E53" w:rsidRDefault="00000000">
            <w:pPr>
              <w:pBdr>
                <w:top w:val="nil"/>
                <w:left w:val="nil"/>
                <w:bottom w:val="nil"/>
                <w:right w:val="nil"/>
                <w:between w:val="nil"/>
              </w:pBdr>
              <w:ind w:left="360"/>
              <w:rPr>
                <w:rFonts w:ascii="Almarai" w:eastAsia="Almarai" w:hAnsi="Almarai" w:cs="Almarai"/>
                <w:color w:val="FF0000"/>
                <w:sz w:val="20"/>
                <w:szCs w:val="20"/>
              </w:rPr>
            </w:pPr>
            <w:r>
              <w:rPr>
                <w:rFonts w:ascii="Almarai" w:eastAsia="Almarai" w:hAnsi="Almarai" w:cs="Almarai"/>
                <w:color w:val="FF0000"/>
                <w:sz w:val="20"/>
                <w:szCs w:val="20"/>
              </w:rPr>
              <w:t xml:space="preserve">We do this from our two dedicated centres within the </w:t>
            </w:r>
            <w:proofErr w:type="spellStart"/>
            <w:r>
              <w:rPr>
                <w:rFonts w:ascii="Almarai" w:eastAsia="Almarai" w:hAnsi="Almarai" w:cs="Almarai"/>
                <w:color w:val="FF0000"/>
                <w:sz w:val="20"/>
                <w:szCs w:val="20"/>
              </w:rPr>
              <w:t>Castlemilk</w:t>
            </w:r>
            <w:proofErr w:type="spellEnd"/>
            <w:r>
              <w:rPr>
                <w:rFonts w:ascii="Almarai" w:eastAsia="Almarai" w:hAnsi="Almarai" w:cs="Almarai"/>
                <w:color w:val="FF0000"/>
                <w:sz w:val="20"/>
                <w:szCs w:val="20"/>
              </w:rPr>
              <w:t xml:space="preserve"> community - the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Early Years Centre and the custom built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w:t>
            </w:r>
            <w:proofErr w:type="spellStart"/>
            <w:r>
              <w:rPr>
                <w:rFonts w:ascii="Almarai" w:eastAsia="Almarai" w:hAnsi="Almarai" w:cs="Almarai"/>
                <w:color w:val="FF0000"/>
                <w:sz w:val="20"/>
                <w:szCs w:val="20"/>
              </w:rPr>
              <w:t>Playzone</w:t>
            </w:r>
            <w:proofErr w:type="spellEnd"/>
            <w:r>
              <w:rPr>
                <w:rFonts w:ascii="Almarai" w:eastAsia="Almarai" w:hAnsi="Almarai" w:cs="Almarai"/>
                <w:color w:val="FF0000"/>
                <w:sz w:val="20"/>
                <w:szCs w:val="20"/>
              </w:rPr>
              <w:t xml:space="preserve"> Playcentre (both centres of excellence) - and Glasgow/surrounding local authority areas via our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Stay &amp; Play and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Pop-up Play sessions which take place in partner sites, outdoor spaces, woodlands and Primary Schools.  </w:t>
            </w:r>
          </w:p>
          <w:p w14:paraId="455A18BB" w14:textId="77777777" w:rsidR="00614E53" w:rsidRDefault="00614E53">
            <w:pPr>
              <w:pBdr>
                <w:top w:val="nil"/>
                <w:left w:val="nil"/>
                <w:bottom w:val="nil"/>
                <w:right w:val="nil"/>
                <w:between w:val="nil"/>
              </w:pBdr>
              <w:ind w:left="360"/>
              <w:rPr>
                <w:rFonts w:ascii="Almarai" w:eastAsia="Almarai" w:hAnsi="Almarai" w:cs="Almarai"/>
                <w:color w:val="FF0000"/>
                <w:sz w:val="20"/>
                <w:szCs w:val="20"/>
              </w:rPr>
            </w:pPr>
          </w:p>
          <w:p w14:paraId="2C739DB2" w14:textId="77777777" w:rsidR="00614E53" w:rsidRDefault="00000000">
            <w:pPr>
              <w:pBdr>
                <w:top w:val="nil"/>
                <w:left w:val="nil"/>
                <w:bottom w:val="nil"/>
                <w:right w:val="nil"/>
                <w:between w:val="nil"/>
              </w:pBdr>
              <w:ind w:left="360"/>
              <w:rPr>
                <w:rFonts w:ascii="Almarai" w:eastAsia="Almarai" w:hAnsi="Almarai" w:cs="Almarai"/>
                <w:color w:val="FF0000"/>
                <w:sz w:val="20"/>
                <w:szCs w:val="20"/>
              </w:rPr>
            </w:pPr>
            <w:r>
              <w:rPr>
                <w:rFonts w:ascii="Almarai" w:eastAsia="Almarai" w:hAnsi="Almarai" w:cs="Almarai"/>
                <w:color w:val="FF0000"/>
                <w:sz w:val="20"/>
                <w:szCs w:val="20"/>
              </w:rPr>
              <w:t xml:space="preserve">Our mission is to increase life chances and opportunities for children, adults and the wider community.  We encourage children, adults, families and groups to value themselves as being part of society and having something to offer in return.  Our vision is one where children and adults have improved self confidence and self-esteem and are able to make positive changes in their lives, both now and in the future.  </w:t>
            </w:r>
          </w:p>
          <w:p w14:paraId="6A756E62" w14:textId="77777777" w:rsidR="00614E53" w:rsidRDefault="00614E53">
            <w:pPr>
              <w:pBdr>
                <w:top w:val="nil"/>
                <w:left w:val="nil"/>
                <w:bottom w:val="nil"/>
                <w:right w:val="nil"/>
                <w:between w:val="nil"/>
              </w:pBdr>
              <w:ind w:left="360"/>
              <w:rPr>
                <w:rFonts w:ascii="Almarai" w:eastAsia="Almarai" w:hAnsi="Almarai" w:cs="Almarai"/>
                <w:color w:val="FF0000"/>
                <w:sz w:val="20"/>
                <w:szCs w:val="20"/>
              </w:rPr>
            </w:pPr>
          </w:p>
          <w:p w14:paraId="361892B3" w14:textId="77777777" w:rsidR="00614E53" w:rsidRDefault="00000000">
            <w:pPr>
              <w:pBdr>
                <w:top w:val="nil"/>
                <w:left w:val="nil"/>
                <w:bottom w:val="nil"/>
                <w:right w:val="nil"/>
                <w:between w:val="nil"/>
              </w:pBdr>
              <w:ind w:left="360"/>
              <w:rPr>
                <w:rFonts w:ascii="Almarai" w:eastAsia="Almarai" w:hAnsi="Almarai" w:cs="Almarai"/>
                <w:color w:val="FF0000"/>
                <w:sz w:val="20"/>
                <w:szCs w:val="20"/>
              </w:rPr>
            </w:pPr>
            <w:r>
              <w:rPr>
                <w:rFonts w:ascii="Almarai" w:eastAsia="Almarai" w:hAnsi="Almarai" w:cs="Almarai"/>
                <w:color w:val="FF0000"/>
                <w:sz w:val="20"/>
                <w:szCs w:val="20"/>
              </w:rPr>
              <w:t>In the Charity’s 50</w:t>
            </w:r>
            <w:r>
              <w:rPr>
                <w:rFonts w:ascii="Almarai" w:eastAsia="Almarai" w:hAnsi="Almarai" w:cs="Almarai"/>
                <w:color w:val="FF0000"/>
                <w:sz w:val="20"/>
                <w:szCs w:val="20"/>
                <w:vertAlign w:val="superscript"/>
              </w:rPr>
              <w:t>th</w:t>
            </w:r>
            <w:r>
              <w:rPr>
                <w:rFonts w:ascii="Almarai" w:eastAsia="Almarai" w:hAnsi="Almarai" w:cs="Almarai"/>
                <w:color w:val="FF0000"/>
                <w:sz w:val="20"/>
                <w:szCs w:val="20"/>
              </w:rPr>
              <w:t xml:space="preserve"> year it continues to face ever changing and challenging landscapes.  Now more than even, a well-functioning digital presence is desperately needed </w:t>
            </w:r>
            <w:proofErr w:type="gramStart"/>
            <w:r>
              <w:rPr>
                <w:rFonts w:ascii="Almarai" w:eastAsia="Almarai" w:hAnsi="Almarai" w:cs="Almarai"/>
                <w:color w:val="FF0000"/>
                <w:sz w:val="20"/>
                <w:szCs w:val="20"/>
              </w:rPr>
              <w:t>in order to</w:t>
            </w:r>
            <w:proofErr w:type="gramEnd"/>
            <w:r>
              <w:rPr>
                <w:rFonts w:ascii="Almarai" w:eastAsia="Almarai" w:hAnsi="Almarai" w:cs="Almarai"/>
                <w:color w:val="FF0000"/>
                <w:sz w:val="20"/>
                <w:szCs w:val="20"/>
              </w:rPr>
              <w:t xml:space="preserve"> meet and grow demand for our services, maintain relationships with existing supporters and attract new investments and models.</w:t>
            </w:r>
          </w:p>
          <w:p w14:paraId="67C0A27C" w14:textId="77777777" w:rsidR="00614E53" w:rsidRDefault="00614E53">
            <w:pPr>
              <w:pBdr>
                <w:top w:val="nil"/>
                <w:left w:val="nil"/>
                <w:bottom w:val="nil"/>
                <w:right w:val="nil"/>
                <w:between w:val="nil"/>
              </w:pBdr>
              <w:ind w:left="360"/>
              <w:rPr>
                <w:rFonts w:ascii="Almarai" w:eastAsia="Almarai" w:hAnsi="Almarai" w:cs="Almarai"/>
                <w:color w:val="FF0000"/>
                <w:sz w:val="20"/>
                <w:szCs w:val="20"/>
              </w:rPr>
            </w:pPr>
          </w:p>
          <w:p w14:paraId="6426577F" w14:textId="77777777" w:rsidR="00614E53" w:rsidRDefault="00000000">
            <w:pPr>
              <w:pBdr>
                <w:top w:val="nil"/>
                <w:left w:val="nil"/>
                <w:bottom w:val="nil"/>
                <w:right w:val="nil"/>
                <w:between w:val="nil"/>
              </w:pBdr>
              <w:ind w:left="360"/>
              <w:rPr>
                <w:rFonts w:ascii="Almarai" w:eastAsia="Almarai" w:hAnsi="Almarai" w:cs="Almarai"/>
                <w:color w:val="FF0000"/>
                <w:sz w:val="20"/>
                <w:szCs w:val="20"/>
              </w:rPr>
            </w:pPr>
            <w:hyperlink r:id="rId7">
              <w:r>
                <w:rPr>
                  <w:rFonts w:ascii="Almarai" w:eastAsia="Almarai" w:hAnsi="Almarai" w:cs="Almarai"/>
                  <w:color w:val="0000FF"/>
                  <w:sz w:val="20"/>
                  <w:szCs w:val="20"/>
                  <w:u w:val="single"/>
                </w:rPr>
                <w:t>www.jeely.org.uk</w:t>
              </w:r>
            </w:hyperlink>
          </w:p>
          <w:p w14:paraId="2DF784EB" w14:textId="77777777" w:rsidR="00614E53" w:rsidRDefault="00614E53">
            <w:pPr>
              <w:pBdr>
                <w:top w:val="nil"/>
                <w:left w:val="nil"/>
                <w:bottom w:val="nil"/>
                <w:right w:val="nil"/>
                <w:between w:val="nil"/>
              </w:pBdr>
              <w:ind w:left="360"/>
              <w:rPr>
                <w:rFonts w:ascii="Almarai" w:eastAsia="Almarai" w:hAnsi="Almarai" w:cs="Almarai"/>
                <w:color w:val="FF0000"/>
                <w:sz w:val="20"/>
                <w:szCs w:val="20"/>
              </w:rPr>
            </w:pPr>
          </w:p>
          <w:p w14:paraId="0BB306CA" w14:textId="77777777" w:rsidR="00614E53" w:rsidRDefault="00000000">
            <w:pPr>
              <w:ind w:left="360" w:hanging="360"/>
              <w:rPr>
                <w:rFonts w:ascii="Almarai" w:eastAsia="Almarai" w:hAnsi="Almarai" w:cs="Almarai"/>
                <w:sz w:val="20"/>
                <w:szCs w:val="20"/>
              </w:rPr>
            </w:pPr>
            <w:r>
              <w:rPr>
                <w:rFonts w:ascii="Almarai" w:eastAsia="Almarai" w:hAnsi="Almarai" w:cs="Almarai"/>
                <w:sz w:val="20"/>
                <w:szCs w:val="20"/>
              </w:rPr>
              <w:t>Problem</w:t>
            </w:r>
          </w:p>
          <w:p w14:paraId="6E181792" w14:textId="77777777" w:rsidR="00614E53" w:rsidRDefault="00000000">
            <w:pPr>
              <w:rPr>
                <w:rFonts w:ascii="Almarai" w:eastAsia="Almarai" w:hAnsi="Almarai" w:cs="Almarai"/>
                <w:sz w:val="20"/>
                <w:szCs w:val="20"/>
              </w:rPr>
            </w:pPr>
            <w:r>
              <w:rPr>
                <w:rFonts w:ascii="Almarai" w:eastAsia="Almarai" w:hAnsi="Almarai" w:cs="Almarai"/>
                <w:sz w:val="20"/>
                <w:szCs w:val="20"/>
              </w:rPr>
              <w:t>Provide information on the problem you are trying to solve from the point of view of the people you help. This is not the solution.</w:t>
            </w:r>
          </w:p>
          <w:p w14:paraId="2D4D31FA" w14:textId="77777777" w:rsidR="00614E53" w:rsidRDefault="00614E53">
            <w:pPr>
              <w:rPr>
                <w:rFonts w:ascii="Almarai" w:eastAsia="Almarai" w:hAnsi="Almarai" w:cs="Almarai"/>
                <w:sz w:val="20"/>
                <w:szCs w:val="20"/>
              </w:rPr>
            </w:pPr>
          </w:p>
          <w:p w14:paraId="05831A11" w14:textId="77777777" w:rsidR="00614E53" w:rsidRDefault="00000000">
            <w:pPr>
              <w:rPr>
                <w:rFonts w:ascii="Almarai" w:eastAsia="Almarai" w:hAnsi="Almarai" w:cs="Almarai"/>
                <w:b/>
                <w:color w:val="FF0000"/>
                <w:sz w:val="20"/>
                <w:szCs w:val="20"/>
              </w:rPr>
            </w:pPr>
            <w:proofErr w:type="gramStart"/>
            <w:r>
              <w:rPr>
                <w:rFonts w:ascii="Almarai" w:eastAsia="Almarai" w:hAnsi="Almarai" w:cs="Almarai"/>
                <w:b/>
                <w:color w:val="FF0000"/>
                <w:sz w:val="20"/>
                <w:szCs w:val="20"/>
              </w:rPr>
              <w:t>Stakeholders</w:t>
            </w:r>
            <w:proofErr w:type="gramEnd"/>
            <w:r>
              <w:rPr>
                <w:rFonts w:ascii="Almarai" w:eastAsia="Almarai" w:hAnsi="Almarai" w:cs="Almarai"/>
                <w:b/>
                <w:color w:val="FF0000"/>
                <w:sz w:val="20"/>
                <w:szCs w:val="20"/>
              </w:rPr>
              <w:t xml:space="preserve"> needs are not being met from our digital platforms – the most pressing being a functioning </w:t>
            </w:r>
            <w:proofErr w:type="spellStart"/>
            <w:r>
              <w:rPr>
                <w:rFonts w:ascii="Almarai" w:eastAsia="Almarai" w:hAnsi="Almarai" w:cs="Almarai"/>
                <w:b/>
                <w:color w:val="FF0000"/>
                <w:sz w:val="20"/>
                <w:szCs w:val="20"/>
              </w:rPr>
              <w:t>Jeely</w:t>
            </w:r>
            <w:proofErr w:type="spellEnd"/>
            <w:r>
              <w:rPr>
                <w:rFonts w:ascii="Almarai" w:eastAsia="Almarai" w:hAnsi="Almarai" w:cs="Almarai"/>
                <w:b/>
                <w:color w:val="FF0000"/>
                <w:sz w:val="20"/>
                <w:szCs w:val="20"/>
              </w:rPr>
              <w:t xml:space="preserve"> Piece Club website.  Internal stakeholders are unable to implement solutions due to resource capacity.</w:t>
            </w:r>
          </w:p>
          <w:p w14:paraId="118BB447" w14:textId="77777777" w:rsidR="00614E53" w:rsidRDefault="00614E53">
            <w:pPr>
              <w:rPr>
                <w:rFonts w:ascii="Almarai" w:eastAsia="Almarai" w:hAnsi="Almarai" w:cs="Almarai"/>
                <w:color w:val="FF0000"/>
                <w:sz w:val="20"/>
                <w:szCs w:val="20"/>
              </w:rPr>
            </w:pPr>
          </w:p>
          <w:p w14:paraId="378FC0D0" w14:textId="77777777" w:rsidR="00614E53" w:rsidRDefault="00000000">
            <w:pPr>
              <w:numPr>
                <w:ilvl w:val="0"/>
                <w:numId w:val="3"/>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 xml:space="preserve">Funders, donors, supporters, service users (current and potential) see limited information at present online.  They require up to date, easily accessible access to information and services from our digital platforms.  For </w:t>
            </w:r>
            <w:proofErr w:type="gramStart"/>
            <w:r>
              <w:rPr>
                <w:rFonts w:ascii="Almarai" w:eastAsia="Almarai" w:hAnsi="Almarai" w:cs="Almarai"/>
                <w:color w:val="FF0000"/>
                <w:sz w:val="20"/>
                <w:szCs w:val="20"/>
              </w:rPr>
              <w:t>example</w:t>
            </w:r>
            <w:proofErr w:type="gramEnd"/>
            <w:r>
              <w:rPr>
                <w:rFonts w:ascii="Almarai" w:eastAsia="Almarai" w:hAnsi="Almarai" w:cs="Almarai"/>
                <w:color w:val="FF0000"/>
                <w:sz w:val="20"/>
                <w:szCs w:val="20"/>
              </w:rPr>
              <w:t xml:space="preserve"> funders, donors, supporters need to be able to see practical and regulatory information about our Charity (history, accounts, annual reports, services etc) but also the impact, outcomes and returns on their investments (and potential investments) easily.  They need to be able to understand what is unique and special about the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from our website and are unable to do so at present.</w:t>
            </w:r>
          </w:p>
          <w:p w14:paraId="20E4CE2C" w14:textId="77777777" w:rsidR="00614E53" w:rsidRDefault="00614E53">
            <w:pPr>
              <w:pBdr>
                <w:top w:val="nil"/>
                <w:left w:val="nil"/>
                <w:bottom w:val="nil"/>
                <w:right w:val="nil"/>
                <w:between w:val="nil"/>
              </w:pBdr>
              <w:spacing w:line="259" w:lineRule="auto"/>
              <w:ind w:left="360"/>
              <w:rPr>
                <w:rFonts w:ascii="Almarai" w:eastAsia="Almarai" w:hAnsi="Almarai" w:cs="Almarai"/>
                <w:color w:val="FF0000"/>
                <w:sz w:val="20"/>
                <w:szCs w:val="20"/>
              </w:rPr>
            </w:pPr>
          </w:p>
          <w:p w14:paraId="04C622F6" w14:textId="77777777" w:rsidR="00614E53" w:rsidRDefault="00000000">
            <w:pPr>
              <w:numPr>
                <w:ilvl w:val="0"/>
                <w:numId w:val="3"/>
              </w:numPr>
              <w:pBdr>
                <w:top w:val="nil"/>
                <w:left w:val="nil"/>
                <w:bottom w:val="nil"/>
                <w:right w:val="nil"/>
                <w:between w:val="nil"/>
              </w:pBdr>
              <w:spacing w:after="160" w:line="259" w:lineRule="auto"/>
              <w:rPr>
                <w:color w:val="FF0000"/>
                <w:sz w:val="20"/>
                <w:szCs w:val="20"/>
              </w:rPr>
            </w:pPr>
            <w:r>
              <w:rPr>
                <w:rFonts w:ascii="Almarai" w:eastAsia="Almarai" w:hAnsi="Almarai" w:cs="Almarai"/>
                <w:color w:val="FF0000"/>
                <w:sz w:val="20"/>
                <w:szCs w:val="20"/>
              </w:rPr>
              <w:t>Service users (parents/</w:t>
            </w:r>
            <w:proofErr w:type="spellStart"/>
            <w:r>
              <w:rPr>
                <w:rFonts w:ascii="Almarai" w:eastAsia="Almarai" w:hAnsi="Almarai" w:cs="Almarai"/>
                <w:color w:val="FF0000"/>
                <w:sz w:val="20"/>
                <w:szCs w:val="20"/>
              </w:rPr>
              <w:t>carers.schools</w:t>
            </w:r>
            <w:proofErr w:type="spellEnd"/>
            <w:r>
              <w:rPr>
                <w:rFonts w:ascii="Almarai" w:eastAsia="Almarai" w:hAnsi="Almarai" w:cs="Almarai"/>
                <w:color w:val="FF0000"/>
                <w:sz w:val="20"/>
                <w:szCs w:val="20"/>
              </w:rPr>
              <w:t>/groups) can only book play sessions online at present and need to rely on a single social media channel (</w:t>
            </w:r>
            <w:proofErr w:type="spellStart"/>
            <w:r>
              <w:rPr>
                <w:rFonts w:ascii="Almarai" w:eastAsia="Almarai" w:hAnsi="Almarai" w:cs="Almarai"/>
                <w:color w:val="FF0000"/>
                <w:sz w:val="20"/>
                <w:szCs w:val="20"/>
              </w:rPr>
              <w:t>facebook</w:t>
            </w:r>
            <w:proofErr w:type="spellEnd"/>
            <w:r>
              <w:rPr>
                <w:rFonts w:ascii="Almarai" w:eastAsia="Almarai" w:hAnsi="Almarai" w:cs="Almarai"/>
                <w:color w:val="FF0000"/>
                <w:sz w:val="20"/>
                <w:szCs w:val="20"/>
              </w:rPr>
              <w:t>) or phone to find out what is on.  They require up to date easily accessible information on service provision (activities by age/location/date/time) along with the functionality to book and pay for services online.  Scope for future developments should come in time.</w:t>
            </w:r>
          </w:p>
          <w:p w14:paraId="4037FAF4" w14:textId="77777777" w:rsidR="00614E53" w:rsidRDefault="00614E53">
            <w:pPr>
              <w:rPr>
                <w:rFonts w:ascii="Almarai" w:eastAsia="Almarai" w:hAnsi="Almarai" w:cs="Almarai"/>
                <w:color w:val="FF0000"/>
                <w:sz w:val="20"/>
                <w:szCs w:val="20"/>
              </w:rPr>
            </w:pPr>
          </w:p>
          <w:p w14:paraId="3EA33656" w14:textId="77777777" w:rsidR="00614E53" w:rsidRDefault="00000000">
            <w:pPr>
              <w:numPr>
                <w:ilvl w:val="0"/>
                <w:numId w:val="3"/>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 xml:space="preserve">Child </w:t>
            </w:r>
            <w:proofErr w:type="spellStart"/>
            <w:proofErr w:type="gramStart"/>
            <w:r>
              <w:rPr>
                <w:rFonts w:ascii="Almarai" w:eastAsia="Almarai" w:hAnsi="Almarai" w:cs="Almarai"/>
                <w:color w:val="FF0000"/>
                <w:sz w:val="20"/>
                <w:szCs w:val="20"/>
              </w:rPr>
              <w:t>users</w:t>
            </w:r>
            <w:proofErr w:type="spellEnd"/>
            <w:proofErr w:type="gramEnd"/>
            <w:r>
              <w:rPr>
                <w:rFonts w:ascii="Almarai" w:eastAsia="Almarai" w:hAnsi="Almarai" w:cs="Almarai"/>
                <w:color w:val="FF0000"/>
                <w:sz w:val="20"/>
                <w:szCs w:val="20"/>
              </w:rPr>
              <w:t xml:space="preserve"> needs are not being met.  They need to see fun, engaging content which makes them want to visit and repeat visit the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w:t>
            </w:r>
          </w:p>
          <w:p w14:paraId="166856F7" w14:textId="77777777" w:rsidR="00614E53" w:rsidRDefault="00614E53">
            <w:pPr>
              <w:pBdr>
                <w:top w:val="nil"/>
                <w:left w:val="nil"/>
                <w:bottom w:val="nil"/>
                <w:right w:val="nil"/>
                <w:between w:val="nil"/>
              </w:pBdr>
              <w:spacing w:line="259" w:lineRule="auto"/>
              <w:ind w:left="720"/>
              <w:rPr>
                <w:rFonts w:ascii="Almarai" w:eastAsia="Almarai" w:hAnsi="Almarai" w:cs="Almarai"/>
                <w:color w:val="FF0000"/>
                <w:sz w:val="20"/>
                <w:szCs w:val="20"/>
              </w:rPr>
            </w:pPr>
          </w:p>
          <w:p w14:paraId="3BDCED6A" w14:textId="77777777" w:rsidR="00614E53" w:rsidRDefault="00000000">
            <w:pPr>
              <w:numPr>
                <w:ilvl w:val="0"/>
                <w:numId w:val="3"/>
              </w:numPr>
              <w:pBdr>
                <w:top w:val="nil"/>
                <w:left w:val="nil"/>
                <w:bottom w:val="nil"/>
                <w:right w:val="nil"/>
                <w:between w:val="nil"/>
              </w:pBdr>
              <w:spacing w:after="160" w:line="259" w:lineRule="auto"/>
              <w:rPr>
                <w:color w:val="FF0000"/>
                <w:sz w:val="20"/>
                <w:szCs w:val="20"/>
              </w:rPr>
            </w:pPr>
            <w:r>
              <w:rPr>
                <w:rFonts w:ascii="Almarai" w:eastAsia="Almarai" w:hAnsi="Almarai" w:cs="Almarai"/>
                <w:color w:val="FF0000"/>
                <w:sz w:val="20"/>
                <w:szCs w:val="20"/>
              </w:rPr>
              <w:t xml:space="preserve">Job seekers are not being offered a view on how great the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is as somewhere to work.  Recruitment methods are outdated and should be brought online for ease of use to make the process as simple as possible for job seekers.</w:t>
            </w:r>
          </w:p>
          <w:p w14:paraId="258CD161" w14:textId="77777777" w:rsidR="00614E53" w:rsidRDefault="00000000">
            <w:pPr>
              <w:rPr>
                <w:rFonts w:ascii="Almarai" w:eastAsia="Almarai" w:hAnsi="Almarai" w:cs="Almarai"/>
                <w:color w:val="FF0000"/>
                <w:sz w:val="20"/>
                <w:szCs w:val="20"/>
              </w:rPr>
            </w:pPr>
            <w:r>
              <w:rPr>
                <w:rFonts w:ascii="Almarai" w:eastAsia="Almarai" w:hAnsi="Almarai" w:cs="Almarai"/>
                <w:color w:val="FF0000"/>
                <w:sz w:val="20"/>
                <w:szCs w:val="20"/>
              </w:rPr>
              <w:t xml:space="preserve"> </w:t>
            </w:r>
          </w:p>
          <w:p w14:paraId="26492FDC" w14:textId="77777777" w:rsidR="00614E53" w:rsidRDefault="00000000">
            <w:pPr>
              <w:numPr>
                <w:ilvl w:val="0"/>
                <w:numId w:val="3"/>
              </w:numPr>
              <w:pBdr>
                <w:top w:val="nil"/>
                <w:left w:val="nil"/>
                <w:bottom w:val="nil"/>
                <w:right w:val="nil"/>
                <w:between w:val="nil"/>
              </w:pBdr>
              <w:spacing w:line="259" w:lineRule="auto"/>
              <w:rPr>
                <w:color w:val="FF0000"/>
                <w:sz w:val="20"/>
                <w:szCs w:val="20"/>
              </w:rPr>
            </w:pP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staff teams </w:t>
            </w:r>
            <w:proofErr w:type="gramStart"/>
            <w:r>
              <w:rPr>
                <w:rFonts w:ascii="Almarai" w:eastAsia="Almarai" w:hAnsi="Almarai" w:cs="Almarai"/>
                <w:color w:val="FF0000"/>
                <w:sz w:val="20"/>
                <w:szCs w:val="20"/>
              </w:rPr>
              <w:t>are not able to</w:t>
            </w:r>
            <w:proofErr w:type="gramEnd"/>
            <w:r>
              <w:rPr>
                <w:rFonts w:ascii="Almarai" w:eastAsia="Almarai" w:hAnsi="Almarai" w:cs="Almarai"/>
                <w:color w:val="FF0000"/>
                <w:sz w:val="20"/>
                <w:szCs w:val="20"/>
              </w:rPr>
              <w:t xml:space="preserve"> amend services and update content easily.  They need an accessible, easy to use tool to provide up to date information on their service areas to all stakeholders, they will likely require training and documentation on this too.  They need to be able to monitor and manage the success of their content.  They need to be able to (individually and collectively) understand user behaviour and analytics </w:t>
            </w:r>
            <w:proofErr w:type="gramStart"/>
            <w:r>
              <w:rPr>
                <w:rFonts w:ascii="Almarai" w:eastAsia="Almarai" w:hAnsi="Almarai" w:cs="Almarai"/>
                <w:color w:val="FF0000"/>
                <w:sz w:val="20"/>
                <w:szCs w:val="20"/>
              </w:rPr>
              <w:t>in order to</w:t>
            </w:r>
            <w:proofErr w:type="gramEnd"/>
            <w:r>
              <w:rPr>
                <w:rFonts w:ascii="Almarai" w:eastAsia="Almarai" w:hAnsi="Almarai" w:cs="Almarai"/>
                <w:color w:val="FF0000"/>
                <w:sz w:val="20"/>
                <w:szCs w:val="20"/>
              </w:rPr>
              <w:t xml:space="preserve"> provide the best targeted content for their </w:t>
            </w:r>
            <w:r>
              <w:rPr>
                <w:rFonts w:ascii="Almarai" w:eastAsia="Almarai" w:hAnsi="Almarai" w:cs="Almarai"/>
                <w:color w:val="FF0000"/>
                <w:sz w:val="20"/>
                <w:szCs w:val="20"/>
              </w:rPr>
              <w:lastRenderedPageBreak/>
              <w:t>audiences.  They cannot easily at present gain and offer marketing tools to increase user numbers.</w:t>
            </w:r>
          </w:p>
          <w:p w14:paraId="60BDD88C" w14:textId="77777777" w:rsidR="00614E53" w:rsidRDefault="00614E53">
            <w:pPr>
              <w:pBdr>
                <w:top w:val="nil"/>
                <w:left w:val="nil"/>
                <w:bottom w:val="nil"/>
                <w:right w:val="nil"/>
                <w:between w:val="nil"/>
              </w:pBdr>
              <w:spacing w:line="259" w:lineRule="auto"/>
              <w:ind w:left="720"/>
              <w:rPr>
                <w:rFonts w:ascii="Almarai" w:eastAsia="Almarai" w:hAnsi="Almarai" w:cs="Almarai"/>
                <w:color w:val="FF0000"/>
                <w:sz w:val="20"/>
                <w:szCs w:val="20"/>
              </w:rPr>
            </w:pPr>
          </w:p>
          <w:p w14:paraId="6E295397" w14:textId="77777777" w:rsidR="00614E53" w:rsidRDefault="00000000">
            <w:pPr>
              <w:numPr>
                <w:ilvl w:val="0"/>
                <w:numId w:val="3"/>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 xml:space="preserve">The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Piece Club does not have the internal resources available to provide a cost effective, easy to maintenance and service website solution and web-based services which are sustainable in an ever-changing financial climate with extremely limited staff resources.  They </w:t>
            </w:r>
            <w:proofErr w:type="spellStart"/>
            <w:r>
              <w:rPr>
                <w:rFonts w:ascii="Almarai" w:eastAsia="Almarai" w:hAnsi="Almarai" w:cs="Almarai"/>
                <w:color w:val="FF0000"/>
                <w:sz w:val="20"/>
                <w:szCs w:val="20"/>
              </w:rPr>
              <w:t>Jeely</w:t>
            </w:r>
            <w:proofErr w:type="spellEnd"/>
            <w:r>
              <w:rPr>
                <w:rFonts w:ascii="Almarai" w:eastAsia="Almarai" w:hAnsi="Almarai" w:cs="Almarai"/>
                <w:color w:val="FF0000"/>
                <w:sz w:val="20"/>
                <w:szCs w:val="20"/>
              </w:rPr>
              <w:t xml:space="preserve"> does not have a website solution which can cater for current needs, some scope for immediate future capabilities and better facilitates a joint up approach with our social platforms.  Security and safety of both staff and end users needs to be considered.  </w:t>
            </w:r>
          </w:p>
          <w:p w14:paraId="4278B4CD" w14:textId="77777777" w:rsidR="00614E53" w:rsidRDefault="00614E53">
            <w:pPr>
              <w:pBdr>
                <w:top w:val="nil"/>
                <w:left w:val="nil"/>
                <w:bottom w:val="nil"/>
                <w:right w:val="nil"/>
                <w:between w:val="nil"/>
              </w:pBdr>
              <w:spacing w:line="259" w:lineRule="auto"/>
              <w:ind w:left="360"/>
              <w:rPr>
                <w:rFonts w:ascii="Almarai" w:eastAsia="Almarai" w:hAnsi="Almarai" w:cs="Almarai"/>
                <w:color w:val="FF0000"/>
                <w:sz w:val="20"/>
                <w:szCs w:val="20"/>
              </w:rPr>
            </w:pPr>
          </w:p>
          <w:p w14:paraId="2BBCFA82" w14:textId="77777777" w:rsidR="00614E53" w:rsidRDefault="00000000">
            <w:pPr>
              <w:numPr>
                <w:ilvl w:val="0"/>
                <w:numId w:val="3"/>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Work has already taken place (consultation with service users, website wireframe etc) which we cannot take forward ourselves and needs external support to implement (see attached).</w:t>
            </w:r>
          </w:p>
          <w:p w14:paraId="0BE3257F" w14:textId="77777777" w:rsidR="00614E53" w:rsidRDefault="00614E53">
            <w:pPr>
              <w:pBdr>
                <w:top w:val="nil"/>
                <w:left w:val="nil"/>
                <w:bottom w:val="nil"/>
                <w:right w:val="nil"/>
                <w:between w:val="nil"/>
              </w:pBdr>
              <w:spacing w:after="160" w:line="259" w:lineRule="auto"/>
              <w:ind w:left="720"/>
              <w:rPr>
                <w:rFonts w:ascii="Almarai" w:eastAsia="Almarai" w:hAnsi="Almarai" w:cs="Almarai"/>
                <w:color w:val="FF0000"/>
                <w:sz w:val="20"/>
                <w:szCs w:val="20"/>
              </w:rPr>
            </w:pPr>
          </w:p>
          <w:p w14:paraId="24222B91" w14:textId="77777777" w:rsidR="00614E53" w:rsidRDefault="00000000">
            <w:pPr>
              <w:ind w:left="360" w:hanging="360"/>
              <w:rPr>
                <w:rFonts w:ascii="Almarai" w:eastAsia="Almarai" w:hAnsi="Almarai" w:cs="Almarai"/>
                <w:sz w:val="20"/>
                <w:szCs w:val="20"/>
              </w:rPr>
            </w:pPr>
            <w:r>
              <w:rPr>
                <w:rFonts w:ascii="Almarai" w:eastAsia="Almarai" w:hAnsi="Almarai" w:cs="Almarai"/>
                <w:sz w:val="20"/>
                <w:szCs w:val="20"/>
              </w:rPr>
              <w:t>Your impact</w:t>
            </w:r>
          </w:p>
          <w:p w14:paraId="4DEE1684" w14:textId="77777777" w:rsidR="00614E53" w:rsidRDefault="00000000">
            <w:pPr>
              <w:rPr>
                <w:rFonts w:ascii="Almarai" w:eastAsia="Almarai" w:hAnsi="Almarai" w:cs="Almarai"/>
                <w:sz w:val="20"/>
                <w:szCs w:val="20"/>
              </w:rPr>
            </w:pPr>
            <w:r>
              <w:rPr>
                <w:rFonts w:ascii="Almarai" w:eastAsia="Almarai" w:hAnsi="Almarai" w:cs="Almarai"/>
                <w:sz w:val="20"/>
                <w:szCs w:val="20"/>
              </w:rPr>
              <w:t>How many people do you help in a year?</w:t>
            </w:r>
          </w:p>
          <w:p w14:paraId="41E2B2AD" w14:textId="77777777" w:rsidR="00614E53" w:rsidRDefault="00614E53">
            <w:pPr>
              <w:rPr>
                <w:rFonts w:ascii="Almarai" w:eastAsia="Almarai" w:hAnsi="Almarai" w:cs="Almarai"/>
                <w:sz w:val="20"/>
                <w:szCs w:val="20"/>
              </w:rPr>
            </w:pPr>
          </w:p>
          <w:p w14:paraId="30ED5FD4" w14:textId="77777777" w:rsidR="00614E53" w:rsidRDefault="00000000">
            <w:pPr>
              <w:rPr>
                <w:rFonts w:ascii="Almarai" w:eastAsia="Almarai" w:hAnsi="Almarai" w:cs="Almarai"/>
                <w:b/>
                <w:color w:val="FF0000"/>
                <w:sz w:val="20"/>
                <w:szCs w:val="20"/>
              </w:rPr>
            </w:pPr>
            <w:r>
              <w:rPr>
                <w:rFonts w:ascii="Almarai" w:eastAsia="Almarai" w:hAnsi="Almarai" w:cs="Almarai"/>
                <w:color w:val="FF0000"/>
                <w:sz w:val="20"/>
                <w:szCs w:val="20"/>
              </w:rPr>
              <w:t xml:space="preserve"> We have over 27,000 interactions with children, parents and carers each year.</w:t>
            </w:r>
          </w:p>
          <w:p w14:paraId="1D821EB6" w14:textId="77777777" w:rsidR="00614E53" w:rsidRDefault="00614E53">
            <w:pPr>
              <w:pBdr>
                <w:top w:val="nil"/>
                <w:left w:val="nil"/>
                <w:bottom w:val="nil"/>
                <w:right w:val="nil"/>
                <w:between w:val="nil"/>
              </w:pBdr>
              <w:spacing w:after="160" w:line="259" w:lineRule="auto"/>
              <w:ind w:left="360"/>
              <w:rPr>
                <w:rFonts w:ascii="Almarai" w:eastAsia="Almarai" w:hAnsi="Almarai" w:cs="Almarai"/>
                <w:color w:val="000000"/>
                <w:sz w:val="20"/>
                <w:szCs w:val="20"/>
              </w:rPr>
            </w:pPr>
          </w:p>
        </w:tc>
      </w:tr>
      <w:tr w:rsidR="00614E53" w14:paraId="67B3F1D4" w14:textId="77777777">
        <w:trPr>
          <w:trHeight w:val="300"/>
        </w:trPr>
        <w:tc>
          <w:tcPr>
            <w:tcW w:w="7375" w:type="dxa"/>
          </w:tcPr>
          <w:p w14:paraId="05D7716B" w14:textId="77777777" w:rsidR="00614E53" w:rsidRDefault="00000000">
            <w:pPr>
              <w:ind w:left="360" w:hanging="360"/>
              <w:rPr>
                <w:rFonts w:ascii="Almarai Bold" w:eastAsia="Almarai Bold" w:hAnsi="Almarai Bold" w:cs="Almarai Bold"/>
                <w:b/>
                <w:color w:val="1F3864"/>
                <w:sz w:val="20"/>
                <w:szCs w:val="20"/>
              </w:rPr>
            </w:pPr>
            <w:r>
              <w:rPr>
                <w:rFonts w:ascii="Almarai Bold" w:eastAsia="Almarai Bold" w:hAnsi="Almarai Bold" w:cs="Almarai Bold"/>
                <w:b/>
                <w:color w:val="1F3864"/>
                <w:sz w:val="20"/>
                <w:szCs w:val="20"/>
              </w:rPr>
              <w:lastRenderedPageBreak/>
              <w:t>Current State</w:t>
            </w:r>
          </w:p>
          <w:p w14:paraId="3526D45D" w14:textId="77777777" w:rsidR="00614E53" w:rsidRDefault="00000000">
            <w:pPr>
              <w:rPr>
                <w:rFonts w:ascii="Almarai" w:eastAsia="Almarai" w:hAnsi="Almarai" w:cs="Almarai"/>
                <w:color w:val="000000"/>
                <w:sz w:val="20"/>
                <w:szCs w:val="20"/>
              </w:rPr>
            </w:pPr>
            <w:r>
              <w:rPr>
                <w:rFonts w:ascii="Almarai" w:eastAsia="Almarai" w:hAnsi="Almarai" w:cs="Almarai"/>
                <w:color w:val="000000"/>
                <w:sz w:val="20"/>
                <w:szCs w:val="20"/>
              </w:rPr>
              <w:t>Provide a summary of what happens now</w:t>
            </w:r>
          </w:p>
          <w:p w14:paraId="2DADB9FF" w14:textId="77777777" w:rsidR="00614E53" w:rsidRDefault="00000000">
            <w:pPr>
              <w:numPr>
                <w:ilvl w:val="0"/>
                <w:numId w:val="1"/>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t xml:space="preserve">What do you do currently? </w:t>
            </w:r>
          </w:p>
          <w:p w14:paraId="7CC526AD"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We have what was meant to be a temporary 6 month make do web presence at jeely.org.uk which has stayed live much, much longer than anticipated (4 ½ years).  Over these years various staff members have been responsible for updating bare bones content and the original layout and styling has gone awry.  This makes it difficult to add new content as templates, formatting and style sheets have been compromised.  Internal resources available are non-existent at present.  The current web presence allows for basic mandatory /regulatory info presentation and booking provision (</w:t>
            </w:r>
            <w:proofErr w:type="spellStart"/>
            <w:r>
              <w:rPr>
                <w:rFonts w:ascii="Almarai" w:eastAsia="Almarai" w:hAnsi="Almarai" w:cs="Almarai"/>
                <w:color w:val="EE0000"/>
                <w:sz w:val="20"/>
                <w:szCs w:val="20"/>
              </w:rPr>
              <w:t>playzone</w:t>
            </w:r>
            <w:proofErr w:type="spellEnd"/>
            <w:r>
              <w:rPr>
                <w:rFonts w:ascii="Almarai" w:eastAsia="Almarai" w:hAnsi="Almarai" w:cs="Almarai"/>
                <w:color w:val="EE0000"/>
                <w:sz w:val="20"/>
                <w:szCs w:val="20"/>
              </w:rPr>
              <w:t xml:space="preserve">) only.  </w:t>
            </w:r>
          </w:p>
          <w:p w14:paraId="3269C025" w14:textId="77777777" w:rsidR="00614E53" w:rsidRDefault="00614E53">
            <w:pPr>
              <w:rPr>
                <w:rFonts w:ascii="Almarai" w:eastAsia="Almarai" w:hAnsi="Almarai" w:cs="Almarai"/>
                <w:color w:val="000000"/>
                <w:sz w:val="20"/>
                <w:szCs w:val="20"/>
              </w:rPr>
            </w:pPr>
          </w:p>
          <w:p w14:paraId="1DFD2AAD" w14:textId="77777777" w:rsidR="00614E53" w:rsidRDefault="00000000">
            <w:pPr>
              <w:rPr>
                <w:rFonts w:ascii="Almarai" w:eastAsia="Almarai" w:hAnsi="Almarai" w:cs="Almarai"/>
                <w:color w:val="000000"/>
                <w:sz w:val="20"/>
                <w:szCs w:val="20"/>
              </w:rPr>
            </w:pPr>
            <w:r>
              <w:rPr>
                <w:rFonts w:ascii="Almarai" w:eastAsia="Almarai" w:hAnsi="Almarai" w:cs="Almarai"/>
                <w:color w:val="000000"/>
                <w:sz w:val="20"/>
                <w:szCs w:val="20"/>
              </w:rPr>
              <w:t xml:space="preserve">Has anything new already been tried internally? </w:t>
            </w:r>
          </w:p>
          <w:p w14:paraId="145B0385"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 xml:space="preserve">We have already been through a process of commissioning and operating a fully functioning website which served all our stakeholders needs and was successful (same </w:t>
            </w:r>
            <w:r>
              <w:rPr>
                <w:rFonts w:ascii="Almarai" w:eastAsia="Almarai" w:hAnsi="Almarai" w:cs="Almarai"/>
                <w:color w:val="EE0000"/>
                <w:sz w:val="20"/>
                <w:szCs w:val="20"/>
              </w:rPr>
              <w:t xml:space="preserve">functionality, look and feel of The Yard’s website https://theyardscotland.org.uk/).  However, once COVID </w:t>
            </w:r>
            <w:proofErr w:type="gramStart"/>
            <w:r>
              <w:rPr>
                <w:rFonts w:ascii="Almarai" w:eastAsia="Almarai" w:hAnsi="Almarai" w:cs="Almarai"/>
                <w:color w:val="EE0000"/>
                <w:sz w:val="20"/>
                <w:szCs w:val="20"/>
              </w:rPr>
              <w:t>hit</w:t>
            </w:r>
            <w:proofErr w:type="gramEnd"/>
            <w:r>
              <w:rPr>
                <w:rFonts w:ascii="Almarai" w:eastAsia="Almarai" w:hAnsi="Almarai" w:cs="Almarai"/>
                <w:color w:val="EE0000"/>
                <w:sz w:val="20"/>
                <w:szCs w:val="20"/>
              </w:rPr>
              <w:t xml:space="preserve"> we had to cut back on </w:t>
            </w:r>
            <w:proofErr w:type="gramStart"/>
            <w:r>
              <w:rPr>
                <w:rFonts w:ascii="Almarai" w:eastAsia="Almarai" w:hAnsi="Almarai" w:cs="Almarai"/>
                <w:color w:val="EE0000"/>
                <w:sz w:val="20"/>
                <w:szCs w:val="20"/>
              </w:rPr>
              <w:t>expenditure</w:t>
            </w:r>
            <w:proofErr w:type="gramEnd"/>
            <w:r>
              <w:rPr>
                <w:rFonts w:ascii="Almarai" w:eastAsia="Almarai" w:hAnsi="Almarai" w:cs="Almarai"/>
                <w:color w:val="EE0000"/>
                <w:sz w:val="20"/>
                <w:szCs w:val="20"/>
              </w:rPr>
              <w:t xml:space="preserve"> and the Board cut the website.  It’s therefore </w:t>
            </w:r>
            <w:proofErr w:type="gramStart"/>
            <w:r>
              <w:rPr>
                <w:rFonts w:ascii="Almarai" w:eastAsia="Almarai" w:hAnsi="Almarai" w:cs="Almarai"/>
                <w:color w:val="EE0000"/>
                <w:sz w:val="20"/>
                <w:szCs w:val="20"/>
              </w:rPr>
              <w:t>really important</w:t>
            </w:r>
            <w:proofErr w:type="gramEnd"/>
            <w:r>
              <w:rPr>
                <w:rFonts w:ascii="Almarai" w:eastAsia="Almarai" w:hAnsi="Almarai" w:cs="Almarai"/>
                <w:color w:val="EE0000"/>
                <w:sz w:val="20"/>
                <w:szCs w:val="20"/>
              </w:rPr>
              <w:t xml:space="preserve"> that the problem is solved with a solution which is affordable to the Charity in the longer term.</w:t>
            </w:r>
          </w:p>
          <w:p w14:paraId="02A2C289" w14:textId="77777777" w:rsidR="00614E53" w:rsidRDefault="00000000">
            <w:pPr>
              <w:numPr>
                <w:ilvl w:val="0"/>
                <w:numId w:val="1"/>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t>Who are the stakeholders (people or teams affected)?</w:t>
            </w:r>
            <w:r>
              <w:rPr>
                <w:rFonts w:ascii="Almarai" w:eastAsia="Almarai" w:hAnsi="Almarai" w:cs="Almarai"/>
                <w:color w:val="EE0000"/>
                <w:sz w:val="20"/>
                <w:szCs w:val="20"/>
              </w:rPr>
              <w:t xml:space="preserve"> </w:t>
            </w:r>
          </w:p>
          <w:p w14:paraId="390DC49B" w14:textId="77777777" w:rsidR="00614E53" w:rsidRDefault="00000000">
            <w:pPr>
              <w:rPr>
                <w:rFonts w:ascii="Almarai" w:eastAsia="Almarai" w:hAnsi="Almarai" w:cs="Almarai"/>
                <w:color w:val="000000"/>
                <w:sz w:val="20"/>
                <w:szCs w:val="20"/>
              </w:rPr>
            </w:pPr>
            <w:r>
              <w:rPr>
                <w:rFonts w:ascii="Almarai" w:eastAsia="Almarai" w:hAnsi="Almarai" w:cs="Almarai"/>
                <w:color w:val="EE0000"/>
                <w:sz w:val="20"/>
                <w:szCs w:val="20"/>
              </w:rPr>
              <w:t>See ‘problem’</w:t>
            </w:r>
          </w:p>
          <w:p w14:paraId="603C490C" w14:textId="77777777" w:rsidR="00614E53" w:rsidRDefault="00000000">
            <w:pPr>
              <w:numPr>
                <w:ilvl w:val="0"/>
                <w:numId w:val="1"/>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t xml:space="preserve">Internal stakeholders?  </w:t>
            </w:r>
          </w:p>
          <w:p w14:paraId="03CB40EE" w14:textId="77777777" w:rsidR="00614E53" w:rsidRDefault="00000000">
            <w:pPr>
              <w:rPr>
                <w:rFonts w:ascii="Almarai" w:eastAsia="Almarai" w:hAnsi="Almarai" w:cs="Almarai"/>
                <w:color w:val="000000"/>
                <w:sz w:val="20"/>
                <w:szCs w:val="20"/>
              </w:rPr>
            </w:pPr>
            <w:r>
              <w:rPr>
                <w:rFonts w:ascii="Almarai" w:eastAsia="Almarai" w:hAnsi="Almarai" w:cs="Almarai"/>
                <w:color w:val="EE0000"/>
                <w:sz w:val="20"/>
                <w:szCs w:val="20"/>
              </w:rPr>
              <w:t>Senior Management team and key members of each department.</w:t>
            </w:r>
          </w:p>
          <w:p w14:paraId="2786AFB2" w14:textId="77777777" w:rsidR="00614E53" w:rsidRDefault="00000000">
            <w:pPr>
              <w:numPr>
                <w:ilvl w:val="0"/>
                <w:numId w:val="1"/>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 xml:space="preserve">Do you have qualitative and quantitative data about what really happens? </w:t>
            </w:r>
          </w:p>
          <w:p w14:paraId="750F1335" w14:textId="77777777" w:rsidR="00614E53" w:rsidRDefault="00000000">
            <w:pPr>
              <w:numPr>
                <w:ilvl w:val="0"/>
                <w:numId w:val="1"/>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t xml:space="preserve">What skills might be needed in your org and are they available?  </w:t>
            </w:r>
          </w:p>
          <w:p w14:paraId="5E60C666"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 xml:space="preserve">Content management, copywriting, video/graphic editing.  We rely on charity discounts for software and any solution to the problem should follow suit.  (Charity licensing conducted by </w:t>
            </w:r>
            <w:proofErr w:type="spellStart"/>
            <w:r>
              <w:rPr>
                <w:rFonts w:ascii="Almarai" w:eastAsia="Almarai" w:hAnsi="Almarai" w:cs="Almarai"/>
                <w:color w:val="EE0000"/>
                <w:sz w:val="20"/>
                <w:szCs w:val="20"/>
              </w:rPr>
              <w:t>Jeely</w:t>
            </w:r>
            <w:proofErr w:type="spellEnd"/>
            <w:r>
              <w:rPr>
                <w:rFonts w:ascii="Almarai" w:eastAsia="Almarai" w:hAnsi="Almarai" w:cs="Almarai"/>
                <w:color w:val="EE0000"/>
                <w:sz w:val="20"/>
                <w:szCs w:val="20"/>
              </w:rPr>
              <w:t xml:space="preserve">). </w:t>
            </w:r>
          </w:p>
          <w:p w14:paraId="41A8117E" w14:textId="77777777" w:rsidR="00614E53" w:rsidRDefault="00614E53">
            <w:pPr>
              <w:pBdr>
                <w:top w:val="nil"/>
                <w:left w:val="nil"/>
                <w:bottom w:val="nil"/>
                <w:right w:val="nil"/>
                <w:between w:val="nil"/>
              </w:pBdr>
              <w:spacing w:after="160" w:line="259" w:lineRule="auto"/>
              <w:ind w:left="360"/>
              <w:rPr>
                <w:rFonts w:ascii="Almarai" w:eastAsia="Almarai" w:hAnsi="Almarai" w:cs="Almarai"/>
                <w:color w:val="000000"/>
                <w:sz w:val="20"/>
                <w:szCs w:val="20"/>
              </w:rPr>
            </w:pPr>
          </w:p>
        </w:tc>
      </w:tr>
      <w:tr w:rsidR="00614E53" w14:paraId="76F25A2F" w14:textId="77777777">
        <w:trPr>
          <w:trHeight w:val="300"/>
        </w:trPr>
        <w:tc>
          <w:tcPr>
            <w:tcW w:w="7375" w:type="dxa"/>
          </w:tcPr>
          <w:p w14:paraId="7D5130CC" w14:textId="77777777" w:rsidR="00614E53" w:rsidRDefault="00000000">
            <w:pPr>
              <w:ind w:left="360" w:hanging="360"/>
              <w:rPr>
                <w:rFonts w:ascii="Almarai Bold" w:eastAsia="Almarai Bold" w:hAnsi="Almarai Bold" w:cs="Almarai Bold"/>
                <w:b/>
                <w:color w:val="1F3864"/>
                <w:sz w:val="20"/>
                <w:szCs w:val="20"/>
              </w:rPr>
            </w:pPr>
            <w:r>
              <w:rPr>
                <w:rFonts w:ascii="Almarai Bold" w:eastAsia="Almarai Bold" w:hAnsi="Almarai Bold" w:cs="Almarai Bold"/>
                <w:b/>
                <w:color w:val="1F3864"/>
                <w:sz w:val="20"/>
                <w:szCs w:val="20"/>
              </w:rPr>
              <w:t>Current Technology</w:t>
            </w:r>
          </w:p>
          <w:p w14:paraId="2EC9F9B2" w14:textId="77777777" w:rsidR="00614E53" w:rsidRDefault="00000000">
            <w:pPr>
              <w:rPr>
                <w:rFonts w:ascii="Almarai" w:eastAsia="Almarai" w:hAnsi="Almarai" w:cs="Almarai"/>
                <w:sz w:val="20"/>
                <w:szCs w:val="20"/>
              </w:rPr>
            </w:pPr>
            <w:r>
              <w:rPr>
                <w:rFonts w:ascii="Almarai" w:eastAsia="Almarai" w:hAnsi="Almarai" w:cs="Almarai"/>
                <w:sz w:val="20"/>
                <w:szCs w:val="20"/>
              </w:rPr>
              <w:t xml:space="preserve">Provide list of relevant current systems (e.g. M365, SharePoint, G-Suite, a CRM, anything else).  </w:t>
            </w:r>
          </w:p>
          <w:p w14:paraId="157CF79C"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Current web page and booking system uses Wix.</w:t>
            </w:r>
          </w:p>
          <w:p w14:paraId="7633DC42"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SAAS models in operation, Microsoft 365.</w:t>
            </w:r>
          </w:p>
          <w:p w14:paraId="3E95BFD8"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Xero.</w:t>
            </w:r>
          </w:p>
          <w:p w14:paraId="11EDA2A7"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Canva.</w:t>
            </w:r>
          </w:p>
          <w:p w14:paraId="6485AAB2" w14:textId="77777777" w:rsidR="00614E53" w:rsidRDefault="00614E53">
            <w:pPr>
              <w:rPr>
                <w:rFonts w:ascii="Almarai" w:eastAsia="Almarai" w:hAnsi="Almarai" w:cs="Almarai"/>
                <w:color w:val="1F3864"/>
              </w:rPr>
            </w:pPr>
          </w:p>
        </w:tc>
      </w:tr>
      <w:tr w:rsidR="00614E53" w14:paraId="4A8E508B" w14:textId="77777777">
        <w:trPr>
          <w:trHeight w:val="300"/>
        </w:trPr>
        <w:tc>
          <w:tcPr>
            <w:tcW w:w="7375" w:type="dxa"/>
          </w:tcPr>
          <w:p w14:paraId="4A7AB004" w14:textId="77777777" w:rsidR="00614E53" w:rsidRDefault="00000000">
            <w:pPr>
              <w:ind w:left="360" w:hanging="360"/>
              <w:rPr>
                <w:rFonts w:ascii="Almarai Bold" w:eastAsia="Almarai Bold" w:hAnsi="Almarai Bold" w:cs="Almarai Bold"/>
                <w:b/>
                <w:color w:val="1F3864"/>
                <w:sz w:val="20"/>
                <w:szCs w:val="20"/>
              </w:rPr>
            </w:pPr>
            <w:r>
              <w:rPr>
                <w:rFonts w:ascii="Almarai Bold" w:eastAsia="Almarai Bold" w:hAnsi="Almarai Bold" w:cs="Almarai Bold"/>
                <w:b/>
                <w:color w:val="1F3864"/>
                <w:sz w:val="20"/>
                <w:szCs w:val="20"/>
              </w:rPr>
              <w:t>Goal</w:t>
            </w:r>
          </w:p>
          <w:p w14:paraId="5FBF5581" w14:textId="77777777" w:rsidR="00614E53" w:rsidRDefault="00000000">
            <w:pPr>
              <w:numPr>
                <w:ilvl w:val="0"/>
                <w:numId w:val="2"/>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t>What is the specific outcome you want to accomplish with this project (from the perspective of the people you support)</w:t>
            </w:r>
          </w:p>
          <w:p w14:paraId="4A401DB7"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An accessible, compliant website which meets the needs of all stakeholders.</w:t>
            </w:r>
          </w:p>
          <w:p w14:paraId="18C0C5E2" w14:textId="77777777" w:rsidR="00614E53" w:rsidRDefault="00000000">
            <w:pPr>
              <w:numPr>
                <w:ilvl w:val="0"/>
                <w:numId w:val="2"/>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t xml:space="preserve">How will you measure the success of the project? </w:t>
            </w:r>
          </w:p>
          <w:p w14:paraId="36741EC2"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Live’ website – need to work to determine performance goals (TBD)</w:t>
            </w:r>
          </w:p>
          <w:p w14:paraId="1FCCC009" w14:textId="77777777" w:rsidR="00614E53" w:rsidRDefault="00000000">
            <w:pPr>
              <w:numPr>
                <w:ilvl w:val="0"/>
                <w:numId w:val="2"/>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t>What is inside and outside of scope for this project?</w:t>
            </w:r>
          </w:p>
          <w:p w14:paraId="0CEFDEA8"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Contact with key personnel only.</w:t>
            </w:r>
          </w:p>
          <w:p w14:paraId="693D8E26" w14:textId="77777777" w:rsidR="00614E53" w:rsidRDefault="00614E53">
            <w:pPr>
              <w:rPr>
                <w:rFonts w:ascii="Almarai" w:eastAsia="Almarai" w:hAnsi="Almarai" w:cs="Almarai"/>
                <w:color w:val="EE0000"/>
                <w:sz w:val="20"/>
                <w:szCs w:val="20"/>
              </w:rPr>
            </w:pPr>
          </w:p>
          <w:p w14:paraId="79832DB4" w14:textId="77777777" w:rsidR="00614E53" w:rsidRDefault="00614E53">
            <w:pPr>
              <w:rPr>
                <w:rFonts w:ascii="Almarai" w:eastAsia="Almarai" w:hAnsi="Almarai" w:cs="Almarai"/>
                <w:color w:val="EE0000"/>
                <w:sz w:val="20"/>
                <w:szCs w:val="20"/>
              </w:rPr>
            </w:pPr>
          </w:p>
          <w:p w14:paraId="387D53CB" w14:textId="77777777" w:rsidR="00614E53" w:rsidRDefault="00000000">
            <w:pPr>
              <w:numPr>
                <w:ilvl w:val="0"/>
                <w:numId w:val="2"/>
              </w:numPr>
              <w:pBdr>
                <w:top w:val="nil"/>
                <w:left w:val="nil"/>
                <w:bottom w:val="nil"/>
                <w:right w:val="nil"/>
                <w:between w:val="nil"/>
              </w:pBdr>
              <w:spacing w:after="160" w:line="259" w:lineRule="auto"/>
              <w:rPr>
                <w:color w:val="000000"/>
                <w:sz w:val="20"/>
                <w:szCs w:val="20"/>
              </w:rPr>
            </w:pPr>
            <w:r>
              <w:rPr>
                <w:rFonts w:ascii="Almarai" w:eastAsia="Almarai" w:hAnsi="Almarai" w:cs="Almarai"/>
                <w:color w:val="000000"/>
                <w:sz w:val="20"/>
                <w:szCs w:val="20"/>
              </w:rPr>
              <w:lastRenderedPageBreak/>
              <w:t>Any specific goals to help you achieve this outcome?</w:t>
            </w:r>
          </w:p>
          <w:p w14:paraId="3B0460E6"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 xml:space="preserve">Set stages throughout the build for check in with </w:t>
            </w:r>
            <w:proofErr w:type="gramStart"/>
            <w:r>
              <w:rPr>
                <w:rFonts w:ascii="Almarai" w:eastAsia="Almarai" w:hAnsi="Almarai" w:cs="Almarai"/>
                <w:color w:val="EE0000"/>
                <w:sz w:val="20"/>
                <w:szCs w:val="20"/>
              </w:rPr>
              <w:t>developers</w:t>
            </w:r>
            <w:proofErr w:type="gramEnd"/>
            <w:r>
              <w:rPr>
                <w:rFonts w:ascii="Almarai" w:eastAsia="Almarai" w:hAnsi="Almarai" w:cs="Almarai"/>
                <w:color w:val="EE0000"/>
                <w:sz w:val="20"/>
                <w:szCs w:val="20"/>
              </w:rPr>
              <w:t xml:space="preserve"> progress</w:t>
            </w:r>
          </w:p>
          <w:p w14:paraId="32061C57"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What is the reason for choosing this issue (versus others)?</w:t>
            </w:r>
          </w:p>
          <w:p w14:paraId="2F7A05B5" w14:textId="77777777" w:rsidR="00614E53" w:rsidRDefault="00000000">
            <w:pPr>
              <w:numPr>
                <w:ilvl w:val="1"/>
                <w:numId w:val="2"/>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We’re very conscious of the need to have an engaging Digital and Social media connection with the local community and potential funders. We know that when making funding applications our website could be the ‘hook’ which drives additional attention and willingness to find out more about us and how they may be able to help us.</w:t>
            </w:r>
          </w:p>
          <w:p w14:paraId="7739AAE5" w14:textId="77777777" w:rsidR="00614E53" w:rsidRDefault="00000000">
            <w:pPr>
              <w:numPr>
                <w:ilvl w:val="0"/>
                <w:numId w:val="2"/>
              </w:numPr>
              <w:pBdr>
                <w:top w:val="nil"/>
                <w:left w:val="nil"/>
                <w:bottom w:val="nil"/>
                <w:right w:val="nil"/>
                <w:between w:val="nil"/>
              </w:pBdr>
              <w:spacing w:line="259" w:lineRule="auto"/>
              <w:rPr>
                <w:color w:val="000000"/>
              </w:rPr>
            </w:pPr>
            <w:r>
              <w:rPr>
                <w:rFonts w:ascii="Almarai" w:eastAsia="Almarai" w:hAnsi="Almarai" w:cs="Almarai"/>
                <w:color w:val="000000"/>
                <w:sz w:val="20"/>
                <w:szCs w:val="20"/>
              </w:rPr>
              <w:t>Are all the stakeholders in agreement on your goal?</w:t>
            </w:r>
          </w:p>
          <w:p w14:paraId="7A5E1198" w14:textId="77777777" w:rsidR="00614E53" w:rsidRDefault="00000000">
            <w:pPr>
              <w:numPr>
                <w:ilvl w:val="1"/>
                <w:numId w:val="2"/>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Yes, all Trustees are supportive of our plans and aspirations to develop our digital media capability</w:t>
            </w:r>
          </w:p>
          <w:p w14:paraId="05D5DE8C"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Is there a target timescale for the project?</w:t>
            </w:r>
          </w:p>
          <w:p w14:paraId="78C74ABE" w14:textId="77777777" w:rsidR="00614E53" w:rsidRDefault="00000000">
            <w:pPr>
              <w:numPr>
                <w:ilvl w:val="1"/>
                <w:numId w:val="2"/>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Complete by end of Q1 2026</w:t>
            </w:r>
          </w:p>
          <w:p w14:paraId="108B4979" w14:textId="77777777" w:rsidR="00614E53" w:rsidRDefault="00614E53">
            <w:pPr>
              <w:pBdr>
                <w:top w:val="nil"/>
                <w:left w:val="nil"/>
                <w:bottom w:val="nil"/>
                <w:right w:val="nil"/>
                <w:between w:val="nil"/>
              </w:pBdr>
              <w:spacing w:after="160" w:line="259" w:lineRule="auto"/>
              <w:ind w:left="360"/>
              <w:rPr>
                <w:rFonts w:ascii="Almarai" w:eastAsia="Almarai" w:hAnsi="Almarai" w:cs="Almarai"/>
                <w:color w:val="000000"/>
                <w:sz w:val="20"/>
                <w:szCs w:val="20"/>
              </w:rPr>
            </w:pPr>
          </w:p>
        </w:tc>
      </w:tr>
      <w:tr w:rsidR="00614E53" w14:paraId="0B01F620" w14:textId="77777777">
        <w:trPr>
          <w:trHeight w:val="300"/>
        </w:trPr>
        <w:tc>
          <w:tcPr>
            <w:tcW w:w="7375" w:type="dxa"/>
          </w:tcPr>
          <w:p w14:paraId="50B4B711" w14:textId="77777777" w:rsidR="00614E53" w:rsidRDefault="00000000">
            <w:pPr>
              <w:ind w:left="360" w:hanging="360"/>
              <w:rPr>
                <w:rFonts w:ascii="Almarai Bold" w:eastAsia="Almarai Bold" w:hAnsi="Almarai Bold" w:cs="Almarai Bold"/>
                <w:b/>
                <w:color w:val="1F3864"/>
                <w:sz w:val="20"/>
                <w:szCs w:val="20"/>
              </w:rPr>
            </w:pPr>
            <w:r>
              <w:rPr>
                <w:rFonts w:ascii="Almarai Bold" w:eastAsia="Almarai Bold" w:hAnsi="Almarai Bold" w:cs="Almarai Bold"/>
                <w:b/>
                <w:color w:val="1F3864"/>
                <w:sz w:val="20"/>
                <w:szCs w:val="20"/>
              </w:rPr>
              <w:lastRenderedPageBreak/>
              <w:t>Barriers to Project</w:t>
            </w:r>
          </w:p>
          <w:p w14:paraId="3FDFE775"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What constraints might prevent us from reaching the goal?</w:t>
            </w:r>
          </w:p>
          <w:p w14:paraId="0BBF5D02" w14:textId="77777777" w:rsidR="00614E53" w:rsidRDefault="00000000">
            <w:pPr>
              <w:numPr>
                <w:ilvl w:val="1"/>
                <w:numId w:val="2"/>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Time/money/people – as above</w:t>
            </w:r>
          </w:p>
          <w:p w14:paraId="475FBF9D"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Do you have any planned holiday in the next 3 months?</w:t>
            </w:r>
          </w:p>
          <w:p w14:paraId="3F46B21E" w14:textId="77777777" w:rsidR="00614E53" w:rsidRDefault="00000000">
            <w:pPr>
              <w:numPr>
                <w:ilvl w:val="1"/>
                <w:numId w:val="2"/>
              </w:numPr>
              <w:pBdr>
                <w:top w:val="nil"/>
                <w:left w:val="nil"/>
                <w:bottom w:val="nil"/>
                <w:right w:val="nil"/>
                <w:between w:val="nil"/>
              </w:pBdr>
              <w:spacing w:line="259" w:lineRule="auto"/>
              <w:rPr>
                <w:color w:val="FF0000"/>
                <w:sz w:val="20"/>
                <w:szCs w:val="20"/>
              </w:rPr>
            </w:pPr>
            <w:r>
              <w:rPr>
                <w:rFonts w:ascii="Almarai" w:eastAsia="Almarai" w:hAnsi="Almarai" w:cs="Almarai"/>
                <w:color w:val="FF0000"/>
                <w:sz w:val="20"/>
                <w:szCs w:val="20"/>
              </w:rPr>
              <w:t xml:space="preserve">Yes, varied – try our best to fit in with any support and timelines being offered – we are committed to getting a solution as quickly as possible </w:t>
            </w:r>
          </w:p>
          <w:p w14:paraId="162BF8B3"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Does the contact work part-time or full time?</w:t>
            </w:r>
          </w:p>
          <w:p w14:paraId="2FF0AFAA" w14:textId="77777777" w:rsidR="00614E53" w:rsidRDefault="00000000">
            <w:pPr>
              <w:numPr>
                <w:ilvl w:val="1"/>
                <w:numId w:val="2"/>
              </w:numPr>
              <w:pBdr>
                <w:top w:val="nil"/>
                <w:left w:val="nil"/>
                <w:bottom w:val="nil"/>
                <w:right w:val="nil"/>
                <w:between w:val="nil"/>
              </w:pBdr>
              <w:spacing w:line="259" w:lineRule="auto"/>
              <w:rPr>
                <w:b/>
                <w:color w:val="000000"/>
                <w:sz w:val="20"/>
                <w:szCs w:val="20"/>
              </w:rPr>
            </w:pPr>
            <w:r>
              <w:rPr>
                <w:rFonts w:ascii="Almarai" w:eastAsia="Almarai" w:hAnsi="Almarai" w:cs="Almarai"/>
                <w:color w:val="FF0000"/>
                <w:sz w:val="20"/>
                <w:szCs w:val="20"/>
              </w:rPr>
              <w:t xml:space="preserve">Elaine McKenna &amp; Michelle Cleland are both full time </w:t>
            </w:r>
          </w:p>
          <w:p w14:paraId="3F8FCEEB" w14:textId="77777777" w:rsidR="00614E53" w:rsidRDefault="00614E53">
            <w:pPr>
              <w:pBdr>
                <w:top w:val="nil"/>
                <w:left w:val="nil"/>
                <w:bottom w:val="nil"/>
                <w:right w:val="nil"/>
                <w:between w:val="nil"/>
              </w:pBdr>
              <w:spacing w:after="160" w:line="259" w:lineRule="auto"/>
              <w:ind w:left="1080"/>
              <w:rPr>
                <w:rFonts w:ascii="Almarai" w:eastAsia="Almarai" w:hAnsi="Almarai" w:cs="Almarai"/>
                <w:b/>
                <w:color w:val="000000"/>
                <w:sz w:val="20"/>
                <w:szCs w:val="20"/>
              </w:rPr>
            </w:pPr>
          </w:p>
        </w:tc>
      </w:tr>
      <w:tr w:rsidR="00614E53" w14:paraId="70CBAA38" w14:textId="77777777">
        <w:trPr>
          <w:trHeight w:val="300"/>
        </w:trPr>
        <w:tc>
          <w:tcPr>
            <w:tcW w:w="7375" w:type="dxa"/>
          </w:tcPr>
          <w:p w14:paraId="654BDA8D" w14:textId="77777777" w:rsidR="00614E53" w:rsidRDefault="00000000">
            <w:pPr>
              <w:ind w:left="360" w:hanging="360"/>
              <w:rPr>
                <w:rFonts w:ascii="Almarai Bold" w:eastAsia="Almarai Bold" w:hAnsi="Almarai Bold" w:cs="Almarai Bold"/>
                <w:b/>
                <w:color w:val="FF0000"/>
                <w:sz w:val="20"/>
                <w:szCs w:val="20"/>
              </w:rPr>
            </w:pPr>
            <w:r>
              <w:rPr>
                <w:rFonts w:ascii="Almarai Bold" w:eastAsia="Almarai Bold" w:hAnsi="Almarai Bold" w:cs="Almarai Bold"/>
                <w:b/>
                <w:color w:val="1F3864"/>
                <w:sz w:val="20"/>
                <w:szCs w:val="20"/>
              </w:rPr>
              <w:t xml:space="preserve">What conditions exist? </w:t>
            </w:r>
            <w:r>
              <w:rPr>
                <w:rFonts w:ascii="Almarai Bold" w:eastAsia="Almarai Bold" w:hAnsi="Almarai Bold" w:cs="Almarai Bold"/>
                <w:b/>
                <w:color w:val="FF0000"/>
                <w:sz w:val="20"/>
                <w:szCs w:val="20"/>
              </w:rPr>
              <w:t>(Elaine to support)</w:t>
            </w:r>
          </w:p>
          <w:p w14:paraId="2A0C4484" w14:textId="77777777" w:rsidR="00614E53" w:rsidRDefault="00000000">
            <w:pPr>
              <w:numPr>
                <w:ilvl w:val="0"/>
                <w:numId w:val="2"/>
              </w:numPr>
              <w:pBdr>
                <w:top w:val="nil"/>
                <w:left w:val="nil"/>
                <w:bottom w:val="nil"/>
                <w:right w:val="nil"/>
                <w:between w:val="nil"/>
              </w:pBdr>
              <w:spacing w:line="259" w:lineRule="auto"/>
              <w:rPr>
                <w:color w:val="1F3864"/>
                <w:sz w:val="20"/>
                <w:szCs w:val="20"/>
              </w:rPr>
            </w:pPr>
            <w:r>
              <w:rPr>
                <w:rFonts w:ascii="Almarai" w:eastAsia="Almarai" w:hAnsi="Almarai" w:cs="Almarai"/>
                <w:color w:val="000000"/>
                <w:sz w:val="20"/>
                <w:szCs w:val="20"/>
              </w:rPr>
              <w:t>Will access to internal systems or sensitive/commercially sensitive information be required (requiring checks/NDAs). Note: STA can provide electronic NDAs and basic volunteer checks. Further checks must be provided by the charity/social enterprise.</w:t>
            </w:r>
          </w:p>
          <w:p w14:paraId="33AD4802" w14:textId="77777777" w:rsidR="00614E53" w:rsidRDefault="00000000">
            <w:pPr>
              <w:pBdr>
                <w:top w:val="nil"/>
                <w:left w:val="nil"/>
                <w:bottom w:val="nil"/>
                <w:right w:val="nil"/>
                <w:between w:val="nil"/>
              </w:pBdr>
              <w:spacing w:line="259" w:lineRule="auto"/>
              <w:ind w:left="360"/>
              <w:rPr>
                <w:rFonts w:ascii="Almarai" w:eastAsia="Almarai" w:hAnsi="Almarai" w:cs="Almarai"/>
                <w:color w:val="EE0000"/>
                <w:sz w:val="20"/>
                <w:szCs w:val="20"/>
              </w:rPr>
            </w:pPr>
            <w:r>
              <w:rPr>
                <w:rFonts w:ascii="Almarai" w:eastAsia="Almarai" w:hAnsi="Almarai" w:cs="Almarai"/>
                <w:color w:val="EE0000"/>
                <w:sz w:val="20"/>
                <w:szCs w:val="20"/>
              </w:rPr>
              <w:t>Depends upon technology/security/integration of platform/solution being suggested.</w:t>
            </w:r>
          </w:p>
          <w:p w14:paraId="19B03637" w14:textId="77777777" w:rsidR="00614E53" w:rsidRDefault="00000000">
            <w:pPr>
              <w:pBdr>
                <w:top w:val="nil"/>
                <w:left w:val="nil"/>
                <w:bottom w:val="nil"/>
                <w:right w:val="nil"/>
                <w:between w:val="nil"/>
              </w:pBdr>
              <w:spacing w:line="259" w:lineRule="auto"/>
              <w:ind w:left="360"/>
              <w:rPr>
                <w:rFonts w:ascii="Almarai" w:eastAsia="Almarai" w:hAnsi="Almarai" w:cs="Almarai"/>
                <w:color w:val="EE0000"/>
                <w:sz w:val="20"/>
                <w:szCs w:val="20"/>
              </w:rPr>
            </w:pPr>
            <w:r>
              <w:rPr>
                <w:rFonts w:ascii="Almarai" w:eastAsia="Almarai" w:hAnsi="Almarai" w:cs="Almarai"/>
                <w:color w:val="EE0000"/>
                <w:sz w:val="20"/>
                <w:szCs w:val="20"/>
              </w:rPr>
              <w:t xml:space="preserve">Do STA perform due diligence on volunteers?  </w:t>
            </w:r>
          </w:p>
          <w:p w14:paraId="181CAC62"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Have you any specific technical requirements for a solution?</w:t>
            </w:r>
          </w:p>
          <w:p w14:paraId="1F0DDB42" w14:textId="77777777" w:rsidR="00614E53" w:rsidRDefault="00000000">
            <w:pPr>
              <w:pBdr>
                <w:top w:val="nil"/>
                <w:left w:val="nil"/>
                <w:bottom w:val="nil"/>
                <w:right w:val="nil"/>
                <w:between w:val="nil"/>
              </w:pBdr>
              <w:spacing w:line="259" w:lineRule="auto"/>
              <w:ind w:left="360"/>
              <w:rPr>
                <w:rFonts w:ascii="Almarai" w:eastAsia="Almarai" w:hAnsi="Almarai" w:cs="Almarai"/>
                <w:color w:val="EE0000"/>
                <w:sz w:val="20"/>
                <w:szCs w:val="20"/>
              </w:rPr>
            </w:pPr>
            <w:r>
              <w:rPr>
                <w:rFonts w:ascii="Almarai" w:eastAsia="Almarai" w:hAnsi="Almarai" w:cs="Almarai"/>
                <w:color w:val="EE0000"/>
                <w:sz w:val="20"/>
                <w:szCs w:val="20"/>
              </w:rPr>
              <w:t>Depends upon solution being offered and scope they can provide</w:t>
            </w:r>
          </w:p>
          <w:p w14:paraId="71A13A88"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Have you any budget for ongoing licence costs/3</w:t>
            </w:r>
            <w:r>
              <w:rPr>
                <w:rFonts w:ascii="Almarai" w:eastAsia="Almarai" w:hAnsi="Almarai" w:cs="Almarai"/>
                <w:color w:val="000000"/>
                <w:sz w:val="20"/>
                <w:szCs w:val="20"/>
                <w:vertAlign w:val="superscript"/>
              </w:rPr>
              <w:t xml:space="preserve">rd </w:t>
            </w:r>
            <w:r>
              <w:rPr>
                <w:rFonts w:ascii="Almarai" w:eastAsia="Almarai" w:hAnsi="Almarai" w:cs="Almarai"/>
                <w:color w:val="000000"/>
                <w:sz w:val="20"/>
                <w:szCs w:val="20"/>
              </w:rPr>
              <w:t>party charges if any?</w:t>
            </w:r>
          </w:p>
          <w:p w14:paraId="514F5F27" w14:textId="77777777" w:rsidR="00614E53" w:rsidRDefault="00000000">
            <w:pPr>
              <w:pBdr>
                <w:top w:val="nil"/>
                <w:left w:val="nil"/>
                <w:bottom w:val="nil"/>
                <w:right w:val="nil"/>
                <w:between w:val="nil"/>
              </w:pBdr>
              <w:spacing w:line="259" w:lineRule="auto"/>
              <w:ind w:left="360"/>
              <w:rPr>
                <w:rFonts w:ascii="Almarai" w:eastAsia="Almarai" w:hAnsi="Almarai" w:cs="Almarai"/>
                <w:color w:val="EE0000"/>
                <w:sz w:val="20"/>
                <w:szCs w:val="20"/>
              </w:rPr>
            </w:pPr>
            <w:r>
              <w:rPr>
                <w:rFonts w:ascii="Almarai" w:eastAsia="Almarai" w:hAnsi="Almarai" w:cs="Almarai"/>
                <w:color w:val="EE0000"/>
                <w:sz w:val="20"/>
                <w:szCs w:val="20"/>
              </w:rPr>
              <w:t xml:space="preserve">Limited budget available.  </w:t>
            </w:r>
          </w:p>
          <w:p w14:paraId="6D023CCC" w14:textId="77777777" w:rsidR="00614E53" w:rsidRDefault="00000000">
            <w:pPr>
              <w:numPr>
                <w:ilvl w:val="0"/>
                <w:numId w:val="2"/>
              </w:numPr>
              <w:pBdr>
                <w:top w:val="nil"/>
                <w:left w:val="nil"/>
                <w:bottom w:val="nil"/>
                <w:right w:val="nil"/>
                <w:between w:val="nil"/>
              </w:pBdr>
              <w:spacing w:line="259" w:lineRule="auto"/>
              <w:rPr>
                <w:color w:val="000000"/>
                <w:sz w:val="20"/>
                <w:szCs w:val="20"/>
              </w:rPr>
            </w:pPr>
            <w:r>
              <w:rPr>
                <w:rFonts w:ascii="Almarai" w:eastAsia="Almarai" w:hAnsi="Almarai" w:cs="Almarai"/>
                <w:color w:val="000000"/>
                <w:sz w:val="20"/>
                <w:szCs w:val="20"/>
              </w:rPr>
              <w:t>Will you be able to support the solution service for medium or long-term use?</w:t>
            </w:r>
          </w:p>
          <w:p w14:paraId="09E351F4" w14:textId="77777777" w:rsidR="00614E53" w:rsidRDefault="00000000">
            <w:pPr>
              <w:pBdr>
                <w:top w:val="nil"/>
                <w:left w:val="nil"/>
                <w:bottom w:val="nil"/>
                <w:right w:val="nil"/>
                <w:between w:val="nil"/>
              </w:pBdr>
              <w:spacing w:after="160" w:line="259" w:lineRule="auto"/>
              <w:ind w:left="360"/>
              <w:rPr>
                <w:rFonts w:ascii="Almarai" w:eastAsia="Almarai" w:hAnsi="Almarai" w:cs="Almarai"/>
                <w:color w:val="EE0000"/>
                <w:sz w:val="20"/>
                <w:szCs w:val="20"/>
              </w:rPr>
            </w:pPr>
            <w:r>
              <w:rPr>
                <w:rFonts w:ascii="Almarai" w:eastAsia="Almarai" w:hAnsi="Almarai" w:cs="Almarai"/>
                <w:color w:val="EE0000"/>
                <w:sz w:val="20"/>
                <w:szCs w:val="20"/>
              </w:rPr>
              <w:t>Hopeful that any solution is manageable as described above.  We are aware that there may be a middle ground in terms of solutions vs running costs/internal resources available from us going forward.</w:t>
            </w:r>
          </w:p>
        </w:tc>
      </w:tr>
      <w:tr w:rsidR="00614E53" w14:paraId="28626807" w14:textId="77777777">
        <w:trPr>
          <w:trHeight w:val="300"/>
        </w:trPr>
        <w:tc>
          <w:tcPr>
            <w:tcW w:w="7375" w:type="dxa"/>
          </w:tcPr>
          <w:p w14:paraId="504E2978" w14:textId="77777777" w:rsidR="00614E53" w:rsidRDefault="00000000">
            <w:pPr>
              <w:ind w:left="360" w:hanging="360"/>
              <w:rPr>
                <w:rFonts w:ascii="Almarai Bold" w:eastAsia="Almarai Bold" w:hAnsi="Almarai Bold" w:cs="Almarai Bold"/>
                <w:b/>
                <w:color w:val="1F3864"/>
                <w:sz w:val="20"/>
                <w:szCs w:val="20"/>
              </w:rPr>
            </w:pPr>
            <w:r>
              <w:rPr>
                <w:rFonts w:ascii="Almarai Bold" w:eastAsia="Almarai Bold" w:hAnsi="Almarai Bold" w:cs="Almarai Bold"/>
                <w:b/>
                <w:color w:val="1F3864"/>
                <w:sz w:val="20"/>
                <w:szCs w:val="20"/>
              </w:rPr>
              <w:t>Useful Documents</w:t>
            </w:r>
          </w:p>
          <w:p w14:paraId="6199B5A3" w14:textId="77777777" w:rsidR="00614E53" w:rsidRDefault="00000000">
            <w:pPr>
              <w:rPr>
                <w:rFonts w:ascii="Almarai" w:eastAsia="Almarai" w:hAnsi="Almarai" w:cs="Almarai"/>
                <w:sz w:val="20"/>
                <w:szCs w:val="20"/>
              </w:rPr>
            </w:pPr>
            <w:r>
              <w:rPr>
                <w:rFonts w:ascii="Almarai" w:eastAsia="Almarai" w:hAnsi="Almarai" w:cs="Almarai"/>
                <w:sz w:val="20"/>
                <w:szCs w:val="20"/>
              </w:rPr>
              <w:t>If the charity provides other documentation, please list here so all volunteers are aware of the information shared so far.</w:t>
            </w:r>
          </w:p>
          <w:p w14:paraId="60DA0E45" w14:textId="77777777" w:rsidR="00614E53" w:rsidRDefault="00000000">
            <w:pPr>
              <w:rPr>
                <w:rFonts w:ascii="Almarai" w:eastAsia="Almarai" w:hAnsi="Almarai" w:cs="Almarai"/>
                <w:color w:val="EE0000"/>
                <w:sz w:val="20"/>
                <w:szCs w:val="20"/>
              </w:rPr>
            </w:pPr>
            <w:r>
              <w:rPr>
                <w:rFonts w:ascii="Almarai" w:eastAsia="Almarai" w:hAnsi="Almarai" w:cs="Almarai"/>
                <w:color w:val="EE0000"/>
                <w:sz w:val="20"/>
                <w:szCs w:val="20"/>
              </w:rPr>
              <w:t>Website wireframe (attached)</w:t>
            </w:r>
          </w:p>
        </w:tc>
      </w:tr>
      <w:tr w:rsidR="00614E53" w14:paraId="6E0254B3" w14:textId="77777777">
        <w:trPr>
          <w:trHeight w:val="300"/>
        </w:trPr>
        <w:tc>
          <w:tcPr>
            <w:tcW w:w="7375" w:type="dxa"/>
          </w:tcPr>
          <w:p w14:paraId="623D8ACA" w14:textId="77777777" w:rsidR="00614E53" w:rsidRDefault="00000000">
            <w:pPr>
              <w:rPr>
                <w:rFonts w:ascii="Almarai" w:eastAsia="Almarai" w:hAnsi="Almarai" w:cs="Almarai"/>
                <w:color w:val="000000"/>
              </w:rPr>
            </w:pPr>
            <w:r>
              <w:rPr>
                <w:rFonts w:ascii="Almarai Bold" w:eastAsia="Almarai Bold" w:hAnsi="Almarai Bold" w:cs="Almarai Bold"/>
                <w:b/>
                <w:color w:val="1F3864"/>
                <w:sz w:val="20"/>
                <w:szCs w:val="20"/>
              </w:rPr>
              <w:t>Marketing Permissions (</w:t>
            </w:r>
            <w:r>
              <w:rPr>
                <w:rFonts w:ascii="Almarai Bold" w:eastAsia="Almarai Bold" w:hAnsi="Almarai Bold" w:cs="Almarai Bold"/>
                <w:b/>
                <w:strike/>
                <w:color w:val="1F3864"/>
                <w:sz w:val="20"/>
                <w:szCs w:val="20"/>
              </w:rPr>
              <w:t>YES</w:t>
            </w:r>
            <w:r>
              <w:rPr>
                <w:rFonts w:ascii="Almarai Bold" w:eastAsia="Almarai Bold" w:hAnsi="Almarai Bold" w:cs="Almarai Bold"/>
                <w:b/>
                <w:color w:val="1F3864"/>
                <w:sz w:val="20"/>
                <w:szCs w:val="20"/>
              </w:rPr>
              <w:t>/</w:t>
            </w:r>
            <w:r>
              <w:rPr>
                <w:rFonts w:ascii="Almarai Bold" w:eastAsia="Almarai Bold" w:hAnsi="Almarai Bold" w:cs="Almarai Bold"/>
                <w:b/>
                <w:color w:val="EE0000"/>
                <w:sz w:val="20"/>
                <w:szCs w:val="20"/>
              </w:rPr>
              <w:t>YES with prior approval</w:t>
            </w:r>
            <w:r>
              <w:rPr>
                <w:rFonts w:ascii="Almarai Bold" w:eastAsia="Almarai Bold" w:hAnsi="Almarai Bold" w:cs="Almarai Bold"/>
                <w:b/>
                <w:color w:val="1F3864"/>
                <w:sz w:val="20"/>
                <w:szCs w:val="20"/>
              </w:rPr>
              <w:t xml:space="preserve"> - please delete as appropriate)</w:t>
            </w:r>
            <w:r>
              <w:rPr>
                <w:rFonts w:ascii="Almarai" w:eastAsia="Almarai" w:hAnsi="Almarai" w:cs="Almarai"/>
                <w:color w:val="1F3864"/>
                <w:sz w:val="20"/>
                <w:szCs w:val="20"/>
              </w:rPr>
              <w:br/>
            </w:r>
            <w:r>
              <w:rPr>
                <w:rFonts w:ascii="Almarai" w:eastAsia="Almarai" w:hAnsi="Almarai" w:cs="Almarai"/>
                <w:color w:val="1F3864"/>
                <w:sz w:val="20"/>
                <w:szCs w:val="20"/>
              </w:rPr>
              <w:br/>
            </w:r>
            <w:r>
              <w:rPr>
                <w:rFonts w:ascii="Almarai" w:eastAsia="Almarai" w:hAnsi="Almarai" w:cs="Almarai"/>
              </w:rPr>
              <w:t>By working with Scottish Tech Army, you agree to our standard marketing process: project launch and completion posts based on submitted scope and outcomes, plus optional case study production. If you require advance review of any social media content we prepare, please let us know at the start of your project.</w:t>
            </w:r>
          </w:p>
        </w:tc>
      </w:tr>
    </w:tbl>
    <w:p w14:paraId="6A7857C0" w14:textId="77777777" w:rsidR="00614E53" w:rsidRDefault="00614E53">
      <w:pPr>
        <w:rPr>
          <w:rFonts w:ascii="Almarai" w:eastAsia="Almarai" w:hAnsi="Almarai" w:cs="Almarai"/>
        </w:rPr>
      </w:pPr>
    </w:p>
    <w:sectPr w:rsidR="00614E53">
      <w:headerReference w:type="default" r:id="rId8"/>
      <w:footerReference w:type="even" r:id="rId9"/>
      <w:footerReference w:type="default" r:id="rId10"/>
      <w:footerReference w:type="first" r:id="rId11"/>
      <w:pgSz w:w="16838" w:h="11906" w:orient="landscape"/>
      <w:pgMar w:top="720" w:right="720" w:bottom="720" w:left="720" w:header="708" w:footer="708" w:gutter="0"/>
      <w:pgNumType w:start="1"/>
      <w:cols w:num="2" w:space="720" w:equalWidth="0">
        <w:col w:w="7345" w:space="708"/>
        <w:col w:w="734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62E87" w14:textId="77777777" w:rsidR="0055697B" w:rsidRDefault="0055697B">
      <w:pPr>
        <w:spacing w:after="0" w:line="240" w:lineRule="auto"/>
      </w:pPr>
      <w:r>
        <w:separator/>
      </w:r>
    </w:p>
  </w:endnote>
  <w:endnote w:type="continuationSeparator" w:id="0">
    <w:p w14:paraId="087FEDA4" w14:textId="77777777" w:rsidR="0055697B" w:rsidRDefault="00556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lmarai">
    <w:altName w:val="Calibri"/>
    <w:charset w:val="00"/>
    <w:family w:val="auto"/>
    <w:pitch w:val="default"/>
  </w:font>
  <w:font w:name="Almarai Bol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DCC6" w14:textId="77777777" w:rsidR="00614E53" w:rsidRDefault="00000000">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61312" behindDoc="0" locked="0" layoutInCell="1" hidden="0" allowOverlap="1" wp14:anchorId="02C70C2F" wp14:editId="292B1A1A">
              <wp:simplePos x="0" y="0"/>
              <wp:positionH relativeFrom="column">
                <wp:posOffset>-457199</wp:posOffset>
              </wp:positionH>
              <wp:positionV relativeFrom="paragraph">
                <wp:posOffset>0</wp:posOffset>
              </wp:positionV>
              <wp:extent cx="1612900" cy="368935"/>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1612900" cy="368935"/>
                      </a:xfrm>
                      <a:prstGeom prst="rect">
                        <a:avLst/>
                      </a:prstGeom>
                      <a:noFill/>
                      <a:ln>
                        <a:noFill/>
                      </a:ln>
                    </wps:spPr>
                    <wps:txbx>
                      <w:txbxContent>
                        <w:p w14:paraId="448AFBAF" w14:textId="77777777" w:rsidR="00000000" w:rsidRPr="00A20E36" w:rsidRDefault="00000000" w:rsidP="00A20E36">
                          <w:pPr>
                            <w:spacing w:after="0"/>
                            <w:rPr>
                              <w:noProof/>
                              <w:color w:val="000000"/>
                              <w:sz w:val="20"/>
                              <w:szCs w:val="20"/>
                            </w:rPr>
                          </w:pPr>
                          <w:r w:rsidRPr="00A20E36">
                            <w:rPr>
                              <w:noProof/>
                              <w:color w:val="000000"/>
                              <w:sz w:val="20"/>
                              <w:szCs w:val="20"/>
                            </w:rPr>
                            <w:t>Data Classification: Amber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C70C2F" id="_x0000_t202" coordsize="21600,21600" o:spt="202" path="m,l,21600r21600,l21600,xe">
              <v:stroke joinstyle="miter"/>
              <v:path gradientshapeok="t" o:connecttype="rect"/>
            </v:shapetype>
            <v:shape id="Text Box 3" o:spid="_x0000_s1026" type="#_x0000_t202" style="position:absolute;margin-left:-36pt;margin-top:0;width:127pt;height:29.05pt;z-index:251661312;visibility:visible;mso-wrap-style:non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" filled="f" stroked="f">
              <v:textbox style="mso-fit-shape-to-text:t" inset="20pt,0,0,15pt">
                <w:txbxContent>
                  <w:p w14:paraId="448AFBAF" w14:textId="77777777" w:rsidR="00000000" w:rsidRPr="00A20E36" w:rsidRDefault="00000000" w:rsidP="00A20E36">
                    <w:pPr>
                      <w:spacing w:after="0"/>
                      <w:rPr>
                        <w:noProof/>
                        <w:color w:val="000000"/>
                        <w:sz w:val="20"/>
                        <w:szCs w:val="20"/>
                      </w:rPr>
                    </w:pPr>
                    <w:r w:rsidRPr="00A20E36">
                      <w:rPr>
                        <w:noProof/>
                        <w:color w:val="000000"/>
                        <w:sz w:val="20"/>
                        <w:szCs w:val="20"/>
                      </w:rPr>
                      <w:t>Data Classification: Amber</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3151" w14:textId="77777777" w:rsidR="00614E53" w:rsidRDefault="00000000">
    <w:pPr>
      <w:pBdr>
        <w:top w:val="nil"/>
        <w:left w:val="nil"/>
        <w:bottom w:val="nil"/>
        <w:right w:val="nil"/>
        <w:between w:val="nil"/>
      </w:pBdr>
      <w:tabs>
        <w:tab w:val="center" w:pos="4513"/>
        <w:tab w:val="right" w:pos="9026"/>
      </w:tabs>
      <w:spacing w:after="0" w:line="240" w:lineRule="auto"/>
      <w:rPr>
        <w:rFonts w:ascii="Almarai" w:eastAsia="Almarai" w:hAnsi="Almarai" w:cs="Almarai"/>
        <w:color w:val="000000"/>
      </w:rPr>
    </w:pPr>
    <w:r>
      <w:rPr>
        <w:rFonts w:ascii="Almarai" w:eastAsia="Almarai" w:hAnsi="Almarai" w:cs="Almarai"/>
        <w:color w:val="000000"/>
      </w:rPr>
      <w:t>Organisation main contact: name here</w:t>
    </w:r>
    <w:r>
      <w:rPr>
        <w:rFonts w:ascii="Almarai" w:eastAsia="Almarai" w:hAnsi="Almarai" w:cs="Almarai"/>
        <w:color w:val="000000"/>
      </w:rPr>
      <w:tab/>
    </w:r>
    <w:r>
      <w:rPr>
        <w:rFonts w:ascii="Almarai" w:eastAsia="Almarai" w:hAnsi="Almarai" w:cs="Almarai"/>
        <w:color w:val="000000"/>
      </w:rPr>
      <w:tab/>
      <w:t xml:space="preserve">STA contact: name here </w:t>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t>Date: dd/mm/</w:t>
    </w:r>
    <w:proofErr w:type="spellStart"/>
    <w:r>
      <w:rPr>
        <w:rFonts w:ascii="Almarai" w:eastAsia="Almarai" w:hAnsi="Almarai" w:cs="Almarai"/>
        <w:color w:val="000000"/>
      </w:rPr>
      <w:t>yyyy</w:t>
    </w:r>
    <w:proofErr w:type="spellEnd"/>
    <w:r>
      <w:rPr>
        <w:noProof/>
      </w:rPr>
      <mc:AlternateContent>
        <mc:Choice Requires="wps">
          <w:drawing>
            <wp:anchor distT="0" distB="0" distL="0" distR="0" simplePos="0" relativeHeight="251659264" behindDoc="0" locked="0" layoutInCell="1" hidden="0" allowOverlap="1" wp14:anchorId="759525AB" wp14:editId="75D31A3D">
              <wp:simplePos x="0" y="0"/>
              <wp:positionH relativeFrom="column">
                <wp:posOffset>-457199</wp:posOffset>
              </wp:positionH>
              <wp:positionV relativeFrom="paragraph">
                <wp:posOffset>0</wp:posOffset>
              </wp:positionV>
              <wp:extent cx="1612900" cy="368935"/>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1612900" cy="368935"/>
                      </a:xfrm>
                      <a:prstGeom prst="rect">
                        <a:avLst/>
                      </a:prstGeom>
                      <a:noFill/>
                      <a:ln>
                        <a:noFill/>
                      </a:ln>
                    </wps:spPr>
                    <wps:txbx>
                      <w:txbxContent>
                        <w:p w14:paraId="19476601" w14:textId="77777777" w:rsidR="00000000" w:rsidRPr="00A20E36" w:rsidRDefault="00000000" w:rsidP="00A20E36">
                          <w:pPr>
                            <w:spacing w:after="0"/>
                            <w:rPr>
                              <w:noProof/>
                              <w:color w:val="000000"/>
                              <w:sz w:val="20"/>
                              <w:szCs w:val="20"/>
                            </w:rPr>
                          </w:pPr>
                          <w:r w:rsidRPr="00A20E36">
                            <w:rPr>
                              <w:noProof/>
                              <w:color w:val="000000"/>
                              <w:sz w:val="20"/>
                              <w:szCs w:val="20"/>
                            </w:rPr>
                            <w:t>Data Classification: Amber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9525AB" id="_x0000_t202" coordsize="21600,21600" o:spt="202" path="m,l,21600r21600,l21600,xe">
              <v:stroke joinstyle="miter"/>
              <v:path gradientshapeok="t" o:connecttype="rect"/>
            </v:shapetype>
            <v:shape id="Text Box 2" o:spid="_x0000_s1027" type="#_x0000_t202" style="position:absolute;margin-left:-36pt;margin-top:0;width:127pt;height:29.05pt;z-index:251659264;visibility:visible;mso-wrap-style:non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" filled="f" stroked="f">
              <v:textbox style="mso-fit-shape-to-text:t" inset="20pt,0,0,15pt">
                <w:txbxContent>
                  <w:p w14:paraId="19476601" w14:textId="77777777" w:rsidR="00000000" w:rsidRPr="00A20E36" w:rsidRDefault="00000000" w:rsidP="00A20E36">
                    <w:pPr>
                      <w:spacing w:after="0"/>
                      <w:rPr>
                        <w:noProof/>
                        <w:color w:val="000000"/>
                        <w:sz w:val="20"/>
                        <w:szCs w:val="20"/>
                      </w:rPr>
                    </w:pPr>
                    <w:r w:rsidRPr="00A20E36">
                      <w:rPr>
                        <w:noProof/>
                        <w:color w:val="000000"/>
                        <w:sz w:val="20"/>
                        <w:szCs w:val="20"/>
                      </w:rPr>
                      <w:t>Data Classification: Amber</w:t>
                    </w:r>
                  </w:p>
                </w:txbxContent>
              </v:textbox>
            </v:shape>
          </w:pict>
        </mc:Fallback>
      </mc:AlternateContent>
    </w:r>
  </w:p>
  <w:p w14:paraId="44B6CAB7" w14:textId="77777777" w:rsidR="00614E53" w:rsidRDefault="00000000">
    <w:pPr>
      <w:pBdr>
        <w:top w:val="nil"/>
        <w:left w:val="nil"/>
        <w:bottom w:val="nil"/>
        <w:right w:val="nil"/>
        <w:between w:val="nil"/>
      </w:pBdr>
      <w:tabs>
        <w:tab w:val="center" w:pos="4513"/>
        <w:tab w:val="right" w:pos="9026"/>
      </w:tabs>
      <w:spacing w:after="0" w:line="240" w:lineRule="auto"/>
      <w:rPr>
        <w:rFonts w:ascii="Almarai" w:eastAsia="Almarai" w:hAnsi="Almarai" w:cs="Almarai"/>
        <w:color w:val="000000"/>
      </w:rPr>
    </w:pPr>
    <w:r>
      <w:rPr>
        <w:rFonts w:ascii="Almarai" w:eastAsia="Almarai" w:hAnsi="Almarai" w:cs="Almarai"/>
        <w:color w:val="000000"/>
      </w:rPr>
      <w:t>Organisation top stakeholders: names here, suggest up to 3</w:t>
    </w:r>
  </w:p>
  <w:p w14:paraId="338BA39A" w14:textId="77777777" w:rsidR="00614E53" w:rsidRDefault="00000000">
    <w:pPr>
      <w:pBdr>
        <w:top w:val="nil"/>
        <w:left w:val="nil"/>
        <w:bottom w:val="nil"/>
        <w:right w:val="nil"/>
        <w:between w:val="nil"/>
      </w:pBdr>
      <w:tabs>
        <w:tab w:val="center" w:pos="4513"/>
        <w:tab w:val="right" w:pos="9026"/>
      </w:tabs>
      <w:spacing w:after="0" w:line="240" w:lineRule="auto"/>
      <w:rPr>
        <w:rFonts w:ascii="Almarai" w:eastAsia="Almarai" w:hAnsi="Almarai" w:cs="Almarai"/>
        <w:color w:val="000000"/>
        <w:sz w:val="12"/>
        <w:szCs w:val="12"/>
      </w:rPr>
    </w:pP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r>
      <w:rPr>
        <w:rFonts w:ascii="Almarai" w:eastAsia="Almarai" w:hAnsi="Almarai" w:cs="Almarai"/>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3024" w14:textId="77777777" w:rsidR="00614E53" w:rsidRDefault="00000000">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60288" behindDoc="0" locked="0" layoutInCell="1" hidden="0" allowOverlap="1" wp14:anchorId="3EA27F96" wp14:editId="7B0566D8">
              <wp:simplePos x="0" y="0"/>
              <wp:positionH relativeFrom="column">
                <wp:posOffset>-457199</wp:posOffset>
              </wp:positionH>
              <wp:positionV relativeFrom="paragraph">
                <wp:posOffset>0</wp:posOffset>
              </wp:positionV>
              <wp:extent cx="1612900" cy="368935"/>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1612900" cy="368935"/>
                      </a:xfrm>
                      <a:prstGeom prst="rect">
                        <a:avLst/>
                      </a:prstGeom>
                      <a:noFill/>
                      <a:ln>
                        <a:noFill/>
                      </a:ln>
                    </wps:spPr>
                    <wps:txbx>
                      <w:txbxContent>
                        <w:p w14:paraId="0402CB66" w14:textId="77777777" w:rsidR="00000000" w:rsidRPr="00A20E36" w:rsidRDefault="00000000" w:rsidP="00A20E36">
                          <w:pPr>
                            <w:spacing w:after="0"/>
                            <w:rPr>
                              <w:noProof/>
                              <w:color w:val="000000"/>
                              <w:sz w:val="20"/>
                              <w:szCs w:val="20"/>
                            </w:rPr>
                          </w:pPr>
                          <w:r w:rsidRPr="00A20E36">
                            <w:rPr>
                              <w:noProof/>
                              <w:color w:val="000000"/>
                              <w:sz w:val="20"/>
                              <w:szCs w:val="20"/>
                            </w:rPr>
                            <w:t>Data Classification: Amber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A27F96" id="_x0000_t202" coordsize="21600,21600" o:spt="202" path="m,l,21600r21600,l21600,xe">
              <v:stroke joinstyle="miter"/>
              <v:path gradientshapeok="t" o:connecttype="rect"/>
            </v:shapetype>
            <v:shape id="Text Box 1" o:spid="_x0000_s1028" type="#_x0000_t202" style="position:absolute;margin-left:-36pt;margin-top:0;width:127pt;height:29.05pt;z-index:251660288;visibility:visible;mso-wrap-style:non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" filled="f" stroked="f">
              <v:textbox style="mso-fit-shape-to-text:t" inset="20pt,0,0,15pt">
                <w:txbxContent>
                  <w:p w14:paraId="0402CB66" w14:textId="77777777" w:rsidR="00000000" w:rsidRPr="00A20E36" w:rsidRDefault="00000000" w:rsidP="00A20E36">
                    <w:pPr>
                      <w:spacing w:after="0"/>
                      <w:rPr>
                        <w:noProof/>
                        <w:color w:val="000000"/>
                        <w:sz w:val="20"/>
                        <w:szCs w:val="20"/>
                      </w:rPr>
                    </w:pPr>
                    <w:r w:rsidRPr="00A20E36">
                      <w:rPr>
                        <w:noProof/>
                        <w:color w:val="000000"/>
                        <w:sz w:val="20"/>
                        <w:szCs w:val="20"/>
                      </w:rPr>
                      <w:t>Data Classification: Amber</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4ED28" w14:textId="77777777" w:rsidR="0055697B" w:rsidRDefault="0055697B">
      <w:pPr>
        <w:spacing w:after="0" w:line="240" w:lineRule="auto"/>
      </w:pPr>
      <w:r>
        <w:separator/>
      </w:r>
    </w:p>
  </w:footnote>
  <w:footnote w:type="continuationSeparator" w:id="0">
    <w:p w14:paraId="48972E61" w14:textId="77777777" w:rsidR="0055697B" w:rsidRDefault="00556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1B08" w14:textId="77777777" w:rsidR="00614E53" w:rsidRDefault="00000000">
    <w:pPr>
      <w:pBdr>
        <w:top w:val="nil"/>
        <w:left w:val="nil"/>
        <w:bottom w:val="nil"/>
        <w:right w:val="nil"/>
        <w:between w:val="nil"/>
      </w:pBdr>
      <w:tabs>
        <w:tab w:val="center" w:pos="4513"/>
        <w:tab w:val="right" w:pos="9026"/>
        <w:tab w:val="left" w:pos="6510"/>
      </w:tabs>
      <w:spacing w:after="0" w:line="240" w:lineRule="auto"/>
      <w:ind w:right="372"/>
      <w:rPr>
        <w:rFonts w:ascii="Almarai" w:eastAsia="Almarai" w:hAnsi="Almarai" w:cs="Almarai"/>
        <w:color w:val="000000"/>
        <w:sz w:val="32"/>
        <w:szCs w:val="32"/>
      </w:rPr>
    </w:pPr>
    <w:r>
      <w:rPr>
        <w:rFonts w:ascii="Almarai" w:eastAsia="Almarai" w:hAnsi="Almarai" w:cs="Almarai"/>
        <w:color w:val="000000"/>
        <w:sz w:val="32"/>
        <w:szCs w:val="32"/>
      </w:rPr>
      <w:t>Organisation goes here</w:t>
    </w:r>
    <w:r>
      <w:rPr>
        <w:rFonts w:ascii="Almarai" w:eastAsia="Almarai" w:hAnsi="Almarai" w:cs="Almarai"/>
        <w:color w:val="000000"/>
        <w:sz w:val="32"/>
        <w:szCs w:val="32"/>
      </w:rPr>
      <w:tab/>
    </w:r>
    <w:r>
      <w:rPr>
        <w:rFonts w:ascii="Almarai" w:eastAsia="Almarai" w:hAnsi="Almarai" w:cs="Almarai"/>
        <w:color w:val="000000"/>
        <w:sz w:val="32"/>
        <w:szCs w:val="32"/>
      </w:rPr>
      <w:tab/>
      <w:t>Project Name goes here</w:t>
    </w:r>
    <w:r>
      <w:rPr>
        <w:rFonts w:ascii="Almarai" w:eastAsia="Almarai" w:hAnsi="Almarai" w:cs="Almarai"/>
        <w:color w:val="000000"/>
        <w:sz w:val="32"/>
        <w:szCs w:val="32"/>
      </w:rPr>
      <w:tab/>
    </w:r>
    <w:r>
      <w:rPr>
        <w:rFonts w:ascii="Almarai" w:eastAsia="Almarai" w:hAnsi="Almarai" w:cs="Almarai"/>
        <w:color w:val="000000"/>
        <w:sz w:val="32"/>
        <w:szCs w:val="32"/>
      </w:rPr>
      <w:tab/>
    </w:r>
    <w:r>
      <w:rPr>
        <w:rFonts w:ascii="Almarai" w:eastAsia="Almarai" w:hAnsi="Almarai" w:cs="Almarai"/>
        <w:color w:val="000000"/>
        <w:sz w:val="32"/>
        <w:szCs w:val="32"/>
      </w:rPr>
      <w:tab/>
    </w:r>
    <w:r>
      <w:rPr>
        <w:rFonts w:ascii="Almarai" w:eastAsia="Almarai" w:hAnsi="Almarai" w:cs="Almarai"/>
        <w:color w:val="000000"/>
        <w:sz w:val="28"/>
        <w:szCs w:val="28"/>
      </w:rPr>
      <w:tab/>
    </w:r>
    <w:r>
      <w:rPr>
        <w:noProof/>
      </w:rPr>
      <w:drawing>
        <wp:anchor distT="0" distB="0" distL="0" distR="0" simplePos="0" relativeHeight="251658240" behindDoc="1" locked="0" layoutInCell="1" hidden="0" allowOverlap="1" wp14:anchorId="0DD769B0" wp14:editId="1BFE386A">
          <wp:simplePos x="0" y="0"/>
          <wp:positionH relativeFrom="column">
            <wp:posOffset>8512639</wp:posOffset>
          </wp:positionH>
          <wp:positionV relativeFrom="paragraph">
            <wp:posOffset>-438562</wp:posOffset>
          </wp:positionV>
          <wp:extent cx="1768668" cy="656101"/>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68668" cy="65610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454"/>
    <w:multiLevelType w:val="multilevel"/>
    <w:tmpl w:val="A2FE7F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252AC5"/>
    <w:multiLevelType w:val="multilevel"/>
    <w:tmpl w:val="00144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52887CD0"/>
    <w:multiLevelType w:val="multilevel"/>
    <w:tmpl w:val="0A468E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44545813">
    <w:abstractNumId w:val="0"/>
  </w:num>
  <w:num w:numId="2" w16cid:durableId="1261258926">
    <w:abstractNumId w:val="1"/>
  </w:num>
  <w:num w:numId="3" w16cid:durableId="1479036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E53"/>
    <w:rsid w:val="004E746B"/>
    <w:rsid w:val="0055447F"/>
    <w:rsid w:val="0055697B"/>
    <w:rsid w:val="00614E53"/>
    <w:rsid w:val="00F65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B283"/>
  <w15:docId w15:val="{03ECD7E3-F7A5-4F71-9789-C1BEC472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jeely.org.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1488</Words>
  <Characters>8484</Characters>
  <Application>Microsoft Office Word</Application>
  <DocSecurity>0</DocSecurity>
  <Lines>70</Lines>
  <Paragraphs>19</Paragraphs>
  <ScaleCrop>false</ScaleCrop>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PG-O'Higgins Theilmann, Lochlann</cp:lastModifiedBy>
  <cp:revision>2</cp:revision>
  <dcterms:created xsi:type="dcterms:W3CDTF">2026-01-22T11:35:00Z</dcterms:created>
  <dcterms:modified xsi:type="dcterms:W3CDTF">2026-01-22T11:35:00Z</dcterms:modified>
</cp:coreProperties>
</file>