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69C8" w14:textId="3DA0ADEE" w:rsidR="003C4509" w:rsidRPr="00744FE0" w:rsidRDefault="003C4509" w:rsidP="003C4509">
      <w:pPr>
        <w:suppressAutoHyphens/>
        <w:spacing w:before="3000" w:line="480" w:lineRule="auto"/>
        <w:contextualSpacing/>
        <w:jc w:val="center"/>
        <w:rPr>
          <w:rFonts w:ascii="Times New Roman" w:eastAsia="Calibri" w:hAnsi="Times New Roman" w:cs="Times New Roman"/>
          <w:b/>
          <w:bCs/>
          <w14:ligatures w14:val="none"/>
        </w:rPr>
      </w:pPr>
      <w:r w:rsidRPr="003C4509">
        <w:rPr>
          <w:rFonts w:ascii="Times New Roman" w:eastAsia="Calibri" w:hAnsi="Times New Roman" w:cs="Times New Roman"/>
          <w:b/>
          <w:bCs/>
          <w14:ligatures w14:val="none"/>
        </w:rPr>
        <w:t>Algorithms and Data Structure</w:t>
      </w:r>
    </w:p>
    <w:p w14:paraId="749DCD3C" w14:textId="77777777" w:rsidR="003C4509" w:rsidRPr="00744FE0" w:rsidRDefault="003C4509" w:rsidP="003C4509">
      <w:pPr>
        <w:spacing w:after="0" w:line="480" w:lineRule="auto"/>
        <w:contextualSpacing/>
        <w:jc w:val="center"/>
        <w:rPr>
          <w:rFonts w:ascii="Times New Roman" w:eastAsia="Calibri" w:hAnsi="Times New Roman" w:cs="Times New Roman"/>
          <w14:ligatures w14:val="none"/>
        </w:rPr>
      </w:pPr>
      <w:r w:rsidRPr="00744FE0">
        <w:rPr>
          <w:rFonts w:ascii="Times New Roman" w:eastAsia="Calibri" w:hAnsi="Times New Roman" w:cs="Times New Roman"/>
          <w14:ligatures w14:val="none"/>
        </w:rPr>
        <w:t>Zachary N. Locke</w:t>
      </w:r>
    </w:p>
    <w:p w14:paraId="64D75DBF" w14:textId="77777777" w:rsidR="003C4509" w:rsidRPr="00744FE0" w:rsidRDefault="003C4509" w:rsidP="003C4509">
      <w:pPr>
        <w:spacing w:after="0" w:line="480" w:lineRule="auto"/>
        <w:contextualSpacing/>
        <w:jc w:val="center"/>
        <w:rPr>
          <w:rFonts w:ascii="Times New Roman" w:eastAsia="Calibri" w:hAnsi="Times New Roman" w:cs="Times New Roman"/>
          <w14:ligatures w14:val="none"/>
        </w:rPr>
      </w:pPr>
      <w:r w:rsidRPr="00744FE0">
        <w:rPr>
          <w:rFonts w:ascii="Times New Roman" w:eastAsia="Calibri" w:hAnsi="Times New Roman" w:cs="Times New Roman"/>
          <w14:ligatures w14:val="none"/>
        </w:rPr>
        <w:t>Southern New Hampshire University</w:t>
      </w:r>
    </w:p>
    <w:p w14:paraId="35345868" w14:textId="77777777" w:rsidR="003C4509" w:rsidRPr="00744FE0" w:rsidRDefault="003C4509" w:rsidP="003C4509">
      <w:pPr>
        <w:spacing w:after="0" w:line="480" w:lineRule="auto"/>
        <w:contextualSpacing/>
        <w:jc w:val="center"/>
        <w:rPr>
          <w:rFonts w:ascii="Times New Roman" w:eastAsia="Calibri" w:hAnsi="Times New Roman" w:cs="Times New Roman"/>
          <w14:ligatures w14:val="none"/>
        </w:rPr>
      </w:pPr>
      <w:r>
        <w:rPr>
          <w:rFonts w:ascii="Calibri" w:eastAsia="Calibri" w:hAnsi="Calibri" w:cs="Arial"/>
        </w:rPr>
        <w:t>CS</w:t>
      </w:r>
      <w:r w:rsidRPr="00744FE0">
        <w:rPr>
          <w:rFonts w:ascii="Calibri" w:eastAsia="Calibri" w:hAnsi="Calibri" w:cs="Arial"/>
        </w:rPr>
        <w:t>-4</w:t>
      </w:r>
      <w:r>
        <w:rPr>
          <w:rFonts w:ascii="Calibri" w:eastAsia="Calibri" w:hAnsi="Calibri" w:cs="Arial"/>
        </w:rPr>
        <w:t>99</w:t>
      </w:r>
      <w:r w:rsidRPr="00744FE0">
        <w:rPr>
          <w:rFonts w:ascii="Calibri" w:eastAsia="Calibri" w:hAnsi="Calibri" w:cs="Arial"/>
        </w:rPr>
        <w:t xml:space="preserve">: </w:t>
      </w:r>
      <w:r w:rsidRPr="00CA0565">
        <w:rPr>
          <w:rFonts w:ascii="Times New Roman" w:eastAsia="Calibri" w:hAnsi="Times New Roman" w:cs="Times New Roman"/>
          <w14:ligatures w14:val="none"/>
        </w:rPr>
        <w:t>Computer Science Capstone</w:t>
      </w:r>
    </w:p>
    <w:p w14:paraId="34305676" w14:textId="77777777" w:rsidR="003C4509" w:rsidRPr="00744FE0" w:rsidRDefault="003C4509" w:rsidP="003C4509">
      <w:pPr>
        <w:spacing w:after="0" w:line="480" w:lineRule="auto"/>
        <w:contextualSpacing/>
        <w:jc w:val="center"/>
        <w:rPr>
          <w:rFonts w:ascii="Times New Roman" w:eastAsia="Calibri" w:hAnsi="Times New Roman" w:cs="Times New Roman"/>
          <w14:ligatures w14:val="none"/>
        </w:rPr>
      </w:pPr>
      <w:r>
        <w:rPr>
          <w:rFonts w:ascii="Times New Roman" w:eastAsia="Calibri" w:hAnsi="Times New Roman" w:cs="Times New Roman"/>
          <w14:ligatures w14:val="none"/>
        </w:rPr>
        <w:t>Anna Sandifer</w:t>
      </w:r>
    </w:p>
    <w:p w14:paraId="3D71CE0D" w14:textId="77777777" w:rsidR="003C4509" w:rsidRPr="00744FE0" w:rsidRDefault="003C4509" w:rsidP="003C4509">
      <w:pPr>
        <w:spacing w:after="0" w:line="480" w:lineRule="auto"/>
        <w:contextualSpacing/>
        <w:jc w:val="center"/>
        <w:rPr>
          <w:rFonts w:ascii="Times New Roman" w:eastAsia="Calibri" w:hAnsi="Times New Roman" w:cs="Times New Roman"/>
          <w14:ligatures w14:val="none"/>
        </w:rPr>
      </w:pPr>
      <w:r>
        <w:rPr>
          <w:rFonts w:ascii="Times New Roman" w:eastAsia="Calibri" w:hAnsi="Times New Roman" w:cs="Times New Roman"/>
          <w14:ligatures w14:val="none"/>
        </w:rPr>
        <w:t>September</w:t>
      </w:r>
      <w:r w:rsidRPr="00744FE0">
        <w:rPr>
          <w:rFonts w:ascii="Times New Roman" w:eastAsia="Calibri" w:hAnsi="Times New Roman" w:cs="Times New Roman"/>
          <w14:ligatures w14:val="none"/>
        </w:rPr>
        <w:t xml:space="preserve"> </w:t>
      </w:r>
      <w:r>
        <w:rPr>
          <w:rFonts w:ascii="Times New Roman" w:eastAsia="Calibri" w:hAnsi="Times New Roman" w:cs="Times New Roman"/>
          <w14:ligatures w14:val="none"/>
        </w:rPr>
        <w:t>27</w:t>
      </w:r>
      <w:r w:rsidRPr="00744FE0">
        <w:rPr>
          <w:rFonts w:ascii="Times New Roman" w:eastAsia="Calibri" w:hAnsi="Times New Roman" w:cs="Times New Roman"/>
          <w14:ligatures w14:val="none"/>
        </w:rPr>
        <w:t>, 2026</w:t>
      </w:r>
    </w:p>
    <w:p w14:paraId="51FA92C0" w14:textId="77777777" w:rsidR="003C4509" w:rsidRPr="00744FE0" w:rsidRDefault="003C4509" w:rsidP="003C4509">
      <w:pPr>
        <w:spacing w:line="480" w:lineRule="auto"/>
        <w:rPr>
          <w:rFonts w:ascii="Times New Roman" w:hAnsi="Times New Roman" w:cs="Times New Roman"/>
        </w:rPr>
      </w:pPr>
    </w:p>
    <w:p w14:paraId="14DCBB46" w14:textId="77777777" w:rsidR="003C4509" w:rsidRPr="00744FE0" w:rsidRDefault="003C4509" w:rsidP="003C4509">
      <w:pPr>
        <w:spacing w:line="480" w:lineRule="auto"/>
        <w:rPr>
          <w:rFonts w:ascii="Times New Roman" w:hAnsi="Times New Roman" w:cs="Times New Roman"/>
        </w:rPr>
      </w:pPr>
    </w:p>
    <w:p w14:paraId="73093901" w14:textId="77777777" w:rsidR="003C4509" w:rsidRPr="00744FE0" w:rsidRDefault="003C4509" w:rsidP="003C4509">
      <w:pPr>
        <w:spacing w:line="480" w:lineRule="auto"/>
        <w:rPr>
          <w:rFonts w:ascii="Times New Roman" w:hAnsi="Times New Roman" w:cs="Times New Roman"/>
        </w:rPr>
      </w:pPr>
    </w:p>
    <w:p w14:paraId="43DCCDA1" w14:textId="77777777" w:rsidR="003C4509" w:rsidRPr="00744FE0" w:rsidRDefault="003C4509" w:rsidP="003C4509">
      <w:pPr>
        <w:spacing w:line="480" w:lineRule="auto"/>
        <w:rPr>
          <w:rFonts w:ascii="Times New Roman" w:hAnsi="Times New Roman" w:cs="Times New Roman"/>
        </w:rPr>
      </w:pPr>
    </w:p>
    <w:p w14:paraId="08C9737B" w14:textId="77777777" w:rsidR="003C4509" w:rsidRPr="00744FE0" w:rsidRDefault="003C4509" w:rsidP="003C4509">
      <w:pPr>
        <w:spacing w:line="480" w:lineRule="auto"/>
        <w:rPr>
          <w:rFonts w:ascii="Times New Roman" w:hAnsi="Times New Roman" w:cs="Times New Roman"/>
        </w:rPr>
      </w:pPr>
    </w:p>
    <w:p w14:paraId="335FEEEE" w14:textId="77777777" w:rsidR="003C4509" w:rsidRDefault="003C4509" w:rsidP="003C4509">
      <w:pPr>
        <w:spacing w:line="480" w:lineRule="auto"/>
        <w:rPr>
          <w:rFonts w:ascii="Times New Roman" w:hAnsi="Times New Roman" w:cs="Times New Roman"/>
        </w:rPr>
      </w:pPr>
    </w:p>
    <w:p w14:paraId="025DF19D" w14:textId="77777777" w:rsidR="003C4509" w:rsidRDefault="003C4509" w:rsidP="003C4509">
      <w:pPr>
        <w:spacing w:line="480" w:lineRule="auto"/>
        <w:rPr>
          <w:rFonts w:ascii="Times New Roman" w:hAnsi="Times New Roman" w:cs="Times New Roman"/>
        </w:rPr>
      </w:pPr>
    </w:p>
    <w:p w14:paraId="690ABCA5" w14:textId="77777777" w:rsidR="003C4509" w:rsidRDefault="003C4509" w:rsidP="003C4509">
      <w:pPr>
        <w:spacing w:line="480" w:lineRule="auto"/>
        <w:rPr>
          <w:rFonts w:ascii="Times New Roman" w:hAnsi="Times New Roman" w:cs="Times New Roman"/>
        </w:rPr>
      </w:pPr>
    </w:p>
    <w:p w14:paraId="5BF3F104" w14:textId="77777777" w:rsidR="003C4509" w:rsidRDefault="003C4509" w:rsidP="003C4509">
      <w:pPr>
        <w:spacing w:line="480" w:lineRule="auto"/>
        <w:rPr>
          <w:rFonts w:ascii="Times New Roman" w:hAnsi="Times New Roman" w:cs="Times New Roman"/>
        </w:rPr>
      </w:pPr>
    </w:p>
    <w:p w14:paraId="1D469840" w14:textId="0086EF67" w:rsidR="003C4509" w:rsidRDefault="003C4509" w:rsidP="003C4509">
      <w:pPr>
        <w:spacing w:line="480" w:lineRule="auto"/>
        <w:jc w:val="center"/>
        <w:rPr>
          <w:rFonts w:ascii="Times New Roman" w:hAnsi="Times New Roman" w:cs="Times New Roman"/>
          <w:b/>
          <w:bCs/>
        </w:rPr>
      </w:pPr>
      <w:r w:rsidRPr="003C4509">
        <w:rPr>
          <w:rFonts w:ascii="Times New Roman" w:hAnsi="Times New Roman" w:cs="Times New Roman"/>
          <w:b/>
          <w:bCs/>
        </w:rPr>
        <w:lastRenderedPageBreak/>
        <w:t>Algorithms and Data Structures Enhancement</w:t>
      </w:r>
    </w:p>
    <w:p w14:paraId="7A783EBC" w14:textId="539B03AE" w:rsidR="003C4509" w:rsidRPr="003C4509" w:rsidRDefault="003C4509" w:rsidP="003C4509">
      <w:pPr>
        <w:spacing w:line="480" w:lineRule="auto"/>
        <w:rPr>
          <w:rFonts w:ascii="Times New Roman" w:hAnsi="Times New Roman" w:cs="Times New Roman"/>
          <w:b/>
          <w:bCs/>
        </w:rPr>
      </w:pPr>
      <w:r w:rsidRPr="003C4509">
        <w:rPr>
          <w:rFonts w:ascii="Times New Roman" w:hAnsi="Times New Roman" w:cs="Times New Roman"/>
          <w:b/>
          <w:bCs/>
        </w:rPr>
        <w:t>Artifact Description</w:t>
      </w:r>
    </w:p>
    <w:p w14:paraId="5796BAEF" w14:textId="5F5CDB5A" w:rsidR="006016E9" w:rsidRPr="006016E9" w:rsidRDefault="006016E9" w:rsidP="006016E9">
      <w:pPr>
        <w:spacing w:line="480" w:lineRule="auto"/>
        <w:ind w:firstLine="720"/>
        <w:rPr>
          <w:rFonts w:ascii="Times New Roman" w:hAnsi="Times New Roman" w:cs="Times New Roman"/>
        </w:rPr>
      </w:pPr>
      <w:r w:rsidRPr="003C4509">
        <w:rPr>
          <w:rFonts w:ascii="Times New Roman" w:hAnsi="Times New Roman" w:cs="Times New Roman"/>
        </w:rPr>
        <w:t>The</w:t>
      </w:r>
      <w:r w:rsidRPr="006016E9">
        <w:rPr>
          <w:rFonts w:ascii="Times New Roman" w:hAnsi="Times New Roman" w:cs="Times New Roman"/>
        </w:rPr>
        <w:t xml:space="preserve"> artifact I selected for the algorithms and data structures category is the ABCU Advising Assistance Program from CS 300: DSA: Analysis and Design. The project was designed in October 2024 as a C++ console application for academic advising. This application reads course data from a CSV file, uses an </w:t>
      </w:r>
      <w:proofErr w:type="spellStart"/>
      <w:r w:rsidRPr="006016E9">
        <w:rPr>
          <w:rFonts w:ascii="Times New Roman" w:hAnsi="Times New Roman" w:cs="Times New Roman"/>
        </w:rPr>
        <w:t>unordered_map</w:t>
      </w:r>
      <w:proofErr w:type="spellEnd"/>
      <w:r w:rsidRPr="006016E9">
        <w:rPr>
          <w:rFonts w:ascii="Times New Roman" w:hAnsi="Times New Roman" w:cs="Times New Roman"/>
        </w:rPr>
        <w:t>-based hash table to store course data and prerequisites, and outputs a sorted list. The initial course project evaluated vectors and binary search trees.</w:t>
      </w:r>
    </w:p>
    <w:p w14:paraId="4F6C7741" w14:textId="77777777" w:rsidR="006016E9" w:rsidRDefault="006016E9" w:rsidP="006016E9">
      <w:pPr>
        <w:spacing w:line="480" w:lineRule="auto"/>
        <w:ind w:firstLine="720"/>
        <w:rPr>
          <w:rFonts w:ascii="Times New Roman" w:hAnsi="Times New Roman" w:cs="Times New Roman"/>
        </w:rPr>
      </w:pPr>
      <w:r w:rsidRPr="006016E9">
        <w:rPr>
          <w:rFonts w:ascii="Times New Roman" w:hAnsi="Times New Roman" w:cs="Times New Roman"/>
        </w:rPr>
        <w:t>I chose this artifact because it already demonstrated core data-structure concepts but had room for a more substantial algorithmic enhancement. The original hash table worked well for direct course lookup, but prerequisite relationships are dependencies rather than isolated records. That made the project a good candidate for adding graph-based processing while preserving the hash table's efficient direct lookup.</w:t>
      </w:r>
    </w:p>
    <w:p w14:paraId="02D4E5EB" w14:textId="0B54CDEB" w:rsidR="003C4509" w:rsidRPr="003C4509" w:rsidRDefault="003C4509" w:rsidP="006016E9">
      <w:pPr>
        <w:spacing w:line="480" w:lineRule="auto"/>
        <w:rPr>
          <w:rFonts w:ascii="Times New Roman" w:hAnsi="Times New Roman" w:cs="Times New Roman"/>
          <w:b/>
          <w:bCs/>
        </w:rPr>
      </w:pPr>
      <w:r w:rsidRPr="003C4509">
        <w:rPr>
          <w:rFonts w:ascii="Times New Roman" w:hAnsi="Times New Roman" w:cs="Times New Roman"/>
          <w:b/>
          <w:bCs/>
        </w:rPr>
        <w:t>Justification and Enhancement</w:t>
      </w:r>
    </w:p>
    <w:p w14:paraId="13C662CC" w14:textId="547ABF16" w:rsidR="006657EE" w:rsidRPr="006657EE" w:rsidRDefault="003C4509" w:rsidP="006657EE">
      <w:pPr>
        <w:spacing w:line="480" w:lineRule="auto"/>
        <w:ind w:firstLine="720"/>
        <w:rPr>
          <w:rFonts w:ascii="Times New Roman" w:hAnsi="Times New Roman" w:cs="Times New Roman"/>
        </w:rPr>
      </w:pPr>
      <w:r w:rsidRPr="003C4509">
        <w:rPr>
          <w:rFonts w:ascii="Times New Roman" w:hAnsi="Times New Roman" w:cs="Times New Roman"/>
        </w:rPr>
        <w:t xml:space="preserve">For </w:t>
      </w:r>
      <w:r w:rsidR="006657EE" w:rsidRPr="006657EE">
        <w:rPr>
          <w:rFonts w:ascii="Times New Roman" w:hAnsi="Times New Roman" w:cs="Times New Roman"/>
        </w:rPr>
        <w:t>CS</w:t>
      </w:r>
      <w:r w:rsidR="006657EE" w:rsidRPr="006657EE">
        <w:rPr>
          <w:rFonts w:ascii="Times New Roman" w:hAnsi="Times New Roman" w:cs="Times New Roman"/>
        </w:rPr>
        <w:t xml:space="preserve"> 499 additions include an advisor module that uses directed graphs for prerequisites, along with a hash table. I stuck with </w:t>
      </w:r>
      <w:proofErr w:type="spellStart"/>
      <w:r w:rsidR="006657EE" w:rsidRPr="006657EE">
        <w:rPr>
          <w:rFonts w:ascii="Times New Roman" w:hAnsi="Times New Roman" w:cs="Times New Roman"/>
        </w:rPr>
        <w:t>unordered_map</w:t>
      </w:r>
      <w:proofErr w:type="spellEnd"/>
      <w:r w:rsidR="006657EE" w:rsidRPr="006657EE">
        <w:rPr>
          <w:rFonts w:ascii="Times New Roman" w:hAnsi="Times New Roman" w:cs="Times New Roman"/>
        </w:rPr>
        <w:t xml:space="preserve"> because it lets me look up courses in constant time, and graphs helped me show dependencies between courses.</w:t>
      </w:r>
    </w:p>
    <w:p w14:paraId="3CC8E62E" w14:textId="77777777" w:rsidR="006657EE" w:rsidRPr="006657EE" w:rsidRDefault="006657EE" w:rsidP="006657EE">
      <w:pPr>
        <w:spacing w:line="480" w:lineRule="auto"/>
        <w:ind w:firstLine="720"/>
        <w:rPr>
          <w:rFonts w:ascii="Times New Roman" w:hAnsi="Times New Roman" w:cs="Times New Roman"/>
        </w:rPr>
      </w:pPr>
      <w:r w:rsidRPr="006657EE">
        <w:rPr>
          <w:rFonts w:ascii="Times New Roman" w:hAnsi="Times New Roman" w:cs="Times New Roman"/>
        </w:rPr>
        <w:t xml:space="preserve">The enhancement adds prerequisite validation, graph traversal, cycle detection, and dependency ordering. Prerequisite references are checked against the loaded course table so invalid relationships can be identified instead of being treated as valid data. I added topological sorting based on in-degree counts and a queue so the program can determine a dependency-valid course ordering. If the topological process cannot include every course, the data contains a cycle. </w:t>
      </w:r>
      <w:r w:rsidRPr="006657EE">
        <w:rPr>
          <w:rFonts w:ascii="Times New Roman" w:hAnsi="Times New Roman" w:cs="Times New Roman"/>
        </w:rPr>
        <w:lastRenderedPageBreak/>
        <w:t>I also added depth-first traversal of prerequisite relationships with a visited set so the program can explore a complete prerequisite chain without repeatedly processing the same course.</w:t>
      </w:r>
    </w:p>
    <w:p w14:paraId="023343CA" w14:textId="77777777" w:rsidR="006657EE" w:rsidRPr="006657EE" w:rsidRDefault="006657EE" w:rsidP="006657EE">
      <w:pPr>
        <w:spacing w:line="480" w:lineRule="auto"/>
        <w:ind w:firstLine="720"/>
        <w:rPr>
          <w:rFonts w:ascii="Times New Roman" w:hAnsi="Times New Roman" w:cs="Times New Roman"/>
        </w:rPr>
      </w:pPr>
      <w:r w:rsidRPr="006657EE">
        <w:rPr>
          <w:rFonts w:ascii="Times New Roman" w:hAnsi="Times New Roman" w:cs="Times New Roman"/>
        </w:rPr>
        <w:t xml:space="preserve">This example demonstrates that multiple structures can coexist in the same program. The hash table continues to perform well with direct lookups, while the graph structure can perform dependency-based operations, which was not possible with the previous structure. Creating and searching the graph structure are both </w:t>
      </w:r>
      <w:proofErr w:type="gramStart"/>
      <w:r w:rsidRPr="006657EE">
        <w:rPr>
          <w:rFonts w:ascii="Times New Roman" w:hAnsi="Times New Roman" w:cs="Times New Roman"/>
        </w:rPr>
        <w:t>O(</w:t>
      </w:r>
      <w:proofErr w:type="gramEnd"/>
      <w:r w:rsidRPr="006657EE">
        <w:rPr>
          <w:rFonts w:ascii="Times New Roman" w:hAnsi="Times New Roman" w:cs="Times New Roman"/>
        </w:rPr>
        <w:t>V + E) operations, where V is the number of courses and E is the number of prerequisites.</w:t>
      </w:r>
    </w:p>
    <w:p w14:paraId="4CAB44CD" w14:textId="0836EEC6" w:rsidR="003C4509" w:rsidRPr="003C4509" w:rsidRDefault="006657EE" w:rsidP="006657EE">
      <w:pPr>
        <w:spacing w:line="480" w:lineRule="auto"/>
        <w:ind w:firstLine="720"/>
        <w:rPr>
          <w:rFonts w:ascii="Times New Roman" w:hAnsi="Times New Roman" w:cs="Times New Roman"/>
        </w:rPr>
      </w:pPr>
      <w:r w:rsidRPr="006657EE">
        <w:rPr>
          <w:rFonts w:ascii="Times New Roman" w:hAnsi="Times New Roman" w:cs="Times New Roman"/>
        </w:rPr>
        <w:t xml:space="preserve">The former sorting algorithm stays </w:t>
      </w:r>
      <w:proofErr w:type="gramStart"/>
      <w:r w:rsidRPr="006657EE">
        <w:rPr>
          <w:rFonts w:ascii="Times New Roman" w:hAnsi="Times New Roman" w:cs="Times New Roman"/>
        </w:rPr>
        <w:t>O(</w:t>
      </w:r>
      <w:proofErr w:type="gramEnd"/>
      <w:r w:rsidRPr="006657EE">
        <w:rPr>
          <w:rFonts w:ascii="Times New Roman" w:hAnsi="Times New Roman" w:cs="Times New Roman"/>
        </w:rPr>
        <w:t>V log V). In other words, the enhancement added new functionality to the program but did not replace the structure that was already working well. Finally, after finishing the enhancement, I compiled the program using the C++17 standard and tested the working version with the ABCU course CSV file. These checks also served as regression testing to confirm that the added algorithmic code did not break the original advising functions.</w:t>
      </w:r>
    </w:p>
    <w:p w14:paraId="059239F4" w14:textId="77777777" w:rsidR="003C4509" w:rsidRDefault="003C4509" w:rsidP="003C4509">
      <w:pPr>
        <w:spacing w:line="480" w:lineRule="auto"/>
        <w:rPr>
          <w:rFonts w:ascii="Times New Roman" w:hAnsi="Times New Roman" w:cs="Times New Roman"/>
          <w:b/>
          <w:bCs/>
        </w:rPr>
      </w:pPr>
      <w:r w:rsidRPr="003C4509">
        <w:rPr>
          <w:rFonts w:ascii="Times New Roman" w:hAnsi="Times New Roman" w:cs="Times New Roman"/>
          <w:b/>
          <w:bCs/>
        </w:rPr>
        <w:t>Course Outcomes</w:t>
      </w:r>
    </w:p>
    <w:p w14:paraId="44ECA233" w14:textId="50C11A8F" w:rsidR="0026137C" w:rsidRPr="0026137C" w:rsidRDefault="0026137C" w:rsidP="0026137C">
      <w:pPr>
        <w:spacing w:line="480" w:lineRule="auto"/>
        <w:ind w:firstLine="720"/>
        <w:rPr>
          <w:rFonts w:ascii="Times New Roman" w:hAnsi="Times New Roman" w:cs="Times New Roman"/>
        </w:rPr>
      </w:pPr>
      <w:r w:rsidRPr="003C4509">
        <w:rPr>
          <w:rFonts w:ascii="Times New Roman" w:hAnsi="Times New Roman" w:cs="Times New Roman"/>
        </w:rPr>
        <w:t>This</w:t>
      </w:r>
      <w:r w:rsidRPr="0026137C">
        <w:rPr>
          <w:rFonts w:ascii="Times New Roman" w:hAnsi="Times New Roman" w:cs="Times New Roman"/>
        </w:rPr>
        <w:t xml:space="preserve"> enhancement meets the outcome-coverage plan I established in Module One, particularly Course Outcomes 2, 3, and 4. Course Outcome 2 is supported through the technical explanation of the data-structure choices, algorithm design, pseudocode, complexity, and trade-offs in the enhancement narrative. The program now gives me a stronger artifact for explaining algorithmic decisions to a technical audience rather than only showing that the code produces output.</w:t>
      </w:r>
    </w:p>
    <w:p w14:paraId="2BB43F2D" w14:textId="1B24CA33" w:rsidR="0026137C" w:rsidRPr="0026137C" w:rsidRDefault="0026137C" w:rsidP="0026137C">
      <w:pPr>
        <w:spacing w:line="480" w:lineRule="auto"/>
        <w:ind w:firstLine="720"/>
        <w:rPr>
          <w:rFonts w:ascii="Times New Roman" w:hAnsi="Times New Roman" w:cs="Times New Roman"/>
        </w:rPr>
      </w:pPr>
      <w:r w:rsidRPr="0026137C">
        <w:rPr>
          <w:rFonts w:ascii="Times New Roman" w:hAnsi="Times New Roman" w:cs="Times New Roman"/>
        </w:rPr>
        <w:t xml:space="preserve">Course Outcome 3 is the closest because it requires designing and analyzing a computing solution based on algorithms and appropriate data structures. I had to determine which relations </w:t>
      </w:r>
      <w:r w:rsidRPr="0026137C">
        <w:rPr>
          <w:rFonts w:ascii="Times New Roman" w:hAnsi="Times New Roman" w:cs="Times New Roman"/>
        </w:rPr>
        <w:lastRenderedPageBreak/>
        <w:t>to store in the hash table and which to store in the graph, and apply topological sorting, depth-first traversal, visited-node detection, and cycle detection. This directly demonstrates the trade-offs involved in selecting algorithms and data structures for different operations.</w:t>
      </w:r>
    </w:p>
    <w:p w14:paraId="28E66EE7" w14:textId="3CE86622" w:rsidR="003C4509" w:rsidRPr="003C4509" w:rsidRDefault="0026137C" w:rsidP="0026137C">
      <w:pPr>
        <w:spacing w:line="480" w:lineRule="auto"/>
        <w:ind w:firstLine="720"/>
        <w:rPr>
          <w:rFonts w:ascii="Times New Roman" w:hAnsi="Times New Roman" w:cs="Times New Roman"/>
          <w:b/>
          <w:bCs/>
        </w:rPr>
      </w:pPr>
      <w:r w:rsidRPr="0026137C">
        <w:rPr>
          <w:rFonts w:ascii="Times New Roman" w:hAnsi="Times New Roman" w:cs="Times New Roman"/>
        </w:rPr>
        <w:t>Course Outcome 4 is addressed through C++, standard-library containers and algorithms, modular functions, defensive data checking, and testing to implement a useful advising solution. I do not need to change my Module One outcome-coverage plan for this artifact. The completed enhancement remains focused on Outcomes 2, 3, and 4, with algorithmic problem solving as the primary area of competency.</w:t>
      </w:r>
    </w:p>
    <w:p w14:paraId="2B396D16" w14:textId="77777777" w:rsidR="003C4509" w:rsidRPr="003C4509" w:rsidRDefault="003C4509" w:rsidP="003C4509">
      <w:pPr>
        <w:spacing w:line="480" w:lineRule="auto"/>
        <w:rPr>
          <w:rFonts w:ascii="Times New Roman" w:hAnsi="Times New Roman" w:cs="Times New Roman"/>
          <w:b/>
          <w:bCs/>
        </w:rPr>
      </w:pPr>
      <w:r w:rsidRPr="003C4509">
        <w:rPr>
          <w:rFonts w:ascii="Times New Roman" w:hAnsi="Times New Roman" w:cs="Times New Roman"/>
          <w:b/>
          <w:bCs/>
        </w:rPr>
        <w:t>Reflection on the Enhancement Process</w:t>
      </w:r>
    </w:p>
    <w:p w14:paraId="1CBF0A9A" w14:textId="2A412F18" w:rsidR="00005A2B" w:rsidRPr="00005A2B" w:rsidRDefault="003C4509" w:rsidP="005D6193">
      <w:pPr>
        <w:spacing w:line="480" w:lineRule="auto"/>
        <w:ind w:firstLine="720"/>
        <w:rPr>
          <w:rFonts w:ascii="Times New Roman" w:hAnsi="Times New Roman" w:cs="Times New Roman"/>
        </w:rPr>
      </w:pPr>
      <w:r w:rsidRPr="003C4509">
        <w:rPr>
          <w:rFonts w:ascii="Times New Roman" w:hAnsi="Times New Roman" w:cs="Times New Roman"/>
        </w:rPr>
        <w:t>T</w:t>
      </w:r>
      <w:r w:rsidR="005D6193" w:rsidRPr="005D6193">
        <w:rPr>
          <w:rFonts w:ascii="Times New Roman" w:hAnsi="Times New Roman" w:cs="Times New Roman"/>
        </w:rPr>
        <w:t xml:space="preserve">he key takeaway from this enhancement is that choosing the right data structure depends on the type of relationship the program needs to handle. Using an </w:t>
      </w:r>
      <w:proofErr w:type="spellStart"/>
      <w:r w:rsidR="005D6193" w:rsidRPr="005D6193">
        <w:rPr>
          <w:rFonts w:ascii="Times New Roman" w:hAnsi="Times New Roman" w:cs="Times New Roman"/>
        </w:rPr>
        <w:t>unordered_map</w:t>
      </w:r>
      <w:proofErr w:type="spellEnd"/>
      <w:r w:rsidR="005D6193" w:rsidRPr="005D6193">
        <w:rPr>
          <w:rFonts w:ascii="Times New Roman" w:hAnsi="Times New Roman" w:cs="Times New Roman"/>
        </w:rPr>
        <w:t xml:space="preserve"> worked well when the program only needed to look up information by course number. However, </w:t>
      </w:r>
      <w:proofErr w:type="spellStart"/>
      <w:r w:rsidR="005D6193" w:rsidRPr="005D6193">
        <w:rPr>
          <w:rFonts w:ascii="Times New Roman" w:hAnsi="Times New Roman" w:cs="Times New Roman"/>
        </w:rPr>
        <w:t>unordered_map</w:t>
      </w:r>
      <w:proofErr w:type="spellEnd"/>
      <w:r w:rsidR="005D6193" w:rsidRPr="005D6193">
        <w:rPr>
          <w:rFonts w:ascii="Times New Roman" w:hAnsi="Times New Roman" w:cs="Times New Roman"/>
        </w:rPr>
        <w:t xml:space="preserve"> alone was not enough when analyzing prerequisite chains, course order, or dependency loops. By introducing a graph structure, I saw how different data structures can complement each other.</w:t>
      </w:r>
    </w:p>
    <w:p w14:paraId="5CC17AF8" w14:textId="58BDA2ED" w:rsidR="00005A2B" w:rsidRPr="00005A2B" w:rsidRDefault="00005A2B" w:rsidP="00005A2B">
      <w:pPr>
        <w:spacing w:line="480" w:lineRule="auto"/>
        <w:ind w:firstLine="720"/>
        <w:rPr>
          <w:rFonts w:ascii="Times New Roman" w:hAnsi="Times New Roman" w:cs="Times New Roman"/>
        </w:rPr>
      </w:pPr>
      <w:r w:rsidRPr="00005A2B">
        <w:rPr>
          <w:rFonts w:ascii="Times New Roman" w:hAnsi="Times New Roman" w:cs="Times New Roman"/>
        </w:rPr>
        <w:t>One of the more difficult parts was handling the direction of the graph relationships correctly. Topological sorting needs to move from each prerequisite to the courses that depend on it, while prerequisite-chain traversal needs to move from a selected course back through its prerequisites. Keeping separate relationship structures made those operations clearer and prevented the algorithms from relying on the wrong edge direction. I also had to use a working copy of the indegree values during topological sorting, so one traversal didn't destroy the graph information.</w:t>
      </w:r>
    </w:p>
    <w:p w14:paraId="14425C8D" w14:textId="479279E7" w:rsidR="00376BC7" w:rsidRPr="00B54F6D" w:rsidRDefault="00005A2B" w:rsidP="00B54F6D">
      <w:pPr>
        <w:spacing w:line="480" w:lineRule="auto"/>
        <w:ind w:firstLine="720"/>
        <w:rPr>
          <w:rFonts w:ascii="Times New Roman" w:hAnsi="Times New Roman" w:cs="Times New Roman"/>
        </w:rPr>
      </w:pPr>
      <w:r w:rsidRPr="00005A2B">
        <w:rPr>
          <w:rFonts w:ascii="Times New Roman" w:hAnsi="Times New Roman" w:cs="Times New Roman"/>
        </w:rPr>
        <w:lastRenderedPageBreak/>
        <w:t xml:space="preserve">Testing also reinforced the importance of the development environment. I set up the MSYS2 UCRT64 toolchain, installed the GCC compiler, compiled the modified source using C++17, and ran the program using the real course data. This was very informative because working with these components helped me understand how they </w:t>
      </w:r>
      <w:proofErr w:type="gramStart"/>
      <w:r w:rsidRPr="00005A2B">
        <w:rPr>
          <w:rFonts w:ascii="Times New Roman" w:hAnsi="Times New Roman" w:cs="Times New Roman"/>
        </w:rPr>
        <w:t>come</w:t>
      </w:r>
      <w:proofErr w:type="gramEnd"/>
      <w:r w:rsidRPr="00005A2B">
        <w:rPr>
          <w:rFonts w:ascii="Times New Roman" w:hAnsi="Times New Roman" w:cs="Times New Roman"/>
        </w:rPr>
        <w:t xml:space="preserve"> together to create a reproducible software product. Overall, this enhancement moved the project from a basic course-record lookup program toward a stronger example of algorithm design, dependency modeling, complexity analysis, defensive programming, and data-structure trade-offs.</w:t>
      </w:r>
    </w:p>
    <w:sectPr w:rsidR="00376BC7" w:rsidRPr="00B54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973"/>
    <w:rsid w:val="00005A2B"/>
    <w:rsid w:val="0005645D"/>
    <w:rsid w:val="00231E36"/>
    <w:rsid w:val="0026137C"/>
    <w:rsid w:val="002F446E"/>
    <w:rsid w:val="00376BC7"/>
    <w:rsid w:val="0037785A"/>
    <w:rsid w:val="003C4509"/>
    <w:rsid w:val="005D6193"/>
    <w:rsid w:val="005E1AD0"/>
    <w:rsid w:val="006016E9"/>
    <w:rsid w:val="006657EE"/>
    <w:rsid w:val="00803881"/>
    <w:rsid w:val="008256AC"/>
    <w:rsid w:val="00B54F6D"/>
    <w:rsid w:val="00E40973"/>
    <w:rsid w:val="00EC40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F897"/>
  <w14:defaultImageDpi w14:val="32767"/>
  <w15:chartTrackingRefBased/>
  <w15:docId w15:val="{9F9E7F69-AB72-4252-BB03-D4216FE3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509"/>
  </w:style>
  <w:style w:type="paragraph" w:styleId="Heading1">
    <w:name w:val="heading 1"/>
    <w:basedOn w:val="Normal"/>
    <w:next w:val="Normal"/>
    <w:link w:val="Heading1Char"/>
    <w:uiPriority w:val="9"/>
    <w:qFormat/>
    <w:rsid w:val="00E40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973"/>
    <w:rPr>
      <w:rFonts w:eastAsiaTheme="majorEastAsia" w:cstheme="majorBidi"/>
      <w:color w:val="272727" w:themeColor="text1" w:themeTint="D8"/>
    </w:rPr>
  </w:style>
  <w:style w:type="paragraph" w:styleId="Title">
    <w:name w:val="Title"/>
    <w:basedOn w:val="Normal"/>
    <w:next w:val="Normal"/>
    <w:link w:val="TitleChar"/>
    <w:uiPriority w:val="10"/>
    <w:qFormat/>
    <w:rsid w:val="00E4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973"/>
    <w:pPr>
      <w:spacing w:before="160"/>
      <w:jc w:val="center"/>
    </w:pPr>
    <w:rPr>
      <w:i/>
      <w:iCs/>
      <w:color w:val="404040" w:themeColor="text1" w:themeTint="BF"/>
    </w:rPr>
  </w:style>
  <w:style w:type="character" w:customStyle="1" w:styleId="QuoteChar">
    <w:name w:val="Quote Char"/>
    <w:basedOn w:val="DefaultParagraphFont"/>
    <w:link w:val="Quote"/>
    <w:uiPriority w:val="29"/>
    <w:rsid w:val="00E40973"/>
    <w:rPr>
      <w:i/>
      <w:iCs/>
      <w:color w:val="404040" w:themeColor="text1" w:themeTint="BF"/>
    </w:rPr>
  </w:style>
  <w:style w:type="paragraph" w:styleId="ListParagraph">
    <w:name w:val="List Paragraph"/>
    <w:basedOn w:val="Normal"/>
    <w:uiPriority w:val="34"/>
    <w:qFormat/>
    <w:rsid w:val="00E40973"/>
    <w:pPr>
      <w:ind w:left="720"/>
      <w:contextualSpacing/>
    </w:pPr>
  </w:style>
  <w:style w:type="character" w:styleId="IntenseEmphasis">
    <w:name w:val="Intense Emphasis"/>
    <w:basedOn w:val="DefaultParagraphFont"/>
    <w:uiPriority w:val="21"/>
    <w:qFormat/>
    <w:rsid w:val="00E40973"/>
    <w:rPr>
      <w:i/>
      <w:iCs/>
      <w:color w:val="0F4761" w:themeColor="accent1" w:themeShade="BF"/>
    </w:rPr>
  </w:style>
  <w:style w:type="paragraph" w:styleId="IntenseQuote">
    <w:name w:val="Intense Quote"/>
    <w:basedOn w:val="Normal"/>
    <w:next w:val="Normal"/>
    <w:link w:val="IntenseQuoteChar"/>
    <w:uiPriority w:val="30"/>
    <w:qFormat/>
    <w:rsid w:val="00E40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973"/>
    <w:rPr>
      <w:i/>
      <w:iCs/>
      <w:color w:val="0F4761" w:themeColor="accent1" w:themeShade="BF"/>
    </w:rPr>
  </w:style>
  <w:style w:type="character" w:styleId="IntenseReference">
    <w:name w:val="Intense Reference"/>
    <w:basedOn w:val="DefaultParagraphFont"/>
    <w:uiPriority w:val="32"/>
    <w:qFormat/>
    <w:rsid w:val="00E409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Angel</dc:creator>
  <cp:keywords/>
  <dc:description/>
  <cp:lastModifiedBy>Z Angel</cp:lastModifiedBy>
  <cp:revision>8</cp:revision>
  <dcterms:created xsi:type="dcterms:W3CDTF">2026-09-28T00:23:00Z</dcterms:created>
  <dcterms:modified xsi:type="dcterms:W3CDTF">2026-09-28T00:45:00Z</dcterms:modified>
</cp:coreProperties>
</file>