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7D65F" w14:textId="74FA3C42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3EE69B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BD6A87" w14:textId="2FF98961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318086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D3816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42E8EE1" w14:textId="0508EDF3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 w:rsidR="00624D45"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615BB5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49346832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EAF6D92" w14:textId="1C066FA5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DF5D0D4" w14:textId="1A591E39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935F0" w14:textId="78C73218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D9B0DE" w14:textId="1662E8BA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86E44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4E8D3B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DABFD3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4496D9D" w14:textId="4CE987F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624D45"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314681D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49A7261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378CCD7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0D0B4F6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______________ Калентьев А.А.</w:t>
      </w:r>
    </w:p>
    <w:p w14:paraId="46D49DAE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783745EB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9CDBC5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D036A8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DC2077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08B30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A50C4" w14:textId="53A955A1" w:rsidR="00921F34" w:rsidRDefault="00AE5932" w:rsidP="00921F34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  <w:r w:rsidR="00921F3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6420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8F7E0" w14:textId="3C18791C" w:rsidR="00921F34" w:rsidRPr="00921F34" w:rsidRDefault="00921F34" w:rsidP="00921F34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5A443D5" w14:textId="7265A50C" w:rsidR="00921F34" w:rsidRPr="00921F34" w:rsidRDefault="00921F34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8454878" w:history="1"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САПР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_Toc148454878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B28A7" w14:textId="154D073D" w:rsidR="00921F34" w:rsidRPr="00921F34" w:rsidRDefault="00F73088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79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_Toc148454879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38C8C" w14:textId="5BEB1703" w:rsidR="00921F34" w:rsidRPr="00921F34" w:rsidRDefault="00F73088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0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API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_Toc148454880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3B6B2" w14:textId="180A91B1" w:rsidR="00921F34" w:rsidRPr="00921F34" w:rsidRDefault="00F73088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1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аналогов плагина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_Toc148454881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48A5B" w14:textId="38B86323" w:rsidR="00921F34" w:rsidRPr="00921F34" w:rsidRDefault="00F73088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2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предмета проектирования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_Toc148454882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C87AB" w14:textId="6ACD1964" w:rsidR="00921F34" w:rsidRPr="00921F34" w:rsidRDefault="00F73088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3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 системы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_Toc148454883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DA2D2" w14:textId="232FA380" w:rsidR="00921F34" w:rsidRPr="00921F34" w:rsidRDefault="00F73088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4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классов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_Toc148454884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C1F78" w14:textId="37A94DB5" w:rsidR="00921F34" w:rsidRPr="00921F34" w:rsidRDefault="00F73088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5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Макеты пользовательского интерфейса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_Toc148454885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FF585" w14:textId="5312A5E5" w:rsidR="00921F34" w:rsidRPr="00921F34" w:rsidRDefault="00F73088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6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источников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_Toc148454886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A126E" w14:textId="1F3129AC" w:rsidR="00921F34" w:rsidRDefault="00921F34" w:rsidP="001C4B6D">
          <w:pPr>
            <w:ind w:left="426" w:hanging="426"/>
          </w:pPr>
          <w:r w:rsidRPr="00921F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89312AD" w14:textId="50753613" w:rsidR="0054366E" w:rsidRDefault="0054366E" w:rsidP="005436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EB5884" w14:textId="1D0E00D8" w:rsidR="004F3EFA" w:rsidRPr="0054366E" w:rsidRDefault="00AE0B00" w:rsidP="00AE0B00">
      <w:pPr>
        <w:pStyle w:val="a3"/>
        <w:numPr>
          <w:ilvl w:val="0"/>
          <w:numId w:val="1"/>
        </w:numPr>
        <w:spacing w:after="0"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8454878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САПР</w:t>
      </w:r>
      <w:bookmarkEnd w:id="0"/>
    </w:p>
    <w:p w14:paraId="316B76D6" w14:textId="419DC1FC" w:rsidR="006F6E05" w:rsidRDefault="006F6E05" w:rsidP="00AE0B00">
      <w:pPr>
        <w:pStyle w:val="a3"/>
        <w:numPr>
          <w:ilvl w:val="1"/>
          <w:numId w:val="1"/>
        </w:numPr>
        <w:spacing w:after="0"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8454879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программы</w:t>
      </w:r>
      <w:bookmarkEnd w:id="1"/>
    </w:p>
    <w:p w14:paraId="7CC9E6C0" w14:textId="77777777" w:rsidR="0054366E" w:rsidRPr="004F3EFA" w:rsidRDefault="0054366E" w:rsidP="00AE0B00">
      <w:pPr>
        <w:pStyle w:val="a4"/>
        <w:spacing w:before="269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 xml:space="preserve">КОМПАС-3D – это российская </w:t>
      </w:r>
      <w:proofErr w:type="spellStart"/>
      <w:r w:rsidRPr="004F3EFA">
        <w:rPr>
          <w:color w:val="000000"/>
          <w:sz w:val="28"/>
          <w:szCs w:val="28"/>
        </w:rPr>
        <w:t>импортонезависимая</w:t>
      </w:r>
      <w:proofErr w:type="spellEnd"/>
      <w:r w:rsidRPr="004F3EFA">
        <w:rPr>
          <w:color w:val="000000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68A65FA4" w14:textId="77777777" w:rsidR="0054366E" w:rsidRDefault="0054366E" w:rsidP="00AE0B00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B8363F">
        <w:rPr>
          <w:color w:val="000000"/>
          <w:sz w:val="28"/>
          <w:szCs w:val="28"/>
        </w:rPr>
        <w:t xml:space="preserve"> [1]</w:t>
      </w:r>
    </w:p>
    <w:p w14:paraId="51AFF536" w14:textId="77777777" w:rsidR="0054366E" w:rsidRPr="002A7A16" w:rsidRDefault="0054366E" w:rsidP="00AE0B00">
      <w:pPr>
        <w:pStyle w:val="a4"/>
        <w:spacing w:before="0" w:beforeAutospacing="0" w:after="0" w:afterAutospacing="0" w:line="360" w:lineRule="auto"/>
        <w:ind w:firstLine="851"/>
        <w:jc w:val="both"/>
        <w:rPr>
          <w:rStyle w:val="a7"/>
          <w:b w:val="0"/>
          <w:bCs w:val="0"/>
          <w:color w:val="333333"/>
          <w:sz w:val="28"/>
          <w:szCs w:val="28"/>
          <w:shd w:val="clear" w:color="auto" w:fill="FFFFFF"/>
        </w:rPr>
      </w:pPr>
      <w:r w:rsidRPr="002A7A16">
        <w:rPr>
          <w:rStyle w:val="a7"/>
          <w:b w:val="0"/>
          <w:bCs w:val="0"/>
          <w:color w:val="333333"/>
          <w:sz w:val="28"/>
          <w:szCs w:val="28"/>
          <w:shd w:val="clear" w:color="auto" w:fill="FFFFFF"/>
        </w:rPr>
        <w:t>«Компас 3D» включает в себя множество полезных функций для работы над инженерными проектами:</w:t>
      </w:r>
    </w:p>
    <w:p w14:paraId="665F0244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параметрическая и твердотельная разработка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позволяющая при помощи эскизов создавать модель, к которой применяются все основные свойства софта;</w:t>
      </w:r>
    </w:p>
    <w:p w14:paraId="65E6C8E3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библиотека стандартных моделей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позволяет использовать для разработки встроенный каталог простых деталей;</w:t>
      </w:r>
    </w:p>
    <w:p w14:paraId="61B592AA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2D проектирование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создание чертежей и технической документации проекта;</w:t>
      </w:r>
    </w:p>
    <w:p w14:paraId="0DC87AAC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использование листового материала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проектирует детальные изделия, включая изгибы, резьбу, вырезу, отверстия;</w:t>
      </w:r>
    </w:p>
    <w:p w14:paraId="5F16D613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учет допусков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учитывает усадку, свойства и параметры материалов, а также технологию производства окончательного проекта;</w:t>
      </w:r>
    </w:p>
    <w:p w14:paraId="0A1F7C95" w14:textId="77777777" w:rsidR="0054366E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инструментарий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включает обширный набор инструментов, включая изменение размеров, геометрию объекта, шероховатость.</w:t>
      </w:r>
      <w:r w:rsidRPr="006C25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[2]</w:t>
      </w:r>
    </w:p>
    <w:p w14:paraId="5C27C553" w14:textId="38A7F245" w:rsidR="0054366E" w:rsidRDefault="0054366E" w:rsidP="00AE0B0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C25EB">
        <w:rPr>
          <w:rFonts w:ascii="Times New Roman" w:hAnsi="Times New Roman" w:cs="Times New Roman"/>
          <w:color w:val="000000"/>
          <w:sz w:val="28"/>
          <w:szCs w:val="28"/>
        </w:rPr>
        <w:t>Аналогом является</w:t>
      </w:r>
      <w:r w:rsidRPr="006C25EB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Autodesk </w:t>
      </w:r>
      <w:proofErr w:type="spellStart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Inventor</w:t>
      </w:r>
      <w:proofErr w:type="spellEnd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Это – это программа для проектирования всех типов изделий промышленного производства на основе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их параметров. Характеристики объектов определяют математические модели, любое изменение которых автоматически влияет на конфигурацию.</w:t>
      </w:r>
      <w:r w:rsidR="00AE0B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577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[3]</w:t>
      </w:r>
      <w:r w:rsidR="00AE0B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E060029" w14:textId="15DCBFF1" w:rsidR="00AE0B00" w:rsidRDefault="00AE0B00" w:rsidP="00AE0B0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Основными преимуществами </w:t>
      </w:r>
      <w:proofErr w:type="spellStart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Inventor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являются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50BC5059" w14:textId="5F10B59C" w:rsidR="00AE0B00" w:rsidRPr="00AE0B00" w:rsidRDefault="00AE0B00" w:rsidP="00AE0B00">
      <w:pPr>
        <w:pStyle w:val="a3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AE0B00">
        <w:rPr>
          <w:rFonts w:ascii="Times New Roman" w:hAnsi="Times New Roman" w:cs="Times New Roman"/>
          <w:sz w:val="28"/>
          <w:szCs w:val="28"/>
        </w:rPr>
        <w:t xml:space="preserve">Богатые возможности интеграции с другими продуктами Autodesk, такими как </w:t>
      </w:r>
      <w:proofErr w:type="spellStart"/>
      <w:r w:rsidRPr="00AE0B00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AE0B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00">
        <w:rPr>
          <w:rFonts w:ascii="Times New Roman" w:hAnsi="Times New Roman" w:cs="Times New Roman"/>
          <w:sz w:val="28"/>
          <w:szCs w:val="28"/>
        </w:rPr>
        <w:t>Vault</w:t>
      </w:r>
      <w:proofErr w:type="spellEnd"/>
      <w:r w:rsidRPr="00AE0B00">
        <w:rPr>
          <w:rFonts w:ascii="Times New Roman" w:hAnsi="Times New Roman" w:cs="Times New Roman"/>
          <w:sz w:val="28"/>
          <w:szCs w:val="28"/>
        </w:rPr>
        <w:t>, и многими другими;</w:t>
      </w:r>
    </w:p>
    <w:p w14:paraId="20CDEC67" w14:textId="444A0766" w:rsidR="00AE0B00" w:rsidRPr="00AE0B00" w:rsidRDefault="00AE0B00" w:rsidP="00AE0B00">
      <w:pPr>
        <w:pStyle w:val="a3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AE0B00">
        <w:rPr>
          <w:rFonts w:ascii="Times New Roman" w:hAnsi="Times New Roman" w:cs="Times New Roman"/>
          <w:sz w:val="28"/>
          <w:szCs w:val="28"/>
        </w:rPr>
        <w:t xml:space="preserve">Autodesk </w:t>
      </w:r>
      <w:proofErr w:type="spellStart"/>
      <w:r w:rsidRPr="00AE0B00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AE0B00">
        <w:rPr>
          <w:rFonts w:ascii="Times New Roman" w:hAnsi="Times New Roman" w:cs="Times New Roman"/>
          <w:sz w:val="28"/>
          <w:szCs w:val="28"/>
        </w:rPr>
        <w:t xml:space="preserve"> имеет более широкое мировое сообщество пользователей и доступ к множеству онлайн-ресурсов и форумов для получения поддержки и помощи.</w:t>
      </w:r>
    </w:p>
    <w:p w14:paraId="389A56E4" w14:textId="149040BF" w:rsidR="006F6E05" w:rsidRDefault="006F6E05" w:rsidP="00AE0B00">
      <w:pPr>
        <w:pStyle w:val="a3"/>
        <w:numPr>
          <w:ilvl w:val="1"/>
          <w:numId w:val="1"/>
        </w:numPr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48454880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API</w:t>
      </w:r>
      <w:bookmarkEnd w:id="2"/>
    </w:p>
    <w:p w14:paraId="7D10A7EA" w14:textId="3BB88255" w:rsidR="007B6342" w:rsidRDefault="0092769C" w:rsidP="00AE0B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9C">
        <w:rPr>
          <w:rFonts w:ascii="Times New Roman" w:hAnsi="Times New Roman" w:cs="Times New Roman"/>
          <w:sz w:val="28"/>
          <w:szCs w:val="28"/>
        </w:rPr>
        <w:t xml:space="preserve">API КОМПАС3D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69C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КОМПАС3D включает в свой состав 2D API и 3D API.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6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2769C">
        <w:rPr>
          <w:rFonts w:ascii="Times New Roman" w:hAnsi="Times New Roman" w:cs="Times New Roman"/>
          <w:sz w:val="28"/>
          <w:szCs w:val="28"/>
        </w:rPr>
        <w:t>]</w:t>
      </w:r>
    </w:p>
    <w:p w14:paraId="306CD870" w14:textId="1C0C7E47" w:rsidR="00E80436" w:rsidRPr="00556898" w:rsidRDefault="00E8043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классы</w:t>
      </w:r>
      <w:r w:rsidRPr="00A83B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>
        <w:rPr>
          <w:rFonts w:ascii="Times New Roman" w:hAnsi="Times New Roman" w:cs="Times New Roman"/>
          <w:sz w:val="28"/>
          <w:szCs w:val="28"/>
        </w:rPr>
        <w:t>–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это класс в библиотеке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3BC6" w:rsidRPr="00A83BC6">
        <w:rPr>
          <w:rFonts w:ascii="Times New Roman" w:hAnsi="Times New Roman" w:cs="Times New Roman"/>
          <w:sz w:val="28"/>
          <w:szCs w:val="28"/>
        </w:rPr>
        <w:t>, который представляет собой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>-деталь в приложении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A83BC6" w:rsidRPr="00A83BC6">
        <w:rPr>
          <w:rFonts w:ascii="Times New Roman" w:hAnsi="Times New Roman" w:cs="Times New Roman"/>
          <w:sz w:val="28"/>
          <w:szCs w:val="28"/>
        </w:rPr>
        <w:t>ksRadialArray</w:t>
      </w:r>
      <w:proofErr w:type="spellEnd"/>
      <w:r w:rsidR="00556898" w:rsidRPr="00556898">
        <w:rPr>
          <w:rFonts w:ascii="Times New Roman" w:hAnsi="Times New Roman" w:cs="Times New Roman"/>
          <w:sz w:val="28"/>
          <w:szCs w:val="28"/>
        </w:rPr>
        <w:t xml:space="preserve"> </w:t>
      </w:r>
      <w:r w:rsidR="00556898">
        <w:rPr>
          <w:rFonts w:ascii="Times New Roman" w:hAnsi="Times New Roman" w:cs="Times New Roman"/>
          <w:sz w:val="28"/>
          <w:szCs w:val="28"/>
        </w:rPr>
        <w:t>–</w:t>
      </w:r>
      <w:r w:rsidR="00556898" w:rsidRPr="00556898">
        <w:rPr>
          <w:rFonts w:ascii="Times New Roman" w:hAnsi="Times New Roman" w:cs="Times New Roman"/>
          <w:sz w:val="28"/>
          <w:szCs w:val="28"/>
        </w:rPr>
        <w:t xml:space="preserve"> этот класс позволяет создавать радиальные массивы объектов вокруг выбранной оси.</w:t>
      </w:r>
    </w:p>
    <w:p w14:paraId="6AB54E84" w14:textId="79FD0F92" w:rsidR="00A83BC6" w:rsidRPr="00A83BC6" w:rsidRDefault="00A83BC6" w:rsidP="009468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commentRangeStart w:id="4"/>
      <w:r w:rsidRPr="00A83BC6">
        <w:rPr>
          <w:rFonts w:ascii="Times New Roman" w:hAnsi="Times New Roman" w:cs="Times New Roman"/>
          <w:sz w:val="28"/>
          <w:szCs w:val="28"/>
        </w:rPr>
        <w:t xml:space="preserve">Таблица 1 – Используемые свойства класса </w:t>
      </w:r>
      <w:commentRangeEnd w:id="3"/>
      <w:r w:rsidR="003A7BB0">
        <w:rPr>
          <w:rStyle w:val="aa"/>
        </w:rPr>
        <w:commentReference w:id="3"/>
      </w:r>
      <w:commentRangeEnd w:id="4"/>
      <w:r w:rsidR="006D00A0">
        <w:rPr>
          <w:rStyle w:val="aa"/>
        </w:rPr>
        <w:commentReference w:id="4"/>
      </w:r>
      <w:proofErr w:type="spellStart"/>
      <w:r w:rsidR="006D00A0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80436" w14:paraId="00EC25CD" w14:textId="77777777" w:rsidTr="00E80436">
        <w:tc>
          <w:tcPr>
            <w:tcW w:w="3115" w:type="dxa"/>
            <w:vAlign w:val="center"/>
          </w:tcPr>
          <w:p w14:paraId="63B2F504" w14:textId="56E409C4" w:rsidR="00E80436" w:rsidRPr="006D00A0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36E7A6F" w14:textId="5DC32663" w:rsidR="00E80436" w:rsidRPr="006D00A0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205BE851" w14:textId="1D032779" w:rsidR="00E80436" w:rsidRPr="006D00A0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80436" w14:paraId="3D736C31" w14:textId="77777777" w:rsidTr="00E80436">
        <w:tc>
          <w:tcPr>
            <w:tcW w:w="3115" w:type="dxa"/>
            <w:vAlign w:val="center"/>
          </w:tcPr>
          <w:p w14:paraId="7E72C9B0" w14:textId="0A0B98A1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115" w:type="dxa"/>
            <w:vAlign w:val="center"/>
          </w:tcPr>
          <w:p w14:paraId="14B06931" w14:textId="1EC3AB00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115" w:type="dxa"/>
            <w:vAlign w:val="center"/>
          </w:tcPr>
          <w:p w14:paraId="4EC02C61" w14:textId="6ADEF041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 детали</w:t>
            </w:r>
          </w:p>
        </w:tc>
      </w:tr>
      <w:tr w:rsidR="00E80436" w:rsidRPr="00A83BC6" w14:paraId="0B3933AE" w14:textId="77777777" w:rsidTr="00E80436">
        <w:tc>
          <w:tcPr>
            <w:tcW w:w="3115" w:type="dxa"/>
            <w:vAlign w:val="center"/>
          </w:tcPr>
          <w:p w14:paraId="100A5D4F" w14:textId="3C2C8D5E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3115" w:type="dxa"/>
            <w:vAlign w:val="center"/>
          </w:tcPr>
          <w:p w14:paraId="78AA5A71" w14:textId="37793AA2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ksModel</w:t>
            </w:r>
            <w:proofErr w:type="spellEnd"/>
          </w:p>
        </w:tc>
        <w:tc>
          <w:tcPr>
            <w:tcW w:w="3115" w:type="dxa"/>
            <w:vAlign w:val="center"/>
          </w:tcPr>
          <w:p w14:paraId="3A5C8A7A" w14:textId="0DC137E4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 xml:space="preserve">3D-модель детали. Возвращает объект </w:t>
            </w: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ksModel</w:t>
            </w:r>
            <w:proofErr w:type="spellEnd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, представляющий 3D-модель детали.</w:t>
            </w:r>
          </w:p>
        </w:tc>
      </w:tr>
      <w:tr w:rsidR="006D00A0" w:rsidRPr="00A83BC6" w14:paraId="1260EB07" w14:textId="77777777" w:rsidTr="006457CC">
        <w:tc>
          <w:tcPr>
            <w:tcW w:w="3115" w:type="dxa"/>
          </w:tcPr>
          <w:p w14:paraId="7774568F" w14:textId="71205209" w:rsidR="006D00A0" w:rsidRPr="006D00A0" w:rsidRDefault="006D00A0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VariableTable</w:t>
            </w:r>
            <w:proofErr w:type="spellEnd"/>
          </w:p>
        </w:tc>
        <w:tc>
          <w:tcPr>
            <w:tcW w:w="3115" w:type="dxa"/>
          </w:tcPr>
          <w:p w14:paraId="452999CB" w14:textId="7FF80C04" w:rsidR="006D00A0" w:rsidRPr="006D00A0" w:rsidRDefault="006D00A0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ksVariableTable</w:t>
            </w:r>
            <w:proofErr w:type="spellEnd"/>
          </w:p>
        </w:tc>
        <w:tc>
          <w:tcPr>
            <w:tcW w:w="3115" w:type="dxa"/>
          </w:tcPr>
          <w:p w14:paraId="67FDE5AC" w14:textId="69F1F341" w:rsidR="006D00A0" w:rsidRPr="006D00A0" w:rsidRDefault="006D00A0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 xml:space="preserve">Таблица переменных и параметров детали. Возвращает объект </w:t>
            </w: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ksVariableTable</w:t>
            </w:r>
            <w:proofErr w:type="spellEnd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, который позволяет управлять переменными и параметрами детали.</w:t>
            </w:r>
          </w:p>
        </w:tc>
      </w:tr>
    </w:tbl>
    <w:p w14:paraId="4D8841CB" w14:textId="1ED6F8F0" w:rsidR="00AE0B00" w:rsidRDefault="00AE0B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C98339" w14:textId="4F61E78E" w:rsidR="00A83BC6" w:rsidRDefault="00A83BC6" w:rsidP="00AE0B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5"/>
      <w:commentRangeStart w:id="6"/>
      <w:r w:rsidRPr="00A83BC6"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="006D00A0" w:rsidRPr="006D00A0"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– Используемые метода класса </w:t>
      </w:r>
      <w:commentRangeEnd w:id="5"/>
      <w:r w:rsidR="003A7BB0">
        <w:rPr>
          <w:rStyle w:val="aa"/>
        </w:rPr>
        <w:commentReference w:id="5"/>
      </w:r>
      <w:commentRangeEnd w:id="6"/>
      <w:r w:rsidR="006D00A0">
        <w:rPr>
          <w:rStyle w:val="aa"/>
        </w:rPr>
        <w:commentReference w:id="6"/>
      </w:r>
      <w:proofErr w:type="spellStart"/>
      <w:r w:rsidR="006D00A0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</w:p>
    <w:tbl>
      <w:tblPr>
        <w:tblStyle w:val="a9"/>
        <w:tblW w:w="9776" w:type="dxa"/>
        <w:tblLook w:val="04A0" w:firstRow="1" w:lastRow="0" w:firstColumn="1" w:lastColumn="0" w:noHBand="0" w:noVBand="1"/>
      </w:tblPr>
      <w:tblGrid>
        <w:gridCol w:w="2990"/>
        <w:gridCol w:w="1507"/>
        <w:gridCol w:w="2181"/>
        <w:gridCol w:w="3098"/>
      </w:tblGrid>
      <w:tr w:rsidR="00A83BC6" w14:paraId="63505521" w14:textId="77777777" w:rsidTr="00A83BC6">
        <w:tc>
          <w:tcPr>
            <w:tcW w:w="2990" w:type="dxa"/>
            <w:vAlign w:val="center"/>
          </w:tcPr>
          <w:p w14:paraId="2358BD79" w14:textId="746C4704" w:rsidR="00A83BC6" w:rsidRPr="006D00A0" w:rsidRDefault="00A83BC6" w:rsidP="006D00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07" w:type="dxa"/>
            <w:vAlign w:val="center"/>
          </w:tcPr>
          <w:p w14:paraId="1E698DB8" w14:textId="29EB4F09" w:rsidR="00A83BC6" w:rsidRPr="006D00A0" w:rsidRDefault="00A83BC6" w:rsidP="006D00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181" w:type="dxa"/>
            <w:vAlign w:val="center"/>
          </w:tcPr>
          <w:p w14:paraId="526E9F9D" w14:textId="48EADCAF" w:rsidR="00A83BC6" w:rsidRPr="006D00A0" w:rsidRDefault="00A83BC6" w:rsidP="006D00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3098" w:type="dxa"/>
            <w:vAlign w:val="center"/>
          </w:tcPr>
          <w:p w14:paraId="78EE26B8" w14:textId="502183AA" w:rsidR="00A83BC6" w:rsidRPr="006D00A0" w:rsidRDefault="00A83BC6" w:rsidP="006D00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83BC6" w14:paraId="60AF0EFD" w14:textId="77777777" w:rsidTr="00A83BC6">
        <w:tc>
          <w:tcPr>
            <w:tcW w:w="2990" w:type="dxa"/>
          </w:tcPr>
          <w:p w14:paraId="1BDECF99" w14:textId="483D90A6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Open</w:t>
            </w:r>
          </w:p>
        </w:tc>
        <w:tc>
          <w:tcPr>
            <w:tcW w:w="1507" w:type="dxa"/>
          </w:tcPr>
          <w:p w14:paraId="4DCED6AE" w14:textId="2743F485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fileName</w:t>
            </w:r>
            <w:proofErr w:type="spellEnd"/>
          </w:p>
        </w:tc>
        <w:tc>
          <w:tcPr>
            <w:tcW w:w="2181" w:type="dxa"/>
          </w:tcPr>
          <w:p w14:paraId="130EB099" w14:textId="77777777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8" w:type="dxa"/>
          </w:tcPr>
          <w:p w14:paraId="359999D3" w14:textId="18EA45F0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существующую деталь по указанному пути </w:t>
            </w: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fileName</w:t>
            </w:r>
            <w:proofErr w:type="spellEnd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83BC6" w14:paraId="3EF534C8" w14:textId="77777777" w:rsidTr="00A83BC6">
        <w:tc>
          <w:tcPr>
            <w:tcW w:w="2990" w:type="dxa"/>
          </w:tcPr>
          <w:p w14:paraId="36DEE9DC" w14:textId="09E78AAF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</w:p>
        </w:tc>
        <w:tc>
          <w:tcPr>
            <w:tcW w:w="1507" w:type="dxa"/>
          </w:tcPr>
          <w:p w14:paraId="20BE709E" w14:textId="77777777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1" w:type="dxa"/>
          </w:tcPr>
          <w:p w14:paraId="44F3331E" w14:textId="77777777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8" w:type="dxa"/>
          </w:tcPr>
          <w:p w14:paraId="40FCD7F2" w14:textId="5D8A513E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Сохраняет деталь</w:t>
            </w:r>
          </w:p>
        </w:tc>
      </w:tr>
      <w:tr w:rsidR="00A83BC6" w14:paraId="531161A3" w14:textId="77777777" w:rsidTr="00A83BC6">
        <w:tc>
          <w:tcPr>
            <w:tcW w:w="2990" w:type="dxa"/>
          </w:tcPr>
          <w:p w14:paraId="5FF6BCA3" w14:textId="75623F4E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GetDefaultEntityParams</w:t>
            </w:r>
            <w:proofErr w:type="spellEnd"/>
          </w:p>
        </w:tc>
        <w:tc>
          <w:tcPr>
            <w:tcW w:w="1507" w:type="dxa"/>
          </w:tcPr>
          <w:p w14:paraId="17AFAD35" w14:textId="237CC4CE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2181" w:type="dxa"/>
          </w:tcPr>
          <w:p w14:paraId="4994849F" w14:textId="7EBD202B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ksEntityParam</w:t>
            </w:r>
            <w:proofErr w:type="spellEnd"/>
          </w:p>
        </w:tc>
        <w:tc>
          <w:tcPr>
            <w:tcW w:w="3098" w:type="dxa"/>
          </w:tcPr>
          <w:p w14:paraId="61B0B4B5" w14:textId="264DD375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объект, представляющий параметры для создания геометрических объектов (например, линий, окружностей) определенного типа (указанным </w:t>
            </w: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</w:tbl>
    <w:p w14:paraId="3E34D5DA" w14:textId="77777777" w:rsidR="006D00A0" w:rsidRDefault="006D00A0" w:rsidP="006D00A0">
      <w:pPr>
        <w:rPr>
          <w:rFonts w:ascii="Times New Roman" w:hAnsi="Times New Roman" w:cs="Times New Roman"/>
          <w:sz w:val="28"/>
          <w:szCs w:val="28"/>
        </w:rPr>
      </w:pPr>
    </w:p>
    <w:p w14:paraId="7CE04E1E" w14:textId="56796CD0" w:rsidR="00A41426" w:rsidRDefault="00A41426" w:rsidP="006D00A0">
      <w:pPr>
        <w:rPr>
          <w:rFonts w:ascii="Times New Roman" w:hAnsi="Times New Roman" w:cs="Times New Roman"/>
          <w:sz w:val="28"/>
          <w:szCs w:val="28"/>
        </w:rPr>
      </w:pPr>
      <w:commentRangeStart w:id="7"/>
      <w:commentRangeStart w:id="8"/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D00A0">
        <w:rPr>
          <w:rFonts w:ascii="Times New Roman" w:hAnsi="Times New Roman" w:cs="Times New Roman"/>
          <w:sz w:val="28"/>
          <w:szCs w:val="28"/>
        </w:rPr>
        <w:t>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 Используемые метода класса </w:t>
      </w:r>
      <w:commentRangeEnd w:id="7"/>
      <w:r w:rsidR="003A7BB0">
        <w:rPr>
          <w:rStyle w:val="aa"/>
        </w:rPr>
        <w:commentReference w:id="7"/>
      </w:r>
      <w:commentRangeEnd w:id="8"/>
      <w:r w:rsidR="00FF4EC1">
        <w:rPr>
          <w:rStyle w:val="aa"/>
        </w:rPr>
        <w:commentReference w:id="8"/>
      </w:r>
      <w:proofErr w:type="spellStart"/>
      <w:r w:rsidR="006D00A0" w:rsidRPr="00A83BC6">
        <w:rPr>
          <w:rFonts w:ascii="Times New Roman" w:hAnsi="Times New Roman" w:cs="Times New Roman"/>
          <w:sz w:val="28"/>
          <w:szCs w:val="28"/>
        </w:rPr>
        <w:t>ksRadialArray</w:t>
      </w:r>
      <w:proofErr w:type="spellEnd"/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336"/>
        <w:gridCol w:w="2336"/>
        <w:gridCol w:w="1965"/>
        <w:gridCol w:w="2997"/>
      </w:tblGrid>
      <w:tr w:rsidR="00A41426" w14:paraId="3399BF2E" w14:textId="77777777" w:rsidTr="00A41426">
        <w:tc>
          <w:tcPr>
            <w:tcW w:w="2336" w:type="dxa"/>
            <w:vAlign w:val="center"/>
          </w:tcPr>
          <w:p w14:paraId="485D9708" w14:textId="619FC934" w:rsidR="00A41426" w:rsidRPr="00FF4EC1" w:rsidRDefault="00A41426" w:rsidP="00FF4E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  <w:vAlign w:val="center"/>
          </w:tcPr>
          <w:p w14:paraId="4977E3A0" w14:textId="49F6C18E" w:rsidR="00A41426" w:rsidRPr="00FF4EC1" w:rsidRDefault="00A41426" w:rsidP="00FF4E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764432D" w14:textId="1A6C537C" w:rsidR="00A41426" w:rsidRPr="00FF4EC1" w:rsidRDefault="00A41426" w:rsidP="00FF4E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2997" w:type="dxa"/>
            <w:vAlign w:val="center"/>
          </w:tcPr>
          <w:p w14:paraId="7C71C4D9" w14:textId="48CB68EE" w:rsidR="00A41426" w:rsidRPr="00FF4EC1" w:rsidRDefault="00A41426" w:rsidP="00FF4E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41426" w:rsidRPr="00A41426" w14:paraId="4B0F2409" w14:textId="77777777" w:rsidTr="00A41426">
        <w:tc>
          <w:tcPr>
            <w:tcW w:w="2336" w:type="dxa"/>
          </w:tcPr>
          <w:p w14:paraId="2C48156A" w14:textId="601D6642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SetParam</w:t>
            </w:r>
            <w:proofErr w:type="spellEnd"/>
          </w:p>
        </w:tc>
        <w:tc>
          <w:tcPr>
            <w:tcW w:w="2336" w:type="dxa"/>
          </w:tcPr>
          <w:p w14:paraId="646A44D8" w14:textId="6168782F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FF4E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axis, int type, int count, double step</w:t>
            </w:r>
          </w:p>
        </w:tc>
        <w:tc>
          <w:tcPr>
            <w:tcW w:w="1965" w:type="dxa"/>
          </w:tcPr>
          <w:p w14:paraId="5BDFFB4B" w14:textId="77777777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97" w:type="dxa"/>
          </w:tcPr>
          <w:p w14:paraId="3AB84A82" w14:textId="0FA6C9D6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Устанавливает параметры радиального массива, такие как объект </w:t>
            </w: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axis</w:t>
            </w:r>
            <w:proofErr w:type="spellEnd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, тип массива, количество копий (</w:t>
            </w: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) и угловой шаг (</w:t>
            </w: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step</w:t>
            </w:r>
            <w:proofErr w:type="spellEnd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A41426" w:rsidRPr="00A41426" w14:paraId="6FFA1502" w14:textId="77777777" w:rsidTr="00A41426">
        <w:tc>
          <w:tcPr>
            <w:tcW w:w="2336" w:type="dxa"/>
          </w:tcPr>
          <w:p w14:paraId="1EE639B3" w14:textId="24C0EFB8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AddElements</w:t>
            </w:r>
            <w:proofErr w:type="spellEnd"/>
          </w:p>
        </w:tc>
        <w:tc>
          <w:tcPr>
            <w:tcW w:w="2336" w:type="dxa"/>
          </w:tcPr>
          <w:p w14:paraId="014045FF" w14:textId="5A1DC260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</w:p>
        </w:tc>
        <w:tc>
          <w:tcPr>
            <w:tcW w:w="1965" w:type="dxa"/>
          </w:tcPr>
          <w:p w14:paraId="19CA036F" w14:textId="77777777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7" w:type="dxa"/>
          </w:tcPr>
          <w:p w14:paraId="75F26ADA" w14:textId="38D1CD7E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Добавляет элементы к массиву, увеличивая количество копий.</w:t>
            </w:r>
          </w:p>
        </w:tc>
      </w:tr>
      <w:tr w:rsidR="00A41426" w:rsidRPr="00A41426" w14:paraId="7B398E59" w14:textId="77777777" w:rsidTr="00A41426">
        <w:tc>
          <w:tcPr>
            <w:tcW w:w="2336" w:type="dxa"/>
          </w:tcPr>
          <w:p w14:paraId="6804CDDC" w14:textId="6474A102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SetType</w:t>
            </w:r>
            <w:proofErr w:type="spellEnd"/>
          </w:p>
        </w:tc>
        <w:tc>
          <w:tcPr>
            <w:tcW w:w="2336" w:type="dxa"/>
          </w:tcPr>
          <w:p w14:paraId="1B5A4C90" w14:textId="7FB94F86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965" w:type="dxa"/>
          </w:tcPr>
          <w:p w14:paraId="7237E968" w14:textId="77777777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7" w:type="dxa"/>
          </w:tcPr>
          <w:p w14:paraId="6602245A" w14:textId="77C7F9BC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Устанавливает тип массива.</w:t>
            </w:r>
          </w:p>
        </w:tc>
      </w:tr>
    </w:tbl>
    <w:p w14:paraId="1AC32645" w14:textId="77777777" w:rsidR="00A41426" w:rsidRDefault="00A41426" w:rsidP="00A41426">
      <w:pPr>
        <w:pStyle w:val="a3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1A8A77" w14:textId="73F3CC74" w:rsidR="00FF4EC1" w:rsidRDefault="00FF4EC1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48454881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688099" w14:textId="6B413852" w:rsidR="006F6E05" w:rsidRDefault="006F6E05" w:rsidP="004F0499">
      <w:pPr>
        <w:pStyle w:val="a3"/>
        <w:numPr>
          <w:ilvl w:val="1"/>
          <w:numId w:val="1"/>
        </w:numPr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Обзор аналогов плагина</w:t>
      </w:r>
      <w:bookmarkEnd w:id="9"/>
    </w:p>
    <w:p w14:paraId="0C1BCC47" w14:textId="005BE22E" w:rsidR="00A41426" w:rsidRDefault="004547EF" w:rsidP="00A4142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009CC1" w14:textId="4293F373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30825" wp14:editId="1803D51F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665B" w14:textId="1F0B900C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Пользовательский интерфейс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</w:p>
    <w:p w14:paraId="7A93201A" w14:textId="77777777" w:rsidR="00461F26" w:rsidRDefault="00461F26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716112CF" w14:textId="13A72DBC" w:rsidR="008B0E46" w:rsidRDefault="00461F26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Однако, этот плагин все-таки косвенный, так как он предназначен совершенно под другие задачи, а именно для проектирования различных шестеренок.</w:t>
      </w:r>
      <w:r w:rsidR="00096862">
        <w:rPr>
          <w:rFonts w:ascii="Times New Roman" w:hAnsi="Times New Roman" w:cs="Times New Roman"/>
          <w:sz w:val="28"/>
          <w:szCs w:val="28"/>
        </w:rPr>
        <w:t xml:space="preserve"> </w:t>
      </w:r>
      <w:r w:rsidR="00096862">
        <w:rPr>
          <w:rFonts w:ascii="Times New Roman" w:hAnsi="Times New Roman" w:cs="Times New Roman"/>
          <w:sz w:val="28"/>
          <w:szCs w:val="28"/>
          <w:lang w:val="en-US"/>
        </w:rPr>
        <w:t>[5]</w:t>
      </w:r>
      <w:r w:rsidR="008B0E4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EEA81D7" w14:textId="69ADB1DD" w:rsidR="00400FFC" w:rsidRPr="00400FFC" w:rsidRDefault="004F0499" w:rsidP="004F0499">
      <w:pPr>
        <w:pStyle w:val="a3"/>
        <w:numPr>
          <w:ilvl w:val="0"/>
          <w:numId w:val="1"/>
        </w:numPr>
        <w:spacing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48454882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ПРЕДМЕТА ПРОЕКТИРОВАНИЯ</w:t>
      </w:r>
      <w:bookmarkEnd w:id="10"/>
    </w:p>
    <w:p w14:paraId="0EE16AE9" w14:textId="2E976EFD" w:rsidR="00400FFC" w:rsidRPr="001031FB" w:rsidRDefault="00400FFC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Люстра 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31FB">
        <w:rPr>
          <w:rFonts w:ascii="Times New Roman" w:hAnsi="Times New Roman" w:cs="Times New Roman"/>
          <w:sz w:val="28"/>
          <w:szCs w:val="28"/>
        </w:rPr>
        <w:t>[6]</w:t>
      </w:r>
    </w:p>
    <w:p w14:paraId="62D7CA12" w14:textId="0CE3813B" w:rsidR="00400FFC" w:rsidRPr="00400FFC" w:rsidRDefault="00400FFC" w:rsidP="004F0499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люстр разных типов. Благодаря данному расширению, мастера по люстрам могут наглядно рассмотреть спроектированную модель, при необходимости перестроить под необходимые им параметры. На рисунке 2 представлена модель люстры.</w:t>
      </w:r>
    </w:p>
    <w:p w14:paraId="0B7000BD" w14:textId="77777777" w:rsidR="00400FFC" w:rsidRPr="00400FFC" w:rsidRDefault="00400FFC" w:rsidP="00400F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0D84">
        <w:rPr>
          <w:noProof/>
        </w:rPr>
        <w:drawing>
          <wp:inline distT="0" distB="0" distL="0" distR="0" wp14:anchorId="3C76AB3F" wp14:editId="426ADB4B">
            <wp:extent cx="5202382" cy="51339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682" cy="51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7DFF" w14:textId="1600B37B" w:rsidR="008B0E46" w:rsidRDefault="00400FFC" w:rsidP="00400FFC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Рисунок 2 — Модель люстры с размерами</w:t>
      </w:r>
    </w:p>
    <w:p w14:paraId="7DE4B91A" w14:textId="77777777" w:rsidR="00400FFC" w:rsidRPr="00C103AC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03AC">
        <w:rPr>
          <w:rFonts w:ascii="Times New Roman" w:hAnsi="Times New Roman" w:cs="Times New Roman"/>
          <w:sz w:val="28"/>
          <w:szCs w:val="28"/>
        </w:rPr>
        <w:lastRenderedPageBreak/>
        <w:t>Система должна быть выполнена в одном из двух вариантов:</w:t>
      </w:r>
    </w:p>
    <w:p w14:paraId="4A9E03F2" w14:textId="77777777" w:rsidR="00400FFC" w:rsidRPr="00C103AC" w:rsidRDefault="00400FFC" w:rsidP="004F0499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встроенного плагина САПР “</w:t>
      </w:r>
      <w:r w:rsidRPr="00C103AC"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КОМПАС-3D”, который запускается непосредственно из САПР;</w:t>
      </w:r>
    </w:p>
    <w:p w14:paraId="2B0A2B2A" w14:textId="77777777" w:rsidR="00400FFC" w:rsidRPr="003A56B9" w:rsidRDefault="00400FFC" w:rsidP="004F0499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сторонней программы, способной запустить процесс программы “КОМПАС-3D” для построения детали.</w:t>
      </w:r>
    </w:p>
    <w:p w14:paraId="4026B257" w14:textId="77777777" w:rsidR="00400FFC" w:rsidRPr="003A56B9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56B9">
        <w:rPr>
          <w:rFonts w:ascii="Times New Roman" w:hAnsi="Times New Roman" w:cs="Times New Roman"/>
          <w:sz w:val="28"/>
          <w:szCs w:val="28"/>
        </w:rPr>
        <w:t>Изменяемые параметры для плагина (также все обозначения показаны на рис. 2.1):</w:t>
      </w:r>
    </w:p>
    <w:p w14:paraId="27948368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внешней окружности люстры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9D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от 400 до</w:t>
      </w:r>
      <w:r w:rsidRPr="000509DC">
        <w:rPr>
          <w:rFonts w:ascii="Times New Roman" w:hAnsi="Times New Roman" w:cs="Times New Roman"/>
          <w:sz w:val="28"/>
          <w:szCs w:val="28"/>
        </w:rPr>
        <w:t xml:space="preserve"> 1000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0509DC">
        <w:rPr>
          <w:rFonts w:ascii="Times New Roman" w:hAnsi="Times New Roman" w:cs="Times New Roman"/>
          <w:sz w:val="28"/>
          <w:szCs w:val="28"/>
        </w:rPr>
        <w:t>);</w:t>
      </w:r>
    </w:p>
    <w:p w14:paraId="0781F16B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внутренней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Ri</w:t>
      </w:r>
      <w:r>
        <w:rPr>
          <w:rFonts w:ascii="Times New Roman" w:hAnsi="Times New Roman" w:cs="Times New Roman"/>
          <w:sz w:val="28"/>
          <w:szCs w:val="28"/>
        </w:rPr>
        <w:t xml:space="preserve"> (от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+ 50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 w:rsidRPr="000509DC">
        <w:rPr>
          <w:rFonts w:ascii="Times New Roman" w:hAnsi="Times New Roman" w:cs="Times New Roman"/>
          <w:sz w:val="28"/>
          <w:szCs w:val="28"/>
        </w:rPr>
        <w:t xml:space="preserve"> – 50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1F175809" w14:textId="77777777" w:rsidR="00400FFC" w:rsidRPr="00275C11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основания люстры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(от 100 до 200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5D9913A8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Толщина окружностей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Hb</w:t>
      </w:r>
      <w:r w:rsidRPr="009B5B1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40 до 80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9B5B1C">
        <w:rPr>
          <w:rFonts w:ascii="Times New Roman" w:hAnsi="Times New Roman" w:cs="Times New Roman"/>
          <w:sz w:val="28"/>
          <w:szCs w:val="28"/>
        </w:rPr>
        <w:t>);</w:t>
      </w:r>
    </w:p>
    <w:p w14:paraId="5493EB52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Длина труб под провода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49B79A15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окружности трубы под провода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Rw</w:t>
      </w:r>
      <w:proofErr w:type="spellEnd"/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239EE3AF" w14:textId="77777777" w:rsidR="00400FFC" w:rsidRPr="004167EB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3966B2">
        <w:rPr>
          <w:rFonts w:ascii="Times New Roman" w:hAnsi="Times New Roman" w:cs="Times New Roman"/>
          <w:sz w:val="28"/>
          <w:szCs w:val="28"/>
        </w:rPr>
        <w:t xml:space="preserve">Количество лампочек 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966B2">
        <w:rPr>
          <w:rFonts w:ascii="Times New Roman" w:hAnsi="Times New Roman" w:cs="Times New Roman"/>
          <w:sz w:val="28"/>
          <w:szCs w:val="28"/>
        </w:rPr>
        <w:t xml:space="preserve"> (2</w:t>
      </w:r>
      <w:proofErr w:type="spellStart"/>
      <w:r w:rsidRPr="003966B2">
        <w:rPr>
          <w:rFonts w:ascii="Times New Roman" w:hAnsi="Times New Roman" w:cs="Times New Roman"/>
          <w:sz w:val="28"/>
          <w:szCs w:val="28"/>
          <w:lang w:val="en-US"/>
        </w:rPr>
        <w:t>nRl</w:t>
      </w:r>
      <w:proofErr w:type="spellEnd"/>
      <w:r w:rsidRPr="003966B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66B2">
        <w:rPr>
          <w:rFonts w:ascii="Times New Roman" w:hAnsi="Times New Roman" w:cs="Times New Roman"/>
          <w:sz w:val="28"/>
          <w:szCs w:val="28"/>
        </w:rPr>
        <w:t>&lt; 2</w:t>
      </w:r>
      <w:proofErr w:type="gramEnd"/>
      <w:r w:rsidRPr="003966B2">
        <w:rPr>
          <w:rFonts w:ascii="Times New Roman" w:hAnsi="Times New Roman" w:cs="Times New Roman"/>
          <w:sz w:val="28"/>
          <w:szCs w:val="28"/>
          <w:lang w:val="en-US"/>
        </w:rPr>
        <w:t>πRi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 w:rsidRPr="004167EB">
        <w:rPr>
          <w:rFonts w:ascii="Times New Roman" w:hAnsi="Times New Roman" w:cs="Times New Roman"/>
          <w:sz w:val="28"/>
          <w:szCs w:val="28"/>
        </w:rPr>
        <w:t>;</w:t>
      </w:r>
    </w:p>
    <w:p w14:paraId="21917210" w14:textId="77777777" w:rsidR="00400FFC" w:rsidRPr="003966B2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лампочек </w:t>
      </w:r>
      <w:proofErr w:type="spellStart"/>
      <w:r w:rsidRPr="003966B2">
        <w:rPr>
          <w:rFonts w:ascii="Times New Roman" w:hAnsi="Times New Roman" w:cs="Times New Roman"/>
          <w:sz w:val="28"/>
          <w:szCs w:val="28"/>
          <w:lang w:val="en-US"/>
        </w:rPr>
        <w:t>Rl</w:t>
      </w:r>
      <w:proofErr w:type="spellEnd"/>
      <w:r w:rsidRPr="003966B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15</w:t>
      </w:r>
      <w:r w:rsidRPr="00396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25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F8176B" w14:textId="0CA721C4" w:rsidR="001031FB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638">
        <w:rPr>
          <w:rFonts w:ascii="Times New Roman" w:hAnsi="Times New Roman" w:cs="Times New Roman"/>
          <w:sz w:val="28"/>
          <w:szCs w:val="28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272638">
        <w:rPr>
          <w:rFonts w:ascii="Times New Roman" w:hAnsi="Times New Roman" w:cs="Times New Roman"/>
          <w:sz w:val="28"/>
          <w:szCs w:val="28"/>
        </w:rPr>
        <w:t xml:space="preserve">» в САПР </w:t>
      </w:r>
      <w:r w:rsidRPr="00C103AC">
        <w:rPr>
          <w:rFonts w:ascii="Times New Roman" w:hAnsi="Times New Roman" w:cs="Times New Roman"/>
          <w:sz w:val="28"/>
          <w:szCs w:val="28"/>
        </w:rPr>
        <w:t>КОМПАС-3D</w:t>
      </w:r>
      <w:r w:rsidRPr="00272638">
        <w:rPr>
          <w:rFonts w:ascii="Times New Roman" w:hAnsi="Times New Roman" w:cs="Times New Roman"/>
          <w:sz w:val="28"/>
          <w:szCs w:val="28"/>
        </w:rPr>
        <w:t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  <w:r w:rsidR="001031FB">
        <w:rPr>
          <w:rFonts w:ascii="Times New Roman" w:hAnsi="Times New Roman" w:cs="Times New Roman"/>
          <w:sz w:val="28"/>
          <w:szCs w:val="28"/>
        </w:rPr>
        <w:br w:type="page"/>
      </w:r>
    </w:p>
    <w:p w14:paraId="33477652" w14:textId="6E0E6BF0" w:rsidR="00400FFC" w:rsidRPr="00803772" w:rsidRDefault="004F0499" w:rsidP="004F0499">
      <w:pPr>
        <w:pStyle w:val="a3"/>
        <w:numPr>
          <w:ilvl w:val="0"/>
          <w:numId w:val="1"/>
        </w:numPr>
        <w:spacing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48454883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 СИСТЕМЫ</w:t>
      </w:r>
      <w:bookmarkEnd w:id="11"/>
    </w:p>
    <w:p w14:paraId="3736ED10" w14:textId="5566C426" w:rsidR="006F6E05" w:rsidRDefault="006F6E05" w:rsidP="004F0499">
      <w:pPr>
        <w:pStyle w:val="a3"/>
        <w:numPr>
          <w:ilvl w:val="1"/>
          <w:numId w:val="1"/>
        </w:numPr>
        <w:spacing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48454884"/>
      <w:r w:rsidRPr="006F6E05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12"/>
    </w:p>
    <w:p w14:paraId="02C71108" w14:textId="637D0104" w:rsidR="001031FB" w:rsidRPr="00C961F4" w:rsidRDefault="000521F9" w:rsidP="000521F9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B913A" wp14:editId="3032F1B1">
            <wp:extent cx="646029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17" cy="41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158E" w14:textId="77777777" w:rsidR="001031FB" w:rsidRPr="00921F34" w:rsidRDefault="001031FB" w:rsidP="00C961F4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31FB">
        <w:rPr>
          <w:rFonts w:ascii="Times New Roman" w:hAnsi="Times New Roman" w:cs="Times New Roman"/>
          <w:sz w:val="28"/>
          <w:szCs w:val="28"/>
        </w:rPr>
        <w:t>3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68522EC8" w14:textId="77777777" w:rsidR="001031FB" w:rsidRPr="00F967CF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3D75895E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>) и объект класса строителя модели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30145468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класс, хранящий в себе все параметры модели; </w:t>
      </w:r>
    </w:p>
    <w:p w14:paraId="16CDFBE6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строитель модели; </w:t>
      </w:r>
    </w:p>
    <w:p w14:paraId="627FC57D" w14:textId="42B0FEA0" w:rsidR="00803772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22605650" w14:textId="5757BA50" w:rsidR="001031FB" w:rsidRPr="00FA6F3A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2E589BB0" w14:textId="5EAC13A2" w:rsidR="001031FB" w:rsidRPr="00FA6F3A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553ACFF2" w14:textId="6EF20B3D" w:rsidR="001031FB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56A626BC" w14:textId="77777777" w:rsidR="004F0499" w:rsidRPr="00FA6F3A" w:rsidRDefault="004F0499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D696AFF" w14:textId="76FD752B" w:rsidR="006F6E05" w:rsidRDefault="006F6E05" w:rsidP="004F0499">
      <w:pPr>
        <w:pStyle w:val="a3"/>
        <w:numPr>
          <w:ilvl w:val="1"/>
          <w:numId w:val="1"/>
        </w:numPr>
        <w:spacing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48454885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Макеты пользовательского интерфейса</w:t>
      </w:r>
      <w:bookmarkEnd w:id="13"/>
    </w:p>
    <w:p w14:paraId="7484E93B" w14:textId="73CEC725" w:rsidR="00C961F4" w:rsidRDefault="003A7BB0" w:rsidP="0040743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commentRangeStart w:id="14"/>
      <w:commentRangeStart w:id="15"/>
      <w:commentRangeEnd w:id="14"/>
      <w:r>
        <w:rPr>
          <w:rStyle w:val="aa"/>
        </w:rPr>
        <w:commentReference w:id="14"/>
      </w:r>
      <w:commentRangeEnd w:id="15"/>
      <w:r w:rsidR="00F73088">
        <w:rPr>
          <w:rStyle w:val="aa"/>
        </w:rPr>
        <w:commentReference w:id="15"/>
      </w:r>
      <w:r w:rsidR="00A659DC" w:rsidRPr="00A659DC">
        <w:rPr>
          <w:noProof/>
        </w:rPr>
        <w:t xml:space="preserve"> </w:t>
      </w:r>
      <w:r w:rsidR="00A659DC" w:rsidRPr="00A659D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F52388C" wp14:editId="1D681DCE">
            <wp:extent cx="5235525" cy="29337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748" cy="29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7668" w14:textId="0870C79F" w:rsidR="00E02B05" w:rsidRPr="00407434" w:rsidRDefault="00E02B05" w:rsidP="00E02B05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07434">
        <w:rPr>
          <w:rFonts w:ascii="Times New Roman" w:hAnsi="Times New Roman" w:cs="Times New Roman"/>
          <w:sz w:val="28"/>
          <w:szCs w:val="28"/>
        </w:rPr>
        <w:t>4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</w:p>
    <w:p w14:paraId="0FE6D00D" w14:textId="30BF99AF" w:rsidR="00E02B05" w:rsidRPr="00B84138" w:rsidRDefault="003A7BB0" w:rsidP="00B841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16"/>
      <w:commentRangeStart w:id="17"/>
      <w:commentRangeStart w:id="18"/>
      <w:commentRangeEnd w:id="16"/>
      <w:r>
        <w:rPr>
          <w:rStyle w:val="aa"/>
        </w:rPr>
        <w:commentReference w:id="16"/>
      </w:r>
      <w:commentRangeEnd w:id="17"/>
      <w:r w:rsidR="00F73088">
        <w:rPr>
          <w:rStyle w:val="aa"/>
        </w:rPr>
        <w:commentReference w:id="17"/>
      </w:r>
      <w:commentRangeEnd w:id="18"/>
      <w:r w:rsidR="00F73088">
        <w:rPr>
          <w:rStyle w:val="aa"/>
        </w:rPr>
        <w:commentReference w:id="18"/>
      </w:r>
      <w:r w:rsidR="00B84138" w:rsidRPr="00B84138">
        <w:rPr>
          <w:noProof/>
        </w:rPr>
        <w:t xml:space="preserve"> </w:t>
      </w:r>
      <w:r w:rsidR="00B84138" w:rsidRPr="00B84138">
        <w:rPr>
          <w:noProof/>
        </w:rPr>
        <w:drawing>
          <wp:inline distT="0" distB="0" distL="0" distR="0" wp14:anchorId="48CE4E84" wp14:editId="712288D1">
            <wp:extent cx="5265420" cy="296464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490" cy="29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100F" w14:textId="6B40CB2E" w:rsidR="00C154CF" w:rsidRDefault="002149B0" w:rsidP="002149B0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 неправильно </w:t>
      </w:r>
      <w:r w:rsidR="00C154CF">
        <w:rPr>
          <w:rFonts w:ascii="Times New Roman" w:hAnsi="Times New Roman" w:cs="Times New Roman"/>
          <w:sz w:val="28"/>
          <w:szCs w:val="28"/>
        </w:rPr>
        <w:t>введенным параметром</w:t>
      </w:r>
    </w:p>
    <w:p w14:paraId="2FBF814C" w14:textId="77777777" w:rsidR="00C154CF" w:rsidRDefault="00C154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5FB5F3" w14:textId="4646C804" w:rsidR="006F6E05" w:rsidRPr="00D76D65" w:rsidRDefault="00D76D65" w:rsidP="00D76D65">
      <w:pPr>
        <w:pStyle w:val="a3"/>
        <w:spacing w:line="360" w:lineRule="auto"/>
        <w:ind w:left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48454886"/>
      <w:r w:rsidRPr="00D76D6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19"/>
      <w:commentRangeStart w:id="20"/>
      <w:commentRangeStart w:id="21"/>
      <w:commentRangeEnd w:id="20"/>
      <w:r w:rsidR="006D1FA7" w:rsidRPr="00D76D65">
        <w:rPr>
          <w:rStyle w:val="aa"/>
          <w:rFonts w:ascii="Times New Roman" w:hAnsi="Times New Roman" w:cs="Times New Roman"/>
          <w:b/>
          <w:bCs/>
          <w:sz w:val="28"/>
          <w:szCs w:val="28"/>
        </w:rPr>
        <w:commentReference w:id="20"/>
      </w:r>
      <w:commentRangeEnd w:id="21"/>
      <w:r w:rsidR="001531A1">
        <w:rPr>
          <w:rStyle w:val="aa"/>
        </w:rPr>
        <w:commentReference w:id="21"/>
      </w:r>
    </w:p>
    <w:p w14:paraId="75736B4F" w14:textId="37B05F91" w:rsidR="005669F1" w:rsidRDefault="006D6707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 программе </w:t>
      </w:r>
      <w:r w:rsidR="00536511" w:rsidRPr="006B29D0">
        <w:rPr>
          <w:rFonts w:ascii="Times New Roman" w:hAnsi="Times New Roman" w:cs="Times New Roman"/>
          <w:sz w:val="28"/>
          <w:szCs w:val="28"/>
        </w:rPr>
        <w:t>KOMPAS-3D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</w:t>
      </w:r>
      <w:r w:rsidR="005669F1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Официальный сайт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] </w:t>
      </w:r>
      <w:r w:rsidR="006B29D0" w:rsidRPr="00045DD9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15" w:history="1">
        <w:r w:rsidR="006B29D0"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  <w:r w:rsidR="005669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218AEA" w14:textId="7DA27C38" w:rsidR="005669F1" w:rsidRPr="006B29D0" w:rsidRDefault="005669F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69F1">
        <w:rPr>
          <w:rFonts w:ascii="Times New Roman" w:hAnsi="Times New Roman" w:cs="Times New Roman"/>
          <w:sz w:val="28"/>
          <w:szCs w:val="28"/>
        </w:rPr>
        <w:t xml:space="preserve">"KOMPAS-3D: основные возможности и преимущества" [Электронный ресурс]: [Статья] // junior3d.ru - уроки и материалы для 3ds </w:t>
      </w:r>
      <w:proofErr w:type="spellStart"/>
      <w:r w:rsidRPr="005669F1">
        <w:rPr>
          <w:rFonts w:ascii="Times New Roman" w:hAnsi="Times New Roman" w:cs="Times New Roman"/>
          <w:sz w:val="28"/>
          <w:szCs w:val="28"/>
        </w:rPr>
        <w:t>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69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9271DB">
          <w:rPr>
            <w:rStyle w:val="a5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(дата обращения: 17.10.2023);</w:t>
      </w:r>
    </w:p>
    <w:p w14:paraId="34B1BF9E" w14:textId="194A6CE6" w:rsidR="00536511" w:rsidRPr="00536511" w:rsidRDefault="0053651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"Основные возможности Autodesk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>"</w:t>
      </w:r>
      <w:r w:rsidR="005669F1" w:rsidRPr="005669F1">
        <w:rPr>
          <w:rFonts w:ascii="Times New Roman" w:hAnsi="Times New Roman" w:cs="Times New Roman"/>
          <w:sz w:val="28"/>
          <w:szCs w:val="28"/>
        </w:rPr>
        <w:t xml:space="preserve"> [Электронный ресурс]: [Статья] //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="005669F1">
        <w:rPr>
          <w:rFonts w:ascii="Times New Roman" w:hAnsi="Times New Roman" w:cs="Times New Roman"/>
          <w:sz w:val="28"/>
          <w:szCs w:val="28"/>
        </w:rPr>
        <w:t xml:space="preserve">Информационное агентство </w:t>
      </w:r>
      <w:r w:rsidRPr="00536511">
        <w:rPr>
          <w:rFonts w:ascii="Times New Roman" w:hAnsi="Times New Roman" w:cs="Times New Roman"/>
          <w:sz w:val="28"/>
          <w:szCs w:val="28"/>
        </w:rPr>
        <w:t xml:space="preserve">avtosreda.ru. </w:t>
      </w:r>
      <w:r w:rsidR="005669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5669F1" w:rsidRPr="005669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="005669F1"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https://avtosreda.ru/info/osnovnye-vozmozhnosti-autodesk-inventor/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2210D21D" w14:textId="4BEC6DB3" w:rsidR="00536511" w:rsidRPr="00536511" w:rsidRDefault="0053651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"Руководство по KOMPAS-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Invisible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" </w:t>
      </w:r>
      <w:r w:rsidR="006D6707" w:rsidRPr="005669F1"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r w:rsidRPr="00536511">
        <w:rPr>
          <w:rFonts w:ascii="Times New Roman" w:hAnsi="Times New Roman" w:cs="Times New Roman"/>
          <w:sz w:val="28"/>
          <w:szCs w:val="28"/>
        </w:rPr>
        <w:t>PDF-</w:t>
      </w:r>
      <w:r w:rsidRPr="00045DD9">
        <w:rPr>
          <w:rFonts w:ascii="Times New Roman" w:hAnsi="Times New Roman" w:cs="Times New Roman"/>
          <w:sz w:val="28"/>
          <w:szCs w:val="28"/>
        </w:rPr>
        <w:t xml:space="preserve">документ. </w:t>
      </w:r>
      <w:r w:rsidR="006D6707" w:rsidRPr="00045DD9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18" w:history="1">
        <w:r w:rsidR="006D6707"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https://kompas.ru/source/documents/2021/%D0%A0%D1%83%D0%BA%D0%BE%D0%B2%D0%BE%D0%B4%D1%81%D1%82%D0%B2%D0%BE%20KOMPAS-Invisible.pdf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7A596179" w14:textId="5653130A" w:rsidR="00536511" w:rsidRPr="00536511" w:rsidRDefault="0053651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511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="006D6707" w:rsidRPr="006D6707">
        <w:rPr>
          <w:rFonts w:ascii="Times New Roman" w:hAnsi="Times New Roman" w:cs="Times New Roman"/>
          <w:sz w:val="28"/>
          <w:szCs w:val="28"/>
        </w:rPr>
        <w:t xml:space="preserve"> </w:t>
      </w:r>
      <w:r w:rsidR="006D6707"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6D6707" w:rsidRPr="006D6707">
        <w:rPr>
          <w:rFonts w:ascii="Times New Roman" w:hAnsi="Times New Roman" w:cs="Times New Roman"/>
          <w:sz w:val="28"/>
          <w:szCs w:val="28"/>
        </w:rPr>
        <w:t xml:space="preserve"> // </w:t>
      </w:r>
      <w:r w:rsidR="006D6707"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</w:t>
      </w:r>
      <w:proofErr w:type="spellStart"/>
      <w:r w:rsidR="006D6707"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="006D6707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[Официальный сайт]</w:t>
      </w:r>
      <w:r w:rsidR="006D6707"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="006D6707"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D6707" w:rsidRPr="006B29D0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tgtFrame="_new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https://www.solidworks.com/ru/partner-product/gearteq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51FD4EF9" w14:textId="7F6DCA26" w:rsidR="00536511" w:rsidRPr="00536511" w:rsidRDefault="0053651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Люстра</w:t>
      </w:r>
      <w:r w:rsidR="00023D5B"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="00023D5B"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023D5B" w:rsidRPr="006D6707">
        <w:rPr>
          <w:rFonts w:ascii="Times New Roman" w:hAnsi="Times New Roman" w:cs="Times New Roman"/>
          <w:sz w:val="28"/>
          <w:szCs w:val="28"/>
        </w:rPr>
        <w:t xml:space="preserve"> //</w:t>
      </w:r>
      <w:r w:rsidR="00023D5B"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="00023D5B"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</w:t>
      </w:r>
      <w:r w:rsidR="00023D5B"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23D5B" w:rsidRPr="006B29D0">
        <w:rPr>
          <w:rFonts w:ascii="Times New Roman" w:hAnsi="Times New Roman" w:cs="Times New Roman"/>
          <w:sz w:val="28"/>
          <w:szCs w:val="28"/>
        </w:rPr>
        <w:t xml:space="preserve">: </w:t>
      </w:r>
      <w:r w:rsidR="00023D5B" w:rsidRPr="00536511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="00023D5B"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https://ru.wikipedia.org/wiki/Люстра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17.10.2023).</w:t>
      </w:r>
    </w:p>
    <w:p w14:paraId="47BE3862" w14:textId="77777777" w:rsidR="00400FFC" w:rsidRPr="00023D5B" w:rsidRDefault="00400FFC" w:rsidP="00536511">
      <w:pPr>
        <w:pStyle w:val="a3"/>
        <w:ind w:left="12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00FFC" w:rsidRPr="00023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Vanada _" w:date="2023-10-17T20:34:00Z" w:initials="V_">
    <w:p w14:paraId="78B08105" w14:textId="3A713FA6" w:rsidR="003A7BB0" w:rsidRDefault="003A7BB0">
      <w:pPr>
        <w:pStyle w:val="ab"/>
      </w:pPr>
      <w:r>
        <w:rPr>
          <w:rStyle w:val="aa"/>
        </w:rPr>
        <w:annotationRef/>
      </w:r>
      <w:r>
        <w:t xml:space="preserve">Для таблиц разрешается межстрочный интервал 1. Также можно до 12 шрифта уменьшить. Попробуйте прикомпоновать </w:t>
      </w:r>
    </w:p>
  </w:comment>
  <w:comment w:id="4" w:author="Аркадий Горюнов" w:date="2023-10-20T16:06:00Z" w:initials="АГ">
    <w:p w14:paraId="3F7289CF" w14:textId="22EF95ED" w:rsidR="006D00A0" w:rsidRDefault="006D00A0">
      <w:pPr>
        <w:pStyle w:val="ab"/>
      </w:pPr>
      <w:r>
        <w:rPr>
          <w:rStyle w:val="aa"/>
        </w:rPr>
        <w:annotationRef/>
      </w:r>
      <w:r>
        <w:t>+</w:t>
      </w:r>
    </w:p>
  </w:comment>
  <w:comment w:id="5" w:author="Vanada _" w:date="2023-10-17T20:36:00Z" w:initials="V_">
    <w:p w14:paraId="2F8BD15A" w14:textId="54E816EA" w:rsidR="003A7BB0" w:rsidRDefault="003A7BB0">
      <w:pPr>
        <w:pStyle w:val="ab"/>
      </w:pPr>
      <w:r>
        <w:rPr>
          <w:rStyle w:val="aa"/>
        </w:rPr>
        <w:annotationRef/>
      </w:r>
      <w:r>
        <w:t>Две таблицы с одним номером и одним описанием</w:t>
      </w:r>
    </w:p>
  </w:comment>
  <w:comment w:id="6" w:author="Аркадий Горюнов" w:date="2023-10-20T16:06:00Z" w:initials="АГ">
    <w:p w14:paraId="5C577C2A" w14:textId="3969493A" w:rsidR="006D00A0" w:rsidRDefault="006D00A0">
      <w:pPr>
        <w:pStyle w:val="ab"/>
      </w:pPr>
      <w:r>
        <w:rPr>
          <w:rStyle w:val="aa"/>
        </w:rPr>
        <w:annotationRef/>
      </w:r>
      <w:r>
        <w:t>+</w:t>
      </w:r>
    </w:p>
  </w:comment>
  <w:comment w:id="7" w:author="Vanada _" w:date="2023-10-17T20:36:00Z" w:initials="V_">
    <w:p w14:paraId="25A3A5C3" w14:textId="121AF73E" w:rsidR="003A7BB0" w:rsidRDefault="003A7BB0">
      <w:pPr>
        <w:pStyle w:val="ab"/>
      </w:pPr>
      <w:r>
        <w:rPr>
          <w:rStyle w:val="aa"/>
        </w:rPr>
        <w:annotationRef/>
      </w:r>
    </w:p>
  </w:comment>
  <w:comment w:id="8" w:author="Аркадий Горюнов" w:date="2023-10-20T16:08:00Z" w:initials="АГ">
    <w:p w14:paraId="4BB96648" w14:textId="6AEB985E" w:rsidR="00FF4EC1" w:rsidRDefault="00FF4EC1">
      <w:pPr>
        <w:pStyle w:val="ab"/>
      </w:pPr>
      <w:r>
        <w:rPr>
          <w:rStyle w:val="aa"/>
        </w:rPr>
        <w:annotationRef/>
      </w:r>
      <w:r>
        <w:t>+</w:t>
      </w:r>
    </w:p>
  </w:comment>
  <w:comment w:id="14" w:author="Vanada _" w:date="2023-10-17T20:38:00Z" w:initials="V_">
    <w:p w14:paraId="349D9AD8" w14:textId="77777777" w:rsidR="003A7BB0" w:rsidRDefault="003A7BB0">
      <w:pPr>
        <w:pStyle w:val="ab"/>
      </w:pPr>
      <w:r>
        <w:rPr>
          <w:rStyle w:val="aa"/>
        </w:rPr>
        <w:annotationRef/>
      </w:r>
      <w:r>
        <w:t>Сделать более компактный интерфейс:</w:t>
      </w:r>
    </w:p>
    <w:p w14:paraId="758B11CB" w14:textId="77777777" w:rsidR="003A7BB0" w:rsidRPr="003A7BB0" w:rsidRDefault="003A7BB0">
      <w:pPr>
        <w:pStyle w:val="ab"/>
      </w:pPr>
      <w:r>
        <w:t xml:space="preserve">- Уменьшить ширину </w:t>
      </w:r>
      <w:proofErr w:type="spellStart"/>
      <w:r>
        <w:rPr>
          <w:lang w:val="en-US"/>
        </w:rPr>
        <w:t>TextBox</w:t>
      </w:r>
      <w:proofErr w:type="spellEnd"/>
    </w:p>
    <w:p w14:paraId="168F5E23" w14:textId="77777777" w:rsidR="003A7BB0" w:rsidRDefault="003A7BB0">
      <w:pPr>
        <w:pStyle w:val="ab"/>
      </w:pPr>
      <w:r w:rsidRPr="003A7BB0">
        <w:t xml:space="preserve">- </w:t>
      </w:r>
      <w:r>
        <w:t>Кнопку «Построить» перенести в правый нижний угол и увеличить на 3 пикселя расстояние границ сверху и снизу от текста (</w:t>
      </w:r>
      <w:r>
        <w:rPr>
          <w:lang w:val="en-US"/>
        </w:rPr>
        <w:t>Padding</w:t>
      </w:r>
      <w:r w:rsidRPr="003A7BB0">
        <w:t xml:space="preserve"> </w:t>
      </w:r>
      <w:r>
        <w:t>называется свойство, вроде)</w:t>
      </w:r>
    </w:p>
    <w:p w14:paraId="66C3E2DA" w14:textId="4963573E" w:rsidR="00601F9C" w:rsidRPr="003A7BB0" w:rsidRDefault="00601F9C">
      <w:pPr>
        <w:pStyle w:val="ab"/>
      </w:pPr>
      <w:r>
        <w:t>- Можно в несколько строк сделать описание полей. Добавить знак «:» в конце поля для ввода</w:t>
      </w:r>
    </w:p>
  </w:comment>
  <w:comment w:id="15" w:author="Аркадий Горюнов" w:date="2023-10-20T16:23:00Z" w:initials="АГ">
    <w:p w14:paraId="43611DF9" w14:textId="6544C19E" w:rsidR="00F73088" w:rsidRDefault="00F73088">
      <w:pPr>
        <w:pStyle w:val="ab"/>
      </w:pPr>
      <w:r>
        <w:rPr>
          <w:rStyle w:val="aa"/>
        </w:rPr>
        <w:annotationRef/>
      </w:r>
      <w:r>
        <w:t>+</w:t>
      </w:r>
    </w:p>
  </w:comment>
  <w:comment w:id="16" w:author="Vanada _" w:date="2023-10-17T20:41:00Z" w:initials="V_">
    <w:p w14:paraId="6B6EDB1E" w14:textId="77777777" w:rsidR="003A7BB0" w:rsidRDefault="003A7BB0">
      <w:pPr>
        <w:pStyle w:val="ab"/>
      </w:pPr>
      <w:r>
        <w:rPr>
          <w:rStyle w:val="aa"/>
        </w:rPr>
        <w:annotationRef/>
      </w:r>
      <w:r>
        <w:t>Указать, в каком поле ошибка – дать название</w:t>
      </w:r>
    </w:p>
    <w:p w14:paraId="47440EEB" w14:textId="57769231" w:rsidR="003A7BB0" w:rsidRPr="003A7BB0" w:rsidRDefault="003A7BB0">
      <w:pPr>
        <w:pStyle w:val="ab"/>
        <w:rPr>
          <w:rFonts w:cs="Arial"/>
        </w:rPr>
      </w:pPr>
      <w:r>
        <w:t>Сделать сообщение об ошибке над кнопкой</w:t>
      </w:r>
      <w:r w:rsidR="00601F9C">
        <w:t xml:space="preserve">, </w:t>
      </w:r>
      <w:proofErr w:type="spellStart"/>
      <w:r w:rsidR="00601F9C">
        <w:t>выровнить</w:t>
      </w:r>
      <w:proofErr w:type="spellEnd"/>
      <w:r w:rsidR="00601F9C">
        <w:t xml:space="preserve"> по левой стороне, как и описание поля для ввода</w:t>
      </w:r>
    </w:p>
  </w:comment>
  <w:comment w:id="17" w:author="Аркадий Горюнов" w:date="2023-10-20T16:23:00Z" w:initials="АГ">
    <w:p w14:paraId="206E1A16" w14:textId="70B27467" w:rsidR="00F73088" w:rsidRDefault="00F73088">
      <w:pPr>
        <w:pStyle w:val="ab"/>
      </w:pPr>
      <w:r>
        <w:rPr>
          <w:rStyle w:val="aa"/>
        </w:rPr>
        <w:annotationRef/>
      </w:r>
      <w:r>
        <w:t>+</w:t>
      </w:r>
    </w:p>
  </w:comment>
  <w:comment w:id="18" w:author="Аркадий Горюнов" w:date="2023-10-20T16:23:00Z" w:initials="АГ">
    <w:p w14:paraId="09288DEE" w14:textId="73D99656" w:rsidR="00F73088" w:rsidRDefault="00F73088">
      <w:pPr>
        <w:pStyle w:val="ab"/>
      </w:pPr>
      <w:r>
        <w:rPr>
          <w:rStyle w:val="aa"/>
        </w:rPr>
        <w:annotationRef/>
      </w:r>
    </w:p>
  </w:comment>
  <w:comment w:id="20" w:author="Vanada _" w:date="2023-10-17T20:44:00Z" w:initials="V_">
    <w:p w14:paraId="0A7691E7" w14:textId="0B2AB469" w:rsidR="006D1FA7" w:rsidRDefault="006D1FA7">
      <w:pPr>
        <w:pStyle w:val="ab"/>
      </w:pPr>
      <w:r>
        <w:rPr>
          <w:rStyle w:val="aa"/>
        </w:rPr>
        <w:annotationRef/>
      </w:r>
      <w:r>
        <w:t>ОС ТУСУР</w:t>
      </w:r>
    </w:p>
  </w:comment>
  <w:comment w:id="21" w:author="Аркадий Горюнов" w:date="2023-10-20T16:12:00Z" w:initials="АГ">
    <w:p w14:paraId="1C2B3EF0" w14:textId="652118DB" w:rsidR="001531A1" w:rsidRDefault="001531A1">
      <w:pPr>
        <w:pStyle w:val="ab"/>
      </w:pPr>
      <w:r>
        <w:rPr>
          <w:rStyle w:val="aa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B08105" w15:done="0"/>
  <w15:commentEx w15:paraId="3F7289CF" w15:paraIdParent="78B08105" w15:done="0"/>
  <w15:commentEx w15:paraId="2F8BD15A" w15:done="0"/>
  <w15:commentEx w15:paraId="5C577C2A" w15:paraIdParent="2F8BD15A" w15:done="0"/>
  <w15:commentEx w15:paraId="25A3A5C3" w15:done="0"/>
  <w15:commentEx w15:paraId="4BB96648" w15:paraIdParent="25A3A5C3" w15:done="0"/>
  <w15:commentEx w15:paraId="66C3E2DA" w15:done="0"/>
  <w15:commentEx w15:paraId="43611DF9" w15:paraIdParent="66C3E2DA" w15:done="0"/>
  <w15:commentEx w15:paraId="47440EEB" w15:done="0"/>
  <w15:commentEx w15:paraId="206E1A16" w15:paraIdParent="47440EEB" w15:done="0"/>
  <w15:commentEx w15:paraId="09288DEE" w15:paraIdParent="47440EEB" w15:done="0"/>
  <w15:commentEx w15:paraId="0A7691E7" w15:done="0"/>
  <w15:commentEx w15:paraId="1C2B3EF0" w15:paraIdParent="0A7691E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3711AB2" w16cex:dateUtc="2023-10-17T13:34:00Z"/>
  <w16cex:commentExtensible w16cex:durableId="28DD23F5" w16cex:dateUtc="2023-10-20T09:06:00Z"/>
  <w16cex:commentExtensible w16cex:durableId="050C36C8" w16cex:dateUtc="2023-10-17T13:36:00Z"/>
  <w16cex:commentExtensible w16cex:durableId="28DD23FB" w16cex:dateUtc="2023-10-20T09:06:00Z"/>
  <w16cex:commentExtensible w16cex:durableId="1AC035DC" w16cex:dateUtc="2023-10-17T13:36:00Z"/>
  <w16cex:commentExtensible w16cex:durableId="28DD2479" w16cex:dateUtc="2023-10-20T09:08:00Z"/>
  <w16cex:commentExtensible w16cex:durableId="4389DA79" w16cex:dateUtc="2023-10-17T13:38:00Z"/>
  <w16cex:commentExtensible w16cex:durableId="28DD281B" w16cex:dateUtc="2023-10-20T09:23:00Z"/>
  <w16cex:commentExtensible w16cex:durableId="08C24166" w16cex:dateUtc="2023-10-17T13:41:00Z"/>
  <w16cex:commentExtensible w16cex:durableId="28DD27FA" w16cex:dateUtc="2023-10-20T09:23:00Z"/>
  <w16cex:commentExtensible w16cex:durableId="28DD2807" w16cex:dateUtc="2023-10-20T09:23:00Z"/>
  <w16cex:commentExtensible w16cex:durableId="49E7BCCA" w16cex:dateUtc="2023-10-17T13:44:00Z"/>
  <w16cex:commentExtensible w16cex:durableId="28DD255E" w16cex:dateUtc="2023-10-20T09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B08105" w16cid:durableId="43711AB2"/>
  <w16cid:commentId w16cid:paraId="3F7289CF" w16cid:durableId="28DD23F5"/>
  <w16cid:commentId w16cid:paraId="2F8BD15A" w16cid:durableId="050C36C8"/>
  <w16cid:commentId w16cid:paraId="5C577C2A" w16cid:durableId="28DD23FB"/>
  <w16cid:commentId w16cid:paraId="25A3A5C3" w16cid:durableId="1AC035DC"/>
  <w16cid:commentId w16cid:paraId="4BB96648" w16cid:durableId="28DD2479"/>
  <w16cid:commentId w16cid:paraId="66C3E2DA" w16cid:durableId="4389DA79"/>
  <w16cid:commentId w16cid:paraId="43611DF9" w16cid:durableId="28DD281B"/>
  <w16cid:commentId w16cid:paraId="47440EEB" w16cid:durableId="08C24166"/>
  <w16cid:commentId w16cid:paraId="206E1A16" w16cid:durableId="28DD27FA"/>
  <w16cid:commentId w16cid:paraId="09288DEE" w16cid:durableId="28DD2807"/>
  <w16cid:commentId w16cid:paraId="0A7691E7" w16cid:durableId="49E7BCCA"/>
  <w16cid:commentId w16cid:paraId="1C2B3EF0" w16cid:durableId="28DD255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31A9"/>
    <w:multiLevelType w:val="hybridMultilevel"/>
    <w:tmpl w:val="9CD2B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C6356"/>
    <w:multiLevelType w:val="hybridMultilevel"/>
    <w:tmpl w:val="47865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ACB0535"/>
    <w:multiLevelType w:val="multilevel"/>
    <w:tmpl w:val="F0988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6E2F2B"/>
    <w:multiLevelType w:val="multilevel"/>
    <w:tmpl w:val="825CA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CB6573"/>
    <w:multiLevelType w:val="hybridMultilevel"/>
    <w:tmpl w:val="5930E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A465F8B"/>
    <w:multiLevelType w:val="hybridMultilevel"/>
    <w:tmpl w:val="7CC28DF6"/>
    <w:lvl w:ilvl="0" w:tplc="D16A897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6BD4D8E"/>
    <w:multiLevelType w:val="multilevel"/>
    <w:tmpl w:val="0419001F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3627433"/>
    <w:multiLevelType w:val="hybridMultilevel"/>
    <w:tmpl w:val="0DE671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8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Аркадий Горюнов">
    <w15:presenceInfo w15:providerId="Windows Live" w15:userId="07c4e3c676fd56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32"/>
    <w:rsid w:val="00023D5B"/>
    <w:rsid w:val="00045DD9"/>
    <w:rsid w:val="000521F9"/>
    <w:rsid w:val="00096862"/>
    <w:rsid w:val="001031FB"/>
    <w:rsid w:val="001531A1"/>
    <w:rsid w:val="001C058D"/>
    <w:rsid w:val="001C4B6D"/>
    <w:rsid w:val="002149B0"/>
    <w:rsid w:val="00275033"/>
    <w:rsid w:val="002A7A16"/>
    <w:rsid w:val="003A7BB0"/>
    <w:rsid w:val="003F15F0"/>
    <w:rsid w:val="00400FFC"/>
    <w:rsid w:val="00407434"/>
    <w:rsid w:val="004547EF"/>
    <w:rsid w:val="00461F26"/>
    <w:rsid w:val="00474304"/>
    <w:rsid w:val="004F0499"/>
    <w:rsid w:val="004F3EFA"/>
    <w:rsid w:val="00536511"/>
    <w:rsid w:val="0054366E"/>
    <w:rsid w:val="00556898"/>
    <w:rsid w:val="005669F1"/>
    <w:rsid w:val="00601F9C"/>
    <w:rsid w:val="00624D45"/>
    <w:rsid w:val="0067022A"/>
    <w:rsid w:val="006B29D0"/>
    <w:rsid w:val="006C25EB"/>
    <w:rsid w:val="006D00A0"/>
    <w:rsid w:val="006D1FA7"/>
    <w:rsid w:val="006D5471"/>
    <w:rsid w:val="006D6707"/>
    <w:rsid w:val="006F6E05"/>
    <w:rsid w:val="007B6342"/>
    <w:rsid w:val="00803772"/>
    <w:rsid w:val="008B0E46"/>
    <w:rsid w:val="00921F34"/>
    <w:rsid w:val="0092769C"/>
    <w:rsid w:val="009468D8"/>
    <w:rsid w:val="009C62CF"/>
    <w:rsid w:val="00A14F4B"/>
    <w:rsid w:val="00A41426"/>
    <w:rsid w:val="00A659DC"/>
    <w:rsid w:val="00A83BC6"/>
    <w:rsid w:val="00A83DAE"/>
    <w:rsid w:val="00AB5350"/>
    <w:rsid w:val="00AB7EBF"/>
    <w:rsid w:val="00AE0B00"/>
    <w:rsid w:val="00AE5932"/>
    <w:rsid w:val="00B8363F"/>
    <w:rsid w:val="00B84138"/>
    <w:rsid w:val="00BD30F4"/>
    <w:rsid w:val="00BE7FBB"/>
    <w:rsid w:val="00C154CF"/>
    <w:rsid w:val="00C462E3"/>
    <w:rsid w:val="00C961F4"/>
    <w:rsid w:val="00D7088C"/>
    <w:rsid w:val="00D76D65"/>
    <w:rsid w:val="00E02B05"/>
    <w:rsid w:val="00E57751"/>
    <w:rsid w:val="00E80436"/>
    <w:rsid w:val="00F01BF6"/>
    <w:rsid w:val="00F73088"/>
    <w:rsid w:val="00F967CF"/>
    <w:rsid w:val="00FA6F3A"/>
    <w:rsid w:val="00FF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8198B"/>
  <w15:chartTrackingRefBased/>
  <w15:docId w15:val="{D3AAA5B0-8FA4-4659-A45B-CA9B6B24D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921F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E05"/>
    <w:pPr>
      <w:ind w:left="720"/>
      <w:contextualSpacing/>
    </w:pPr>
  </w:style>
  <w:style w:type="numbering" w:customStyle="1" w:styleId="1">
    <w:name w:val="Стиль1"/>
    <w:uiPriority w:val="99"/>
    <w:rsid w:val="006F6E05"/>
    <w:pPr>
      <w:numPr>
        <w:numId w:val="2"/>
      </w:numPr>
    </w:pPr>
  </w:style>
  <w:style w:type="paragraph" w:styleId="a4">
    <w:name w:val="Normal (Web)"/>
    <w:basedOn w:val="a"/>
    <w:uiPriority w:val="99"/>
    <w:semiHidden/>
    <w:unhideWhenUsed/>
    <w:rsid w:val="004F3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B8363F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C462E3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2A7A16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92769C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E80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A83BC6"/>
    <w:rPr>
      <w:rFonts w:ascii="Courier New" w:eastAsia="Times New Roman" w:hAnsi="Courier New" w:cs="Courier New"/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400FF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00FF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400FFC"/>
    <w:rPr>
      <w:sz w:val="20"/>
      <w:szCs w:val="20"/>
    </w:rPr>
  </w:style>
  <w:style w:type="character" w:customStyle="1" w:styleId="11">
    <w:name w:val="Заголовок 1 Знак"/>
    <w:basedOn w:val="a0"/>
    <w:link w:val="10"/>
    <w:uiPriority w:val="9"/>
    <w:rsid w:val="00921F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0"/>
    <w:next w:val="a"/>
    <w:uiPriority w:val="39"/>
    <w:unhideWhenUsed/>
    <w:qFormat/>
    <w:rsid w:val="00921F34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21F34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21F34"/>
    <w:pPr>
      <w:spacing w:after="100"/>
      <w:ind w:left="220"/>
    </w:pPr>
  </w:style>
  <w:style w:type="paragraph" w:styleId="ae">
    <w:name w:val="annotation subject"/>
    <w:basedOn w:val="ab"/>
    <w:next w:val="ab"/>
    <w:link w:val="af"/>
    <w:uiPriority w:val="99"/>
    <w:semiHidden/>
    <w:unhideWhenUsed/>
    <w:rsid w:val="00E57751"/>
    <w:rPr>
      <w:b/>
      <w:bCs/>
    </w:rPr>
  </w:style>
  <w:style w:type="character" w:customStyle="1" w:styleId="af">
    <w:name w:val="Тема примечания Знак"/>
    <w:basedOn w:val="ac"/>
    <w:link w:val="ae"/>
    <w:uiPriority w:val="99"/>
    <w:semiHidden/>
    <w:rsid w:val="00E577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hyperlink" Target="https://kompas.ru/source/documents/2021/%D0%A0%D1%83%D0%BA%D0%BE%D0%B2%D0%BE%D0%B4%D1%81%D1%82%D0%B2%D0%BE%20KOMPAS-Invisible.pdf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hyperlink" Target="https://avtosreda.ru/info/osnovnye-vozmozhnosti-autodesk-inventor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nior3d.ru/article/Kompas-3D.html" TargetMode="External"/><Relationship Id="rId20" Type="http://schemas.openxmlformats.org/officeDocument/2006/relationships/hyperlink" Target="https://ru.wikipedia.org/wiki/&#1051;&#1102;&#1089;&#1090;&#1088;&#1072;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kompas.ru/kompas-3d/about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solidworks.com/ru/partner-product/gearteq" TargetMode="Externa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B4AE2-D928-48D1-825D-44C07211F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11</Pages>
  <Words>1482</Words>
  <Characters>8449</Characters>
  <Application>Microsoft Office Word</Application>
  <DocSecurity>0</DocSecurity>
  <Lines>70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Аркадий Горюнов</cp:lastModifiedBy>
  <cp:revision>56</cp:revision>
  <dcterms:created xsi:type="dcterms:W3CDTF">2023-10-16T14:27:00Z</dcterms:created>
  <dcterms:modified xsi:type="dcterms:W3CDTF">2023-10-20T09:24:00Z</dcterms:modified>
</cp:coreProperties>
</file>