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bw3flx9p02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do Projeto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qrkozauo1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é uma aplicação web de autenticação de usuários, com funcionalidades de login e cadastro. A aplicação permite que os usuários se cadastrem, façam login e acessem uma página inicial. Os dados dos usuários são armazenados localmente no navegador utilizando o (a princípio) localstorage.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z7d0yenb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3qqm1ci10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gce54r4dr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q0av370ks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7m8v58fbn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qy6xm7ok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tuw24bkec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q2kbdlibi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0ka5pg4iw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af9vmeo5l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tsspwernl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0s91xye9b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bp15u9sqp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72rtg5mno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Estrutura do Projeto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de pastas do projeto é a seguinte: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meu-projeto/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css/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├── signin.css      # Estilos da tela de login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└── signup.css      # Estilos da tela de cadastro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js/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├── signin.js       # Lógica da tela de login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└── signup.js       # Lógica da tela de cadastro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images/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├── bg-signin.png   # Imagem de fundo da tela de login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└── bg-signup.png   # Imagem de fundo da tela de cadastro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html/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├── signin.html     # HTML da tela de login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└── signup.html     # HTML da tela de cadastro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└── index.html          # Página inicial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711reti0v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j7qouvz8k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5ysusvrfc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56uxqqu78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3pgzyb89x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cbctvap3u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k9cpis7rv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46h5ykrepp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Funcionalidades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si23rcrir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Tela de Login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signin.html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Formulário de Login</w:t>
      </w:r>
      <w:r w:rsidDel="00000000" w:rsidR="00000000" w:rsidRPr="00000000">
        <w:rPr>
          <w:rtl w:val="0"/>
        </w:rPr>
        <w:t xml:space="preserve">: O usuário pode inserir seu nome de usuário e senha.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</w:t>
      </w:r>
      <w:r w:rsidDel="00000000" w:rsidR="00000000" w:rsidRPr="00000000">
        <w:rPr>
          <w:rtl w:val="0"/>
        </w:rPr>
        <w:t xml:space="preserve">: O sistema verifica se as credenciais correspondem a um usuário cadastrado.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Mensagem de Erro</w:t>
      </w:r>
      <w:r w:rsidDel="00000000" w:rsidR="00000000" w:rsidRPr="00000000">
        <w:rPr>
          <w:rtl w:val="0"/>
        </w:rPr>
        <w:t xml:space="preserve">: Exibe uma mensagem caso o login falhe.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Redirecionamento</w:t>
      </w:r>
      <w:r w:rsidDel="00000000" w:rsidR="00000000" w:rsidRPr="00000000">
        <w:rPr>
          <w:rtl w:val="0"/>
        </w:rPr>
        <w:t xml:space="preserve">: Se o login for bem-sucedido, o usuário é redirecionado para a página inicial.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wxz8ghiag4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Tela de Cadastro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signup.html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Formulário de Cadastro</w:t>
      </w:r>
      <w:r w:rsidDel="00000000" w:rsidR="00000000" w:rsidRPr="00000000">
        <w:rPr>
          <w:rtl w:val="0"/>
        </w:rPr>
        <w:t xml:space="preserve">: O usuário pode inserir seu nome, nome de usuário, senha e confirmar a senha.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se o nome possui no mínimo 3 caracteres.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se o nome de usuário possui no mínimo 5 caracteres.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se a senha possui no mínimo 6 caracteres.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se a senha e a confirmação de senha são iguais.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Armazenamento</w:t>
      </w:r>
      <w:r w:rsidDel="00000000" w:rsidR="00000000" w:rsidRPr="00000000">
        <w:rPr>
          <w:rtl w:val="0"/>
        </w:rPr>
        <w:t xml:space="preserve">: Os dados do usuário são salvos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do navegador.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4iqotc5ok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Index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index.html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Acesso</w:t>
      </w:r>
      <w:r w:rsidDel="00000000" w:rsidR="00000000" w:rsidRPr="00000000">
        <w:rPr>
          <w:rtl w:val="0"/>
        </w:rPr>
        <w:t xml:space="preserve">: A página inicial verifica se o usuário está logado, usando um token armazenado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O usuário pode sair da sessão, que remove o token e os dados do usuário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1tgdwehrwg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Tecnologias Utilizadas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Para a estrutura das páginas.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Para estilizar as telas de login e cadastro.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Para a lógica da aplicação, incluindo validações e manipulação 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localStorage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nvbkhlmxp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ccejpzsgj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w4hvln69g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bv0e1eevgb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O Que Falta Fazer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24onke7dn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Pendentes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Melhorias na UI/UX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feedback visual mais claro para validação de formulário.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Adicionar animações e transições nas páginas para melhorar a experiência do usuário.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uma solução de autenticação mais segura em vez de usar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(considerar uso de um backend e banco de dados).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Adicionar criptografia para senhas.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de Erros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Melhorar o tratamento de erros para lidar com casos em que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falha ou não está disponível.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testes de usabilidade e funcionalidade para garantir que todas as partes da aplicação funcionem como esperado.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Atualizar a documentação conforme novas funcionalidades são implementadas e revisadas.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futuro, será introduzido o Laravel como framework de backend para gerenciar as operações da aplicação.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banco de dados será implementado para armazenar os dados dos usuários de forma segura e eficiente, substituindo o uso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j1yq8l395t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Este projeto é uma aplicação simples de autenticação, adequada para fins de aprendizado e prática de desenvolvimento web. O uso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é uma maneira eficaz de armazenar dados localmente, mas não é seguro para aplicações em produção. Para produção, recomenda-se utilizar um banco de dados e implementar autenticação segura com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Laravel.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