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28963" cy="31289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2u5k7l8hv12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 Case: Dynamic Network Slice Management in Sony Camera Manufacturing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Background:</w:t>
      </w:r>
      <w:r w:rsidDel="00000000" w:rsidR="00000000" w:rsidRPr="00000000">
        <w:rPr>
          <w:rtl w:val="0"/>
        </w:rPr>
        <w:t xml:space="preserve"> Sony's camera manufacturing plant focuses on high-precision assembly, requiring real-time quality control to ensure product excellence. The plant leverages advanced 5G network slicing and Quality of Service (QoS) adjustments to manage different stages of the assembly process.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Scenario: Adaptive Network Slicing and QoS Switching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Default Slice for General Monitoring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Use Case</w:t>
      </w:r>
      <w:r w:rsidDel="00000000" w:rsidR="00000000" w:rsidRPr="00000000">
        <w:rPr>
          <w:rtl w:val="0"/>
        </w:rPr>
        <w:t xml:space="preserve">: During regular operations, the assembly line runs on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Default Slice</w:t>
      </w:r>
      <w:r w:rsidDel="00000000" w:rsidR="00000000" w:rsidRPr="00000000">
        <w:rPr>
          <w:rtl w:val="0"/>
        </w:rPr>
        <w:t xml:space="preserve">, which is configured for standard data transmission.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Quality of Service (QoS)</w:t>
      </w:r>
      <w:r w:rsidDel="00000000" w:rsidR="00000000" w:rsidRPr="00000000">
        <w:rPr>
          <w:rtl w:val="0"/>
        </w:rPr>
        <w:t xml:space="preserve">: QoS Level 8 — Standard throughput and reliability.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Switch to UR-LLC Slice for Precision Tasks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Use Case</w:t>
      </w:r>
      <w:r w:rsidDel="00000000" w:rsidR="00000000" w:rsidRPr="00000000">
        <w:rPr>
          <w:rtl w:val="0"/>
        </w:rPr>
        <w:t xml:space="preserve">: For tasks requiring ultra-low latency and high reliability, such as verifying lens alignment with inspection cameras, the system dynamically switches to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UR-LLC Slice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Quality of Service (QoS)</w:t>
      </w:r>
      <w:r w:rsidDel="00000000" w:rsidR="00000000" w:rsidRPr="00000000">
        <w:rPr>
          <w:rtl w:val="0"/>
        </w:rPr>
        <w:t xml:space="preserve">: QoS Level 133 — Ensures ultra-reliable low-latency communication.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Example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Scenario</w:t>
      </w:r>
      <w:r w:rsidDel="00000000" w:rsidR="00000000" w:rsidRPr="00000000">
        <w:rPr>
          <w:rtl w:val="0"/>
        </w:rPr>
        <w:t xml:space="preserve">: An inspection camera detects a flaw during the lens alignment phase.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Action</w:t>
      </w:r>
      <w:r w:rsidDel="00000000" w:rsidR="00000000" w:rsidRPr="00000000">
        <w:rPr>
          <w:rtl w:val="0"/>
        </w:rPr>
        <w:t xml:space="preserve">: UR-LLC Slice is enabled, switching the camera and associated sensors to the high-priority slice, ensuring zero-delay communication.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Outcome</w:t>
      </w:r>
      <w:r w:rsidDel="00000000" w:rsidR="00000000" w:rsidRPr="00000000">
        <w:rPr>
          <w:rtl w:val="0"/>
        </w:rPr>
        <w:t xml:space="preserve">: Robotic arms receive instant commands to either correct the lens or remove the unit from the production line.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Dynamic Quality of Service (QoS) Adjustment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Adjustment</w:t>
      </w:r>
      <w:r w:rsidDel="00000000" w:rsidR="00000000" w:rsidRPr="00000000">
        <w:rPr>
          <w:rtl w:val="0"/>
        </w:rPr>
        <w:t xml:space="preserve">: As the process transitions between general assembly and precision inspection, the QoS is dynamically adjusted: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Before Inspection</w:t>
      </w:r>
      <w:r w:rsidDel="00000000" w:rsidR="00000000" w:rsidRPr="00000000">
        <w:rPr>
          <w:rtl w:val="0"/>
        </w:rPr>
        <w:t xml:space="preserve">: QoS Level 8 (Default)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During Inspection</w:t>
      </w:r>
      <w:r w:rsidDel="00000000" w:rsidR="00000000" w:rsidRPr="00000000">
        <w:rPr>
          <w:rtl w:val="0"/>
        </w:rPr>
        <w:t xml:space="preserve">: QoS Level 133 (High Priority)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After Inspection</w:t>
      </w:r>
      <w:r w:rsidDel="00000000" w:rsidR="00000000" w:rsidRPr="00000000">
        <w:rPr>
          <w:rtl w:val="0"/>
        </w:rPr>
        <w:t xml:space="preserve">: Reverts back to QoS Level 8.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Impact</w:t>
      </w:r>
      <w:r w:rsidDel="00000000" w:rsidR="00000000" w:rsidRPr="00000000">
        <w:rPr>
          <w:rtl w:val="0"/>
        </w:rPr>
        <w:t xml:space="preserve">: This dynamic adjustment ensures that critical stages receive the necessary bandwidth and reliability, reducing the risk of manufacturing defects.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Summary:</w:t>
      </w:r>
      <w:r w:rsidDel="00000000" w:rsidR="00000000" w:rsidRPr="00000000">
        <w:rPr>
          <w:rtl w:val="0"/>
        </w:rPr>
        <w:t xml:space="preserve"> This use case demonstrates how dynamic switching between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Default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UR-LLC</w:t>
      </w:r>
      <w:r w:rsidDel="00000000" w:rsidR="00000000" w:rsidRPr="00000000">
        <w:rPr>
          <w:rtl w:val="0"/>
        </w:rPr>
        <w:t xml:space="preserve"> network slices, coupled with real-time QoS adjustments, optimizes Sony’s camera manufacturing process. By leveraging 5G slicing, Sony achieves high precision, low-latency operations during critical inspection phases, maintaining product quality and operational efficiency.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