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qn1mqdw0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20 — INFRASTRUCTURE, DÉPLOIEMENT &amp; DEVOPS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p0kkhwojc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Architecture technique + opérationnelle</w:t>
        <w:br w:type="textWrapping"/>
        <w:t xml:space="preserve">Module : Infrastructure, Cloud, CI/CD &amp; Scalabilité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pe5vbsgr8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</w:t>
      </w:r>
      <w:r w:rsidDel="00000000" w:rsidR="00000000" w:rsidRPr="00000000">
        <w:rPr>
          <w:b w:val="1"/>
          <w:bCs w:val="1"/>
          <w:rtl w:val="0"/>
        </w:rPr>
        <w:t xml:space="preserve">Infrastructure &amp; DevOps</w:t>
      </w:r>
      <w:r w:rsidDel="00000000" w:rsidR="00000000" w:rsidRPr="00000000">
        <w:rPr>
          <w:rtl w:val="0"/>
        </w:rPr>
        <w:t xml:space="preserve"> définit toute l'architecture nécessaire pour faire fonctionner TFLE de manière fiable.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rôle 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héberger l'application ;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déployer les nouvelles versions 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exécuter les moteurs de scraping 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traitements IA 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surveiller les performances 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assurer la disponibilité du système.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vision 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Construire une infrastructure capable de fonctionner avec quelques centaines de restaurants analysés par semaine comme avec plusieurs centaines de milliers de prospects.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qxgcpy1ta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 — Objectifs infrastructure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L'infrastructure TFLE doit être 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vyenlr08o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Fiable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continuer à fonctionner sans intervention constante.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p99odpotp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Évolutive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Pouvoir augmenter les capacités 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scraping 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utilisateurs.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xak0t1zrd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Sécurisée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Respecter :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accès contrôlés ;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sauvegardes ;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protégés.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h3y5qfxv5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Maintenable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corrections rapides 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déploiements propres 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progressive.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c6369bghi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 — Architecture globale production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UTILISATEURS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FRONTEND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API BACKEND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PostgreSQL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Redis Queue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Workers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Storage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AI Services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Scraping Engine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Monitoring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iex3p4blb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20.4 — Environnements TFLE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utilise trois environnements séparés.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wmpjszv6a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ENVIRONNEMENT 1 — Développement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et tester localement.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Utilisateurs 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Développeurs.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localhost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Base locale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Services simulés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wzvqbfbua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ENVIRONNEMENT 2 — Staging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avant production.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nouvelles fonctionnalités 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utilisateurs 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IA.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proche production.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xqfcfk4c5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ENVIRONNEMENT 3 — Production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réelle.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données prospects ;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;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2mhjpav3f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20.5 — Architecture Frontend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37az7qodj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 recommandée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React + TypeScript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TFLE ;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;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utilisateurs.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Déploiement possible :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;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Pages ;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Amplify.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└── permissions/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nqimnn9a5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20.6 — Architecture Backend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backend est le centre logique.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 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métier ;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IA ;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modules.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 possibles :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yzh2txtu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TypeScript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cohérent frontend/backend ;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rapide développement.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vyfdo5kh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Python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pour IA ;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 ;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recommandée TFLE 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API Node/NestJS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Services Python IA/Scraping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ocs5t8nba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20.7 — Architecture services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est conçu en architecture modulaire.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TFLE PLATFORM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API Gateway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CRM Service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Scraping Service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AI Service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Scoring Service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Analytics Service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├── Notification Service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└── Auth Service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85r6plrhz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20.8 — Service Scraping Engine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scraping ne tourne pas directement dans l'application.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utilise des workers.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Scraping Workers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que certaines tâches peuvent durer :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quelques secondes ;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plusieurs minutes ;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plusieurs heures.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2y2t6ojhy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20.9 — Système de files d'attente (Queue)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 recommandée :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h2iimg9f8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Redis + BullMQ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3102ghrms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RabbitMQ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tâche est créée 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"type":"SCRAPE_CITY",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"location":"Bayonne",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"priority":"high"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queue distribue 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Worker 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Restaurants sites web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Worker 2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Worker 3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2tfx2tzn1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20.10 — Workers TFLE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workers sont des processus indépendants.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lupvsrjhf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Scraping Worker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Collecter données.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n4f8p7aeo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 Worker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Extraire et vérifier emails.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672uwnr1w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Worker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prospects.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piq33zo1l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Worker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Calculer statistiques.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72g863unx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Worker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Envoyer alertes internes.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ex4xz0eqe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20.11 — Gestion des tâches longues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actions ne doivent jamais bloquer l'utilisateur.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Mauvaise architecture 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Lance scraping 10 000 restaurants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Application bloquée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Bonne architecture 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Création tâche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Résultat disponible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qad03qyhr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20.12 — Architecture Base de données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 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Database TFLE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├── restaurants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├── contacts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├── crm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├── scoring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├── ai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└── security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8kjd41o37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20.13 — Cache système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Stockage temporaire :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sessions ;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résultats fréquents ;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tâches ;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API.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demandé 100 fois 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Première fois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Calcul PostgreSQL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Cache Redis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qrsux5x17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20.14 — Stockage fichiers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peut stocker :</w:t>
      </w:r>
    </w:p>
    <w:p w:rsidR="00000000" w:rsidDel="00000000" w:rsidP="00000000" w:rsidRDefault="00000000" w:rsidRPr="00000000" w14:paraId="000001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exports ;</w:t>
      </w:r>
    </w:p>
    <w:p w:rsidR="00000000" w:rsidDel="00000000" w:rsidP="00000000" w:rsidRDefault="00000000" w:rsidRPr="00000000" w14:paraId="000001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 ;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IA ;</w:t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analyse.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Solutions :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S3 ;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R2 ;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Storage.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Storage Service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Bucket sécurisé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upi090c49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20.15 — Déploiement CI/CD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Automatiser les mises en production.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Développeur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Tests automatiques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Déploiement staging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vtyrmprxu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20.16 — Git Workflow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recommandée 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nouvelles fonctionnalités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feature/new-scoring-engine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2xdwm65ji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20.17 — Tests automatisés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déploiement 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ugjtrqs54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frontend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composants ;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;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formulaires.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l4c2n1vso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backend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E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;</w:t>
      </w:r>
    </w:p>
    <w:p w:rsidR="00000000" w:rsidDel="00000000" w:rsidP="00000000" w:rsidRDefault="00000000" w:rsidRPr="00000000" w14:paraId="000001E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métier.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cy0olr9wk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scraping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extraction ;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nettoyage.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4zbseg7k2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IA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1F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formats ;</w:t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garde-fous.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jzxfgmt3k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20.18 — Conteneurisation Docker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Recommandé pour services backend.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postgres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redis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worker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ai-service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20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environnement identique ;</w:t>
      </w:r>
    </w:p>
    <w:p w:rsidR="00000000" w:rsidDel="00000000" w:rsidP="00000000" w:rsidRDefault="00000000" w:rsidRPr="00000000" w14:paraId="000002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simplifié ;</w:t>
      </w:r>
    </w:p>
    <w:p w:rsidR="00000000" w:rsidDel="00000000" w:rsidP="00000000" w:rsidRDefault="00000000" w:rsidRPr="00000000" w14:paraId="000002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services.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orol1jax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20.19 — Monitoring système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surveiller 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u6us23lwy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</w:t>
      </w:r>
    </w:p>
    <w:p w:rsidR="00000000" w:rsidDel="00000000" w:rsidP="00000000" w:rsidRDefault="00000000" w:rsidRPr="00000000" w14:paraId="000002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réponse ;</w:t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disponibilité.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fon25272s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2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;</w:t>
      </w:r>
    </w:p>
    <w:p w:rsidR="00000000" w:rsidDel="00000000" w:rsidP="00000000" w:rsidRDefault="00000000" w:rsidRPr="00000000" w14:paraId="000002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 ;</w:t>
      </w:r>
    </w:p>
    <w:p w:rsidR="00000000" w:rsidDel="00000000" w:rsidP="00000000" w:rsidRDefault="00000000" w:rsidRPr="00000000" w14:paraId="000002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;</w:t>
      </w:r>
    </w:p>
    <w:p w:rsidR="00000000" w:rsidDel="00000000" w:rsidP="00000000" w:rsidRDefault="00000000" w:rsidRPr="00000000" w14:paraId="0000021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srr93e7mf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Workers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tâches réussies ;</w:t>
      </w:r>
    </w:p>
    <w:p w:rsidR="00000000" w:rsidDel="00000000" w:rsidP="00000000" w:rsidRDefault="00000000" w:rsidRPr="00000000" w14:paraId="000002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 échouées ;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traitement.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wpzkoiq2b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Outils possibles :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Sentry ;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;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;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Datadog.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nlrco3pxf8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20.20 — Monitoring métier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: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Surveiller aussi les performances commerciales.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Nombre restaurants analysés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Nombre emails trouvés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Nombre prospects qualifiés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Nombre conversions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c0w2f8zsq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20.21 — Gestion des erreurs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service doit gérer ses erreurs.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scraping 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Erreur site inaccessible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Retry automatique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Nouvelle tentative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Échec enregistré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yiuskjhe6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20.22 — Système Retry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tâches temporaires :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Tentative 1 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Échec.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Attente 5 minutes.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Tentative 2.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Tentative 3.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raison erreur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keg8v8usp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20.23 — Scalabilité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kl3whqsn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MVP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simple 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 serveur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Workers limités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t8o2ajnd4x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V1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Séparation 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xnpd6q4aw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V2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cloud complète 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Cluster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Workers multiples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Auto scaling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62s0xbrgd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20.24 — Gestion des coûts infrastructure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suivre :</w:t>
      </w:r>
    </w:p>
    <w:p w:rsidR="00000000" w:rsidDel="00000000" w:rsidP="00000000" w:rsidRDefault="00000000" w:rsidRPr="00000000" w14:paraId="000002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coût serveur ;</w:t>
      </w:r>
    </w:p>
    <w:p w:rsidR="00000000" w:rsidDel="00000000" w:rsidP="00000000" w:rsidRDefault="00000000" w:rsidRPr="00000000" w14:paraId="000002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IA ;</w:t>
      </w:r>
    </w:p>
    <w:p w:rsidR="00000000" w:rsidDel="00000000" w:rsidP="00000000" w:rsidRDefault="00000000" w:rsidRPr="00000000" w14:paraId="000002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;</w:t>
      </w:r>
    </w:p>
    <w:p w:rsidR="00000000" w:rsidDel="00000000" w:rsidP="00000000" w:rsidRDefault="00000000" w:rsidRPr="00000000" w14:paraId="000002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externes.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Coût mensuel TFLE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€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Répartition 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IA : 60%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Serveurs : 25%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API : 15%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53hs86lo3i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20.25 — Sauvegardes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Politique 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Backup quotidien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Fichiers 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Backup hebdomadaire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Versionnée Git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yqx281idw7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20.26 — Disaster Recovery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 de problème 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Processus 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Restauration backup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Retour production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f06vgruo9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RPO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 maximale données acceptable.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heures.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3qnnt345h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RTO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restauration.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heures.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e9bb289ivz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20.27 — Sécurité DevOps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Variables environnement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Secret Manager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serveur :</w:t>
      </w:r>
    </w:p>
    <w:p w:rsidR="00000000" w:rsidDel="00000000" w:rsidP="00000000" w:rsidRDefault="00000000" w:rsidRPr="00000000" w14:paraId="000002D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clés SSH ;</w:t>
      </w:r>
    </w:p>
    <w:p w:rsidR="00000000" w:rsidDel="00000000" w:rsidP="00000000" w:rsidRDefault="00000000" w:rsidRPr="00000000" w14:paraId="000002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;</w:t>
      </w:r>
    </w:p>
    <w:p w:rsidR="00000000" w:rsidDel="00000000" w:rsidP="00000000" w:rsidRDefault="00000000" w:rsidRPr="00000000" w14:paraId="000002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limitées.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:</w:t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centralisés ;</w:t>
      </w:r>
    </w:p>
    <w:p w:rsidR="00000000" w:rsidDel="00000000" w:rsidP="00000000" w:rsidRDefault="00000000" w:rsidRPr="00000000" w14:paraId="000002D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protégés.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70y763qpo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20.28 — Architecture recommandée finale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USERS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VERCEL / FRONTEND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API BACKEND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---------------------------------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PostgreSQL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Redis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Workers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AI Services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Scrapers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Storage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Analytics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---------------------------------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Monitoring + Logs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e6w64v8gap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20.29 — MVP Infrastructure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 :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 déployé.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 API.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PostgreSQL.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Worker scraping.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Queue Redis.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CI/CD simple.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Monitoring erreurs.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n71684x4b4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20.30 — Version 1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3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complet ;</w:t>
      </w:r>
    </w:p>
    <w:p w:rsidR="00000000" w:rsidDel="00000000" w:rsidP="00000000" w:rsidRDefault="00000000" w:rsidRPr="00000000" w14:paraId="000003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automatique ;</w:t>
      </w:r>
    </w:p>
    <w:p w:rsidR="00000000" w:rsidDel="00000000" w:rsidP="00000000" w:rsidRDefault="00000000" w:rsidRPr="00000000" w14:paraId="000003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avancé ;</w:t>
      </w:r>
    </w:p>
    <w:p w:rsidR="00000000" w:rsidDel="00000000" w:rsidP="00000000" w:rsidRDefault="00000000" w:rsidRPr="00000000" w14:paraId="000003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workers.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oxrpum5ve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20.31 — Version 2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: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autonome.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peut :</w:t>
      </w:r>
    </w:p>
    <w:p w:rsidR="00000000" w:rsidDel="00000000" w:rsidP="00000000" w:rsidRDefault="00000000" w:rsidRPr="00000000" w14:paraId="000003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prévoir charge serveur ;</w:t>
      </w:r>
    </w:p>
    <w:p w:rsidR="00000000" w:rsidDel="00000000" w:rsidP="00000000" w:rsidRDefault="00000000" w:rsidRPr="00000000" w14:paraId="000003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optimiser coûts ;</w:t>
      </w:r>
    </w:p>
    <w:p w:rsidR="00000000" w:rsidDel="00000000" w:rsidP="00000000" w:rsidRDefault="00000000" w:rsidRPr="00000000" w14:paraId="000003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détecter anomalies ;</w:t>
      </w:r>
    </w:p>
    <w:p w:rsidR="00000000" w:rsidDel="00000000" w:rsidP="00000000" w:rsidRDefault="00000000" w:rsidRPr="00000000" w14:paraId="0000031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améliorations.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u9ylibx9jj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20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L'infrastructure TFLE doit être pensée comme une véritable plateforme SaaS interne.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règle fondamentale :</w:t>
      </w:r>
    </w:p>
    <w:p w:rsidR="00000000" w:rsidDel="00000000" w:rsidP="00000000" w:rsidRDefault="00000000" w:rsidRPr="00000000" w14:paraId="000003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Séparer l'interface utilisateur, les traitements lourds, l'intelligence artificielle et les données afin de pouvoir évoluer sans reconstruire le système.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cette architecture, TFLE peut commencer comme un outil interne simple pour TableFlash et évoluer vers une plateforme commerciale de prospection intelligente capable de traiter des milliers de restaurants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