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sdlcbaq2l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30 — SPÉCIFICATION COMPLÈTE MVP TFLE : PÉRIMÈTRE DÉVELOPPEMENT, MODULES OBLIGATOIRES &amp; PLAN DE CONSTRUCTION INITIAL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mj16d3ipi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Document de cadrage développement MVP</w:t>
        <w:br w:type="textWrapping"/>
        <w:t xml:space="preserve">Module : Product Delivery, Engineering Scope &amp; Initial Build Plan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g2pbrzgb5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les documents stratégiques précédents, TFLE entre dans une nouvelle phase 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Passer de la vision à la construction réelle.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du MVP n'est pas de créer immédiatement une plateforme IA autonome complète.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construire une première version opérationnelle capable de répondre à une question essentielle 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Est-ce que TFLE permet réellement à TableFlash de trouver plus rapidement des restaurants pertinents et de convertir davantage de prospects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doit donc privilégier 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simplicité 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rapidité d'exécution 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validation terrain 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mesure des résultats.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egqtuksvg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30.2 — Objectif principal du MVP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machine interne capable de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id="mvpflow"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Collecter restaurants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Stocker informations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Qualifier automatiquement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Prioriser prospects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Préparer contact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Suivre conversion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kp28awdrg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30.3 — Ce que le MVP doit prouver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doit répondre à 5 questions.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ekq5d770f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Peut-on trouver suffisamment de restaurants pertinents automatiquement 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fcr63hnhf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scoring permet-il d'identifier les meilleurs prospects 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1ddm6d6en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améliore-t-elle la préparation commerciale 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gsy7h7lly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CRM permet-il un meilleur suivi 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do2u7mg8d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augmente-t-il les conversions TableFlash 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hlldbwjd2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30.4 — Philosophie MVP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ne doit PAS construire 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Une plateforme SaaS publique</w:t>
        <w:br w:type="textWrapping"/>
        <w:t xml:space="preserve">❌ Un CRM complet concurrent de Salesforce</w:t>
        <w:br w:type="textWrapping"/>
        <w:t xml:space="preserve">❌ Une IA totalement autonome</w:t>
        <w:br w:type="textWrapping"/>
        <w:t xml:space="preserve">❌ Un scraper mondial complexe</w:t>
        <w:br w:type="textWrapping"/>
        <w:t xml:space="preserve">❌ Une usine marketing automatisée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doit construire 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outil interne puissant</w:t>
        <w:br w:type="textWrapping"/>
        <w:t xml:space="preserve">✅ Une base prospects intelligente</w:t>
        <w:br w:type="textWrapping"/>
        <w:t xml:space="preserve">✅ Un assistant commercial IA</w:t>
        <w:br w:type="textWrapping"/>
        <w:t xml:space="preserve">✅ Un pipeline simple</w:t>
        <w:br w:type="textWrapping"/>
        <w:t xml:space="preserve">✅ Une boucle d'apprentissage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51xobbfyg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30.5 — Architecture MVP globale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recommandée 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TFLE MVP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Frontend Application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Backend API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PostgreSQL Database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Scraping Workers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AI Services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CRM Engine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TableFlash Commercial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mq85wr92r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30.6 — Stack technique recommandée MVP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afoa5j1vd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rapide et maintenable.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 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;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composants UI modernes.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1txen1www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Centraliser logique métier.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 possibles :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;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;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FastAPI.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pour la partie IA/data.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possible pour cohérence frontend.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3wp89nsds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données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Choix 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robuste ;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relationnel ;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adapté CRM ;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IA.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jrqoirfis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Recherche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Full Text Search.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Database.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87omldojb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30.7 — Modules obligatoires MVP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comporte 7 modules.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oghqs3kb1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 — Lead Database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un30549o2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Stocker les restaurants.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restaurant ;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 ;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principales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Adresse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Site web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Date découverte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 validation 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restaurant peut être ajouté, recherché et modifié.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xkr45emlt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 — Discovery Engine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gh6vzge7g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automatiquement des restaurants.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MVP 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Sources publiques autorisées.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Sites professionnels.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Annuaires accessibles.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collecte ;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;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normalisation.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Crawler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Extraction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Nettoyage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Base TFLE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 validation 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TFLE peut importer plusieurs centaines/milliers de restaurants.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rwyc1yiz2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 — Data Cleaning Engine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qhchbwfy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Nettoyer les données.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suppression doublons ;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adresse ;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email ;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normalisation téléphone.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Restaurant Dupont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06 xx xx xx xx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Restaurant Dupont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Téléphone valide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Adresse normalisée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 validation 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doublons sont détectés automatiquement.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0g041kcsz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 — Lead Scoring Engine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69ix11amr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Classer les prospects.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MVP 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basé sur règles.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tbl>
      <w:tblPr>
        <w:tblStyle w:val="Table1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875"/>
        <w:tblGridChange w:id="0">
          <w:tblGrid>
            <w:gridCol w:w="294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Restaurant indépendant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Absence commande digitale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Site ancien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Beaucoup d'avis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Zone stratégique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Type restauration adapté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"restaurant":"Chez Pierre",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"score":88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 validation 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meilleurs prospects apparaissent en priorité.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ak9gfrxpt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 — AI Sales Assistant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xqiegw56b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Aider la prospection.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résumé restaurant ;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opportunité ;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message.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Données disponibles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Pourquoi contacter ce restaurant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Quel argument utiliser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Message proposé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 validation 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Chaque prospect possède une recommandation commerciale IA.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kk4ziptk4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 — CRM Commercial MVP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ijaetcsq0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les prospects.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Analysé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changement statut ;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;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;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 validation 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Aucun prospect intéressant ne se perd.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er07gtfu8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 — Dashboard MVP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t6jtpmvkp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Piloter l'activité.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Indicateurs :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s0hinm152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Leads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trouvés ;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qualifiés ;</w:t>
      </w:r>
    </w:p>
    <w:p w:rsidR="00000000" w:rsidDel="00000000" w:rsidP="00000000" w:rsidRDefault="00000000" w:rsidRPr="00000000" w14:paraId="0000016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contactés.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ql5fpo1q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réponses ;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démos ;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essais.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447hdleue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175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clients gagnés.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Cette semaine 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Restaurants analysés : 850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Prospects qualifiés : 120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Contacts : 40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Essais : 5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Clients : 2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2hqmpx47w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30.8 — Fonctionnalités exclues MVP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éviter la dispersion 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q0a29xs7u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 de 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Agents IA autonomes complexes</w:t>
        <w:br w:type="textWrapping"/>
        <w:t xml:space="preserve">❌ Prédiction conversion avancée</w:t>
        <w:br w:type="textWrapping"/>
        <w:t xml:space="preserve">❌ Multi-utilisateurs complet</w:t>
        <w:br w:type="textWrapping"/>
        <w:t xml:space="preserve">❌ Internationalisation</w:t>
        <w:br w:type="textWrapping"/>
        <w:t xml:space="preserve">❌ Marketplace données</w:t>
        <w:br w:type="textWrapping"/>
        <w:t xml:space="preserve">❌ Automatisation email massive</w:t>
        <w:br w:type="textWrapping"/>
        <w:t xml:space="preserve">❌ Machine learning personnalisé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éléments appartiennent aux versions futures.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l7ct95fcp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30.9 — Base de données MVP minimale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principales 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ap2wyptjk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3x4jzc9hm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na4uu41g3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9alab1t1c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ai_analysis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gqmv1cljb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rb1pq9n06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30.10 — Ordre de développement recommandé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ve37d4onu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 — Fondation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1-2 semaines.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1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initialisation projet ;</w:t>
      </w:r>
    </w:p>
    <w:p w:rsidR="00000000" w:rsidDel="00000000" w:rsidP="00000000" w:rsidRDefault="00000000" w:rsidRPr="00000000" w14:paraId="000001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PostgreSQL ;</w:t>
      </w:r>
    </w:p>
    <w:p w:rsidR="00000000" w:rsidDel="00000000" w:rsidP="00000000" w:rsidRDefault="00000000" w:rsidRPr="00000000" w14:paraId="000001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authentification simple ;</w:t>
      </w:r>
    </w:p>
    <w:p w:rsidR="00000000" w:rsidDel="00000000" w:rsidP="00000000" w:rsidRDefault="00000000" w:rsidRPr="00000000" w14:paraId="000001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frontend/backend.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accessible.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wuvhqc78y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2 — Base restaurants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1-2 semaines.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restaurants ;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complète prospects.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g8trudk6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3 — Discovery Engine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2-4 semaines.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sources ;</w:t>
      </w:r>
    </w:p>
    <w:p w:rsidR="00000000" w:rsidDel="00000000" w:rsidP="00000000" w:rsidRDefault="00000000" w:rsidRPr="00000000" w14:paraId="000001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;</w:t>
      </w:r>
    </w:p>
    <w:p w:rsidR="00000000" w:rsidDel="00000000" w:rsidP="00000000" w:rsidRDefault="00000000" w:rsidRPr="00000000" w14:paraId="000001F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nettoyage.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Premiers milliers restaurants.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szsj1ip2l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4 — Scoring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1-2 semaines.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F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règles score ;</w:t>
      </w:r>
    </w:p>
    <w:p w:rsidR="00000000" w:rsidDel="00000000" w:rsidP="00000000" w:rsidRDefault="00000000" w:rsidRPr="00000000" w14:paraId="000002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classement ;</w:t>
      </w:r>
    </w:p>
    <w:p w:rsidR="00000000" w:rsidDel="00000000" w:rsidP="00000000" w:rsidRDefault="00000000" w:rsidRPr="00000000" w14:paraId="0000020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prospects identifiables.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00difi4ehd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5 — IA Assistant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semaines.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;</w:t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analyses ;</w:t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commercial fonctionnel.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dwx5d8udt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6 — CRM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semaines.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21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;</w:t>
      </w:r>
    </w:p>
    <w:p w:rsidR="00000000" w:rsidDel="00000000" w:rsidP="00000000" w:rsidRDefault="00000000" w:rsidRPr="00000000" w14:paraId="000002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;</w:t>
      </w:r>
    </w:p>
    <w:p w:rsidR="00000000" w:rsidDel="00000000" w:rsidP="00000000" w:rsidRDefault="00000000" w:rsidRPr="00000000" w14:paraId="0000021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 commercial complet.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cjtbsqxe7z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7 — Dashboard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1-2 semaines.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2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;</w:t>
      </w:r>
    </w:p>
    <w:p w:rsidR="00000000" w:rsidDel="00000000" w:rsidP="00000000" w:rsidRDefault="00000000" w:rsidRPr="00000000" w14:paraId="000002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 ;</w:t>
      </w:r>
    </w:p>
    <w:p w:rsidR="00000000" w:rsidDel="00000000" w:rsidP="00000000" w:rsidRDefault="00000000" w:rsidRPr="00000000" w14:paraId="0000022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Pilotage activité.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ow6b368hwb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30.11 — Backlog MVP initial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577tbttk2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Obligatoire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2zy3altdd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Database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restaurant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restaurant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Rechercher restaurant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t5mmm5x70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Scoring</w:t>
      </w:r>
    </w:p>
    <w:p w:rsidR="00000000" w:rsidDel="00000000" w:rsidP="00000000" w:rsidRDefault="00000000" w:rsidRPr="00000000" w14:paraId="000002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 automatique score</w:t>
      </w:r>
    </w:p>
    <w:p w:rsidR="00000000" w:rsidDel="00000000" w:rsidP="00000000" w:rsidRDefault="00000000" w:rsidRPr="00000000" w14:paraId="000002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Trier par potentiel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uohws2xv1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23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commercial</w:t>
      </w:r>
    </w:p>
    <w:p w:rsidR="00000000" w:rsidDel="00000000" w:rsidP="00000000" w:rsidRDefault="00000000" w:rsidRPr="00000000" w14:paraId="000002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3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kycpdx1za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</w:t>
      </w:r>
    </w:p>
    <w:p w:rsidR="00000000" w:rsidDel="00000000" w:rsidP="00000000" w:rsidRDefault="00000000" w:rsidRPr="00000000" w14:paraId="000002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restaurant</w:t>
      </w:r>
    </w:p>
    <w:p w:rsidR="00000000" w:rsidDel="00000000" w:rsidP="00000000" w:rsidRDefault="00000000" w:rsidRPr="00000000" w14:paraId="000002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argument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fig16fepqk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P1 — Important</w:t>
      </w:r>
    </w:p>
    <w:p w:rsidR="00000000" w:rsidDel="00000000" w:rsidP="00000000" w:rsidRDefault="00000000" w:rsidRPr="00000000" w14:paraId="0000023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2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Filtres avancés</w:t>
      </w:r>
    </w:p>
    <w:p w:rsidR="00000000" w:rsidDel="00000000" w:rsidP="00000000" w:rsidRDefault="00000000" w:rsidRPr="00000000" w14:paraId="000002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restaurants</w:t>
      </w:r>
    </w:p>
    <w:p w:rsidR="00000000" w:rsidDel="00000000" w:rsidP="00000000" w:rsidRDefault="00000000" w:rsidRPr="00000000" w14:paraId="000002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données</w:t>
      </w:r>
    </w:p>
    <w:p w:rsidR="00000000" w:rsidDel="00000000" w:rsidP="00000000" w:rsidRDefault="00000000" w:rsidRPr="00000000" w14:paraId="0000024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messages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u1bgks1uq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P2 — Plus tard</w:t>
      </w:r>
    </w:p>
    <w:p w:rsidR="00000000" w:rsidDel="00000000" w:rsidP="00000000" w:rsidRDefault="00000000" w:rsidRPr="00000000" w14:paraId="000002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Automatisation relances</w:t>
      </w:r>
    </w:p>
    <w:p w:rsidR="00000000" w:rsidDel="00000000" w:rsidP="00000000" w:rsidRDefault="00000000" w:rsidRPr="00000000" w14:paraId="000002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IA spécialisés</w:t>
      </w:r>
    </w:p>
    <w:p w:rsidR="00000000" w:rsidDel="00000000" w:rsidP="00000000" w:rsidRDefault="00000000" w:rsidRPr="00000000" w14:paraId="000002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Prédictions</w:t>
      </w:r>
    </w:p>
    <w:p w:rsidR="00000000" w:rsidDel="00000000" w:rsidP="00000000" w:rsidRDefault="00000000" w:rsidRPr="00000000" w14:paraId="000002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avancés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32rx8dmbdp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30.12 — Critères réussite MVP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est considéré réussi si 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xfql235w3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 1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possède 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&gt;10 000 restaurants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analysés.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rsrp19zsy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 2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scoring identifie des prospects pertinents.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9zx9d3j77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 3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commercial gagne du temps.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5pl4yxkd6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 4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messages IA sont réellement utilisés.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t138p5tus4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 5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restaurants TableFlash sont convertis grâce au système.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3eulvtsst2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30.13 — Métriques MVP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wjxkfbkbk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collectés/semaine ;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prospects qualifiés.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ttl3k5sxa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Qualité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emails valides ;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prospects pertinents.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sohsj6gak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2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réponse ;</w:t>
      </w:r>
    </w:p>
    <w:p w:rsidR="00000000" w:rsidDel="00000000" w:rsidP="00000000" w:rsidRDefault="00000000" w:rsidRPr="00000000" w14:paraId="000002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démo ;</w:t>
      </w:r>
    </w:p>
    <w:p w:rsidR="00000000" w:rsidDel="00000000" w:rsidP="00000000" w:rsidRDefault="00000000" w:rsidRPr="00000000" w14:paraId="000002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essai.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4w9rdisvz6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acquis ;</w:t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 généré.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yz9h5uxuzt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30.14 — Passage MVP → V1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passage V1 est validé si 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TFLE génère régulièrement des opportunités commerciales.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Alors ajout :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IA ;</w:t>
      </w:r>
    </w:p>
    <w:p w:rsidR="00000000" w:rsidDel="00000000" w:rsidP="00000000" w:rsidRDefault="00000000" w:rsidRPr="00000000" w14:paraId="000002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automatisations ;</w:t>
      </w:r>
    </w:p>
    <w:p w:rsidR="00000000" w:rsidDel="00000000" w:rsidP="00000000" w:rsidRDefault="00000000" w:rsidRPr="00000000" w14:paraId="000002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mémoire ;</w:t>
      </w:r>
    </w:p>
    <w:p w:rsidR="00000000" w:rsidDel="00000000" w:rsidP="00000000" w:rsidRDefault="00000000" w:rsidRPr="00000000" w14:paraId="000002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prédictions.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kgl6g2rn7k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30.15 — Architecture cible après MVP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TFLE V1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Discovery Engine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Data Intelligence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AI Agents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CRM Automation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Analytics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Knowledge Base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TableFlash Growth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3gm7izmld2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30.16 — Vision finale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TFLE n'est pas la destination.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la fondation.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stratégie 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Petit outil interne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Machine commerciale efficace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Plateforme IA stratégique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oara1lzd89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30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TFLE doit rester concentré sur une mission :</w:t>
      </w:r>
    </w:p>
    <w:p w:rsidR="00000000" w:rsidDel="00000000" w:rsidP="00000000" w:rsidRDefault="00000000" w:rsidRPr="00000000" w14:paraId="000002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Trouver les bons restaurants, les qualifier rapidement et aider TableFlash à convertir davantage de clients.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priorité absolue n'est pas la sophistication technique.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priorité est :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Créer une première machine commerciale qui fonctionne réellement sur le terrain.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/>
      </w:pPr>
      <w:bookmarkStart w:colFirst="0" w:colLast="0" w:name="_jdld5uzdgc0h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 de la phase Documentation stratégique TFLE — Documents 00 à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