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2D0D62">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2D0D62">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6D5E8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6D5E8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6D5E8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6D5E8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6D5E8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6D5E89">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6D5E89">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6D5E89">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6D5E89">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6D5E89">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6D5E89">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6D5E89">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6D5E8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6D5E8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6D5E8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6D5E89">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6D5E89">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2D0D62">
      <w:pPr>
        <w:pStyle w:val="Ttulo"/>
      </w:pPr>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9B1627" w:rsidRDefault="00BE3649" w:rsidP="002D0D62">
      <w:pPr>
        <w:pStyle w:val="Ttulo"/>
        <w:rPr>
          <w:rStyle w:val="Ttulo1Car"/>
          <w:rFonts w:cs="Times New Roman"/>
          <w:b/>
          <w:kern w:val="0"/>
          <w:szCs w:val="22"/>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3BC43A1C" w14:textId="77777777" w:rsidR="00BC0E58" w:rsidRPr="00160636" w:rsidRDefault="00BC0E58" w:rsidP="00160636">
      <w:pPr>
        <w:rPr>
          <w:rFonts w:cs="Arial"/>
          <w:lang w:eastAsia="es-CL"/>
        </w:rPr>
      </w:pPr>
    </w:p>
    <w:p w14:paraId="71F61877" w14:textId="77777777" w:rsidR="00160636" w:rsidRDefault="00BE3649" w:rsidP="00876EE2">
      <w:pPr>
        <w:jc w:val="center"/>
      </w:pPr>
      <w:r w:rsidRPr="00876EE2">
        <w:rPr>
          <w:rFonts w:cs="Arial"/>
        </w:rPr>
        <w:fldChar w:fldCharType="begin"/>
      </w:r>
      <w:r w:rsidRPr="00160636">
        <w:rPr>
          <w:rFonts w:cs="Arial"/>
        </w:rPr>
        <w:instrText xml:space="preserve"> </w:instrText>
      </w:r>
      <w:r w:rsidR="007438E4">
        <w:rPr>
          <w:rFonts w:cs="Arial"/>
        </w:rPr>
        <w:instrText>TOC</w:instrText>
      </w:r>
      <w:r w:rsidRPr="00160636">
        <w:rPr>
          <w:rFonts w:cs="Arial"/>
        </w:rPr>
        <w:instrText xml:space="preserve"> \h \z \c "Figura" </w:instrText>
      </w:r>
      <w:r w:rsidRPr="00876EE2">
        <w:rPr>
          <w:rFonts w:cs="Arial"/>
        </w:rPr>
        <w:fldChar w:fldCharType="separate"/>
      </w:r>
      <w:r w:rsidR="00632CE7">
        <w:rPr>
          <w:rFonts w:cs="Arial"/>
          <w:b/>
          <w:bCs/>
          <w:noProof/>
          <w:lang w:val="es-ES"/>
        </w:rPr>
        <w:t>No se encuentran elementos de tabla de ilustraciones.</w:t>
      </w:r>
      <w:r w:rsidRPr="00876EE2">
        <w:fldChar w:fldCharType="end"/>
      </w:r>
    </w:p>
    <w:p w14:paraId="09157456" w14:textId="77777777" w:rsidR="00160636" w:rsidRPr="009B1627" w:rsidRDefault="00160636" w:rsidP="002D0D62">
      <w:pPr>
        <w:pStyle w:val="Ttulo"/>
        <w:rPr>
          <w:rStyle w:val="Ttulo1Car"/>
          <w:rFonts w:cs="Times New Roman"/>
          <w:b/>
          <w:kern w:val="0"/>
          <w:szCs w:val="22"/>
          <w:lang w:val="es-CL" w:eastAsia="en-US"/>
        </w:rPr>
      </w:pPr>
      <w:r w:rsidRPr="009B1627">
        <w:rPr>
          <w:rStyle w:val="Ttulo1Car"/>
          <w:rFonts w:cs="Times New Roman"/>
          <w:b/>
          <w:kern w:val="0"/>
          <w:szCs w:val="22"/>
          <w:lang w:val="es-CL" w:eastAsia="en-US"/>
        </w:rPr>
        <w:br w:type="page"/>
      </w:r>
      <w:bookmarkStart w:id="5" w:name="_Toc333853063"/>
      <w:bookmarkStart w:id="6" w:name="_Toc42767102"/>
      <w:bookmarkStart w:id="7" w:name="_Toc42767420"/>
      <w:r w:rsidRPr="009B1627">
        <w:rPr>
          <w:rStyle w:val="Ttulo1Car"/>
          <w:rFonts w:cs="Times New Roman"/>
          <w:b/>
          <w:kern w:val="0"/>
          <w:szCs w:val="22"/>
          <w:lang w:val="es-CL" w:eastAsia="en-US"/>
        </w:rPr>
        <w:lastRenderedPageBreak/>
        <w:t>LISTA DE FIGURAS</w:t>
      </w:r>
      <w:bookmarkEnd w:id="5"/>
      <w:bookmarkEnd w:id="6"/>
      <w:bookmarkEnd w:id="7"/>
    </w:p>
    <w:p w14:paraId="171CB853" w14:textId="77777777" w:rsidR="00A03291" w:rsidRPr="002D0D62" w:rsidRDefault="00160636"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rsidRPr="009B1627">
        <w:rPr>
          <w:rStyle w:val="Ttulo1Car"/>
          <w:rFonts w:cs="Times New Roman"/>
          <w:kern w:val="0"/>
          <w:sz w:val="24"/>
          <w:szCs w:val="22"/>
          <w:lang w:val="es-CL" w:eastAsia="en-US"/>
        </w:rPr>
        <w:t xml:space="preserve"> </w:t>
      </w:r>
      <w:r w:rsidR="002D5434" w:rsidRPr="002D0D62">
        <w:br w:type="page"/>
      </w:r>
      <w:bookmarkStart w:id="8" w:name="_Toc295853769"/>
      <w:bookmarkStart w:id="9" w:name="_Toc297759998"/>
      <w:bookmarkEnd w:id="0"/>
      <w:bookmarkEnd w:id="1"/>
    </w:p>
    <w:p w14:paraId="24A8D81E" w14:textId="76EBEAC8" w:rsidR="0072770F" w:rsidRDefault="00876EE2" w:rsidP="0072770F">
      <w:pPr>
        <w:pStyle w:val="Ttulo"/>
      </w:pPr>
      <w:bookmarkStart w:id="10" w:name="_Toc42767421"/>
      <w:r w:rsidRPr="002D0D62">
        <w:lastRenderedPageBreak/>
        <w:t>INTRODUCCIÓN</w:t>
      </w:r>
      <w:bookmarkEnd w:id="10"/>
    </w:p>
    <w:p w14:paraId="5DB16B25" w14:textId="540FD17E" w:rsidR="00E4641A" w:rsidRDefault="00E4641A" w:rsidP="00E4641A">
      <w:pPr>
        <w:ind w:firstLine="708"/>
      </w:pPr>
      <w:r>
        <w:t xml:space="preserve">Hoy en día la ciencia es capaz de otorgar facilidades que permiten visualizar diversas enfermedades en los seres humanos, la capacidad de descubrimiento en diferentes áreas y el incremento exponencial que poseen las maquinas </w:t>
      </w:r>
      <w:r w:rsidR="00857D95">
        <w:t>en relación con el</w:t>
      </w:r>
      <w:r>
        <w:t xml:space="preserve"> cómputo de información, hacen posible la utilización de herramientas para la detección de patologías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w:t>
      </w:r>
      <w:r>
        <w:lastRenderedPageBreak/>
        <w:t>aun no se logra encontrar una manera menos invasora en relación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777777"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036CA6">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36662DB"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79EB3403" w14:textId="77777777" w:rsidR="002A14B4" w:rsidRPr="002A14B4" w:rsidRDefault="002A14B4" w:rsidP="003D5ECF">
      <w:pPr>
        <w:ind w:left="260" w:right="260"/>
        <w:rPr>
          <w:rFonts w:cs="Arial"/>
          <w:szCs w:val="24"/>
        </w:rPr>
      </w:pP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46D3570C" w14:textId="77777777" w:rsidR="002A14B4" w:rsidRPr="002A14B4" w:rsidRDefault="002A14B4" w:rsidP="003D5ECF">
      <w:pPr>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w:t>
      </w:r>
      <w:r w:rsidRPr="002A14B4">
        <w:rPr>
          <w:rFonts w:cs="Arial"/>
          <w:szCs w:val="24"/>
        </w:rPr>
        <w:lastRenderedPageBreak/>
        <w:t>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1CDDA726" w14:textId="77777777" w:rsidR="002A14B4" w:rsidRPr="002A14B4" w:rsidRDefault="002A14B4" w:rsidP="00D84708">
      <w:pPr>
        <w:ind w:left="260" w:right="260"/>
        <w:rPr>
          <w:rFonts w:cs="Arial"/>
          <w:szCs w:val="24"/>
        </w:rPr>
      </w:pP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0F6A3BA5" w14:textId="77777777" w:rsidR="002A14B4" w:rsidRPr="002A14B4" w:rsidRDefault="002A14B4" w:rsidP="00D84708">
      <w:pPr>
        <w:rPr>
          <w:rFonts w:cs="Arial"/>
          <w:szCs w:val="24"/>
        </w:rPr>
      </w:pPr>
    </w:p>
    <w:p w14:paraId="73760DDC" w14:textId="1FE22B35" w:rsidR="002A14B4" w:rsidRDefault="002A14B4" w:rsidP="00D84708">
      <w:pPr>
        <w:ind w:left="260" w:right="260"/>
        <w:rPr>
          <w:rFonts w:cs="Arial"/>
          <w:szCs w:val="24"/>
        </w:rPr>
      </w:pPr>
      <w:r w:rsidRPr="002A14B4">
        <w:rPr>
          <w:rFonts w:cs="Arial"/>
          <w:szCs w:val="24"/>
        </w:rPr>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 xml:space="preserve">comparación a la información que se manejaba </w:t>
      </w:r>
      <w:r w:rsidRPr="002A14B4">
        <w:rPr>
          <w:rFonts w:cs="Arial"/>
          <w:szCs w:val="24"/>
        </w:rPr>
        <w:lastRenderedPageBreak/>
        <w:t>hace unos 30 años</w:t>
      </w:r>
      <w:r w:rsidR="000540E4">
        <w:rPr>
          <w:rStyle w:val="Refdenotaalpie"/>
          <w:rFonts w:cs="Arial"/>
          <w:szCs w:val="24"/>
        </w:rPr>
        <w:footnoteReference w:id="1"/>
      </w:r>
      <w:r w:rsidRPr="002A14B4">
        <w:rPr>
          <w:rFonts w:cs="Arial"/>
          <w:szCs w:val="24"/>
        </w:rPr>
        <w:t>, sin embargo, la complejidad que posee el 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lastRenderedPageBreak/>
        <w:t>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B27BCFA" w:rsidR="00B77738" w:rsidRDefault="00B77738" w:rsidP="0079645F">
      <w:pPr>
        <w:ind w:firstLine="0"/>
        <w:rPr>
          <w:rFonts w:cs="Arial"/>
          <w:highlight w:val="yellow"/>
        </w:rPr>
      </w:pPr>
    </w:p>
    <w:p w14:paraId="6E89BDA0" w14:textId="353C983D" w:rsidR="002A14B4" w:rsidRDefault="002A14B4" w:rsidP="0079645F">
      <w:pPr>
        <w:ind w:firstLine="0"/>
        <w:rPr>
          <w:rFonts w:cs="Arial"/>
          <w:highlight w:val="yellow"/>
        </w:rPr>
      </w:pPr>
    </w:p>
    <w:p w14:paraId="70A93266" w14:textId="110707DA" w:rsidR="002A14B4" w:rsidRDefault="002A14B4" w:rsidP="0079645F">
      <w:pPr>
        <w:ind w:firstLine="0"/>
        <w:rPr>
          <w:rFonts w:cs="Arial"/>
          <w:highlight w:val="yellow"/>
        </w:rPr>
      </w:pPr>
    </w:p>
    <w:p w14:paraId="55C4FF40" w14:textId="018117EA" w:rsidR="00B00EBA" w:rsidRDefault="00B00EBA" w:rsidP="0079645F">
      <w:pPr>
        <w:ind w:firstLine="0"/>
        <w:rPr>
          <w:rFonts w:cs="Arial"/>
          <w:highlight w:val="yellow"/>
        </w:rPr>
      </w:pPr>
    </w:p>
    <w:p w14:paraId="507F216E" w14:textId="3832665C" w:rsidR="00B00EBA" w:rsidRDefault="00B00EBA" w:rsidP="0079645F">
      <w:pPr>
        <w:ind w:firstLine="0"/>
        <w:rPr>
          <w:rFonts w:cs="Arial"/>
          <w:highlight w:val="yellow"/>
        </w:rPr>
      </w:pPr>
    </w:p>
    <w:p w14:paraId="008D9DDC" w14:textId="53EDAA82" w:rsidR="00B00EBA" w:rsidRDefault="00B00EBA" w:rsidP="0079645F">
      <w:pPr>
        <w:ind w:firstLine="0"/>
        <w:rPr>
          <w:rFonts w:cs="Arial"/>
          <w:highlight w:val="yellow"/>
        </w:rPr>
      </w:pPr>
    </w:p>
    <w:p w14:paraId="5FB30FCC" w14:textId="7371F0DA" w:rsidR="00B00EBA" w:rsidRDefault="00B00EBA" w:rsidP="0079645F">
      <w:pPr>
        <w:ind w:firstLine="0"/>
        <w:rPr>
          <w:rFonts w:cs="Arial"/>
          <w:highlight w:val="yellow"/>
        </w:rPr>
      </w:pPr>
    </w:p>
    <w:p w14:paraId="7531E30A" w14:textId="15DFDC9D" w:rsidR="00B00EBA" w:rsidRDefault="00B00EBA" w:rsidP="0079645F">
      <w:pPr>
        <w:ind w:firstLine="0"/>
        <w:rPr>
          <w:rFonts w:cs="Arial"/>
          <w:highlight w:val="yellow"/>
        </w:rPr>
      </w:pPr>
    </w:p>
    <w:p w14:paraId="481F2EC1" w14:textId="6F517309" w:rsidR="00B00EBA" w:rsidRDefault="00B00EBA" w:rsidP="0079645F">
      <w:pPr>
        <w:ind w:firstLine="0"/>
        <w:rPr>
          <w:rFonts w:cs="Arial"/>
          <w:highlight w:val="yellow"/>
        </w:rPr>
      </w:pPr>
    </w:p>
    <w:p w14:paraId="22B700B4" w14:textId="61A2CA89" w:rsidR="00B00EBA" w:rsidRDefault="00B00EBA" w:rsidP="0079645F">
      <w:pPr>
        <w:ind w:firstLine="0"/>
        <w:rPr>
          <w:rFonts w:cs="Arial"/>
          <w:highlight w:val="yellow"/>
        </w:rPr>
      </w:pPr>
    </w:p>
    <w:p w14:paraId="3D40DF1C" w14:textId="51AE9968" w:rsidR="00B00EBA" w:rsidRDefault="00B00EBA" w:rsidP="0079645F">
      <w:pPr>
        <w:ind w:firstLine="0"/>
        <w:rPr>
          <w:rFonts w:cs="Arial"/>
          <w:highlight w:val="yellow"/>
        </w:rPr>
      </w:pPr>
    </w:p>
    <w:p w14:paraId="32400944" w14:textId="5DB0516A" w:rsidR="00D84708" w:rsidRDefault="00D84708" w:rsidP="0079645F">
      <w:pPr>
        <w:ind w:firstLine="0"/>
        <w:rPr>
          <w:rFonts w:cs="Arial"/>
          <w:highlight w:val="yellow"/>
        </w:rPr>
      </w:pPr>
    </w:p>
    <w:p w14:paraId="503035EF" w14:textId="77777777" w:rsidR="00D84708" w:rsidRDefault="00D84708" w:rsidP="0079645F">
      <w:pPr>
        <w:ind w:firstLine="0"/>
        <w:rPr>
          <w:rFonts w:cs="Arial"/>
          <w:highlight w:val="yellow"/>
        </w:rPr>
      </w:pPr>
    </w:p>
    <w:p w14:paraId="526E1C3B" w14:textId="653DE80F" w:rsidR="00B00EBA" w:rsidRDefault="00B00EBA" w:rsidP="0079645F">
      <w:pPr>
        <w:ind w:firstLine="0"/>
        <w:rPr>
          <w:rFonts w:cs="Arial"/>
          <w:highlight w:val="yellow"/>
        </w:rPr>
      </w:pPr>
    </w:p>
    <w:p w14:paraId="12FC857B" w14:textId="7C998716" w:rsidR="00B00EBA" w:rsidRDefault="00B00EBA" w:rsidP="0079645F">
      <w:pPr>
        <w:ind w:firstLine="0"/>
        <w:rPr>
          <w:rFonts w:cs="Arial"/>
          <w:highlight w:val="yellow"/>
        </w:rPr>
      </w:pPr>
    </w:p>
    <w:p w14:paraId="28E05B2B" w14:textId="421643FB" w:rsidR="00B00EBA" w:rsidRDefault="00B00EBA" w:rsidP="0079645F">
      <w:pPr>
        <w:ind w:firstLine="0"/>
        <w:rPr>
          <w:rFonts w:cs="Arial"/>
          <w:highlight w:val="yellow"/>
        </w:rPr>
      </w:pPr>
    </w:p>
    <w:p w14:paraId="6B3AD956" w14:textId="4BB09A53" w:rsidR="00B00EBA" w:rsidRDefault="00B00EBA"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0DD31E2E" w:rsidR="002622E1" w:rsidRDefault="002622E1" w:rsidP="002622E1">
      <w:pPr>
        <w:rPr>
          <w:lang w:val="es-ES"/>
        </w:rPr>
      </w:pPr>
    </w:p>
    <w:p w14:paraId="77398959" w14:textId="3DB2A699" w:rsidR="009D55A5" w:rsidRDefault="009D55A5" w:rsidP="002622E1">
      <w:pPr>
        <w:rPr>
          <w:lang w:val="es-ES"/>
        </w:rPr>
      </w:pPr>
    </w:p>
    <w:p w14:paraId="09AE1B1F" w14:textId="5D08E9D2" w:rsidR="009D55A5" w:rsidRDefault="009D55A5" w:rsidP="002622E1">
      <w:pPr>
        <w:rPr>
          <w:lang w:val="es-ES"/>
        </w:rPr>
      </w:pPr>
    </w:p>
    <w:p w14:paraId="39FEF242" w14:textId="77777777" w:rsidR="009D55A5" w:rsidRPr="002622E1" w:rsidRDefault="009D55A5" w:rsidP="002622E1">
      <w:pPr>
        <w:rPr>
          <w:lang w:val="es-ES"/>
        </w:rPr>
      </w:pPr>
    </w:p>
    <w:p w14:paraId="1A3A58EC" w14:textId="62987526" w:rsidR="00F7724A" w:rsidRPr="009D55A5" w:rsidRDefault="00F7724A" w:rsidP="0010619E">
      <w:pPr>
        <w:pStyle w:val="Ttulo2"/>
        <w:rPr>
          <w:rStyle w:val="Ttulo1Car"/>
          <w:b/>
          <w:kern w:val="0"/>
          <w:sz w:val="24"/>
          <w:szCs w:val="36"/>
          <w:lang w:val="x-none"/>
        </w:rPr>
      </w:pPr>
      <w:bookmarkStart w:id="21" w:name="_Toc42767109"/>
      <w:bookmarkStart w:id="22" w:name="_Toc42767426"/>
      <w:bookmarkStart w:id="23" w:name="_Toc295853772"/>
      <w:bookmarkStart w:id="24" w:name="_Toc295853773"/>
      <w:bookmarkEnd w:id="8"/>
      <w:bookmarkEnd w:id="9"/>
      <w:r w:rsidRPr="009D55A5">
        <w:rPr>
          <w:rStyle w:val="Ttulo1Car"/>
          <w:b/>
          <w:kern w:val="0"/>
          <w:sz w:val="24"/>
          <w:szCs w:val="36"/>
          <w:lang w:val="x-none"/>
        </w:rPr>
        <w:lastRenderedPageBreak/>
        <w:t>SOLUCION PROPUESTA</w:t>
      </w:r>
      <w:bookmarkEnd w:id="21"/>
      <w:bookmarkEnd w:id="22"/>
    </w:p>
    <w:p w14:paraId="1AF0C053" w14:textId="72916E08" w:rsidR="009D55A5" w:rsidRPr="009D55A5" w:rsidRDefault="009D55A5" w:rsidP="009D55A5">
      <w:bookmarkStart w:id="25" w:name="_Toc42767110"/>
      <w:bookmarkStart w:id="26" w:name="_Toc42767427"/>
      <w:r w:rsidRPr="009D55A5">
        <w:t xml:space="preserve">Tras la </w:t>
      </w:r>
      <w:r w:rsidRPr="009D55A5">
        <w:t>problemática</w:t>
      </w:r>
      <w:r w:rsidRPr="009D55A5">
        <w:t xml:space="preserve"> señalada, se puede apreciar una necesidad absoluta de conseguir </w:t>
      </w:r>
      <w:r w:rsidRPr="009D55A5">
        <w:t>métodos</w:t>
      </w:r>
      <w:r w:rsidRPr="009D55A5">
        <w:t xml:space="preserve"> </w:t>
      </w:r>
      <w:r w:rsidRPr="009D55A5">
        <w:t>más</w:t>
      </w:r>
      <w:r w:rsidRPr="009D55A5">
        <w:t xml:space="preserve"> eficaces para la </w:t>
      </w:r>
      <w:r w:rsidRPr="009D55A5">
        <w:t>obtención</w:t>
      </w:r>
      <w:r w:rsidRPr="009D55A5">
        <w:t xml:space="preserve"> del </w:t>
      </w:r>
      <w:r w:rsidRPr="009D55A5">
        <w:t>Índice</w:t>
      </w:r>
      <w:r w:rsidRPr="009D55A5">
        <w:t xml:space="preserve"> de </w:t>
      </w:r>
      <w:r w:rsidRPr="009D55A5">
        <w:t>Autorregulación</w:t>
      </w:r>
      <w:r w:rsidRPr="009D55A5">
        <w:t xml:space="preserve"> Cerebral, con el fin de contribuir a la ciencia </w:t>
      </w:r>
      <w:r w:rsidRPr="009D55A5">
        <w:t>neurológica</w:t>
      </w:r>
      <w:r w:rsidRPr="009D55A5">
        <w:t xml:space="preserve"> para el uso de </w:t>
      </w:r>
      <w:r w:rsidRPr="009D55A5">
        <w:t>métodos</w:t>
      </w:r>
      <w:r w:rsidRPr="009D55A5">
        <w:t xml:space="preserve"> menos invasivos y </w:t>
      </w:r>
      <w:r w:rsidRPr="009D55A5">
        <w:t>más</w:t>
      </w:r>
      <w:r w:rsidRPr="009D55A5">
        <w:t xml:space="preserve"> exactos. </w:t>
      </w:r>
    </w:p>
    <w:p w14:paraId="210EE1E8" w14:textId="77777777" w:rsidR="009D55A5" w:rsidRPr="009D55A5" w:rsidRDefault="009D55A5" w:rsidP="009D55A5"/>
    <w:p w14:paraId="52FD4C22" w14:textId="4008A7F7" w:rsidR="009D55A5" w:rsidRPr="009D55A5" w:rsidRDefault="009D55A5" w:rsidP="009D55A5">
      <w:r w:rsidRPr="009D55A5">
        <w:t>En relación con</w:t>
      </w:r>
      <w:r w:rsidRPr="009D55A5">
        <w:t xml:space="preserve"> lo anterior, mediante un conjunto de herramientas </w:t>
      </w:r>
      <w:r w:rsidRPr="009D55A5">
        <w:t>tecnológicas</w:t>
      </w:r>
      <w:r w:rsidRPr="009D55A5">
        <w:t xml:space="preserve"> y </w:t>
      </w:r>
      <w:r w:rsidRPr="009D55A5">
        <w:t>centrándose</w:t>
      </w:r>
      <w:r w:rsidRPr="009D55A5">
        <w:t xml:space="preserve"> en un algoritmo de aprendizaje </w:t>
      </w:r>
      <w:r w:rsidRPr="009D55A5">
        <w:t>automático</w:t>
      </w:r>
      <w:r w:rsidRPr="009D55A5">
        <w:t xml:space="preserve"> denominado Support Vector Machines, se </w:t>
      </w:r>
      <w:r w:rsidRPr="009D55A5">
        <w:t>realizará</w:t>
      </w:r>
      <w:r w:rsidRPr="009D55A5">
        <w:t xml:space="preserve"> un entrenamiento que </w:t>
      </w:r>
      <w:r w:rsidRPr="009D55A5">
        <w:t>consiste</w:t>
      </w:r>
      <w:r w:rsidRPr="009D55A5">
        <w:t xml:space="preserve"> en el </w:t>
      </w:r>
      <w:r w:rsidRPr="009D55A5">
        <w:t>descubrimiento</w:t>
      </w:r>
      <w:r w:rsidRPr="009D55A5">
        <w:t xml:space="preserve"> de valores en base a variables de entradas y de salidas. Estos datos corresponden principalmente a la </w:t>
      </w:r>
      <w:r w:rsidRPr="009D55A5">
        <w:t>Presión</w:t>
      </w:r>
      <w:r w:rsidRPr="009D55A5">
        <w:t xml:space="preserve"> </w:t>
      </w:r>
      <w:r w:rsidRPr="009D55A5">
        <w:t>Sanguínea</w:t>
      </w:r>
      <w:r w:rsidRPr="009D55A5">
        <w:t xml:space="preserve"> Arterial y la Velocidad del flujo </w:t>
      </w:r>
      <w:r w:rsidRPr="009D55A5">
        <w:t>sanguínea</w:t>
      </w:r>
      <w:r w:rsidRPr="009D55A5">
        <w:t xml:space="preserve"> cerebral que representaran la entrada y la salida respectivamente, con el fin </w:t>
      </w:r>
      <w:r w:rsidRPr="009D55A5">
        <w:t>de realizar</w:t>
      </w:r>
      <w:r w:rsidRPr="009D55A5">
        <w:t xml:space="preserve"> un procesamiento de datos que permita tanto entrenar como validar un modelo que sea capaz de discriminar estas clases </w:t>
      </w:r>
      <w:r w:rsidRPr="009D55A5">
        <w:t>con relación a</w:t>
      </w:r>
      <w:r w:rsidRPr="009D55A5">
        <w:t xml:space="preserve"> las señales reales de cada una de estas variables. </w:t>
      </w:r>
    </w:p>
    <w:p w14:paraId="5A5E9FCC" w14:textId="77777777" w:rsidR="009D55A5" w:rsidRPr="009D55A5" w:rsidRDefault="009D55A5" w:rsidP="009D55A5"/>
    <w:p w14:paraId="0D04EE41" w14:textId="6E18D34B" w:rsidR="009D55A5" w:rsidRPr="009D55A5" w:rsidRDefault="009D55A5" w:rsidP="009D55A5">
      <w:pPr>
        <w:rPr>
          <w:b/>
          <w:bCs/>
          <w:szCs w:val="36"/>
        </w:rPr>
      </w:pPr>
      <w:r w:rsidRPr="009D55A5">
        <w:t xml:space="preserve">El modelo enfocado en SVM </w:t>
      </w:r>
      <w:r w:rsidRPr="009D55A5">
        <w:t>tendrá</w:t>
      </w:r>
      <w:r w:rsidRPr="009D55A5">
        <w:t xml:space="preserve"> la particularidad de seguir el modelo propuesto por Aaslid-Tiecks en los años 80, para analizar de forma completa la </w:t>
      </w:r>
      <w:r w:rsidRPr="009D55A5">
        <w:t>resolución</w:t>
      </w:r>
      <w:r w:rsidRPr="009D55A5">
        <w:t xml:space="preserve"> y la </w:t>
      </w:r>
      <w:r w:rsidRPr="009D55A5">
        <w:t>obtención</w:t>
      </w:r>
      <w:r w:rsidRPr="009D55A5">
        <w:t xml:space="preserve"> del </w:t>
      </w:r>
      <w:r w:rsidRPr="009D55A5">
        <w:t>índice</w:t>
      </w:r>
      <w:r w:rsidRPr="009D55A5">
        <w:t xml:space="preserve"> </w:t>
      </w:r>
      <w:r w:rsidRPr="009D55A5">
        <w:t>autorregulatorio</w:t>
      </w:r>
      <w:r w:rsidRPr="009D55A5">
        <w:t xml:space="preserve"> que </w:t>
      </w:r>
      <w:r w:rsidRPr="009D55A5">
        <w:t>permite</w:t>
      </w:r>
      <w:r w:rsidRPr="009D55A5">
        <w:t xml:space="preserve"> esclarecer y mejorar los falsos positivos que fueron demostrados en investigaciones anteriores. Este modelo </w:t>
      </w:r>
      <w:r w:rsidRPr="009D55A5">
        <w:t>fenomenológico</w:t>
      </w:r>
      <w:r w:rsidRPr="009D55A5">
        <w:t xml:space="preserve"> mediante el uso de </w:t>
      </w:r>
      <w:r w:rsidRPr="009D55A5">
        <w:t>regresión</w:t>
      </w:r>
      <w:r w:rsidRPr="009D55A5">
        <w:t xml:space="preserve"> </w:t>
      </w:r>
      <w:r w:rsidRPr="009D55A5">
        <w:t>permite</w:t>
      </w:r>
      <w:r w:rsidRPr="009D55A5">
        <w:t xml:space="preserve"> establecer nuevos resultados que </w:t>
      </w:r>
      <w:r w:rsidRPr="009D55A5">
        <w:t>podrán</w:t>
      </w:r>
      <w:r w:rsidRPr="009D55A5">
        <w:t xml:space="preserve"> ser comparados y retroalimentados por estudios anteriores, con el fin de obtener un ARI aceptable en base a los datos de salida correspondiente como ya se </w:t>
      </w:r>
      <w:r w:rsidRPr="009D55A5">
        <w:t>mencionó</w:t>
      </w:r>
      <w:r w:rsidRPr="009D55A5">
        <w:t xml:space="preserve"> </w:t>
      </w:r>
      <w:r w:rsidRPr="009D55A5">
        <w:t>con anterioridad a</w:t>
      </w:r>
      <w:r w:rsidRPr="009D55A5">
        <w:t xml:space="preserve"> la Velocidad del Flujo </w:t>
      </w:r>
      <w:r w:rsidRPr="009D55A5">
        <w:t>Sanguíneo</w:t>
      </w:r>
      <w:r w:rsidRPr="009D55A5">
        <w:t xml:space="preserve"> Cerebral.</w:t>
      </w:r>
    </w:p>
    <w:p w14:paraId="379A779F" w14:textId="77777777" w:rsidR="009D55A5" w:rsidRPr="009D55A5" w:rsidRDefault="009D55A5" w:rsidP="009D55A5"/>
    <w:p w14:paraId="61A96BC0" w14:textId="634DD825" w:rsidR="009D55A5" w:rsidRDefault="009D55A5" w:rsidP="009D55A5"/>
    <w:p w14:paraId="3C69F568" w14:textId="77777777" w:rsidR="009D55A5" w:rsidRPr="009D55A5" w:rsidRDefault="009D55A5" w:rsidP="009D55A5"/>
    <w:p w14:paraId="70C6EF10" w14:textId="3BEBD725" w:rsidR="0052707E" w:rsidRPr="009B1627" w:rsidRDefault="003A125D" w:rsidP="009D55A5">
      <w:pPr>
        <w:pStyle w:val="Ttulo2"/>
      </w:pPr>
      <w:r w:rsidRPr="009B1627">
        <w:rPr>
          <w:rStyle w:val="Ttulo1Car"/>
          <w:b/>
          <w:bCs w:val="0"/>
          <w:kern w:val="0"/>
          <w:sz w:val="24"/>
          <w:szCs w:val="36"/>
          <w:lang w:val="x-none"/>
        </w:rPr>
        <w:lastRenderedPageBreak/>
        <w:t>ALCANCES Y LIMITACIONES</w:t>
      </w:r>
      <w:bookmarkEnd w:id="25"/>
      <w:bookmarkEnd w:id="26"/>
    </w:p>
    <w:p w14:paraId="1ACE2AEE" w14:textId="77777777" w:rsidR="005E1EDE" w:rsidRPr="0052707E" w:rsidRDefault="005E1EDE" w:rsidP="00D84708">
      <w:pPr>
        <w:pStyle w:val="Ttulo3"/>
      </w:pPr>
      <w:bookmarkStart w:id="27" w:name="_Toc42767111"/>
      <w:bookmarkStart w:id="28" w:name="_Toc42767428"/>
      <w:r w:rsidRPr="00833E03">
        <w:t>Alcances</w:t>
      </w:r>
      <w:bookmarkEnd w:id="27"/>
      <w:bookmarkEnd w:id="28"/>
    </w:p>
    <w:p w14:paraId="50FB3B22" w14:textId="77777777" w:rsidR="00B7348B" w:rsidRPr="00B7348B" w:rsidRDefault="00B7348B" w:rsidP="00D84708">
      <w:pPr>
        <w:ind w:left="260" w:right="260"/>
        <w:rPr>
          <w:rFonts w:cs="Arial"/>
          <w:szCs w:val="24"/>
        </w:rPr>
      </w:pPr>
      <w:r w:rsidRPr="00B7348B">
        <w:rPr>
          <w:rFonts w:cs="Arial"/>
          <w:szCs w:val="24"/>
        </w:rPr>
        <w:t>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Si bien, el trabajo finaliza en la creación de un modelo predictivo, la posible continuación de este proyecto, implicara mayores avances en cuanto a los elementos que se utilicen en el presento trabajo, es por esto que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6D5376E2" w:rsidR="00B2790B" w:rsidRDefault="00B2790B" w:rsidP="00D84708">
      <w:pPr>
        <w:ind w:firstLine="0"/>
        <w:rPr>
          <w:rFonts w:cs="Arial"/>
          <w:highlight w:val="yellow"/>
        </w:rPr>
      </w:pPr>
    </w:p>
    <w:p w14:paraId="3604A2FB" w14:textId="6AED39CB" w:rsidR="009D55A5" w:rsidRDefault="009D55A5" w:rsidP="00D84708">
      <w:pPr>
        <w:ind w:firstLine="0"/>
        <w:rPr>
          <w:rFonts w:cs="Arial"/>
          <w:highlight w:val="yellow"/>
        </w:rPr>
      </w:pPr>
    </w:p>
    <w:p w14:paraId="29CF0CF2" w14:textId="14A81236" w:rsidR="009D55A5" w:rsidRDefault="009D55A5" w:rsidP="00D84708">
      <w:pPr>
        <w:ind w:firstLine="0"/>
        <w:rPr>
          <w:rFonts w:cs="Arial"/>
          <w:highlight w:val="yellow"/>
        </w:rPr>
      </w:pPr>
    </w:p>
    <w:p w14:paraId="0ECF5A91" w14:textId="4E3F83DF" w:rsidR="009D55A5" w:rsidRDefault="009D55A5" w:rsidP="00D84708">
      <w:pPr>
        <w:ind w:firstLine="0"/>
        <w:rPr>
          <w:rFonts w:cs="Arial"/>
          <w:highlight w:val="yellow"/>
        </w:rPr>
      </w:pPr>
    </w:p>
    <w:p w14:paraId="75B2D94D" w14:textId="5AF92FF6" w:rsidR="009D55A5" w:rsidRDefault="009D55A5" w:rsidP="00D84708">
      <w:pPr>
        <w:ind w:firstLine="0"/>
        <w:rPr>
          <w:rFonts w:cs="Arial"/>
          <w:highlight w:val="yellow"/>
        </w:rPr>
      </w:pPr>
    </w:p>
    <w:p w14:paraId="24B1E748" w14:textId="18F82550" w:rsidR="009D55A5" w:rsidRDefault="009D55A5" w:rsidP="00D84708">
      <w:pPr>
        <w:ind w:firstLine="0"/>
        <w:rPr>
          <w:rFonts w:cs="Arial"/>
          <w:highlight w:val="yellow"/>
        </w:rPr>
      </w:pPr>
    </w:p>
    <w:p w14:paraId="02BC2224" w14:textId="152E4BEA" w:rsidR="009D55A5" w:rsidRDefault="009D55A5" w:rsidP="00D84708">
      <w:pPr>
        <w:ind w:firstLine="0"/>
        <w:rPr>
          <w:rFonts w:cs="Arial"/>
          <w:highlight w:val="yellow"/>
        </w:rPr>
      </w:pPr>
    </w:p>
    <w:p w14:paraId="2C230DA1" w14:textId="790CE3B4" w:rsidR="009D55A5" w:rsidRDefault="009D55A5" w:rsidP="00D84708">
      <w:pPr>
        <w:ind w:firstLine="0"/>
        <w:rPr>
          <w:rFonts w:cs="Arial"/>
          <w:highlight w:val="yellow"/>
        </w:rPr>
      </w:pPr>
    </w:p>
    <w:p w14:paraId="7E887888" w14:textId="77777777" w:rsidR="009D55A5" w:rsidRDefault="009D55A5" w:rsidP="00D84708">
      <w:pPr>
        <w:ind w:firstLine="0"/>
        <w:rPr>
          <w:rFonts w:cs="Arial"/>
          <w:highlight w:val="yellow"/>
        </w:rPr>
      </w:pPr>
    </w:p>
    <w:p w14:paraId="2946FC9A" w14:textId="77777777" w:rsidR="005E1EDE" w:rsidRPr="0052707E" w:rsidRDefault="005E1EDE" w:rsidP="00D84708">
      <w:pPr>
        <w:pStyle w:val="Ttulo3"/>
      </w:pPr>
      <w:bookmarkStart w:id="29" w:name="_Toc42767112"/>
      <w:bookmarkStart w:id="30" w:name="_Toc42767429"/>
      <w:r w:rsidRPr="00E377F5">
        <w:lastRenderedPageBreak/>
        <w:t>Limitaciones</w:t>
      </w:r>
      <w:bookmarkEnd w:id="29"/>
      <w:bookmarkEnd w:id="30"/>
    </w:p>
    <w:p w14:paraId="6CF71C94" w14:textId="2556FFF0" w:rsidR="00B2790B" w:rsidRPr="00B2790B" w:rsidRDefault="00B2790B" w:rsidP="00D84708">
      <w:pPr>
        <w:ind w:left="260" w:right="260"/>
        <w:rPr>
          <w:rFonts w:cs="Arial"/>
          <w:sz w:val="20"/>
          <w:szCs w:val="20"/>
        </w:rPr>
      </w:pPr>
      <w:r w:rsidRPr="00B2790B">
        <w:rPr>
          <w:rFonts w:cs="Arial"/>
        </w:rPr>
        <w:t>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3626CBD3" w14:textId="79BDC095" w:rsidR="007421D7" w:rsidRDefault="005C3B1F" w:rsidP="00036CA6">
      <w:pPr>
        <w:pStyle w:val="Ttulo1"/>
      </w:pPr>
      <w:r w:rsidRPr="009B1627">
        <w:rPr>
          <w:rStyle w:val="Ttulo1Car"/>
          <w:b/>
          <w:bCs/>
          <w:highlight w:val="yellow"/>
        </w:rPr>
        <w:br w:type="page"/>
      </w:r>
      <w:bookmarkStart w:id="31" w:name="_Toc42767113"/>
      <w:bookmarkStart w:id="32" w:name="_Toc42767430"/>
      <w:r w:rsidR="00876EE2" w:rsidRPr="00F7724A">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Default="007421D7" w:rsidP="007421D7">
      <w:pPr>
        <w:ind w:firstLine="0"/>
        <w:rPr>
          <w:lang w:val="es-ES" w:eastAsia="x-none"/>
        </w:rPr>
      </w:pPr>
    </w:p>
    <w:p w14:paraId="55E660B0" w14:textId="7ACA9FE5" w:rsidR="007421D7" w:rsidRPr="007421D7" w:rsidRDefault="007421D7" w:rsidP="007421D7">
      <w:pPr>
        <w:ind w:firstLine="708"/>
        <w:rPr>
          <w:lang w:val="es-ES" w:eastAsia="x-none"/>
        </w:rPr>
      </w:pPr>
      <w:r w:rsidRPr="007421D7">
        <w:rPr>
          <w:lang w:val="es-ES" w:eastAsia="x-none"/>
        </w:rPr>
        <w:t xml:space="preserve">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 y finalmente metodología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5319BADF" w14:textId="5D42D33C" w:rsidR="002B6183" w:rsidRDefault="007421D7" w:rsidP="007421D7">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obtención del objetivo a cumplir.</w:t>
      </w:r>
    </w:p>
    <w:p w14:paraId="4EE12841" w14:textId="12A75465" w:rsidR="00665875" w:rsidRDefault="00665875" w:rsidP="00665875">
      <w:pPr>
        <w:ind w:firstLine="0"/>
        <w:rPr>
          <w:lang w:val="es-ES" w:eastAsia="x-none"/>
        </w:rPr>
      </w:pPr>
    </w:p>
    <w:p w14:paraId="385D5692" w14:textId="6FCEFB7F" w:rsidR="00DC0E66" w:rsidRDefault="00DC0E66" w:rsidP="00665875">
      <w:pPr>
        <w:ind w:firstLine="0"/>
        <w:rPr>
          <w:lang w:val="es-ES" w:eastAsia="x-none"/>
        </w:rPr>
      </w:pPr>
    </w:p>
    <w:p w14:paraId="72933CE2" w14:textId="15938CC9" w:rsidR="00DC0E66" w:rsidRDefault="00DC0E66" w:rsidP="00665875">
      <w:pPr>
        <w:ind w:firstLine="0"/>
        <w:rPr>
          <w:lang w:val="es-ES" w:eastAsia="x-none"/>
        </w:rPr>
      </w:pPr>
    </w:p>
    <w:p w14:paraId="588CB709" w14:textId="2956C111" w:rsidR="00DC0E66" w:rsidRDefault="00DC0E66" w:rsidP="00665875">
      <w:pPr>
        <w:ind w:firstLine="0"/>
        <w:rPr>
          <w:lang w:val="es-ES" w:eastAsia="x-none"/>
        </w:rPr>
      </w:pPr>
    </w:p>
    <w:p w14:paraId="00397921" w14:textId="37E89332" w:rsidR="00DC0E66" w:rsidRDefault="00DC0E66" w:rsidP="00665875">
      <w:pPr>
        <w:ind w:firstLine="0"/>
        <w:rPr>
          <w:lang w:val="es-ES" w:eastAsia="x-none"/>
        </w:rPr>
      </w:pPr>
    </w:p>
    <w:p w14:paraId="7063C572" w14:textId="3E9A9E4D" w:rsidR="00DC0E66" w:rsidRDefault="00DC0E66" w:rsidP="00665875">
      <w:pPr>
        <w:ind w:firstLine="0"/>
        <w:rPr>
          <w:lang w:val="es-ES" w:eastAsia="x-none"/>
        </w:rPr>
      </w:pPr>
    </w:p>
    <w:p w14:paraId="4CB7BB6D" w14:textId="3F9E1B11" w:rsidR="00DC0E66" w:rsidRDefault="00DC0E66" w:rsidP="00665875">
      <w:pPr>
        <w:ind w:firstLine="0"/>
        <w:rPr>
          <w:lang w:val="es-ES" w:eastAsia="x-none"/>
        </w:rPr>
      </w:pPr>
    </w:p>
    <w:p w14:paraId="2F81262E" w14:textId="08A285BC" w:rsidR="00DC0E66" w:rsidRDefault="00DC0E66" w:rsidP="00665875">
      <w:pPr>
        <w:ind w:firstLine="0"/>
        <w:rPr>
          <w:lang w:val="es-ES" w:eastAsia="x-none"/>
        </w:rPr>
      </w:pPr>
    </w:p>
    <w:p w14:paraId="5DF13AA9" w14:textId="0A645C89" w:rsidR="00DC0E66" w:rsidRDefault="00DC0E66" w:rsidP="00665875">
      <w:pPr>
        <w:ind w:firstLine="0"/>
        <w:rPr>
          <w:lang w:val="es-ES" w:eastAsia="x-none"/>
        </w:rPr>
      </w:pPr>
    </w:p>
    <w:p w14:paraId="473E9FE7" w14:textId="48893A3B" w:rsidR="00DC0E66" w:rsidRDefault="00DC0E66" w:rsidP="00665875">
      <w:pPr>
        <w:ind w:firstLine="0"/>
        <w:rPr>
          <w:lang w:val="es-ES" w:eastAsia="x-none"/>
        </w:rPr>
      </w:pPr>
    </w:p>
    <w:p w14:paraId="538BD70E" w14:textId="77777777" w:rsidR="00DC0E66" w:rsidRDefault="00DC0E66" w:rsidP="00665875">
      <w:pPr>
        <w:ind w:firstLine="0"/>
        <w:rPr>
          <w:lang w:val="es-ES" w:eastAsia="x-none"/>
        </w:rPr>
      </w:pPr>
    </w:p>
    <w:p w14:paraId="2A8B4237" w14:textId="3FDDAC0A" w:rsidR="00665875" w:rsidRPr="00DC0E66" w:rsidRDefault="00665875" w:rsidP="00665875">
      <w:pPr>
        <w:pStyle w:val="Ttulo2"/>
      </w:pPr>
      <w:r>
        <w:rPr>
          <w:lang w:val="es-CL"/>
        </w:rPr>
        <w:lastRenderedPageBreak/>
        <w:t>SISTEMA DE AUTOREGULACION CEREBRAL</w:t>
      </w:r>
    </w:p>
    <w:p w14:paraId="420B993E" w14:textId="3CACBFB4" w:rsidR="00DC0E66" w:rsidRDefault="00DC0E66" w:rsidP="00DC0E66">
      <w: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Default="00DC0E66" w:rsidP="00DC0E66"/>
    <w:p w14:paraId="4B1592E9" w14:textId="3CE95A07" w:rsidR="00DC0E66" w:rsidRDefault="00DC0E66" w:rsidP="00DC0E66">
      <w: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p>
    <w:p w14:paraId="15B1BFF3" w14:textId="77777777" w:rsidR="00DC0E66" w:rsidRDefault="00DC0E66" w:rsidP="00DC0E66"/>
    <w:p w14:paraId="5F1D95CE" w14:textId="2780292E" w:rsidR="00DC0E66" w:rsidRDefault="00DC0E66" w:rsidP="00DC0E66">
      <w: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Default="00DC0E66" w:rsidP="00DC0E66"/>
    <w:p w14:paraId="2C565CB0" w14:textId="27D4DA26" w:rsidR="00DC0E66" w:rsidRDefault="00DC0E66" w:rsidP="00DC0E66">
      <w:r>
        <w:lastRenderedPageBreak/>
        <w:t xml:space="preserve">Existen variables involucradas en el mecanismo de la autorregulación del flujo sanguíneo cerebral (FSC), las cuales fundamentan el comportamiento de una vasorreactividad cerebral acorde a lo necesario para sostener un nivel de vida continuo, 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general. </w:t>
      </w:r>
    </w:p>
    <w:p w14:paraId="082E905A" w14:textId="4258522B" w:rsidR="00DC0E66" w:rsidRDefault="00DC0E66" w:rsidP="00DC0E66"/>
    <w:p w14:paraId="515512FD" w14:textId="1148874B" w:rsidR="00383061" w:rsidRDefault="00383061" w:rsidP="00DC0E66">
      <w:r w:rsidRPr="00383061">
        <w:t>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ecuación</w:t>
      </w:r>
      <w:r w:rsidR="00C8742E">
        <w:t xml:space="preserve"> 1</w:t>
      </w:r>
      <w:r w:rsidRPr="00383061">
        <w:t>:</w:t>
      </w:r>
    </w:p>
    <w:p w14:paraId="74137435" w14:textId="295E0858" w:rsidR="00383061" w:rsidRDefault="00383061" w:rsidP="00DC0E66"/>
    <w:p w14:paraId="1772F1D0" w14:textId="2C4253E7" w:rsidR="00383061" w:rsidRPr="00C8742E" w:rsidRDefault="00C8742E" w:rsidP="00C8742E">
      <w:pPr>
        <w:jc w:val="center"/>
        <w:rPr>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Pr>
          <w:i/>
        </w:rPr>
        <w:tab/>
      </w:r>
      <w:r>
        <w:rPr>
          <w:i/>
        </w:rPr>
        <w:tab/>
      </w:r>
      <w:r w:rsidRPr="00C8742E">
        <w:rPr>
          <w:b/>
          <w:bCs/>
          <w:iCs/>
          <w:sz w:val="18"/>
          <w:szCs w:val="18"/>
        </w:rPr>
        <w:tab/>
        <w:t>(1)</w:t>
      </w:r>
    </w:p>
    <w:p w14:paraId="1C70DE22" w14:textId="15C31C94" w:rsidR="00383061" w:rsidRPr="00C8742E" w:rsidRDefault="00C8742E" w:rsidP="00C8742E">
      <w:pPr>
        <w:ind w:firstLine="0"/>
        <w:rPr>
          <w:sz w:val="18"/>
          <w:szCs w:val="18"/>
        </w:rPr>
      </w:pPr>
      <w:r>
        <w:tab/>
      </w:r>
      <w:r w:rsidRPr="00C8742E">
        <w:rPr>
          <w:sz w:val="18"/>
          <w:szCs w:val="18"/>
        </w:rPr>
        <w:t xml:space="preserve">En donde: </w:t>
      </w:r>
    </w:p>
    <w:p w14:paraId="792C08BE" w14:textId="308BB859" w:rsidR="00C8742E" w:rsidRPr="00C8742E" w:rsidRDefault="00C8742E" w:rsidP="00C8742E">
      <w:pPr>
        <w:pStyle w:val="Prrafodelista"/>
        <w:numPr>
          <w:ilvl w:val="0"/>
          <w:numId w:val="17"/>
        </w:numPr>
        <w:rPr>
          <w:sz w:val="18"/>
          <w:szCs w:val="18"/>
        </w:rPr>
      </w:pPr>
      <w:r w:rsidRPr="00C8742E">
        <w:rPr>
          <w:sz w:val="18"/>
          <w:szCs w:val="18"/>
        </w:rPr>
        <w:t>PSA corresponde a la Presión Sanguínea Arterial.</w:t>
      </w:r>
    </w:p>
    <w:p w14:paraId="2E7689CC" w14:textId="4E6151B9" w:rsidR="00C8742E" w:rsidRPr="00C8742E" w:rsidRDefault="00C8742E" w:rsidP="00C8742E">
      <w:pPr>
        <w:pStyle w:val="Prrafodelista"/>
        <w:numPr>
          <w:ilvl w:val="0"/>
          <w:numId w:val="17"/>
        </w:numPr>
        <w:rPr>
          <w:sz w:val="18"/>
          <w:szCs w:val="18"/>
        </w:rPr>
      </w:pPr>
      <w:r w:rsidRPr="00C8742E">
        <w:rPr>
          <w:sz w:val="18"/>
          <w:szCs w:val="18"/>
        </w:rPr>
        <w:t>PCC corresponde a la Presión Critica de Cierre.</w:t>
      </w:r>
    </w:p>
    <w:p w14:paraId="45242535" w14:textId="653FA22F" w:rsidR="00C8742E" w:rsidRPr="00C8742E" w:rsidRDefault="00C8742E" w:rsidP="00B677A8">
      <w:pPr>
        <w:pStyle w:val="Prrafodelista"/>
        <w:numPr>
          <w:ilvl w:val="0"/>
          <w:numId w:val="17"/>
        </w:numPr>
        <w:rPr>
          <w:sz w:val="18"/>
          <w:szCs w:val="18"/>
        </w:rPr>
      </w:pPr>
      <w:r w:rsidRPr="00C8742E">
        <w:rPr>
          <w:sz w:val="18"/>
          <w:szCs w:val="18"/>
        </w:rPr>
        <w:t>RAP corresponde Producto Resistencia-área.</w:t>
      </w:r>
    </w:p>
    <w:p w14:paraId="0F333BAD" w14:textId="553DCB6D" w:rsidR="00383061" w:rsidRDefault="00383061" w:rsidP="00DC0E66"/>
    <w:p w14:paraId="3EB1F315" w14:textId="4CF3F340" w:rsidR="00C8742E" w:rsidRDefault="00C8742E" w:rsidP="00DC0E66">
      <w:r>
        <w:t>En base a ecuación 1 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Default="00C8742E" w:rsidP="00DC0E66"/>
    <w:p w14:paraId="361DCE94" w14:textId="19C01E19" w:rsidR="00DC0E66" w:rsidRDefault="00DC0E66" w:rsidP="00DC0E66">
      <w:r>
        <w:lastRenderedPageBreak/>
        <w:t xml:space="preserve">Por consiguiente, </w:t>
      </w:r>
      <w:r w:rsidR="00BF5350">
        <w:t>en relación con</w:t>
      </w:r>
      <w: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t>5</w:t>
      </w:r>
      <w:r>
        <w:t>% para su correcto funcionamiento.</w:t>
      </w:r>
    </w:p>
    <w:p w14:paraId="7FEE0A22" w14:textId="6A07ADAA" w:rsidR="00E14829" w:rsidRDefault="00E14829" w:rsidP="00DC0E66"/>
    <w:p w14:paraId="0B53599C" w14:textId="515431FE" w:rsidR="00665875" w:rsidRPr="00E14829" w:rsidRDefault="00665875" w:rsidP="00665875">
      <w:pPr>
        <w:pStyle w:val="Ttulo2"/>
      </w:pPr>
      <w:r>
        <w:rPr>
          <w:lang w:val="es-CL"/>
        </w:rPr>
        <w:t>INDICE DE AUTOREGULACION CEREBRAL</w:t>
      </w:r>
    </w:p>
    <w:p w14:paraId="1591E600" w14:textId="2A85A163" w:rsidR="00E14829" w:rsidRDefault="00E14829" w:rsidP="00E14829">
      <w: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Default="00E14829" w:rsidP="00E14829"/>
    <w:p w14:paraId="260EAD60" w14:textId="7A0B85D3" w:rsidR="00E14829" w:rsidRDefault="00E14829" w:rsidP="00E14829">
      <w: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A779EC" w:rsidRDefault="00BF5350" w:rsidP="00E14829"/>
    <w:p w14:paraId="6F524688" w14:textId="5CBE55B9" w:rsidR="00665875" w:rsidRPr="00BF5350" w:rsidRDefault="00665875" w:rsidP="00665875">
      <w:pPr>
        <w:pStyle w:val="Ttulo2"/>
      </w:pPr>
      <w:r>
        <w:rPr>
          <w:lang w:val="es-CL"/>
        </w:rPr>
        <w:t>ENFERMEDADES COMPROMETIDAS</w:t>
      </w:r>
    </w:p>
    <w:p w14:paraId="36151791" w14:textId="2CFBC6C2" w:rsidR="00BF5350" w:rsidRDefault="00BF5350" w:rsidP="00BF5350">
      <w: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w:t>
      </w:r>
      <w:r>
        <w:lastRenderedPageBreak/>
        <w:t xml:space="preserve">por esto que su complejidad hace que el estudio de enfermedades dentro de la neurociencia sea tan poco explorado. </w:t>
      </w:r>
    </w:p>
    <w:p w14:paraId="6235EC84" w14:textId="77777777" w:rsidR="00BF5350" w:rsidRDefault="00BF5350" w:rsidP="00BF5350"/>
    <w:p w14:paraId="49BF71CC" w14:textId="1F60A510" w:rsidR="00BF5350" w:rsidRDefault="00BF5350" w:rsidP="00BF5350">
      <w: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7A398110" w14:textId="4089101B" w:rsidR="00BF5350" w:rsidRDefault="00BF5350" w:rsidP="00BF5350">
      <w:r>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Default="00BF5350" w:rsidP="00BF5350"/>
    <w:p w14:paraId="0CEB7C4B" w14:textId="51D8A2FF" w:rsidR="00BF5350" w:rsidRDefault="00BF5350" w:rsidP="00BF5350">
      <w: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Default="00BF5350" w:rsidP="00BF5350"/>
    <w:p w14:paraId="17AFF9C9" w14:textId="3FD4AA54" w:rsidR="00665875" w:rsidRPr="0008783D" w:rsidRDefault="00665875" w:rsidP="00665875">
      <w:pPr>
        <w:pStyle w:val="Ttulo2"/>
      </w:pPr>
      <w:r>
        <w:rPr>
          <w:lang w:val="es-CL"/>
        </w:rPr>
        <w:t>ALGORITMOS DE APRENDIZAJE AUTOMATICO</w:t>
      </w:r>
    </w:p>
    <w:p w14:paraId="0D0C750E" w14:textId="08DA97DD" w:rsidR="0008783D" w:rsidRDefault="0008783D" w:rsidP="0008783D">
      <w:r>
        <w:t xml:space="preserve">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w:t>
      </w:r>
      <w:r>
        <w:lastRenderedPageBreak/>
        <w:t>representadas por maquinas que mediante una gran cantidad datos pueden aprender en diferentes contextos.</w:t>
      </w:r>
    </w:p>
    <w:p w14:paraId="31F33F54" w14:textId="77777777" w:rsidR="0008783D" w:rsidRDefault="0008783D" w:rsidP="0008783D"/>
    <w:p w14:paraId="5BD1378E" w14:textId="31C4C311" w:rsidR="0008783D" w:rsidRDefault="0008783D" w:rsidP="0008783D">
      <w: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044D2BB7" w14:textId="77777777" w:rsidR="0008783D" w:rsidRDefault="0008783D" w:rsidP="0008783D"/>
    <w:p w14:paraId="1F92B8E4" w14:textId="5DD535F2" w:rsidR="0008783D" w:rsidRDefault="0008783D" w:rsidP="0008783D">
      <w:r>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Default="0008783D" w:rsidP="0008783D"/>
    <w:p w14:paraId="548ADB18" w14:textId="230968E0" w:rsidR="0008783D" w:rsidRDefault="0008783D" w:rsidP="0008783D">
      <w:r>
        <w:t xml:space="preserve">Para argumentar de mejor manera el objetivo que poseen estos algoritmos de aprendizaje automático, es de suma importancia conocer los 3 tipos de aprendizaje que se realizan actualmente. </w:t>
      </w:r>
    </w:p>
    <w:p w14:paraId="3B092B0C" w14:textId="69C544BF" w:rsidR="009F223B" w:rsidRDefault="009F223B" w:rsidP="0008783D"/>
    <w:p w14:paraId="4FEB47F9" w14:textId="77777777" w:rsidR="009F223B" w:rsidRDefault="009F223B" w:rsidP="0008783D"/>
    <w:p w14:paraId="6E03FDF5" w14:textId="77777777" w:rsidR="0008783D" w:rsidRDefault="0008783D" w:rsidP="0008783D"/>
    <w:p w14:paraId="2A32A2D5" w14:textId="77777777" w:rsidR="0008783D" w:rsidRDefault="0008783D" w:rsidP="0008783D"/>
    <w:p w14:paraId="739D7E8C" w14:textId="7E266D64" w:rsidR="0008783D" w:rsidRPr="0008783D" w:rsidRDefault="0008783D" w:rsidP="0008783D">
      <w:pPr>
        <w:pStyle w:val="Prrafodelista"/>
        <w:numPr>
          <w:ilvl w:val="0"/>
          <w:numId w:val="14"/>
        </w:numPr>
        <w:rPr>
          <w:b/>
          <w:bCs/>
        </w:rPr>
      </w:pPr>
      <w:r w:rsidRPr="0008783D">
        <w:rPr>
          <w:b/>
          <w:bCs/>
        </w:rPr>
        <w:lastRenderedPageBreak/>
        <w:t>Aprendizaje Supervisado</w:t>
      </w:r>
    </w:p>
    <w:p w14:paraId="7C0CB166" w14:textId="77777777" w:rsidR="0008783D" w:rsidRDefault="0008783D" w:rsidP="0008783D"/>
    <w:p w14:paraId="0DFE8FAB" w14:textId="06A63B00" w:rsidR="0008783D" w:rsidRDefault="0008783D" w:rsidP="0008783D">
      <w: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Default="0008783D" w:rsidP="0008783D"/>
    <w:p w14:paraId="42E9E228" w14:textId="77777777" w:rsidR="0008783D" w:rsidRDefault="0008783D" w:rsidP="0008783D"/>
    <w:p w14:paraId="44B3BA30" w14:textId="45FECDF1" w:rsidR="0008783D" w:rsidRPr="0008783D" w:rsidRDefault="0008783D" w:rsidP="0008783D">
      <w:pPr>
        <w:pStyle w:val="Prrafodelista"/>
        <w:numPr>
          <w:ilvl w:val="0"/>
          <w:numId w:val="14"/>
        </w:numPr>
        <w:rPr>
          <w:b/>
          <w:bCs/>
        </w:rPr>
      </w:pPr>
      <w:r w:rsidRPr="0008783D">
        <w:rPr>
          <w:b/>
          <w:bCs/>
        </w:rPr>
        <w:t>Aprendizaje No supervisado</w:t>
      </w:r>
    </w:p>
    <w:p w14:paraId="3DFA9316" w14:textId="77777777" w:rsidR="0008783D" w:rsidRDefault="0008783D" w:rsidP="0008783D"/>
    <w:p w14:paraId="50E9900D" w14:textId="09CE320B" w:rsidR="0008783D" w:rsidRDefault="0008783D" w:rsidP="0008783D">
      <w:r>
        <w:t>El aprendizaje se realiza mediante el descubrimiento de nuevos conocimientos y regularidades de los datos, sin enfocarse en un objetivo en particular. A la maquina no se le entrega al resultado al cual se quiere llegar.</w:t>
      </w:r>
    </w:p>
    <w:p w14:paraId="2B48337E" w14:textId="77777777" w:rsidR="0008783D" w:rsidRDefault="0008783D" w:rsidP="0008783D"/>
    <w:p w14:paraId="0BEC2A6A" w14:textId="3BD895DF" w:rsidR="0008783D" w:rsidRPr="0008783D" w:rsidRDefault="0008783D" w:rsidP="0008783D">
      <w:pPr>
        <w:pStyle w:val="Prrafodelista"/>
        <w:numPr>
          <w:ilvl w:val="0"/>
          <w:numId w:val="14"/>
        </w:numPr>
        <w:rPr>
          <w:b/>
          <w:bCs/>
        </w:rPr>
      </w:pPr>
      <w:r w:rsidRPr="0008783D">
        <w:rPr>
          <w:b/>
          <w:bCs/>
        </w:rPr>
        <w:t>Aprendizaje por Refuerzo</w:t>
      </w:r>
    </w:p>
    <w:p w14:paraId="7E23DC7A" w14:textId="77777777" w:rsidR="0008783D" w:rsidRDefault="0008783D" w:rsidP="0008783D"/>
    <w:p w14:paraId="5C9723BE" w14:textId="72AF673E" w:rsidR="0008783D" w:rsidRDefault="0008783D" w:rsidP="0008783D">
      <w: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57FC6CC6" w14:textId="77777777" w:rsidR="009D55A5" w:rsidRPr="00A779EC" w:rsidRDefault="009D55A5" w:rsidP="0008783D"/>
    <w:p w14:paraId="12DDC256" w14:textId="0018B38B" w:rsidR="00A779EC" w:rsidRPr="00A779EC" w:rsidRDefault="00A779EC" w:rsidP="00A779EC">
      <w:pPr>
        <w:pStyle w:val="Ttulo2"/>
        <w:numPr>
          <w:ilvl w:val="2"/>
          <w:numId w:val="2"/>
        </w:numPr>
      </w:pPr>
      <w:r>
        <w:rPr>
          <w:lang w:val="es-CL"/>
        </w:rPr>
        <w:t>SUPPORT VECTOR MACHINE</w:t>
      </w:r>
    </w:p>
    <w:p w14:paraId="42D365CA" w14:textId="42B52420" w:rsidR="00C961F3" w:rsidRDefault="00C961F3" w:rsidP="00C961F3">
      <w:r>
        <w:t xml:space="preserve">Máquina de vectores de soporte o Support Vector Machine es un método matemático, desarrollado en los años 90 dentro del área de la computación para aplicarlo a diversos modelos con el fin de poder contribuir a problemas de </w:t>
      </w:r>
      <w:r>
        <w:lastRenderedPageBreak/>
        <w:t xml:space="preserve">clasificación múltiple y regresión tanto en áreas matemáticas como fundamentalmente en problemas de cómputo directo. </w:t>
      </w:r>
    </w:p>
    <w:p w14:paraId="42F4DD42" w14:textId="77777777" w:rsidR="00C961F3" w:rsidRDefault="00C961F3" w:rsidP="00C961F3"/>
    <w:p w14:paraId="46D915E0" w14:textId="10350D93" w:rsidR="00C961F3" w:rsidRDefault="00C961F3" w:rsidP="00C961F3">
      <w: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Default="009F223B"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14:paraId="21AEB447" w14:textId="77777777" w:rsidTr="00C961F3">
        <w:tc>
          <w:tcPr>
            <w:tcW w:w="8544" w:type="dxa"/>
          </w:tcPr>
          <w:p w14:paraId="097D2986" w14:textId="35CA3F46" w:rsidR="00C961F3" w:rsidRDefault="00C961F3" w:rsidP="00C961F3">
            <w:pPr>
              <w:ind w:firstLine="0"/>
              <w:jc w:val="center"/>
            </w:pPr>
            <w:r>
              <w:rPr>
                <w:noProof/>
              </w:rPr>
              <w:drawing>
                <wp:inline distT="0" distB="0" distL="0" distR="0" wp14:anchorId="650DBFD3" wp14:editId="7D71CE58">
                  <wp:extent cx="4040486" cy="3299792"/>
                  <wp:effectExtent l="19050" t="19050" r="17780"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457" cy="3308752"/>
                          </a:xfrm>
                          <a:prstGeom prst="rect">
                            <a:avLst/>
                          </a:prstGeom>
                          <a:noFill/>
                          <a:ln>
                            <a:solidFill>
                              <a:schemeClr val="tx1"/>
                            </a:solidFill>
                          </a:ln>
                        </pic:spPr>
                      </pic:pic>
                    </a:graphicData>
                  </a:graphic>
                </wp:inline>
              </w:drawing>
            </w:r>
          </w:p>
        </w:tc>
      </w:tr>
      <w:tr w:rsidR="00C961F3" w14:paraId="22CA54E5" w14:textId="77777777" w:rsidTr="00C961F3">
        <w:tc>
          <w:tcPr>
            <w:tcW w:w="8544" w:type="dxa"/>
          </w:tcPr>
          <w:p w14:paraId="5F2D7A0A" w14:textId="77777777" w:rsidR="00C961F3" w:rsidRDefault="00C961F3" w:rsidP="00C961F3">
            <w:pPr>
              <w:ind w:firstLine="0"/>
              <w:jc w:val="center"/>
              <w:rPr>
                <w:rFonts w:cs="Arial"/>
                <w:i/>
                <w:iCs/>
                <w:sz w:val="18"/>
                <w:szCs w:val="18"/>
              </w:rPr>
            </w:pPr>
          </w:p>
          <w:p w14:paraId="4646BCEB" w14:textId="47CB4B1B" w:rsidR="00C961F3" w:rsidRDefault="00C961F3" w:rsidP="00C961F3">
            <w:pPr>
              <w:ind w:firstLine="0"/>
              <w:jc w:val="center"/>
            </w:pPr>
            <w:r w:rsidRPr="007D59DF">
              <w:rPr>
                <w:rFonts w:cs="Arial"/>
                <w:i/>
                <w:iCs/>
                <w:sz w:val="18"/>
                <w:szCs w:val="18"/>
              </w:rPr>
              <w:t xml:space="preserve">Figura 1: </w:t>
            </w:r>
            <w:r>
              <w:rPr>
                <w:rFonts w:cs="Arial"/>
                <w:i/>
                <w:iCs/>
                <w:sz w:val="18"/>
                <w:szCs w:val="18"/>
              </w:rPr>
              <w:t xml:space="preserve">Hiperplano de separación optima en dos dimensiones – </w:t>
            </w:r>
            <w:r w:rsidRPr="00C961F3">
              <w:rPr>
                <w:rFonts w:cs="Arial"/>
                <w:i/>
                <w:iCs/>
                <w:sz w:val="18"/>
                <w:szCs w:val="18"/>
              </w:rPr>
              <w:t>SVM (</w:t>
            </w:r>
            <w:r w:rsidRPr="00C961F3">
              <w:rPr>
                <w:rFonts w:cs="Arial"/>
                <w:i/>
                <w:iCs/>
                <w:color w:val="222222"/>
                <w:sz w:val="18"/>
                <w:szCs w:val="18"/>
                <w:shd w:val="clear" w:color="auto" w:fill="FFFFFF"/>
              </w:rPr>
              <w:t>Fernández-Sainz</w:t>
            </w:r>
            <w:r w:rsidR="00B677A8">
              <w:rPr>
                <w:rFonts w:cs="Arial"/>
                <w:i/>
                <w:iCs/>
                <w:color w:val="222222"/>
                <w:sz w:val="18"/>
                <w:szCs w:val="18"/>
                <w:shd w:val="clear" w:color="auto" w:fill="FFFFFF"/>
              </w:rPr>
              <w:t>,</w:t>
            </w:r>
            <w:r w:rsidRPr="00C961F3">
              <w:rPr>
                <w:rFonts w:cs="Arial"/>
                <w:i/>
                <w:iCs/>
                <w:color w:val="222222"/>
                <w:sz w:val="18"/>
                <w:szCs w:val="18"/>
                <w:shd w:val="clear" w:color="auto" w:fill="FFFFFF"/>
              </w:rPr>
              <w:t xml:space="preserve"> 2011).</w:t>
            </w:r>
          </w:p>
        </w:tc>
      </w:tr>
    </w:tbl>
    <w:p w14:paraId="1C786B0F" w14:textId="52AFDAFE" w:rsidR="00C961F3" w:rsidRDefault="00C961F3" w:rsidP="00C961F3"/>
    <w:p w14:paraId="4D394065" w14:textId="77777777" w:rsidR="009D55A5" w:rsidRDefault="009D55A5" w:rsidP="00C961F3"/>
    <w:p w14:paraId="707B57FE" w14:textId="09E5BABB" w:rsidR="00C961F3" w:rsidRDefault="00C961F3" w:rsidP="00C961F3">
      <w:r>
        <w:lastRenderedPageBreak/>
        <w:t>En el caso de un problema donde existen dos clases diferentes, un SVM se entrena de manera que la función maximice la habilidad de generalización. Esto se representa en la figura número 2, donde se trata de encontrar una forma de separar las figuras cuadradas y redondas con el fin de identificar sus características propias y finalmente encasillarlas.</w:t>
      </w:r>
    </w:p>
    <w:p w14:paraId="46EB9E70" w14:textId="77777777" w:rsidR="00C961F3" w:rsidRDefault="00C961F3" w:rsidP="00C961F3"/>
    <w:p w14:paraId="582A0F92" w14:textId="040FA1CB" w:rsidR="00C961F3" w:rsidRDefault="00C961F3" w:rsidP="00C961F3">
      <w: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p>
    <w:p w14:paraId="60A4288E" w14:textId="77777777" w:rsidR="00C961F3" w:rsidRDefault="00C961F3" w:rsidP="00C961F3"/>
    <w:p w14:paraId="68B4FA64" w14:textId="2F616164" w:rsidR="00A779EC" w:rsidRDefault="00C961F3" w:rsidP="00C961F3">
      <w:r>
        <w:t>Haciendo nuevamente referencia a la figura 2,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Default="00B677A8"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14:paraId="5B4A0561" w14:textId="77777777" w:rsidTr="00B677A8">
        <w:tc>
          <w:tcPr>
            <w:tcW w:w="8422" w:type="dxa"/>
          </w:tcPr>
          <w:p w14:paraId="50D6CB81" w14:textId="16A8F38F" w:rsidR="00B677A8" w:rsidRDefault="00B677A8" w:rsidP="00B677A8">
            <w:pPr>
              <w:ind w:firstLine="0"/>
              <w:jc w:val="center"/>
            </w:pPr>
            <w:r>
              <w:rPr>
                <w:noProof/>
              </w:rPr>
              <w:lastRenderedPageBreak/>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14:paraId="1394C8A8" w14:textId="77777777" w:rsidTr="00B677A8">
        <w:tc>
          <w:tcPr>
            <w:tcW w:w="8422" w:type="dxa"/>
          </w:tcPr>
          <w:p w14:paraId="6A472A5E" w14:textId="77777777" w:rsidR="00B677A8" w:rsidRDefault="00B677A8" w:rsidP="00090B4A">
            <w:pPr>
              <w:ind w:firstLine="0"/>
              <w:jc w:val="center"/>
              <w:rPr>
                <w:rFonts w:cs="Arial"/>
                <w:i/>
                <w:iCs/>
                <w:sz w:val="18"/>
                <w:szCs w:val="18"/>
              </w:rPr>
            </w:pPr>
          </w:p>
          <w:p w14:paraId="41BD3B32" w14:textId="63FC8A01" w:rsidR="00B677A8" w:rsidRPr="00B677A8" w:rsidRDefault="00B677A8" w:rsidP="00090B4A">
            <w:pPr>
              <w:ind w:firstLine="0"/>
              <w:jc w:val="center"/>
              <w:rPr>
                <w:i/>
                <w:iCs/>
                <w:sz w:val="18"/>
                <w:szCs w:val="18"/>
              </w:rPr>
            </w:pPr>
            <w:r w:rsidRPr="00B677A8">
              <w:rPr>
                <w:rFonts w:cs="Arial"/>
                <w:i/>
                <w:iCs/>
                <w:sz w:val="18"/>
                <w:szCs w:val="18"/>
              </w:rPr>
              <w:t xml:space="preserve">Figura 2: </w:t>
            </w:r>
            <w:r w:rsidRPr="00B677A8">
              <w:rPr>
                <w:i/>
                <w:iCs/>
                <w:sz w:val="18"/>
                <w:szCs w:val="18"/>
              </w:rPr>
              <w:t>Aplicación de una función kernel modificando el espacio de dimensiones representado por la línea continua en verde, separando el conjunto de datos rojos y azules</w:t>
            </w:r>
            <w:r>
              <w:rPr>
                <w:i/>
                <w:iCs/>
                <w:sz w:val="18"/>
                <w:szCs w:val="18"/>
              </w:rPr>
              <w:t xml:space="preserve"> </w:t>
            </w:r>
            <w:r w:rsidRPr="00B677A8">
              <w:rPr>
                <w:i/>
                <w:iCs/>
                <w:sz w:val="18"/>
                <w:szCs w:val="18"/>
              </w:rPr>
              <w:t>(Baudat, G., Anouar F,2000)</w:t>
            </w:r>
          </w:p>
        </w:tc>
      </w:tr>
    </w:tbl>
    <w:p w14:paraId="6EFD980E" w14:textId="4C06D5BC" w:rsidR="007D59DF" w:rsidRDefault="007D59DF" w:rsidP="00532663">
      <w:pPr>
        <w:ind w:firstLine="0"/>
      </w:pPr>
    </w:p>
    <w:p w14:paraId="3D427B84" w14:textId="5A56B4AD" w:rsidR="00532663" w:rsidRDefault="00532663" w:rsidP="00532663">
      <w:pPr>
        <w:ind w:firstLine="708"/>
      </w:pPr>
      <w:r w:rsidRPr="00532663">
        <w:t>Como se representa en la figura 2, la dimensionalidad puede ser adaptada a cada problema en particular, independiente de la complejidad que tenga la clasificación de elementos o en su justa medida la separación de estos mismos.</w:t>
      </w:r>
    </w:p>
    <w:p w14:paraId="1A449C54" w14:textId="552DFCF5" w:rsidR="0008783D" w:rsidRDefault="0008783D" w:rsidP="007D59DF"/>
    <w:p w14:paraId="05946472" w14:textId="1D0F92C9" w:rsidR="00513AA5" w:rsidRDefault="00513AA5" w:rsidP="00A779EC">
      <w:pPr>
        <w:pStyle w:val="Ttulo2"/>
      </w:pPr>
      <w:r>
        <w:rPr>
          <w:lang w:val="es-CL"/>
        </w:rPr>
        <w:t xml:space="preserve">MODELO </w:t>
      </w:r>
      <w:r>
        <w:t>DE AASLID-TIECKS</w:t>
      </w:r>
    </w:p>
    <w:p w14:paraId="316D9827" w14:textId="0EE32395" w:rsidR="00204C0A" w:rsidRDefault="00204C0A" w:rsidP="00204C0A">
      <w: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Default="00204C0A" w:rsidP="00204C0A"/>
    <w:p w14:paraId="567CCC6D" w14:textId="79B11A7E" w:rsidR="00204C0A" w:rsidRDefault="00204C0A" w:rsidP="00204C0A">
      <w:r>
        <w:t xml:space="preserve">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w:t>
      </w:r>
      <w:r>
        <w:lastRenderedPageBreak/>
        <w:t>que permitieron demostrar y efectuar un modelo matemático capaz de representar este ARI.</w:t>
      </w:r>
    </w:p>
    <w:p w14:paraId="0CBB4A9E" w14:textId="77777777" w:rsidR="00204C0A" w:rsidRDefault="00204C0A" w:rsidP="00204C0A"/>
    <w:p w14:paraId="082A3AC9" w14:textId="2B385C68" w:rsidR="00204C0A" w:rsidRDefault="00204C0A" w:rsidP="00204C0A">
      <w: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p>
    <w:p w14:paraId="571DEB03" w14:textId="77777777" w:rsidR="00204C0A" w:rsidRDefault="00204C0A" w:rsidP="00204C0A"/>
    <w:p w14:paraId="3DADB414" w14:textId="498DF0C7" w:rsidR="00204C0A" w:rsidRDefault="00204C0A" w:rsidP="00204C0A">
      <w:r>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t>, utilizando cuatro ecuaciones de estado.</w:t>
      </w:r>
    </w:p>
    <w:p w14:paraId="1C3498AA" w14:textId="77777777" w:rsidR="00204C0A" w:rsidRDefault="00204C0A" w:rsidP="00204C0A"/>
    <w:p w14:paraId="3599EF48" w14:textId="719DC701" w:rsidR="00204C0A" w:rsidRDefault="00204C0A" w:rsidP="00204C0A">
      <w:pPr>
        <w:keepNext/>
        <w:jc w:val="center"/>
        <w:rPr>
          <w:rFonts w:eastAsiaTheme="minorEastAsia"/>
        </w:rPr>
      </w:pPr>
      <w:bookmarkStart w:id="33"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1</w:t>
      </w:r>
      <w:r w:rsidRPr="00204C0A">
        <w:rPr>
          <w:rFonts w:eastAsiaTheme="minorEastAsia"/>
          <w:sz w:val="18"/>
          <w:szCs w:val="18"/>
        </w:rPr>
        <w:fldChar w:fldCharType="end"/>
      </w:r>
      <w:r w:rsidRPr="00204C0A">
        <w:rPr>
          <w:rFonts w:eastAsiaTheme="minorEastAsia"/>
          <w:sz w:val="18"/>
          <w:szCs w:val="18"/>
        </w:rPr>
        <w:t>)</w:t>
      </w:r>
      <w:bookmarkEnd w:id="33"/>
    </w:p>
    <w:p w14:paraId="04DA9853" w14:textId="77777777" w:rsidR="00204C0A" w:rsidRPr="009C35D9" w:rsidRDefault="00204C0A" w:rsidP="00204C0A">
      <w:pPr>
        <w:keepNext/>
        <w:jc w:val="center"/>
      </w:pPr>
    </w:p>
    <w:bookmarkStart w:id="34" w:name="_Ref428918378"/>
    <w:p w14:paraId="6D7D6995" w14:textId="02A0BA12" w:rsidR="00204C0A" w:rsidRDefault="006D5E89"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r>
      <w:r w:rsidR="00204C0A">
        <w:rPr>
          <w:rFonts w:eastAsiaTheme="minorEastAsia"/>
        </w:rPr>
        <w:tab/>
      </w:r>
      <w:r w:rsidR="00204C0A" w:rsidRPr="00204C0A">
        <w:rPr>
          <w:rFonts w:eastAsiaTheme="minorEastAsia"/>
          <w:sz w:val="18"/>
          <w:szCs w:val="18"/>
        </w:rPr>
        <w:t xml:space="preserve"> (</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2</w:t>
      </w:r>
      <w:r w:rsidR="00204C0A" w:rsidRPr="00204C0A">
        <w:rPr>
          <w:rFonts w:eastAsiaTheme="minorEastAsia"/>
          <w:sz w:val="18"/>
          <w:szCs w:val="18"/>
        </w:rPr>
        <w:fldChar w:fldCharType="end"/>
      </w:r>
      <w:r w:rsidR="00204C0A" w:rsidRPr="00204C0A">
        <w:rPr>
          <w:rFonts w:eastAsiaTheme="minorEastAsia"/>
          <w:sz w:val="18"/>
          <w:szCs w:val="18"/>
        </w:rPr>
        <w:t>)</w:t>
      </w:r>
      <w:bookmarkEnd w:id="34"/>
    </w:p>
    <w:p w14:paraId="7CCDF4D5" w14:textId="77777777" w:rsidR="00204C0A" w:rsidRDefault="00204C0A" w:rsidP="00204C0A">
      <w:pPr>
        <w:jc w:val="center"/>
        <w:rPr>
          <w:rFonts w:eastAsiaTheme="minorEastAsia"/>
        </w:rPr>
      </w:pPr>
    </w:p>
    <w:bookmarkStart w:id="35" w:name="_Ref428918405"/>
    <w:p w14:paraId="7F485D74" w14:textId="2887957F" w:rsidR="00204C0A" w:rsidRDefault="006D5E89"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3</w:t>
      </w:r>
      <w:r w:rsidR="00204C0A" w:rsidRPr="00204C0A">
        <w:rPr>
          <w:rFonts w:eastAsiaTheme="minorEastAsia"/>
          <w:sz w:val="18"/>
          <w:szCs w:val="18"/>
        </w:rPr>
        <w:fldChar w:fldCharType="end"/>
      </w:r>
      <w:r w:rsidR="00204C0A" w:rsidRPr="00204C0A">
        <w:rPr>
          <w:rFonts w:eastAsiaTheme="minorEastAsia"/>
          <w:sz w:val="18"/>
          <w:szCs w:val="18"/>
        </w:rPr>
        <w:t>)</w:t>
      </w:r>
      <w:bookmarkEnd w:id="35"/>
    </w:p>
    <w:p w14:paraId="03793C38" w14:textId="77777777" w:rsidR="00204C0A" w:rsidRDefault="00204C0A" w:rsidP="00204C0A">
      <w:pPr>
        <w:jc w:val="center"/>
        <w:rPr>
          <w:rFonts w:eastAsiaTheme="minorEastAsia"/>
        </w:rPr>
      </w:pPr>
    </w:p>
    <w:bookmarkStart w:id="36" w:name="_Ref428918429"/>
    <w:p w14:paraId="163633BD" w14:textId="7F124166" w:rsidR="00204C0A" w:rsidRDefault="006D5E89" w:rsidP="00204C0A">
      <w:pPr>
        <w:jc w:val="center"/>
        <w:rPr>
          <w:rFonts w:eastAsiaTheme="minorEastAsia"/>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Pr>
          <w:rFonts w:eastAsiaTheme="minorEastAsia"/>
        </w:rPr>
        <w:tab/>
      </w:r>
      <w:r w:rsidR="00204C0A">
        <w:rPr>
          <w:rFonts w:eastAsiaTheme="minorEastAsia"/>
        </w:rPr>
        <w:tab/>
      </w:r>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4</w:t>
      </w:r>
      <w:r w:rsidR="00204C0A" w:rsidRPr="00204C0A">
        <w:rPr>
          <w:rFonts w:eastAsiaTheme="minorEastAsia"/>
          <w:sz w:val="18"/>
          <w:szCs w:val="18"/>
        </w:rPr>
        <w:fldChar w:fldCharType="end"/>
      </w:r>
      <w:r w:rsidR="00204C0A" w:rsidRPr="00204C0A">
        <w:rPr>
          <w:rFonts w:eastAsiaTheme="minorEastAsia"/>
          <w:sz w:val="18"/>
          <w:szCs w:val="18"/>
        </w:rPr>
        <w:t>)</w:t>
      </w:r>
      <w:bookmarkEnd w:id="36"/>
    </w:p>
    <w:p w14:paraId="126130CD" w14:textId="77777777" w:rsidR="00204C0A" w:rsidRDefault="00204C0A" w:rsidP="00204C0A"/>
    <w:p w14:paraId="4BE22BB9" w14:textId="77777777" w:rsidR="00204C0A" w:rsidRDefault="00204C0A" w:rsidP="00204C0A"/>
    <w:p w14:paraId="3EB4247C" w14:textId="6A895915" w:rsidR="00204C0A" w:rsidRDefault="00204C0A" w:rsidP="00204C0A">
      <w:r w:rsidRPr="006D5E89">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Pr>
          <w:b/>
          <w:bCs/>
        </w:rPr>
        <w:t xml:space="preserve"> </w:t>
      </w:r>
      <w:r w:rsidRPr="006D5E89">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6D5E89">
        <w:t xml:space="preserve"> es un valor introducido por Tiecks, el cual hace referencia a la presión de cierre critica, </w:t>
      </w:r>
      <m:oMath>
        <m:r>
          <m:rPr>
            <m:sty m:val="bi"/>
          </m:rPr>
          <w:rPr>
            <w:rFonts w:ascii="Cambria Math" w:hAnsi="Cambria Math"/>
          </w:rPr>
          <m:t>f</m:t>
        </m:r>
      </m:oMath>
      <w:r w:rsidRPr="006D5E89">
        <w:t xml:space="preserve"> corresponde a la frecuencia de muestreo, </w:t>
      </w:r>
      <m:oMath>
        <m:r>
          <m:rPr>
            <m:sty m:val="bi"/>
          </m:rPr>
          <w:rPr>
            <w:rFonts w:ascii="Cambria Math" w:hAnsi="Cambria Math"/>
          </w:rPr>
          <m:t>K</m:t>
        </m:r>
      </m:oMath>
      <w:r w:rsidRPr="006D5E89">
        <w:t xml:space="preserve"> representa un parámetro de ganancia en la ecuación, </w:t>
      </w:r>
      <m:oMath>
        <m:r>
          <m:rPr>
            <m:sty m:val="bi"/>
          </m:rPr>
          <w:rPr>
            <w:rFonts w:ascii="Cambria Math" w:hAnsi="Cambria Math"/>
          </w:rPr>
          <m:t>T</m:t>
        </m:r>
      </m:oMath>
      <w:r w:rsidRPr="006D5E89">
        <w:t xml:space="preserve"> es la constante de tiempo y </w:t>
      </w:r>
      <m:oMath>
        <m:r>
          <m:rPr>
            <m:sty m:val="bi"/>
          </m:rPr>
          <w:rPr>
            <w:rFonts w:ascii="Cambria Math" w:hAnsi="Cambria Math"/>
          </w:rPr>
          <m:t>D</m:t>
        </m:r>
      </m:oMath>
      <w:r w:rsidRPr="006D5E89">
        <w:t xml:space="preserve"> es el factor de 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6D5E89">
        <w:t xml:space="preserve"> </w:t>
      </w:r>
      <w:r w:rsidRPr="006D5E89">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6D5E89">
        <w:t xml:space="preserve"> </w:t>
      </w:r>
      <w:r w:rsidRPr="006D5E89">
        <w:t>son las variables de estado de un sistema diferencial.</w:t>
      </w:r>
    </w:p>
    <w:p w14:paraId="036253AF" w14:textId="3954461F" w:rsidR="00204C0A" w:rsidRDefault="00204C0A" w:rsidP="00204C0A">
      <w:r>
        <w:lastRenderedPageBreak/>
        <w:t xml:space="preserve">Este modelo combina los parámetros </w:t>
      </w:r>
      <m:oMath>
        <m:r>
          <m:rPr>
            <m:sty m:val="bi"/>
          </m:rPr>
          <w:rPr>
            <w:rFonts w:ascii="Cambria Math" w:hAnsi="Cambria Math"/>
          </w:rPr>
          <m:t>K</m:t>
        </m:r>
      </m:oMath>
      <w:r>
        <w:t xml:space="preserve">, </w:t>
      </w:r>
      <m:oMath>
        <m:r>
          <m:rPr>
            <m:sty m:val="bi"/>
          </m:rPr>
          <w:rPr>
            <w:rFonts w:ascii="Cambria Math" w:hAnsi="Cambria Math"/>
          </w:rPr>
          <m:t>D</m:t>
        </m:r>
      </m:oMath>
      <w:r>
        <w:t xml:space="preserve">, </w:t>
      </w:r>
      <m:oMath>
        <m:r>
          <m:rPr>
            <m:sty m:val="bi"/>
          </m:rPr>
          <w:rPr>
            <w:rFonts w:ascii="Cambria Math" w:hAnsi="Cambria Math"/>
          </w:rPr>
          <m:t>T</m:t>
        </m:r>
      </m:oMath>
      <w:r>
        <w:t>, los cuales son asociados un valor ARI especifico con el fin de poder representar el estado del individuo analizado. Esto se puede apreciar en la siguiente Tabla 1.</w:t>
      </w:r>
    </w:p>
    <w:p w14:paraId="7112E7C7" w14:textId="77777777" w:rsidR="009F223B" w:rsidRDefault="009F223B"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8"/>
              <w:gridCol w:w="608"/>
              <w:gridCol w:w="608"/>
              <w:gridCol w:w="541"/>
            </w:tblGrid>
            <w:tr w:rsidR="00204C0A" w:rsidRPr="002C5018"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ARI</w:t>
                  </w:r>
                </w:p>
              </w:tc>
            </w:tr>
            <w:tr w:rsidR="00204C0A" w:rsidRPr="002C5018"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w:t>
                  </w:r>
                </w:p>
              </w:tc>
            </w:tr>
            <w:tr w:rsidR="00204C0A" w:rsidRPr="002C5018"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w:t>
                  </w:r>
                </w:p>
              </w:tc>
            </w:tr>
            <w:tr w:rsidR="00204C0A" w:rsidRPr="002C5018"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w:t>
                  </w:r>
                </w:p>
              </w:tc>
            </w:tr>
            <w:tr w:rsidR="00204C0A" w:rsidRPr="002C5018"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3</w:t>
                  </w:r>
                </w:p>
              </w:tc>
            </w:tr>
            <w:tr w:rsidR="00204C0A" w:rsidRPr="002C5018"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4</w:t>
                  </w:r>
                </w:p>
              </w:tc>
            </w:tr>
            <w:tr w:rsidR="00204C0A" w:rsidRPr="002C5018"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5</w:t>
                  </w:r>
                </w:p>
              </w:tc>
            </w:tr>
            <w:tr w:rsidR="00204C0A" w:rsidRPr="002C5018"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6</w:t>
                  </w:r>
                </w:p>
              </w:tc>
            </w:tr>
            <w:tr w:rsidR="00204C0A" w:rsidRPr="002C5018"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7</w:t>
                  </w:r>
                </w:p>
              </w:tc>
            </w:tr>
            <w:tr w:rsidR="00204C0A" w:rsidRPr="002C5018"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8</w:t>
                  </w:r>
                </w:p>
              </w:tc>
            </w:tr>
            <w:tr w:rsidR="00204C0A" w:rsidRPr="002C5018"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204C0A" w:rsidRDefault="00204C0A" w:rsidP="00204C0A">
                  <w:pPr>
                    <w:keepNext/>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9</w:t>
                  </w:r>
                </w:p>
              </w:tc>
            </w:tr>
          </w:tbl>
          <w:p w14:paraId="19266833" w14:textId="1C3541C0" w:rsidR="00204C0A" w:rsidRDefault="00204C0A" w:rsidP="00204C0A">
            <w:pPr>
              <w:tabs>
                <w:tab w:val="left" w:pos="1190"/>
              </w:tabs>
              <w:ind w:firstLine="0"/>
            </w:pPr>
            <w:r>
              <w:tab/>
            </w:r>
          </w:p>
        </w:tc>
      </w:tr>
      <w:tr w:rsidR="00204C0A" w14:paraId="141FE3D0" w14:textId="77777777" w:rsidTr="00204C0A">
        <w:tc>
          <w:tcPr>
            <w:tcW w:w="8544" w:type="dxa"/>
          </w:tcPr>
          <w:p w14:paraId="22A8A59D" w14:textId="77777777" w:rsidR="00204C0A" w:rsidRDefault="00204C0A" w:rsidP="00204C0A">
            <w:pPr>
              <w:ind w:firstLine="0"/>
              <w:jc w:val="center"/>
              <w:rPr>
                <w:rFonts w:cs="Arial"/>
                <w:i/>
                <w:iCs/>
                <w:sz w:val="18"/>
                <w:szCs w:val="18"/>
              </w:rPr>
            </w:pPr>
          </w:p>
          <w:p w14:paraId="29288FC3" w14:textId="463B2D86" w:rsidR="00204C0A" w:rsidRDefault="00204C0A" w:rsidP="00204C0A">
            <w:pPr>
              <w:ind w:firstLine="0"/>
              <w:jc w:val="center"/>
            </w:pPr>
            <w:r>
              <w:rPr>
                <w:rFonts w:cs="Arial"/>
                <w:i/>
                <w:iCs/>
                <w:sz w:val="18"/>
                <w:szCs w:val="18"/>
              </w:rPr>
              <w:t>Tabla 1</w:t>
            </w:r>
            <w:r w:rsidRPr="007D59DF">
              <w:rPr>
                <w:rFonts w:cs="Arial"/>
                <w:i/>
                <w:iCs/>
                <w:sz w:val="18"/>
                <w:szCs w:val="18"/>
              </w:rPr>
              <w:t xml:space="preserve">: </w:t>
            </w:r>
            <w:r>
              <w:rPr>
                <w:rFonts w:cs="Arial"/>
                <w:i/>
                <w:iCs/>
                <w:sz w:val="18"/>
                <w:szCs w:val="18"/>
              </w:rPr>
              <w:t>Asociación entre parámetros para obtención de ARI</w:t>
            </w:r>
          </w:p>
        </w:tc>
      </w:tr>
    </w:tbl>
    <w:p w14:paraId="095BB8B6" w14:textId="77777777" w:rsidR="00204C0A" w:rsidRDefault="00204C0A" w:rsidP="00204C0A"/>
    <w:p w14:paraId="1EC9CC0D" w14:textId="79B63B91" w:rsidR="00204C0A" w:rsidRDefault="00204C0A" w:rsidP="00204C0A">
      <w:r>
        <w:t>El modelo produce diez curvas que representan cada ARI en base a la velocidad V'(t) para cada parte de medida P(t) 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Pr="006D5E89">
        <w:t>.</w:t>
      </w:r>
      <w:r w:rsidR="008F42F0" w:rsidRPr="006D5E89">
        <w:t xml:space="preserve"> </w:t>
      </w:r>
    </w:p>
    <w:p w14:paraId="5F1811D3" w14:textId="77777777" w:rsidR="006D5E89" w:rsidRDefault="006D5E89"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14:paraId="1A8A83D8" w14:textId="77777777" w:rsidTr="006D5E89">
        <w:tc>
          <w:tcPr>
            <w:tcW w:w="8544" w:type="dxa"/>
          </w:tcPr>
          <w:p w14:paraId="01F7CD45" w14:textId="4D4FC2D7" w:rsidR="006D5E89" w:rsidRDefault="006D5E89" w:rsidP="006D5E89">
            <w:pPr>
              <w:ind w:firstLine="0"/>
              <w:jc w:val="center"/>
            </w:pPr>
            <w:r>
              <w:rPr>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14:paraId="04823295" w14:textId="77777777" w:rsidTr="006D5E89">
        <w:tc>
          <w:tcPr>
            <w:tcW w:w="8544" w:type="dxa"/>
          </w:tcPr>
          <w:p w14:paraId="699B8A20" w14:textId="77777777" w:rsidR="009F223B" w:rsidRDefault="009F223B" w:rsidP="006D5E89">
            <w:pPr>
              <w:ind w:firstLine="0"/>
              <w:jc w:val="center"/>
              <w:rPr>
                <w:rFonts w:cs="Arial"/>
                <w:i/>
                <w:iCs/>
                <w:sz w:val="18"/>
                <w:szCs w:val="18"/>
              </w:rPr>
            </w:pPr>
          </w:p>
          <w:p w14:paraId="4EF0BCA7" w14:textId="7D52B94C" w:rsidR="006D5E89" w:rsidRDefault="006D5E89" w:rsidP="006D5E89">
            <w:pPr>
              <w:ind w:firstLine="0"/>
              <w:jc w:val="center"/>
            </w:pPr>
            <w:r w:rsidRPr="00B677A8">
              <w:rPr>
                <w:rFonts w:cs="Arial"/>
                <w:i/>
                <w:iCs/>
                <w:sz w:val="18"/>
                <w:szCs w:val="18"/>
              </w:rPr>
              <w:t xml:space="preserve">Figura </w:t>
            </w:r>
            <w:r>
              <w:rPr>
                <w:rFonts w:cs="Arial"/>
                <w:i/>
                <w:iCs/>
                <w:sz w:val="18"/>
                <w:szCs w:val="18"/>
              </w:rPr>
              <w:t>3</w:t>
            </w:r>
            <w:r w:rsidRPr="00B677A8">
              <w:rPr>
                <w:rFonts w:cs="Arial"/>
                <w:i/>
                <w:iCs/>
                <w:sz w:val="18"/>
                <w:szCs w:val="18"/>
              </w:rPr>
              <w:t xml:space="preserve">: </w:t>
            </w:r>
            <w:r>
              <w:rPr>
                <w:rFonts w:cs="Arial"/>
                <w:i/>
                <w:iCs/>
                <w:sz w:val="18"/>
                <w:szCs w:val="18"/>
              </w:rPr>
              <w:t>Los 10 niveles de ARI basado en la respuesta PA Y VFSC por Aaslid-Tiecks (</w:t>
            </w:r>
            <w:r w:rsidRPr="006D5E89">
              <w:rPr>
                <w:rFonts w:cs="Arial"/>
                <w:i/>
                <w:iCs/>
                <w:sz w:val="18"/>
                <w:szCs w:val="18"/>
              </w:rPr>
              <w:t>Simpson</w:t>
            </w:r>
            <w:r>
              <w:rPr>
                <w:rFonts w:cs="Arial"/>
                <w:i/>
                <w:iCs/>
                <w:sz w:val="18"/>
                <w:szCs w:val="18"/>
              </w:rPr>
              <w:t>, 2</w:t>
            </w:r>
            <w:r w:rsidRPr="006D5E89">
              <w:rPr>
                <w:rFonts w:cs="Arial"/>
                <w:i/>
                <w:iCs/>
                <w:sz w:val="18"/>
                <w:szCs w:val="18"/>
              </w:rPr>
              <w:t>017)</w:t>
            </w:r>
          </w:p>
        </w:tc>
      </w:tr>
    </w:tbl>
    <w:p w14:paraId="4B88BA9A" w14:textId="77777777" w:rsidR="006D5E89" w:rsidRDefault="006D5E89" w:rsidP="00204C0A"/>
    <w:p w14:paraId="3565065C" w14:textId="16105C53" w:rsidR="00352AB1" w:rsidRPr="00352AB1" w:rsidRDefault="00352AB1" w:rsidP="00A779EC">
      <w:pPr>
        <w:pStyle w:val="Ttulo2"/>
      </w:pPr>
      <w:r>
        <w:rPr>
          <w:lang w:val="es-CL"/>
        </w:rPr>
        <w:t>RESPUESTA FINITA AL IMPULSO (FIR)</w:t>
      </w:r>
    </w:p>
    <w:p w14:paraId="0BCA3A00" w14:textId="167BAA63" w:rsidR="00352AB1" w:rsidRDefault="00352AB1" w:rsidP="00352AB1">
      <w: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Default="00352AB1" w:rsidP="00352AB1"/>
    <w:p w14:paraId="0CB29CBE" w14:textId="3B6CE5D9" w:rsidR="00352AB1" w:rsidRPr="00352AB1" w:rsidRDefault="00352AB1" w:rsidP="00352AB1">
      <w: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Default="00352AB1" w:rsidP="006D5E89"/>
    <w:p w14:paraId="6089B57D" w14:textId="1E046DA1" w:rsidR="006D5E89" w:rsidRDefault="006D5E89" w:rsidP="006D5E89"/>
    <w:p w14:paraId="2AEE7E93" w14:textId="1A7A9303" w:rsidR="006D5E89" w:rsidRDefault="006D5E89" w:rsidP="006D5E89"/>
    <w:p w14:paraId="425F01EA" w14:textId="0D7AA6FE" w:rsidR="00A779EC" w:rsidRDefault="00A779EC" w:rsidP="00A779EC">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A40E0F">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E271F60" w14:textId="77777777" w:rsidR="00C961F3" w:rsidRDefault="00C961F3" w:rsidP="007D59DF">
            <w:pPr>
              <w:ind w:right="260" w:firstLine="0"/>
              <w:jc w:val="center"/>
              <w:rPr>
                <w:rFonts w:cs="Arial"/>
                <w:i/>
                <w:iCs/>
                <w:sz w:val="18"/>
                <w:szCs w:val="18"/>
              </w:rPr>
            </w:pPr>
          </w:p>
          <w:p w14:paraId="348DC163" w14:textId="1C5C2261" w:rsidR="000D5B55" w:rsidRPr="007D59DF" w:rsidRDefault="00C7298A" w:rsidP="007D59DF">
            <w:pPr>
              <w:ind w:right="260" w:firstLine="0"/>
              <w:jc w:val="center"/>
              <w:rPr>
                <w:rFonts w:cs="Arial"/>
                <w:i/>
                <w:iCs/>
                <w:sz w:val="18"/>
                <w:szCs w:val="18"/>
              </w:rPr>
            </w:pPr>
            <w:r w:rsidRPr="007D59DF">
              <w:rPr>
                <w:rFonts w:cs="Arial"/>
                <w:i/>
                <w:iCs/>
                <w:sz w:val="18"/>
                <w:szCs w:val="18"/>
              </w:rPr>
              <w:t xml:space="preserve">Figura </w:t>
            </w:r>
            <w:r w:rsidR="00090B4A">
              <w:rPr>
                <w:rFonts w:cs="Arial"/>
                <w:i/>
                <w:iCs/>
                <w:sz w:val="18"/>
                <w:szCs w:val="18"/>
              </w:rPr>
              <w:t>3</w:t>
            </w:r>
            <w:r w:rsidRPr="007D59DF">
              <w:rPr>
                <w:rFonts w:cs="Arial"/>
                <w:i/>
                <w:iCs/>
                <w:sz w:val="18"/>
                <w:szCs w:val="18"/>
              </w:rPr>
              <w:t>: Proceso del enfoque cuantitativo. (</w:t>
            </w:r>
            <w:r w:rsidRPr="007D59DF">
              <w:rPr>
                <w:rFonts w:cs="Arial"/>
                <w:i/>
                <w:iCs/>
                <w:color w:val="222222"/>
                <w:sz w:val="18"/>
                <w:szCs w:val="18"/>
              </w:rPr>
              <w:t>Sampieri, Fernández Collado, C., &amp; Baptista,</w:t>
            </w:r>
            <w:r w:rsidRPr="007D59DF">
              <w:rPr>
                <w:rFonts w:cs="Arial"/>
                <w:i/>
                <w:iCs/>
                <w:sz w:val="18"/>
                <w:szCs w:val="18"/>
              </w:rPr>
              <w:t xml:space="preserve"> </w:t>
            </w:r>
            <w:r w:rsidRPr="007D59DF">
              <w:rPr>
                <w:rFonts w:cs="Arial"/>
                <w:i/>
                <w:iCs/>
                <w:color w:val="222222"/>
                <w:sz w:val="18"/>
                <w:szCs w:val="18"/>
              </w:rPr>
              <w:t>2010</w:t>
            </w:r>
            <w:r w:rsidRPr="007D59DF">
              <w:rPr>
                <w:rFonts w:cs="Arial"/>
                <w:i/>
                <w:iCs/>
                <w:sz w:val="18"/>
                <w:szCs w:val="18"/>
              </w:rPr>
              <w:t>)</w:t>
            </w:r>
          </w:p>
        </w:tc>
      </w:tr>
    </w:tbl>
    <w:p w14:paraId="39769936" w14:textId="77777777" w:rsidR="006D57A4" w:rsidRDefault="006D57A4" w:rsidP="006D57A4">
      <w:pPr>
        <w:ind w:firstLine="0"/>
        <w:rPr>
          <w:rFonts w:cs="Arial"/>
          <w:szCs w:val="24"/>
        </w:rPr>
      </w:pPr>
    </w:p>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59868856" w14:textId="0E7AD8FC" w:rsidR="002A5801" w:rsidRDefault="002A5801" w:rsidP="00A40E0F">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p>
    <w:p w14:paraId="30A55A1D" w14:textId="77777777" w:rsidR="00A40E0F" w:rsidRDefault="00A40E0F" w:rsidP="00A40E0F">
      <w:pPr>
        <w:pStyle w:val="Prrafodelista"/>
        <w:rPr>
          <w:rFonts w:cs="Arial"/>
          <w:szCs w:val="24"/>
        </w:rPr>
      </w:pPr>
    </w:p>
    <w:p w14:paraId="5A35ABA9" w14:textId="527ED77C" w:rsidR="002A5801" w:rsidRDefault="002A5801" w:rsidP="00A40E0F">
      <w:pPr>
        <w:numPr>
          <w:ilvl w:val="0"/>
          <w:numId w:val="13"/>
        </w:numPr>
        <w:tabs>
          <w:tab w:val="left" w:pos="980"/>
        </w:tabs>
        <w:ind w:left="980" w:right="260" w:hanging="361"/>
        <w:rPr>
          <w:rFonts w:cs="Arial"/>
          <w:szCs w:val="24"/>
        </w:rPr>
      </w:pPr>
      <w:bookmarkStart w:id="37" w:name="page10"/>
      <w:bookmarkEnd w:id="37"/>
      <w:r w:rsidRPr="002A5801">
        <w:rPr>
          <w:rFonts w:cs="Arial"/>
          <w:szCs w:val="24"/>
        </w:rPr>
        <w:t>Definición y selección de la muestra. Aplicar el procedimiento de selección mediante una muestra para la investigación, esto conlleva revisar el tamaño de la muestra requerido.</w:t>
      </w:r>
    </w:p>
    <w:p w14:paraId="671D9ECA" w14:textId="77777777" w:rsidR="00A40E0F" w:rsidRPr="002A5801" w:rsidRDefault="00A40E0F" w:rsidP="00A40E0F">
      <w:pPr>
        <w:tabs>
          <w:tab w:val="left" w:pos="980"/>
        </w:tabs>
        <w:ind w:left="980" w:right="260" w:firstLine="0"/>
        <w:rPr>
          <w:rFonts w:cs="Arial"/>
          <w:szCs w:val="24"/>
        </w:rPr>
      </w:pPr>
    </w:p>
    <w:p w14:paraId="58076A34"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Recolección de los datos. Definición de la forma en que se recolectaran los datos de acuerdo con las etapas previas de la investigación, aplicando métodos o instrumentos para la codificación y obtención de estos.</w:t>
      </w:r>
    </w:p>
    <w:p w14:paraId="2F8237BD" w14:textId="77777777" w:rsidR="002A5801" w:rsidRPr="002A5801" w:rsidRDefault="002A5801" w:rsidP="00A40E0F">
      <w:pPr>
        <w:rPr>
          <w:rFonts w:cs="Arial"/>
          <w:szCs w:val="24"/>
        </w:rPr>
      </w:pPr>
    </w:p>
    <w:p w14:paraId="31A12840"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Análisis de los datos. Se decide la forma de analizar los datos para realizar una interpretación mediante pruebas estadísticas las hipótesis planteadas, luego preparar los resultados para ser presentados.</w:t>
      </w:r>
    </w:p>
    <w:p w14:paraId="0E91E9E2" w14:textId="77777777" w:rsidR="002A5801" w:rsidRPr="002A5801" w:rsidRDefault="002A5801" w:rsidP="00A40E0F">
      <w:pPr>
        <w:rPr>
          <w:rFonts w:cs="Arial"/>
          <w:szCs w:val="24"/>
        </w:rPr>
      </w:pPr>
    </w:p>
    <w:p w14:paraId="0EC63349"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112C2639" w:rsidR="001B47ED" w:rsidRPr="00036CA6" w:rsidRDefault="0052707E" w:rsidP="00036CA6">
      <w:pPr>
        <w:pStyle w:val="Ttulo1"/>
        <w:numPr>
          <w:ilvl w:val="0"/>
          <w:numId w:val="19"/>
        </w:numPr>
        <w:rPr>
          <w:rStyle w:val="Ttulo1Car"/>
          <w:b/>
          <w:bCs/>
        </w:rPr>
      </w:pPr>
      <w:r w:rsidRPr="00036CA6">
        <w:rPr>
          <w:rStyle w:val="Ttulo1Car"/>
          <w:b/>
          <w:bCs/>
        </w:rPr>
        <w:br w:type="page"/>
      </w:r>
      <w:bookmarkStart w:id="38" w:name="_Toc42767114"/>
      <w:bookmarkStart w:id="39" w:name="_Toc42767431"/>
      <w:r w:rsidR="009864B1" w:rsidRPr="00036CA6">
        <w:rPr>
          <w:rStyle w:val="Ttulo1Car"/>
          <w:b/>
          <w:bCs/>
        </w:rPr>
        <w:lastRenderedPageBreak/>
        <w:t>ESTADO DEL ARTE</w:t>
      </w:r>
      <w:bookmarkEnd w:id="38"/>
      <w:bookmarkEnd w:id="39"/>
    </w:p>
    <w:p w14:paraId="5731C4EB" w14:textId="54D27680" w:rsidR="00FA4056" w:rsidRPr="00FA4056" w:rsidRDefault="00FA4056" w:rsidP="00FA4056">
      <w:pPr>
        <w:ind w:right="49"/>
        <w:rPr>
          <w:rFonts w:cs="Arial"/>
          <w:szCs w:val="24"/>
        </w:rPr>
      </w:pPr>
      <w:r w:rsidRPr="00FA4056">
        <w:rPr>
          <w:rFonts w:cs="Arial"/>
          <w:szCs w:val="24"/>
        </w:rPr>
        <w:t xml:space="preserve">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el estado actual dentro del campo neurocientífico encargado de analizar y ejecutar nuevos descubrimientos acerca de un índice de Autorregulación Cerebral se ve afectado por la poca participación de agentes que impiden realizar avances comprometedores en cuanto a la exactitud de resultados. Cerebral Autoregulation </w:t>
      </w:r>
      <w:proofErr w:type="spellStart"/>
      <w:r w:rsidRPr="00FA4056">
        <w:rPr>
          <w:rFonts w:cs="Arial"/>
          <w:szCs w:val="24"/>
        </w:rPr>
        <w:t>Research</w:t>
      </w:r>
      <w:proofErr w:type="spellEnd"/>
      <w:r w:rsidRPr="00FA4056">
        <w:rPr>
          <w:rFonts w:cs="Arial"/>
          <w:szCs w:val="24"/>
        </w:rPr>
        <w:t xml:space="preserve"> Network es una organización encarga de representar y apoyar a investigadores en el </w:t>
      </w:r>
      <w:r w:rsidR="00212994" w:rsidRPr="00FA4056">
        <w:rPr>
          <w:rFonts w:cs="Arial"/>
          <w:szCs w:val="24"/>
        </w:rPr>
        <w:t>área</w:t>
      </w:r>
      <w:r w:rsidRPr="00FA4056">
        <w:rPr>
          <w:rFonts w:cs="Arial"/>
          <w:szCs w:val="24"/>
        </w:rPr>
        <w:t xml:space="preserve"> de la autorregulación cerebral, con el objetivo de poder compartir conocimientos, mediante papers o conferencias para ir presentando nueva información relevante. </w:t>
      </w:r>
    </w:p>
    <w:p w14:paraId="2B5C461C" w14:textId="77777777" w:rsidR="00FA4056" w:rsidRPr="00FA4056" w:rsidRDefault="00FA4056" w:rsidP="00FA4056">
      <w:pPr>
        <w:ind w:right="49"/>
        <w:rPr>
          <w:rFonts w:cs="Arial"/>
          <w:szCs w:val="24"/>
        </w:rPr>
      </w:pPr>
    </w:p>
    <w:p w14:paraId="0DFA78BE" w14:textId="34C5CCC2" w:rsidR="00FA4056" w:rsidRPr="00FA4056" w:rsidRDefault="00FA4056" w:rsidP="00FA4056">
      <w:pPr>
        <w:ind w:right="49"/>
        <w:rPr>
          <w:rFonts w:cs="Arial"/>
          <w:szCs w:val="24"/>
        </w:rPr>
      </w:pPr>
      <w:r w:rsidRPr="00FA4056">
        <w:rPr>
          <w:rFonts w:cs="Arial"/>
          <w:szCs w:val="24"/>
        </w:rPr>
        <w:t xml:space="preserve">En base a lo anterior, los estudios indican que en relación con los descubrimientos propuestos por Aaslid-Tiecks en donde utilizando variables como la variabilidad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w:t>
      </w:r>
      <w:proofErr w:type="spellStart"/>
      <w:r w:rsidRPr="00FA4056">
        <w:rPr>
          <w:rFonts w:cs="Arial"/>
          <w:szCs w:val="24"/>
        </w:rPr>
        <w:t>R.B.Panerai</w:t>
      </w:r>
      <w:proofErr w:type="spellEnd"/>
      <w:r w:rsidRPr="00FA4056">
        <w:rPr>
          <w:rFonts w:cs="Arial"/>
          <w:szCs w:val="24"/>
        </w:rPr>
        <w:t xml:space="preserve">, </w:t>
      </w:r>
      <w:proofErr w:type="spellStart"/>
      <w:r w:rsidRPr="00FA4056">
        <w:rPr>
          <w:rFonts w:cs="Arial"/>
          <w:szCs w:val="24"/>
        </w:rPr>
        <w:t>P.James</w:t>
      </w:r>
      <w:proofErr w:type="spellEnd"/>
      <w:r w:rsidRPr="00FA4056">
        <w:rPr>
          <w:rFonts w:cs="Arial"/>
          <w:szCs w:val="24"/>
        </w:rPr>
        <w:t xml:space="preserve"> y </w:t>
      </w:r>
      <w:proofErr w:type="spellStart"/>
      <w:r w:rsidRPr="00FA4056">
        <w:rPr>
          <w:rFonts w:cs="Arial"/>
          <w:szCs w:val="24"/>
        </w:rPr>
        <w:t>J.F.Potter</w:t>
      </w:r>
      <w:proofErr w:type="spellEnd"/>
      <w:r w:rsidRPr="00FA4056">
        <w:rPr>
          <w:rFonts w:cs="Arial"/>
          <w:szCs w:val="24"/>
        </w:rPr>
        <w:t xml:space="preserve">, en su trabajo denominado "Variability </w:t>
      </w:r>
      <w:proofErr w:type="spellStart"/>
      <w:r w:rsidRPr="00FA4056">
        <w:rPr>
          <w:rFonts w:cs="Arial"/>
          <w:szCs w:val="24"/>
        </w:rPr>
        <w:t>of</w:t>
      </w:r>
      <w:proofErr w:type="spellEnd"/>
      <w:r w:rsidRPr="00FA4056">
        <w:rPr>
          <w:rFonts w:cs="Arial"/>
          <w:szCs w:val="24"/>
        </w:rPr>
        <w:t xml:space="preserve"> time-</w:t>
      </w:r>
      <w:proofErr w:type="spellStart"/>
      <w:r w:rsidRPr="00FA4056">
        <w:rPr>
          <w:rFonts w:cs="Arial"/>
          <w:szCs w:val="24"/>
        </w:rPr>
        <w:t>domain</w:t>
      </w:r>
      <w:proofErr w:type="spellEnd"/>
      <w:r w:rsidRPr="00FA4056">
        <w:rPr>
          <w:rFonts w:cs="Arial"/>
          <w:szCs w:val="24"/>
        </w:rPr>
        <w:t xml:space="preserve"> </w:t>
      </w:r>
      <w:proofErr w:type="spellStart"/>
      <w:r w:rsidRPr="00FA4056">
        <w:rPr>
          <w:rFonts w:cs="Arial"/>
          <w:szCs w:val="24"/>
        </w:rPr>
        <w:t>indices</w:t>
      </w:r>
      <w:proofErr w:type="spellEnd"/>
      <w:r w:rsidRPr="00FA4056">
        <w:rPr>
          <w:rFonts w:cs="Arial"/>
          <w:szCs w:val="24"/>
        </w:rPr>
        <w:t xml:space="preserve"> </w:t>
      </w:r>
      <w:proofErr w:type="spellStart"/>
      <w:r w:rsidRPr="00FA4056">
        <w:rPr>
          <w:rFonts w:cs="Arial"/>
          <w:szCs w:val="24"/>
        </w:rPr>
        <w:t>of</w:t>
      </w:r>
      <w:proofErr w:type="spellEnd"/>
      <w:r w:rsidRPr="00FA4056">
        <w:rPr>
          <w:rFonts w:cs="Arial"/>
          <w:szCs w:val="24"/>
        </w:rPr>
        <w:t xml:space="preserve"> </w:t>
      </w:r>
      <w:proofErr w:type="spellStart"/>
      <w:r w:rsidRPr="00FA4056">
        <w:rPr>
          <w:rFonts w:cs="Arial"/>
          <w:szCs w:val="24"/>
        </w:rPr>
        <w:t>dynamic</w:t>
      </w:r>
      <w:proofErr w:type="spellEnd"/>
      <w:r w:rsidRPr="00FA4056">
        <w:rPr>
          <w:rFonts w:cs="Arial"/>
          <w:szCs w:val="24"/>
        </w:rPr>
        <w:t xml:space="preserve"> cerebral autoregulation" propuesto en el año 2003, demostraron que la variación que poseía el índice de autorregulación cerebral era mucha, en comparación a los agentes involucrados en el experimento los cuales eran personas sin alguna enfermedad neurodegenerativa y poseían buena salud, lo que también con llevaría un sesgo por parte del modelo </w:t>
      </w:r>
      <w:r w:rsidRPr="00FA4056">
        <w:rPr>
          <w:rFonts w:cs="Arial"/>
          <w:szCs w:val="24"/>
        </w:rPr>
        <w:lastRenderedPageBreak/>
        <w:t xml:space="preserve">propuesto dando como resultado falsos positivos. Si bien este nuevo trabajo permitía realizar una crítica exhaustiva acerca de la poca exactitud, también es importante señalar que la </w:t>
      </w:r>
      <w:r w:rsidR="00212994" w:rsidRPr="00FA4056">
        <w:rPr>
          <w:rFonts w:cs="Arial"/>
          <w:szCs w:val="24"/>
        </w:rPr>
        <w:t>investigación</w:t>
      </w:r>
      <w:r w:rsidRPr="00FA4056">
        <w:rPr>
          <w:rFonts w:cs="Arial"/>
          <w:szCs w:val="24"/>
        </w:rPr>
        <w:t xml:space="preserve"> estuvo enfocada en los cambios de presión arterial induciendo tal variabilidad mediante CO2, lo cual era suministrado por profesionales del área a personas que estaban calificadas y además con su respectivo consentimiento. </w:t>
      </w:r>
    </w:p>
    <w:p w14:paraId="5CF6B8F5" w14:textId="77777777" w:rsidR="00FA4056" w:rsidRPr="00FA4056" w:rsidRDefault="00FA4056" w:rsidP="00FA4056">
      <w:pPr>
        <w:ind w:right="49"/>
        <w:rPr>
          <w:rFonts w:cs="Arial"/>
          <w:szCs w:val="24"/>
        </w:rPr>
      </w:pPr>
    </w:p>
    <w:p w14:paraId="00228818" w14:textId="77777777" w:rsidR="00FA4056" w:rsidRPr="00FA4056" w:rsidRDefault="00FA4056" w:rsidP="00FA4056">
      <w:pPr>
        <w:ind w:right="49"/>
        <w:rPr>
          <w:rFonts w:cs="Arial"/>
          <w:szCs w:val="24"/>
        </w:rPr>
      </w:pPr>
    </w:p>
    <w:p w14:paraId="47CBA236" w14:textId="77148DB7" w:rsidR="00FA4056" w:rsidRPr="00FA4056" w:rsidRDefault="00FA4056" w:rsidP="00FA4056">
      <w:pPr>
        <w:ind w:right="49"/>
        <w:rPr>
          <w:rFonts w:cs="Arial"/>
          <w:szCs w:val="24"/>
        </w:rPr>
      </w:pPr>
      <w:r w:rsidRPr="00FA4056">
        <w:rPr>
          <w:rFonts w:cs="Arial"/>
          <w:szCs w:val="24"/>
        </w:rPr>
        <w:t xml:space="preserve">Por </w:t>
      </w:r>
      <w:r w:rsidR="00212994" w:rsidRPr="00FA4056">
        <w:rPr>
          <w:rFonts w:cs="Arial"/>
          <w:szCs w:val="24"/>
        </w:rPr>
        <w:t>consiguiente,</w:t>
      </w:r>
      <w:r w:rsidRPr="00FA4056">
        <w:rPr>
          <w:rFonts w:cs="Arial"/>
          <w:szCs w:val="24"/>
        </w:rPr>
        <w:t xml:space="preserve"> en este trabajo se presenta </w:t>
      </w:r>
      <w:r w:rsidR="00212994" w:rsidRPr="00FA4056">
        <w:rPr>
          <w:rFonts w:cs="Arial"/>
          <w:szCs w:val="24"/>
        </w:rPr>
        <w:t>un índice</w:t>
      </w:r>
      <w:r w:rsidRPr="00FA4056">
        <w:rPr>
          <w:rFonts w:cs="Arial"/>
          <w:szCs w:val="24"/>
        </w:rPr>
        <w:t xml:space="preserve"> sustito de autorregulación cerebral derivado del modelado de la media móvil autorregresiva que consiste en la relación dinámica entre la presión arterial y la velocidad del flujo sanguíneo cerebral, lo que contribuyó a que el concepto de variabilidad dentro del campo de regulación cerebral se viese afectado. </w:t>
      </w:r>
    </w:p>
    <w:p w14:paraId="6A1AD2E0" w14:textId="77777777" w:rsidR="00FA4056" w:rsidRPr="00FA4056" w:rsidRDefault="00FA4056" w:rsidP="00FA4056">
      <w:pPr>
        <w:ind w:right="49"/>
        <w:rPr>
          <w:rFonts w:cs="Arial"/>
          <w:szCs w:val="24"/>
        </w:rPr>
      </w:pPr>
    </w:p>
    <w:p w14:paraId="29C18715" w14:textId="56E14232" w:rsidR="00FA4056" w:rsidRPr="00FA4056" w:rsidRDefault="00860635" w:rsidP="00FA4056">
      <w:pPr>
        <w:ind w:right="49"/>
        <w:rPr>
          <w:rFonts w:cs="Arial"/>
          <w:szCs w:val="24"/>
        </w:rPr>
      </w:pPr>
      <w:r>
        <w:rPr>
          <w:rFonts w:cs="Arial"/>
          <w:szCs w:val="24"/>
        </w:rPr>
        <w:t>T</w:t>
      </w:r>
      <w:r w:rsidR="00FA4056" w:rsidRPr="00FA4056">
        <w:rPr>
          <w:rFonts w:cs="Arial"/>
          <w:szCs w:val="24"/>
        </w:rPr>
        <w:t xml:space="preserve">ambién es importante hacer referencia al trabajo de </w:t>
      </w:r>
      <w:proofErr w:type="spellStart"/>
      <w:r w:rsidR="00FA4056" w:rsidRPr="00FA4056">
        <w:rPr>
          <w:rFonts w:cs="Arial"/>
          <w:szCs w:val="24"/>
        </w:rPr>
        <w:t>M.Chacon</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N.Nunez</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C.Henriquez</w:t>
      </w:r>
      <w:proofErr w:type="spellEnd"/>
      <w:r w:rsidR="00FA4056" w:rsidRPr="00FA4056">
        <w:rPr>
          <w:rFonts w:cs="Arial"/>
          <w:szCs w:val="24"/>
        </w:rPr>
        <w:t xml:space="preserve"> y R.B. </w:t>
      </w:r>
      <w:proofErr w:type="spellStart"/>
      <w:r w:rsidR="00FA4056" w:rsidRPr="00FA4056">
        <w:rPr>
          <w:rFonts w:cs="Arial"/>
          <w:szCs w:val="24"/>
        </w:rPr>
        <w:t>Panerai</w:t>
      </w:r>
      <w:proofErr w:type="spellEnd"/>
      <w:r w:rsidR="00FA4056" w:rsidRPr="00FA4056">
        <w:rPr>
          <w:rFonts w:cs="Arial"/>
          <w:szCs w:val="24"/>
        </w:rPr>
        <w:t xml:space="preserve"> denominado "Unconstrained </w:t>
      </w:r>
      <w:proofErr w:type="spellStart"/>
      <w:r w:rsidR="00FA4056" w:rsidRPr="00FA4056">
        <w:rPr>
          <w:rFonts w:cs="Arial"/>
          <w:szCs w:val="24"/>
        </w:rPr>
        <w:t>parameter</w:t>
      </w:r>
      <w:proofErr w:type="spellEnd"/>
      <w:r w:rsidR="00FA4056" w:rsidRPr="00FA4056">
        <w:rPr>
          <w:rFonts w:cs="Arial"/>
          <w:szCs w:val="24"/>
        </w:rPr>
        <w:t xml:space="preserve"> </w:t>
      </w:r>
      <w:proofErr w:type="spellStart"/>
      <w:r w:rsidR="00FA4056" w:rsidRPr="00FA4056">
        <w:rPr>
          <w:rFonts w:cs="Arial"/>
          <w:szCs w:val="24"/>
        </w:rPr>
        <w:t>estimation</w:t>
      </w:r>
      <w:proofErr w:type="spellEnd"/>
      <w:r w:rsidR="00FA4056" w:rsidRPr="00FA4056">
        <w:rPr>
          <w:rFonts w:cs="Arial"/>
          <w:szCs w:val="24"/>
        </w:rPr>
        <w:t xml:space="preserve"> </w:t>
      </w:r>
      <w:proofErr w:type="spellStart"/>
      <w:r w:rsidR="00FA4056" w:rsidRPr="00FA4056">
        <w:rPr>
          <w:rFonts w:cs="Arial"/>
          <w:szCs w:val="24"/>
        </w:rPr>
        <w:t>for</w:t>
      </w:r>
      <w:proofErr w:type="spellEnd"/>
      <w:r w:rsidR="00FA4056" w:rsidRPr="00FA4056">
        <w:rPr>
          <w:rFonts w:cs="Arial"/>
          <w:szCs w:val="24"/>
        </w:rPr>
        <w:t xml:space="preserve"> </w:t>
      </w:r>
      <w:proofErr w:type="spellStart"/>
      <w:r w:rsidR="00FA4056" w:rsidRPr="00FA4056">
        <w:rPr>
          <w:rFonts w:cs="Arial"/>
          <w:szCs w:val="24"/>
        </w:rPr>
        <w:t>assessment</w:t>
      </w:r>
      <w:proofErr w:type="spellEnd"/>
      <w:r w:rsidR="00FA4056" w:rsidRPr="00FA4056">
        <w:rPr>
          <w:rFonts w:cs="Arial"/>
          <w:szCs w:val="24"/>
        </w:rPr>
        <w:t xml:space="preserve"> </w:t>
      </w:r>
      <w:proofErr w:type="spellStart"/>
      <w:r w:rsidR="00FA4056" w:rsidRPr="00FA4056">
        <w:rPr>
          <w:rFonts w:cs="Arial"/>
          <w:szCs w:val="24"/>
        </w:rPr>
        <w:t>of</w:t>
      </w:r>
      <w:proofErr w:type="spellEnd"/>
      <w:r w:rsidR="00FA4056">
        <w:rPr>
          <w:rFonts w:cs="Arial"/>
          <w:szCs w:val="24"/>
        </w:rPr>
        <w:t xml:space="preserve"> </w:t>
      </w:r>
      <w:proofErr w:type="spellStart"/>
      <w:r w:rsidR="00FA4056" w:rsidRPr="00FA4056">
        <w:rPr>
          <w:rFonts w:cs="Arial"/>
          <w:szCs w:val="24"/>
        </w:rPr>
        <w:t>dynamic</w:t>
      </w:r>
      <w:proofErr w:type="spellEnd"/>
      <w:r w:rsidR="00FA4056" w:rsidRPr="00FA4056">
        <w:rPr>
          <w:rFonts w:cs="Arial"/>
          <w:szCs w:val="24"/>
        </w:rPr>
        <w:t xml:space="preserve"> cerebral autoregulation" en donde proporcionan una visión aún más amplia en relación a las variables a modificar dentro del modelo para la obtención del ARI, viéndose afectados parámetros como la constante de tiempo(T), factor de amortiguamiento(D) y parámetro de ganancias(K), los cuales establecen una relación directa con el modelo planteado por Aaslid, y trabajando de igual manera con la inducción a cambios en la presión sanguínea en base a la fluctuación de C02 en la sangre. Anteriormente estos autores en una investigación previa, ya había mencionado la importancia que poseían los cambios inducidos de presión para la obtención directa de un índice de autorregulación cerebral, en donde trabajaron con las variables más importantes correspondiente a presión sanguínea como entrada y la velocidad del flujo sanguíneo como salida. </w:t>
      </w:r>
    </w:p>
    <w:p w14:paraId="00680BF8" w14:textId="77777777" w:rsidR="00FA4056" w:rsidRPr="00FA4056" w:rsidRDefault="00FA4056" w:rsidP="00FA4056">
      <w:pPr>
        <w:ind w:right="49"/>
        <w:rPr>
          <w:rFonts w:cs="Arial"/>
          <w:szCs w:val="24"/>
        </w:rPr>
      </w:pPr>
    </w:p>
    <w:p w14:paraId="09F2C85D" w14:textId="1555CB9A" w:rsidR="009864B1" w:rsidRDefault="00FA4056" w:rsidP="00FA4056">
      <w:pPr>
        <w:ind w:right="49"/>
        <w:rPr>
          <w:rFonts w:cs="Arial"/>
          <w:szCs w:val="24"/>
        </w:rPr>
      </w:pPr>
      <w:r w:rsidRPr="00FA4056">
        <w:rPr>
          <w:rFonts w:cs="Arial"/>
          <w:szCs w:val="24"/>
        </w:rPr>
        <w:lastRenderedPageBreak/>
        <w:t>La fluctuación espontanea de presión arterial permite también conocer un poco más acerca de cómo es posible conseguir un mejor resultado de ARI, haciendo énfasis en la variabilidad de las pruebas y de los factores que contribuyen a esto, en el trabajo de J.Liu, D.M.Simpson y R.Allen denominado "High spontaneous fluctuation in arterial blood pressure improves" permiten describir el uso de 7 coeficientes para la obtención de este índice autorregulatorio, señalando que los criterios que permitieron conseguir un mejor resultado fueron poseer una mayor correlación con la presión de CO2 inducida en las personas, en comparación a la importancia que se le daba en investigaciones anteriores a la variabilidad de los parámetros que afectan tanto a VFSC Y presión arterial.</w:t>
      </w:r>
    </w:p>
    <w:p w14:paraId="4FF7A2B7" w14:textId="6A2A203E" w:rsidR="00860635" w:rsidRDefault="00860635" w:rsidP="00860635">
      <w:pPr>
        <w:ind w:right="49" w:firstLine="0"/>
        <w:rPr>
          <w:rFonts w:cs="Arial"/>
          <w:szCs w:val="24"/>
        </w:rPr>
      </w:pPr>
    </w:p>
    <w:p w14:paraId="6E263E71" w14:textId="150756F9" w:rsidR="00860635" w:rsidRPr="00860635" w:rsidRDefault="00860635" w:rsidP="00860635">
      <w:pPr>
        <w:ind w:right="49" w:firstLine="0"/>
        <w:rPr>
          <w:rFonts w:cs="Arial"/>
          <w:szCs w:val="24"/>
        </w:rPr>
      </w:pPr>
      <w:r w:rsidRPr="00860635">
        <w:rPr>
          <w:rFonts w:cs="Arial"/>
          <w:szCs w:val="24"/>
        </w:rPr>
        <w:t xml:space="preserve">Para contrastar lo anterior, es importante estudiar los diferentes estudios de casos que combinan el uso de SVM con una aplicación Clínica para la obtención de este índice, para esto se encuentra la investigación establecida por Max </w:t>
      </w:r>
      <w:proofErr w:type="spellStart"/>
      <w:r w:rsidRPr="00860635">
        <w:rPr>
          <w:rFonts w:cs="Arial"/>
          <w:szCs w:val="24"/>
        </w:rPr>
        <w:t>Chacon</w:t>
      </w:r>
      <w:proofErr w:type="spellEnd"/>
      <w:r w:rsidRPr="00860635">
        <w:rPr>
          <w:rFonts w:cs="Arial"/>
          <w:szCs w:val="24"/>
        </w:rPr>
        <w:t xml:space="preserve">, </w:t>
      </w:r>
      <w:proofErr w:type="spellStart"/>
      <w:r w:rsidRPr="00860635">
        <w:rPr>
          <w:rFonts w:cs="Arial"/>
          <w:szCs w:val="24"/>
        </w:rPr>
        <w:t>Jose</w:t>
      </w:r>
      <w:proofErr w:type="spellEnd"/>
      <w:r w:rsidRPr="00860635">
        <w:rPr>
          <w:rFonts w:cs="Arial"/>
          <w:szCs w:val="24"/>
        </w:rPr>
        <w:t xml:space="preserve"> Luis Jara, Rodrigo Miranda, Emmanuel </w:t>
      </w:r>
      <w:proofErr w:type="spellStart"/>
      <w:r w:rsidRPr="00860635">
        <w:rPr>
          <w:rFonts w:cs="Arial"/>
          <w:szCs w:val="24"/>
        </w:rPr>
        <w:t>Katsogridakis</w:t>
      </w:r>
      <w:proofErr w:type="spellEnd"/>
      <w:r w:rsidRPr="00860635">
        <w:rPr>
          <w:rFonts w:cs="Arial"/>
          <w:szCs w:val="24"/>
        </w:rPr>
        <w:t xml:space="preserve">, </w:t>
      </w:r>
      <w:proofErr w:type="spellStart"/>
      <w:r w:rsidRPr="00860635">
        <w:rPr>
          <w:rFonts w:cs="Arial"/>
          <w:szCs w:val="24"/>
        </w:rPr>
        <w:t>Ronney.B.Panerai</w:t>
      </w:r>
      <w:proofErr w:type="spellEnd"/>
      <w:r w:rsidRPr="00860635">
        <w:rPr>
          <w:rFonts w:cs="Arial"/>
          <w:szCs w:val="24"/>
        </w:rPr>
        <w:t xml:space="preserve"> denominad</w:t>
      </w:r>
      <w:r>
        <w:rPr>
          <w:rFonts w:cs="Arial"/>
          <w:szCs w:val="24"/>
        </w:rPr>
        <w:t>a</w:t>
      </w:r>
      <w:r w:rsidRPr="00860635">
        <w:rPr>
          <w:rFonts w:cs="Arial"/>
          <w:szCs w:val="24"/>
        </w:rPr>
        <w:t xml:space="preserve"> "Non-linear </w:t>
      </w:r>
      <w:proofErr w:type="spellStart"/>
      <w:r w:rsidRPr="00860635">
        <w:rPr>
          <w:rFonts w:cs="Arial"/>
          <w:szCs w:val="24"/>
        </w:rPr>
        <w:t>models</w:t>
      </w:r>
      <w:proofErr w:type="spellEnd"/>
      <w:r w:rsidRPr="00860635">
        <w:rPr>
          <w:rFonts w:cs="Arial"/>
          <w:szCs w:val="24"/>
        </w:rPr>
        <w:t xml:space="preserve"> </w:t>
      </w:r>
      <w:proofErr w:type="spellStart"/>
      <w:r w:rsidRPr="00860635">
        <w:rPr>
          <w:rFonts w:cs="Arial"/>
          <w:szCs w:val="24"/>
        </w:rPr>
        <w:t>for</w:t>
      </w:r>
      <w:proofErr w:type="spellEnd"/>
      <w:r w:rsidRPr="00860635">
        <w:rPr>
          <w:rFonts w:cs="Arial"/>
          <w:szCs w:val="24"/>
        </w:rPr>
        <w:t xml:space="preserve"> </w:t>
      </w:r>
      <w:proofErr w:type="spellStart"/>
      <w:r w:rsidRPr="00860635">
        <w:rPr>
          <w:rFonts w:cs="Arial"/>
          <w:szCs w:val="24"/>
        </w:rPr>
        <w:t>the</w:t>
      </w:r>
      <w:proofErr w:type="spellEnd"/>
      <w:r w:rsidRPr="00860635">
        <w:rPr>
          <w:rFonts w:cs="Arial"/>
          <w:szCs w:val="24"/>
        </w:rPr>
        <w:t xml:space="preserve"> </w:t>
      </w:r>
      <w:proofErr w:type="spellStart"/>
      <w:r w:rsidRPr="00860635">
        <w:rPr>
          <w:rFonts w:cs="Arial"/>
          <w:szCs w:val="24"/>
        </w:rPr>
        <w:t>detection</w:t>
      </w:r>
      <w:proofErr w:type="spellEnd"/>
      <w:r w:rsidRPr="00860635">
        <w:rPr>
          <w:rFonts w:cs="Arial"/>
          <w:szCs w:val="24"/>
        </w:rPr>
        <w:t xml:space="preserve"> </w:t>
      </w:r>
      <w:proofErr w:type="spellStart"/>
      <w:r w:rsidRPr="00860635">
        <w:rPr>
          <w:rFonts w:cs="Arial"/>
          <w:szCs w:val="24"/>
        </w:rPr>
        <w:t>of</w:t>
      </w:r>
      <w:proofErr w:type="spellEnd"/>
      <w:r w:rsidRPr="00860635">
        <w:rPr>
          <w:rFonts w:cs="Arial"/>
          <w:szCs w:val="24"/>
        </w:rPr>
        <w:t xml:space="preserve"> </w:t>
      </w:r>
      <w:proofErr w:type="spellStart"/>
      <w:r w:rsidRPr="00860635">
        <w:rPr>
          <w:rFonts w:cs="Arial"/>
          <w:szCs w:val="24"/>
        </w:rPr>
        <w:t>impaired</w:t>
      </w:r>
      <w:proofErr w:type="spellEnd"/>
      <w:r w:rsidRPr="00860635">
        <w:rPr>
          <w:rFonts w:cs="Arial"/>
          <w:szCs w:val="24"/>
        </w:rPr>
        <w:t xml:space="preserve"> cerebral blood </w:t>
      </w:r>
      <w:proofErr w:type="spellStart"/>
      <w:r w:rsidRPr="00860635">
        <w:rPr>
          <w:rFonts w:cs="Arial"/>
          <w:szCs w:val="24"/>
        </w:rPr>
        <w:t>flow</w:t>
      </w:r>
      <w:proofErr w:type="spellEnd"/>
      <w:r w:rsidRPr="00860635">
        <w:rPr>
          <w:rFonts w:cs="Arial"/>
          <w:szCs w:val="24"/>
        </w:rPr>
        <w:t xml:space="preserve"> autoregulation" y publicado en el año 2018, trabajo más reciente que propone el uso de un modelo no lineal en base a la variable de entrada representada por la presión arterial sanguínea y que tenga como salida la velocidad del flujo sanguíneo cerebral, este experimento se basó en dividir en base a las fluctuaciones espontaneas de cada una de estas variables 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860635" w:rsidRDefault="00860635" w:rsidP="00860635">
      <w:pPr>
        <w:ind w:right="49" w:firstLine="0"/>
        <w:rPr>
          <w:rFonts w:cs="Arial"/>
          <w:szCs w:val="24"/>
        </w:rPr>
      </w:pPr>
    </w:p>
    <w:p w14:paraId="5EA4E2B9" w14:textId="5F7AA47F" w:rsidR="00860635" w:rsidRPr="00860635" w:rsidRDefault="00860635" w:rsidP="00860635">
      <w:pPr>
        <w:ind w:right="49" w:firstLine="0"/>
        <w:rPr>
          <w:rFonts w:cs="Arial"/>
          <w:szCs w:val="24"/>
        </w:rPr>
      </w:pPr>
      <w:r w:rsidRPr="00860635">
        <w:rPr>
          <w:rFonts w:cs="Arial"/>
          <w:szCs w:val="24"/>
        </w:rPr>
        <w:lastRenderedPageBreak/>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860635" w:rsidRDefault="00860635" w:rsidP="00860635">
      <w:pPr>
        <w:ind w:right="49" w:firstLine="0"/>
        <w:rPr>
          <w:rFonts w:cs="Arial"/>
          <w:szCs w:val="24"/>
        </w:rPr>
      </w:pPr>
    </w:p>
    <w:p w14:paraId="295D3AF8" w14:textId="0E35928F" w:rsidR="00860635" w:rsidRPr="00860635" w:rsidRDefault="00860635" w:rsidP="00860635">
      <w:pPr>
        <w:ind w:right="49" w:firstLine="0"/>
        <w:rPr>
          <w:rFonts w:cs="Arial"/>
          <w:szCs w:val="24"/>
        </w:rPr>
      </w:pPr>
      <w:r w:rsidRPr="00860635">
        <w:rPr>
          <w:rFonts w:cs="Arial"/>
          <w:szCs w:val="24"/>
        </w:rPr>
        <w:t xml:space="preserve">A pesar de haber mencionado estudios propuestos por científicos experimentados en el área, el estado actual referente a los trabajos de proyecto de títulos en base a la determinación de un modelo capaz de mejorar la obtención del índice de autorregulación cerebral, está basado en tesis de alumnos anteriores en donde la utilización de 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860635" w:rsidRDefault="00860635" w:rsidP="00860635">
      <w:pPr>
        <w:ind w:right="49" w:firstLine="0"/>
        <w:rPr>
          <w:rFonts w:cs="Arial"/>
          <w:szCs w:val="24"/>
        </w:rPr>
      </w:pPr>
    </w:p>
    <w:p w14:paraId="7AFAD8B4" w14:textId="77777777" w:rsidR="00860635" w:rsidRPr="00860635" w:rsidRDefault="00860635" w:rsidP="00860635">
      <w:pPr>
        <w:ind w:right="49" w:firstLine="0"/>
        <w:rPr>
          <w:rFonts w:cs="Arial"/>
          <w:szCs w:val="24"/>
        </w:rPr>
      </w:pPr>
    </w:p>
    <w:p w14:paraId="0458629C" w14:textId="7AA91977" w:rsidR="00860635" w:rsidRPr="00860635" w:rsidRDefault="00860635" w:rsidP="00860635">
      <w:pPr>
        <w:ind w:right="49" w:firstLine="0"/>
        <w:rPr>
          <w:rFonts w:cs="Arial"/>
          <w:szCs w:val="24"/>
        </w:rPr>
      </w:pPr>
      <w:r w:rsidRPr="00860635">
        <w:rPr>
          <w:rFonts w:cs="Arial"/>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6D23DB96" w14:textId="2F7A8F25" w:rsidR="00860635" w:rsidRPr="00C519D3" w:rsidRDefault="00860635" w:rsidP="00860635">
      <w:pPr>
        <w:ind w:right="49" w:firstLine="0"/>
        <w:rPr>
          <w:rFonts w:cs="Arial"/>
          <w:szCs w:val="24"/>
          <w:highlight w:val="yellow"/>
        </w:rPr>
      </w:pPr>
      <w:r w:rsidRPr="00860635">
        <w:rPr>
          <w:rFonts w:cs="Arial"/>
          <w:szCs w:val="24"/>
        </w:rPr>
        <w:lastRenderedPageBreak/>
        <w:t>Finalmente es importante acotar que la mejora que se busca obtener está basada en la disminución del porcentaje de error que entregan estos algoritmos a la hora del aprendizaje, variables como la presiona arterial sanguínea, velocidad del flujo sanguíneo cerebral o la presencia de factores externos como el aumento o disminución de presión en el aire no están en tela de juicio, pero si el modo de estudiar estas variables será de suma relevancia para el cumplimiento de los objetivos finales.</w:t>
      </w:r>
    </w:p>
    <w:p w14:paraId="41FD42A5" w14:textId="77777777" w:rsidR="00316EE0" w:rsidRPr="009B1627" w:rsidRDefault="009864B1" w:rsidP="00036CA6">
      <w:pPr>
        <w:pStyle w:val="Ttulo1"/>
      </w:pPr>
      <w:r w:rsidRPr="009B1627">
        <w:br w:type="page"/>
      </w:r>
      <w:bookmarkStart w:id="40" w:name="_Toc42767115"/>
      <w:bookmarkStart w:id="41" w:name="_Toc42767432"/>
      <w:bookmarkEnd w:id="23"/>
      <w:bookmarkEnd w:id="24"/>
      <w:r w:rsidR="00316EE0" w:rsidRPr="009B1627">
        <w:lastRenderedPageBreak/>
        <w:t>DESARROLLO Y RESULTADOS</w:t>
      </w:r>
      <w:bookmarkEnd w:id="40"/>
      <w:bookmarkEnd w:id="41"/>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036CA6">
      <w:pPr>
        <w:pStyle w:val="Ttulo1"/>
      </w:pPr>
      <w:r w:rsidRPr="009B1627">
        <w:br w:type="page"/>
      </w:r>
      <w:bookmarkStart w:id="42" w:name="_Toc42767116"/>
      <w:bookmarkStart w:id="43" w:name="_Toc42767433"/>
      <w:r w:rsidRPr="009B1627">
        <w:lastRenderedPageBreak/>
        <w:t>INTERPRETACIÓN DE LOS RESULTADOS</w:t>
      </w:r>
      <w:bookmarkEnd w:id="42"/>
      <w:bookmarkEnd w:id="43"/>
    </w:p>
    <w:p w14:paraId="126658C0" w14:textId="77777777" w:rsidR="00A95DA9" w:rsidRPr="009B1627" w:rsidRDefault="00A95DA9" w:rsidP="009B1627">
      <w:pPr>
        <w:rPr>
          <w:rStyle w:val="TtuloCar"/>
        </w:rPr>
      </w:pPr>
      <w:r w:rsidRPr="00885D36">
        <w:t xml:space="preserve">De acuerdo a los resultados obtenidos </w:t>
      </w:r>
      <w:r w:rsidR="00FD799A">
        <w:t xml:space="preserve"> se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4" w:name="_Toc42767117"/>
      <w:bookmarkStart w:id="45" w:name="_Toc42767434"/>
      <w:r w:rsidRPr="009B1627">
        <w:rPr>
          <w:rStyle w:val="Ttulo1Car"/>
          <w:bCs/>
        </w:rPr>
        <w:br w:type="page"/>
      </w:r>
      <w:r w:rsidR="00DE02E3" w:rsidRPr="009B1627">
        <w:rPr>
          <w:rStyle w:val="Ttulo1Car"/>
          <w:bCs/>
        </w:rPr>
        <w:lastRenderedPageBreak/>
        <w:t>BIBLIOGRAFÍA</w:t>
      </w:r>
      <w:bookmarkEnd w:id="44"/>
      <w:bookmarkEnd w:id="45"/>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46" w:name="_Hlk44537242"/>
      <w:bookmarkStart w:id="47"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46"/>
    <w:p w14:paraId="6910FDED" w14:textId="77777777" w:rsidR="00A5033F" w:rsidRPr="00A5033F" w:rsidRDefault="00A5033F" w:rsidP="00A5033F">
      <w:pPr>
        <w:spacing w:line="242" w:lineRule="exact"/>
        <w:rPr>
          <w:rFonts w:cs="Arial"/>
          <w:sz w:val="22"/>
        </w:rPr>
      </w:pPr>
    </w:p>
    <w:p w14:paraId="4BEA6A4D" w14:textId="1ACEC2FA" w:rsidR="00A5033F" w:rsidRDefault="00A5033F" w:rsidP="00295DF1">
      <w:pPr>
        <w:numPr>
          <w:ilvl w:val="0"/>
          <w:numId w:val="4"/>
        </w:numPr>
        <w:tabs>
          <w:tab w:val="left" w:pos="980"/>
        </w:tabs>
        <w:spacing w:line="249" w:lineRule="auto"/>
        <w:ind w:left="980" w:right="260" w:hanging="361"/>
        <w:rPr>
          <w:rFonts w:cs="Arial"/>
          <w:sz w:val="22"/>
          <w:lang w:val="en-US"/>
        </w:rPr>
      </w:pPr>
      <w:bookmarkStart w:id="48"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14522A60" w14:textId="77777777" w:rsidR="00E754BE" w:rsidRDefault="00E754BE" w:rsidP="00E754BE">
      <w:pPr>
        <w:pStyle w:val="Prrafodelista"/>
        <w:rPr>
          <w:rFonts w:cs="Arial"/>
          <w:sz w:val="22"/>
          <w:lang w:val="en-US"/>
        </w:rPr>
      </w:pPr>
    </w:p>
    <w:p w14:paraId="091AB888" w14:textId="5EB34D41" w:rsidR="00E754BE" w:rsidRPr="00A5033F" w:rsidRDefault="00E754BE" w:rsidP="00295DF1">
      <w:pPr>
        <w:numPr>
          <w:ilvl w:val="0"/>
          <w:numId w:val="4"/>
        </w:numPr>
        <w:tabs>
          <w:tab w:val="left" w:pos="980"/>
        </w:tabs>
        <w:spacing w:line="249" w:lineRule="auto"/>
        <w:ind w:left="980" w:right="260" w:hanging="361"/>
        <w:rPr>
          <w:rFonts w:cs="Arial"/>
          <w:sz w:val="22"/>
          <w:lang w:val="en-US"/>
        </w:rPr>
      </w:pPr>
      <w:r w:rsidRPr="00E754BE">
        <w:rPr>
          <w:rFonts w:cs="Arial"/>
          <w:sz w:val="22"/>
          <w:lang w:val="en-US"/>
        </w:rPr>
        <w:t xml:space="preserve">Aaslid R, </w:t>
      </w:r>
      <w:proofErr w:type="spellStart"/>
      <w:r w:rsidRPr="00E754BE">
        <w:rPr>
          <w:rFonts w:cs="Arial"/>
          <w:sz w:val="22"/>
          <w:lang w:val="en-US"/>
        </w:rPr>
        <w:t>Lindegaard</w:t>
      </w:r>
      <w:proofErr w:type="spellEnd"/>
      <w:r w:rsidRPr="00E754BE">
        <w:rPr>
          <w:rFonts w:cs="Arial"/>
          <w:sz w:val="22"/>
          <w:lang w:val="en-US"/>
        </w:rPr>
        <w:t xml:space="preserve"> KF, </w:t>
      </w:r>
      <w:proofErr w:type="spellStart"/>
      <w:r w:rsidRPr="00E754BE">
        <w:rPr>
          <w:rFonts w:cs="Arial"/>
          <w:sz w:val="22"/>
          <w:lang w:val="en-US"/>
        </w:rPr>
        <w:t>Sorteberg</w:t>
      </w:r>
      <w:proofErr w:type="spellEnd"/>
      <w:r w:rsidRPr="00E754BE">
        <w:rPr>
          <w:rFonts w:cs="Arial"/>
          <w:sz w:val="22"/>
          <w:lang w:val="en-US"/>
        </w:rPr>
        <w:t xml:space="preserve"> W, </w:t>
      </w:r>
      <w:proofErr w:type="spellStart"/>
      <w:r w:rsidRPr="00E754BE">
        <w:rPr>
          <w:rFonts w:cs="Arial"/>
          <w:sz w:val="22"/>
          <w:lang w:val="en-US"/>
        </w:rPr>
        <w:t>Nornes</w:t>
      </w:r>
      <w:proofErr w:type="spellEnd"/>
      <w:r w:rsidRPr="00E754BE">
        <w:rPr>
          <w:rFonts w:cs="Arial"/>
          <w:sz w:val="22"/>
          <w:lang w:val="en-US"/>
        </w:rPr>
        <w:t xml:space="preserve"> H. Cerebral autoregulation dynamics in humans. Stroke. 1989;20(1):45-52. </w:t>
      </w:r>
      <w:proofErr w:type="gramStart"/>
      <w:r w:rsidRPr="00E754BE">
        <w:rPr>
          <w:rFonts w:cs="Arial"/>
          <w:sz w:val="22"/>
          <w:lang w:val="en-US"/>
        </w:rPr>
        <w:t>doi:10.1161/01.str</w:t>
      </w:r>
      <w:proofErr w:type="gramEnd"/>
      <w:r w:rsidRPr="00E754BE">
        <w:rPr>
          <w:rFonts w:cs="Arial"/>
          <w:sz w:val="22"/>
          <w:lang w:val="en-US"/>
        </w:rPr>
        <w:t>.20.1.45</w:t>
      </w:r>
    </w:p>
    <w:p w14:paraId="7AFCF9D0" w14:textId="77777777" w:rsidR="00A5033F" w:rsidRPr="00A5033F" w:rsidRDefault="00A5033F" w:rsidP="00A5033F">
      <w:pPr>
        <w:spacing w:line="281" w:lineRule="exact"/>
        <w:rPr>
          <w:rFonts w:cs="Arial"/>
          <w:sz w:val="22"/>
          <w:lang w:val="en-US"/>
        </w:rPr>
      </w:pPr>
      <w:bookmarkStart w:id="49" w:name="_Hlk44537337"/>
      <w:bookmarkEnd w:id="48"/>
    </w:p>
    <w:p w14:paraId="4349A6EC" w14:textId="77777777" w:rsidR="00A5033F" w:rsidRPr="00A5033F" w:rsidRDefault="00A5033F" w:rsidP="00E754BE">
      <w:pPr>
        <w:spacing w:line="243" w:lineRule="exact"/>
        <w:ind w:firstLine="0"/>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w:t>
      </w:r>
      <w:proofErr w:type="spellStart"/>
      <w:r w:rsidRPr="00A5033F">
        <w:rPr>
          <w:rFonts w:cs="Arial"/>
          <w:sz w:val="22"/>
          <w:lang w:val="en-US"/>
        </w:rPr>
        <w:t>Banf</w:t>
      </w:r>
      <w:proofErr w:type="spellEnd"/>
      <w:r w:rsidRPr="00A5033F">
        <w:rPr>
          <w:rFonts w:cs="Arial"/>
          <w:sz w:val="22"/>
          <w:lang w:val="en-US"/>
        </w:rPr>
        <w:t xml:space="preserve">.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07B822AA" w:rsid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E754BE">
        <w:rPr>
          <w:rFonts w:cs="Arial"/>
          <w:sz w:val="22"/>
          <w:lang w:val="en-US"/>
        </w:rPr>
        <w:t>https://doi.org/10.1016/S0895-7061(03)00947-6</w:t>
      </w:r>
    </w:p>
    <w:p w14:paraId="71EF4197" w14:textId="77777777" w:rsidR="00E754BE" w:rsidRDefault="00E754BE" w:rsidP="00E754BE">
      <w:pPr>
        <w:pStyle w:val="Prrafodelista"/>
        <w:rPr>
          <w:rFonts w:cs="Arial"/>
          <w:sz w:val="22"/>
          <w:lang w:val="en-US"/>
        </w:rPr>
      </w:pPr>
    </w:p>
    <w:p w14:paraId="1C4D3728" w14:textId="77777777" w:rsidR="00E754BE" w:rsidRPr="00A5033F" w:rsidRDefault="00E754BE" w:rsidP="00E754BE">
      <w:pPr>
        <w:tabs>
          <w:tab w:val="left" w:pos="980"/>
        </w:tabs>
        <w:spacing w:line="266" w:lineRule="auto"/>
        <w:ind w:left="980" w:right="260" w:firstLine="0"/>
        <w:rPr>
          <w:rFonts w:cs="Arial"/>
          <w:sz w:val="22"/>
          <w:lang w:val="en-US"/>
        </w:rPr>
      </w:pP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50" w:name="page16"/>
      <w:bookmarkEnd w:id="50"/>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33212533" w:rsid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47"/>
      <w:bookmarkEnd w:id="49"/>
    </w:p>
    <w:p w14:paraId="5A8E62D4" w14:textId="77777777" w:rsidR="00C961F3" w:rsidRDefault="00C961F3" w:rsidP="00C961F3">
      <w:pPr>
        <w:pStyle w:val="Prrafodelista"/>
        <w:rPr>
          <w:rFonts w:cs="Arial"/>
          <w:sz w:val="22"/>
        </w:rPr>
      </w:pPr>
    </w:p>
    <w:p w14:paraId="199CEAB9" w14:textId="44E77B28" w:rsidR="00C961F3" w:rsidRPr="00513AA5" w:rsidRDefault="00C961F3" w:rsidP="00295DF1">
      <w:pPr>
        <w:numPr>
          <w:ilvl w:val="0"/>
          <w:numId w:val="5"/>
        </w:numPr>
        <w:tabs>
          <w:tab w:val="left" w:pos="980"/>
        </w:tabs>
        <w:spacing w:line="270" w:lineRule="auto"/>
        <w:ind w:left="980" w:right="260" w:hanging="361"/>
        <w:rPr>
          <w:rFonts w:cs="Arial"/>
          <w:sz w:val="22"/>
        </w:rPr>
      </w:pPr>
      <w:r w:rsidRPr="00C961F3">
        <w:rPr>
          <w:rFonts w:cs="Arial"/>
          <w:color w:val="222222"/>
          <w:sz w:val="22"/>
          <w:shd w:val="clear" w:color="auto" w:fill="FFFFFF"/>
        </w:rPr>
        <w:t xml:space="preserve">Fernández-Sainz, A., &amp; </w:t>
      </w:r>
      <w:proofErr w:type="spellStart"/>
      <w:r w:rsidRPr="00C961F3">
        <w:rPr>
          <w:rFonts w:cs="Arial"/>
          <w:color w:val="222222"/>
          <w:sz w:val="22"/>
          <w:shd w:val="clear" w:color="auto" w:fill="FFFFFF"/>
        </w:rPr>
        <w:t>Llaugel</w:t>
      </w:r>
      <w:proofErr w:type="spellEnd"/>
      <w:r w:rsidRPr="00C961F3">
        <w:rPr>
          <w:rFonts w:cs="Arial"/>
          <w:color w:val="222222"/>
          <w:sz w:val="22"/>
          <w:shd w:val="clear" w:color="auto" w:fill="FFFFFF"/>
        </w:rPr>
        <w:t>, F. (2011). ¿Bancos con Problemas? Un Sistema de Alerta Temprana para la Prevención de Crisis Bancarias.</w:t>
      </w:r>
    </w:p>
    <w:p w14:paraId="028F0DCF" w14:textId="77777777" w:rsidR="00513AA5" w:rsidRDefault="00513AA5" w:rsidP="00513AA5">
      <w:pPr>
        <w:pStyle w:val="Prrafodelista"/>
        <w:rPr>
          <w:rFonts w:cs="Arial"/>
          <w:sz w:val="22"/>
        </w:rPr>
      </w:pPr>
    </w:p>
    <w:p w14:paraId="7F6C8DF6" w14:textId="3E169878" w:rsidR="00513AA5" w:rsidRDefault="00513AA5" w:rsidP="00295DF1">
      <w:pPr>
        <w:numPr>
          <w:ilvl w:val="0"/>
          <w:numId w:val="5"/>
        </w:numPr>
        <w:tabs>
          <w:tab w:val="left" w:pos="980"/>
        </w:tabs>
        <w:spacing w:line="270" w:lineRule="auto"/>
        <w:ind w:left="980" w:right="260" w:hanging="361"/>
        <w:rPr>
          <w:rFonts w:cs="Arial"/>
          <w:sz w:val="22"/>
        </w:rPr>
      </w:pPr>
      <w:proofErr w:type="spellStart"/>
      <w:r w:rsidRPr="00513AA5">
        <w:rPr>
          <w:rFonts w:cs="Arial"/>
          <w:sz w:val="22"/>
        </w:rPr>
        <w:t>Chacon</w:t>
      </w:r>
      <w:proofErr w:type="spellEnd"/>
      <w:r w:rsidRPr="00513AA5">
        <w:rPr>
          <w:rFonts w:cs="Arial"/>
          <w:sz w:val="22"/>
        </w:rPr>
        <w:t xml:space="preserve">, Max &amp; Contreras, R. &amp; Acuña, Gonzalo &amp; </w:t>
      </w:r>
      <w:proofErr w:type="spellStart"/>
      <w:r w:rsidRPr="00513AA5">
        <w:rPr>
          <w:rFonts w:cs="Arial"/>
          <w:sz w:val="22"/>
        </w:rPr>
        <w:t>Panerai</w:t>
      </w:r>
      <w:proofErr w:type="spellEnd"/>
      <w:r w:rsidRPr="00513AA5">
        <w:rPr>
          <w:rFonts w:cs="Arial"/>
          <w:sz w:val="22"/>
        </w:rPr>
        <w:t xml:space="preserve">, </w:t>
      </w:r>
      <w:proofErr w:type="spellStart"/>
      <w:r w:rsidRPr="00513AA5">
        <w:rPr>
          <w:rFonts w:cs="Arial"/>
          <w:sz w:val="22"/>
        </w:rPr>
        <w:t>Ronney</w:t>
      </w:r>
      <w:proofErr w:type="spellEnd"/>
      <w:r w:rsidRPr="00513AA5">
        <w:rPr>
          <w:rFonts w:cs="Arial"/>
          <w:sz w:val="22"/>
        </w:rPr>
        <w:t xml:space="preserve">. </w:t>
      </w:r>
      <w:r w:rsidRPr="00513AA5">
        <w:rPr>
          <w:rFonts w:cs="Arial"/>
          <w:sz w:val="22"/>
          <w:lang w:val="en-US"/>
        </w:rPr>
        <w:t xml:space="preserve">(2008). Getting a direct index of self-regulation for cerebral blood flow changes induced pressure. </w:t>
      </w:r>
      <w:r w:rsidRPr="00513AA5">
        <w:rPr>
          <w:rFonts w:cs="Arial"/>
          <w:sz w:val="22"/>
        </w:rPr>
        <w:t xml:space="preserve">IFMBE </w:t>
      </w:r>
      <w:proofErr w:type="spellStart"/>
      <w:r w:rsidRPr="00513AA5">
        <w:rPr>
          <w:rFonts w:cs="Arial"/>
          <w:sz w:val="22"/>
        </w:rPr>
        <w:t>Proceedings</w:t>
      </w:r>
      <w:proofErr w:type="spellEnd"/>
      <w:r w:rsidRPr="00513AA5">
        <w:rPr>
          <w:rFonts w:cs="Arial"/>
          <w:sz w:val="22"/>
        </w:rPr>
        <w:t>. 18. 13-16. 10.1007/978-3-540-74471-9_4.</w:t>
      </w:r>
    </w:p>
    <w:p w14:paraId="5C6329D6" w14:textId="77777777" w:rsidR="00E754BE" w:rsidRDefault="00E754BE" w:rsidP="00E754BE">
      <w:pPr>
        <w:pStyle w:val="Prrafodelista"/>
        <w:rPr>
          <w:rFonts w:cs="Arial"/>
          <w:sz w:val="22"/>
        </w:rPr>
      </w:pPr>
    </w:p>
    <w:p w14:paraId="03E3FCBA" w14:textId="454A77A2" w:rsidR="00E754BE" w:rsidRDefault="00E754BE" w:rsidP="00295DF1">
      <w:pPr>
        <w:numPr>
          <w:ilvl w:val="0"/>
          <w:numId w:val="5"/>
        </w:numPr>
        <w:tabs>
          <w:tab w:val="left" w:pos="980"/>
        </w:tabs>
        <w:spacing w:line="270" w:lineRule="auto"/>
        <w:ind w:left="980" w:right="260" w:hanging="361"/>
        <w:rPr>
          <w:rFonts w:cs="Arial"/>
          <w:sz w:val="22"/>
        </w:rPr>
      </w:pPr>
      <w:r w:rsidRPr="00E754BE">
        <w:rPr>
          <w:rFonts w:cs="Arial"/>
          <w:sz w:val="22"/>
        </w:rPr>
        <w:t xml:space="preserve">Chacón M, </w:t>
      </w:r>
      <w:proofErr w:type="spellStart"/>
      <w:r w:rsidRPr="00E754BE">
        <w:rPr>
          <w:rFonts w:cs="Arial"/>
          <w:sz w:val="22"/>
        </w:rPr>
        <w:t>Nuñez</w:t>
      </w:r>
      <w:proofErr w:type="spellEnd"/>
      <w:r w:rsidRPr="00E754BE">
        <w:rPr>
          <w:rFonts w:cs="Arial"/>
          <w:sz w:val="22"/>
        </w:rPr>
        <w:t xml:space="preserve"> N, Henríquez C, </w:t>
      </w:r>
      <w:proofErr w:type="spellStart"/>
      <w:r w:rsidRPr="00E754BE">
        <w:rPr>
          <w:rFonts w:cs="Arial"/>
          <w:sz w:val="22"/>
        </w:rPr>
        <w:t>Panerai</w:t>
      </w:r>
      <w:proofErr w:type="spellEnd"/>
      <w:r w:rsidRPr="00E754BE">
        <w:rPr>
          <w:rFonts w:cs="Arial"/>
          <w:sz w:val="22"/>
        </w:rPr>
        <w:t xml:space="preserve"> RB. </w:t>
      </w:r>
      <w:r w:rsidRPr="00E754BE">
        <w:rPr>
          <w:rFonts w:cs="Arial"/>
          <w:sz w:val="22"/>
          <w:lang w:val="en-US"/>
        </w:rPr>
        <w:t xml:space="preserve">Unconstrained parameter estimation for assessment of dynamic cerebral autoregulation. </w:t>
      </w:r>
      <w:proofErr w:type="spellStart"/>
      <w:r w:rsidRPr="00E754BE">
        <w:rPr>
          <w:rFonts w:cs="Arial"/>
          <w:sz w:val="22"/>
        </w:rPr>
        <w:t>Physiol</w:t>
      </w:r>
      <w:proofErr w:type="spellEnd"/>
      <w:r w:rsidRPr="00E754BE">
        <w:rPr>
          <w:rFonts w:cs="Arial"/>
          <w:sz w:val="22"/>
        </w:rPr>
        <w:t xml:space="preserve"> Meas. 2008;29(10):1179-1193. doi:10.1088/0967-3334/29/10/003</w:t>
      </w:r>
    </w:p>
    <w:p w14:paraId="251B0273" w14:textId="77777777" w:rsidR="00A40E0C" w:rsidRDefault="00A40E0C" w:rsidP="00A40E0C">
      <w:pPr>
        <w:pStyle w:val="Prrafodelista"/>
        <w:rPr>
          <w:rFonts w:cs="Arial"/>
          <w:sz w:val="22"/>
        </w:rPr>
      </w:pPr>
    </w:p>
    <w:p w14:paraId="54DC5E50" w14:textId="046CE8E1" w:rsidR="00A40E0C" w:rsidRDefault="00A40E0C" w:rsidP="00295DF1">
      <w:pPr>
        <w:numPr>
          <w:ilvl w:val="0"/>
          <w:numId w:val="5"/>
        </w:numPr>
        <w:tabs>
          <w:tab w:val="left" w:pos="980"/>
        </w:tabs>
        <w:spacing w:line="270" w:lineRule="auto"/>
        <w:ind w:left="980" w:right="260" w:hanging="361"/>
        <w:rPr>
          <w:rFonts w:cs="Arial"/>
          <w:sz w:val="22"/>
        </w:rPr>
      </w:pPr>
      <w:r w:rsidRPr="00A40E0C">
        <w:rPr>
          <w:rFonts w:cs="Arial"/>
          <w:sz w:val="22"/>
          <w:lang w:val="en-US"/>
        </w:rPr>
        <w:t xml:space="preserve">Liu, J., Simpson, D. M., &amp; Allen, R. (2005). High spontaneous fluctuation in arterial blood pressure improves the assessment of cerebral autoregulation. </w:t>
      </w:r>
      <w:proofErr w:type="spellStart"/>
      <w:r w:rsidRPr="00A40E0C">
        <w:rPr>
          <w:rFonts w:cs="Arial"/>
          <w:sz w:val="22"/>
        </w:rPr>
        <w:t>Physiological</w:t>
      </w:r>
      <w:proofErr w:type="spellEnd"/>
      <w:r w:rsidRPr="00A40E0C">
        <w:rPr>
          <w:rFonts w:cs="Arial"/>
          <w:sz w:val="22"/>
        </w:rPr>
        <w:t xml:space="preserve"> </w:t>
      </w:r>
      <w:proofErr w:type="spellStart"/>
      <w:r w:rsidRPr="00A40E0C">
        <w:rPr>
          <w:rFonts w:cs="Arial"/>
          <w:sz w:val="22"/>
        </w:rPr>
        <w:t>measurement</w:t>
      </w:r>
      <w:proofErr w:type="spellEnd"/>
      <w:r w:rsidRPr="00A40E0C">
        <w:rPr>
          <w:rFonts w:cs="Arial"/>
          <w:sz w:val="22"/>
        </w:rPr>
        <w:t xml:space="preserve">, 26(5), 725–741. </w:t>
      </w:r>
      <w:r w:rsidR="006D5E89" w:rsidRPr="00CB6AD3">
        <w:rPr>
          <w:rFonts w:cs="Arial"/>
          <w:sz w:val="22"/>
        </w:rPr>
        <w:t>https://doi.org/10.1088/0967-3334/26/5/012</w:t>
      </w:r>
    </w:p>
    <w:p w14:paraId="331C24EE" w14:textId="77777777" w:rsidR="006D5E89" w:rsidRDefault="006D5E89" w:rsidP="006D5E89">
      <w:pPr>
        <w:pStyle w:val="Prrafodelista"/>
        <w:rPr>
          <w:rFonts w:cs="Arial"/>
          <w:sz w:val="22"/>
        </w:rPr>
      </w:pPr>
    </w:p>
    <w:p w14:paraId="521D05F5" w14:textId="2BB458E9" w:rsidR="008F42F0" w:rsidRDefault="008F42F0" w:rsidP="008F42F0">
      <w:pPr>
        <w:pStyle w:val="Prrafodelista"/>
        <w:rPr>
          <w:rFonts w:cs="Arial"/>
          <w:sz w:val="22"/>
        </w:rPr>
      </w:pPr>
    </w:p>
    <w:p w14:paraId="40C3A029" w14:textId="77777777" w:rsidR="006D5E89" w:rsidRDefault="006D5E89" w:rsidP="008F42F0">
      <w:pPr>
        <w:pStyle w:val="Prrafodelista"/>
        <w:rPr>
          <w:rFonts w:cs="Arial"/>
          <w:sz w:val="22"/>
        </w:rPr>
      </w:pPr>
    </w:p>
    <w:p w14:paraId="067E1259" w14:textId="5EC95E25" w:rsidR="008F42F0" w:rsidRDefault="008F42F0" w:rsidP="00295DF1">
      <w:pPr>
        <w:numPr>
          <w:ilvl w:val="0"/>
          <w:numId w:val="5"/>
        </w:numPr>
        <w:tabs>
          <w:tab w:val="left" w:pos="980"/>
        </w:tabs>
        <w:spacing w:line="270" w:lineRule="auto"/>
        <w:ind w:left="980" w:right="260" w:hanging="361"/>
        <w:rPr>
          <w:rFonts w:cs="Arial"/>
          <w:sz w:val="22"/>
        </w:rPr>
      </w:pPr>
      <w:r w:rsidRPr="008F42F0">
        <w:rPr>
          <w:rFonts w:cs="Arial"/>
          <w:sz w:val="22"/>
          <w:lang w:val="en-US"/>
        </w:rPr>
        <w:lastRenderedPageBreak/>
        <w:t xml:space="preserve">Simpson, D., Henriques </w:t>
      </w:r>
      <w:proofErr w:type="spellStart"/>
      <w:r w:rsidRPr="008F42F0">
        <w:rPr>
          <w:rFonts w:cs="Arial"/>
          <w:sz w:val="22"/>
          <w:lang w:val="en-US"/>
        </w:rPr>
        <w:t>Berroeta</w:t>
      </w:r>
      <w:proofErr w:type="spellEnd"/>
      <w:r w:rsidRPr="008F42F0">
        <w:rPr>
          <w:rFonts w:cs="Arial"/>
          <w:sz w:val="22"/>
          <w:lang w:val="en-US"/>
        </w:rPr>
        <w:t xml:space="preserve">, C., </w:t>
      </w:r>
      <w:proofErr w:type="spellStart"/>
      <w:r w:rsidRPr="008F42F0">
        <w:rPr>
          <w:rFonts w:cs="Arial"/>
          <w:sz w:val="22"/>
          <w:lang w:val="en-US"/>
        </w:rPr>
        <w:t>Katsogridakis</w:t>
      </w:r>
      <w:proofErr w:type="spellEnd"/>
      <w:r w:rsidRPr="008F42F0">
        <w:rPr>
          <w:rFonts w:cs="Arial"/>
          <w:sz w:val="22"/>
          <w:lang w:val="en-US"/>
        </w:rPr>
        <w:t xml:space="preserve">, E., &amp; </w:t>
      </w:r>
      <w:proofErr w:type="spellStart"/>
      <w:r w:rsidRPr="008F42F0">
        <w:rPr>
          <w:rFonts w:cs="Arial"/>
          <w:sz w:val="22"/>
          <w:lang w:val="en-US"/>
        </w:rPr>
        <w:t>Panerai</w:t>
      </w:r>
      <w:proofErr w:type="spellEnd"/>
      <w:r w:rsidRPr="008F42F0">
        <w:rPr>
          <w:rFonts w:cs="Arial"/>
          <w:sz w:val="22"/>
          <w:lang w:val="en-US"/>
        </w:rPr>
        <w:t xml:space="preserve">, R. (2014). Quantifying autoregulation from estimated model parameters: an optimization approach (1184.8). </w:t>
      </w:r>
      <w:proofErr w:type="spellStart"/>
      <w:r w:rsidRPr="008F42F0">
        <w:rPr>
          <w:rFonts w:cs="Arial"/>
          <w:sz w:val="22"/>
        </w:rPr>
        <w:t>The</w:t>
      </w:r>
      <w:proofErr w:type="spellEnd"/>
      <w:r w:rsidRPr="008F42F0">
        <w:rPr>
          <w:rFonts w:cs="Arial"/>
          <w:sz w:val="22"/>
        </w:rPr>
        <w:t xml:space="preserve"> FASEB </w:t>
      </w:r>
      <w:proofErr w:type="spellStart"/>
      <w:r w:rsidRPr="008F42F0">
        <w:rPr>
          <w:rFonts w:cs="Arial"/>
          <w:sz w:val="22"/>
        </w:rPr>
        <w:t>Journal</w:t>
      </w:r>
      <w:proofErr w:type="spellEnd"/>
      <w:r w:rsidRPr="008F42F0">
        <w:rPr>
          <w:rFonts w:cs="Arial"/>
          <w:sz w:val="22"/>
        </w:rPr>
        <w:t>, 28(1_supplement), 1184-8.</w:t>
      </w:r>
    </w:p>
    <w:p w14:paraId="6E2D8FEC" w14:textId="77777777" w:rsidR="006D5E89" w:rsidRDefault="006D5E89" w:rsidP="006D5E89">
      <w:pPr>
        <w:tabs>
          <w:tab w:val="left" w:pos="980"/>
        </w:tabs>
        <w:spacing w:line="270" w:lineRule="auto"/>
        <w:ind w:left="980" w:right="260" w:firstLine="0"/>
        <w:rPr>
          <w:rFonts w:cs="Arial"/>
          <w:sz w:val="22"/>
        </w:rPr>
      </w:pPr>
    </w:p>
    <w:p w14:paraId="6A36BB8F" w14:textId="25631185" w:rsidR="006D5E89" w:rsidRPr="00C961F3" w:rsidRDefault="006D5E89" w:rsidP="00295DF1">
      <w:pPr>
        <w:numPr>
          <w:ilvl w:val="0"/>
          <w:numId w:val="5"/>
        </w:numPr>
        <w:tabs>
          <w:tab w:val="left" w:pos="980"/>
        </w:tabs>
        <w:spacing w:line="270" w:lineRule="auto"/>
        <w:ind w:left="980" w:right="260" w:hanging="361"/>
        <w:rPr>
          <w:rFonts w:cs="Arial"/>
          <w:sz w:val="22"/>
        </w:rPr>
      </w:pPr>
      <w:r w:rsidRPr="006D5E89">
        <w:rPr>
          <w:rFonts w:cs="Arial"/>
          <w:color w:val="000000"/>
          <w:shd w:val="clear" w:color="auto" w:fill="FFFFFF"/>
          <w:lang w:val="en-US"/>
        </w:rPr>
        <w:t xml:space="preserve">Mahdi, A., Nikolic, D., Birch, A. A., Olufsen, M. S., </w:t>
      </w:r>
      <w:proofErr w:type="spellStart"/>
      <w:r w:rsidRPr="006D5E89">
        <w:rPr>
          <w:rFonts w:cs="Arial"/>
          <w:color w:val="000000"/>
          <w:shd w:val="clear" w:color="auto" w:fill="FFFFFF"/>
          <w:lang w:val="en-US"/>
        </w:rPr>
        <w:t>Panerai</w:t>
      </w:r>
      <w:proofErr w:type="spellEnd"/>
      <w:r w:rsidRPr="006D5E89">
        <w:rPr>
          <w:rFonts w:cs="Arial"/>
          <w:color w:val="000000"/>
          <w:shd w:val="clear" w:color="auto" w:fill="FFFFFF"/>
          <w:lang w:val="en-US"/>
        </w:rPr>
        <w:t>, R. B., Simpson, D. M., &amp; Payne, S. J. (2017). </w:t>
      </w:r>
      <w:r w:rsidRPr="006D5E89">
        <w:rPr>
          <w:rFonts w:cs="Arial"/>
          <w:i/>
          <w:iCs/>
          <w:color w:val="000000"/>
          <w:shd w:val="clear" w:color="auto" w:fill="FFFFFF"/>
          <w:lang w:val="en-US"/>
        </w:rPr>
        <w:t xml:space="preserve">Increased blood pressure variability upon standing up improves reproducibility of cerebral autoregulation indices. </w:t>
      </w:r>
      <w:r>
        <w:rPr>
          <w:rFonts w:cs="Arial"/>
          <w:i/>
          <w:iCs/>
          <w:color w:val="000000"/>
          <w:shd w:val="clear" w:color="auto" w:fill="FFFFFF"/>
        </w:rPr>
        <w:t xml:space="preserve">Medical </w:t>
      </w:r>
      <w:proofErr w:type="spellStart"/>
      <w:r>
        <w:rPr>
          <w:rFonts w:cs="Arial"/>
          <w:i/>
          <w:iCs/>
          <w:color w:val="000000"/>
          <w:shd w:val="clear" w:color="auto" w:fill="FFFFFF"/>
        </w:rPr>
        <w:t>Engineering</w:t>
      </w:r>
      <w:proofErr w:type="spellEnd"/>
      <w:r>
        <w:rPr>
          <w:rFonts w:cs="Arial"/>
          <w:i/>
          <w:iCs/>
          <w:color w:val="000000"/>
          <w:shd w:val="clear" w:color="auto" w:fill="FFFFFF"/>
        </w:rPr>
        <w:t xml:space="preserve"> &amp; </w:t>
      </w:r>
      <w:proofErr w:type="spellStart"/>
      <w:r>
        <w:rPr>
          <w:rFonts w:cs="Arial"/>
          <w:i/>
          <w:iCs/>
          <w:color w:val="000000"/>
          <w:shd w:val="clear" w:color="auto" w:fill="FFFFFF"/>
        </w:rPr>
        <w:t>Physics</w:t>
      </w:r>
      <w:proofErr w:type="spellEnd"/>
      <w:r>
        <w:rPr>
          <w:rFonts w:cs="Arial"/>
          <w:i/>
          <w:iCs/>
          <w:color w:val="000000"/>
          <w:shd w:val="clear" w:color="auto" w:fill="FFFFFF"/>
        </w:rPr>
        <w:t>, 47, 151–158.</w:t>
      </w:r>
      <w:r>
        <w:rPr>
          <w:rFonts w:cs="Arial"/>
          <w:color w:val="000000"/>
          <w:shd w:val="clear" w:color="auto" w:fill="FFFFFF"/>
        </w:rPr>
        <w:t> </w:t>
      </w:r>
      <w:proofErr w:type="gramStart"/>
      <w:r>
        <w:rPr>
          <w:rFonts w:cs="Arial"/>
          <w:color w:val="000000"/>
          <w:shd w:val="clear" w:color="auto" w:fill="FFFFFF"/>
        </w:rPr>
        <w:t>doi:10.1016/j.medengphy</w:t>
      </w:r>
      <w:proofErr w:type="gramEnd"/>
      <w:r>
        <w:rPr>
          <w:rFonts w:cs="Arial"/>
          <w:color w:val="000000"/>
          <w:shd w:val="clear" w:color="auto" w:fill="FFFFFF"/>
        </w:rPr>
        <w:t>.2017.06.006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EAA7A" w14:textId="77777777" w:rsidR="005C07A3" w:rsidRDefault="005C07A3" w:rsidP="00C80886">
      <w:r>
        <w:separator/>
      </w:r>
    </w:p>
  </w:endnote>
  <w:endnote w:type="continuationSeparator" w:id="0">
    <w:p w14:paraId="61E9C65F" w14:textId="77777777" w:rsidR="005C07A3" w:rsidRDefault="005C07A3"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6D5E89" w:rsidRDefault="006D5E8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6D5E89" w:rsidRDefault="006D5E89"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6D5E89" w:rsidRDefault="006D5E8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6D5E89" w:rsidRDefault="006D5E89" w:rsidP="00A03291">
    <w:pPr>
      <w:pStyle w:val="Piedepgina"/>
      <w:ind w:right="360"/>
      <w:jc w:val="right"/>
    </w:pPr>
  </w:p>
  <w:p w14:paraId="1AC5E55E" w14:textId="77777777" w:rsidR="006D5E89" w:rsidRDefault="006D5E8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6D5E89" w:rsidRDefault="006D5E89">
    <w:pPr>
      <w:pStyle w:val="Piedepgina"/>
      <w:jc w:val="right"/>
    </w:pPr>
  </w:p>
  <w:p w14:paraId="744A9F8B" w14:textId="77777777" w:rsidR="006D5E89" w:rsidRDefault="006D5E8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6D5E89" w:rsidRDefault="006D5E8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6D5E89" w:rsidRDefault="006D5E89"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Content>
      <w:p w14:paraId="10422A8E" w14:textId="77777777" w:rsidR="006D5E89" w:rsidRDefault="006D5E89"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6D5E89" w:rsidRDefault="006D5E89" w:rsidP="00A03291">
    <w:pPr>
      <w:pStyle w:val="Piedepgina"/>
      <w:ind w:right="360"/>
      <w:jc w:val="right"/>
    </w:pPr>
  </w:p>
  <w:p w14:paraId="74FA7359" w14:textId="77777777" w:rsidR="006D5E89" w:rsidRDefault="006D5E89">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6D5E89" w:rsidRDefault="006D5E89">
    <w:pPr>
      <w:pStyle w:val="Piedepgina"/>
      <w:jc w:val="right"/>
    </w:pPr>
  </w:p>
  <w:p w14:paraId="55CDB2D1" w14:textId="77777777" w:rsidR="006D5E89" w:rsidRDefault="006D5E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B5655" w14:textId="77777777" w:rsidR="005C07A3" w:rsidRDefault="005C07A3" w:rsidP="00C80886">
      <w:r>
        <w:separator/>
      </w:r>
    </w:p>
  </w:footnote>
  <w:footnote w:type="continuationSeparator" w:id="0">
    <w:p w14:paraId="0DF0CE14" w14:textId="77777777" w:rsidR="005C07A3" w:rsidRDefault="005C07A3" w:rsidP="00C80886">
      <w:r>
        <w:continuationSeparator/>
      </w:r>
    </w:p>
  </w:footnote>
  <w:footnote w:id="1">
    <w:p w14:paraId="414D3653" w14:textId="199D0BCE" w:rsidR="006D5E89" w:rsidRPr="00BD5253" w:rsidRDefault="006D5E89"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6D5E89" w:rsidRPr="000540E4" w:rsidRDefault="006D5E89">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B141F2"/>
    <w:multiLevelType w:val="hybridMultilevel"/>
    <w:tmpl w:val="80C8119A"/>
    <w:lvl w:ilvl="0" w:tplc="AB741860">
      <w:start w:val="7"/>
      <w:numFmt w:val="decimal"/>
      <w:pStyle w:val="Ttulo1"/>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9"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0"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1"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2" w15:restartNumberingAfterBreak="0">
    <w:nsid w:val="55060BFC"/>
    <w:multiLevelType w:val="multilevel"/>
    <w:tmpl w:val="5B3468B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4"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5"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6"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7"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2"/>
  </w:num>
  <w:num w:numId="3">
    <w:abstractNumId w:val="9"/>
  </w:num>
  <w:num w:numId="4">
    <w:abstractNumId w:val="17"/>
  </w:num>
  <w:num w:numId="5">
    <w:abstractNumId w:val="15"/>
  </w:num>
  <w:num w:numId="6">
    <w:abstractNumId w:val="4"/>
  </w:num>
  <w:num w:numId="7">
    <w:abstractNumId w:val="2"/>
  </w:num>
  <w:num w:numId="8">
    <w:abstractNumId w:val="0"/>
  </w:num>
  <w:num w:numId="9">
    <w:abstractNumId w:val="14"/>
  </w:num>
  <w:num w:numId="10">
    <w:abstractNumId w:val="1"/>
  </w:num>
  <w:num w:numId="11">
    <w:abstractNumId w:val="3"/>
  </w:num>
  <w:num w:numId="12">
    <w:abstractNumId w:val="11"/>
  </w:num>
  <w:num w:numId="13">
    <w:abstractNumId w:val="8"/>
  </w:num>
  <w:num w:numId="14">
    <w:abstractNumId w:val="7"/>
  </w:num>
  <w:num w:numId="15">
    <w:abstractNumId w:val="6"/>
  </w:num>
  <w:num w:numId="16">
    <w:abstractNumId w:val="16"/>
  </w:num>
  <w:num w:numId="17">
    <w:abstractNumId w:val="10"/>
  </w:num>
  <w:num w:numId="18">
    <w:abstractNumId w:val="13"/>
  </w:num>
  <w:num w:numId="19">
    <w:abstractNumId w:val="8"/>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36CA6"/>
    <w:rsid w:val="00044927"/>
    <w:rsid w:val="00044C8F"/>
    <w:rsid w:val="00047A76"/>
    <w:rsid w:val="000514C4"/>
    <w:rsid w:val="000540E4"/>
    <w:rsid w:val="00056F3E"/>
    <w:rsid w:val="000618D5"/>
    <w:rsid w:val="00063D99"/>
    <w:rsid w:val="00085F3D"/>
    <w:rsid w:val="0008600F"/>
    <w:rsid w:val="00087173"/>
    <w:rsid w:val="0008783D"/>
    <w:rsid w:val="00090B4A"/>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31C3"/>
    <w:rsid w:val="001F4A40"/>
    <w:rsid w:val="001F4D59"/>
    <w:rsid w:val="001F4F1F"/>
    <w:rsid w:val="001F7084"/>
    <w:rsid w:val="001F722A"/>
    <w:rsid w:val="00204C0A"/>
    <w:rsid w:val="002123C6"/>
    <w:rsid w:val="00212994"/>
    <w:rsid w:val="00212A58"/>
    <w:rsid w:val="00214019"/>
    <w:rsid w:val="00217888"/>
    <w:rsid w:val="0022665F"/>
    <w:rsid w:val="00231D16"/>
    <w:rsid w:val="002352EE"/>
    <w:rsid w:val="002432E2"/>
    <w:rsid w:val="002449CA"/>
    <w:rsid w:val="00246FEB"/>
    <w:rsid w:val="002622E1"/>
    <w:rsid w:val="0026276A"/>
    <w:rsid w:val="00263897"/>
    <w:rsid w:val="00265D9C"/>
    <w:rsid w:val="00265E1C"/>
    <w:rsid w:val="002676E7"/>
    <w:rsid w:val="0027421A"/>
    <w:rsid w:val="00295DF1"/>
    <w:rsid w:val="002A14B4"/>
    <w:rsid w:val="002A5801"/>
    <w:rsid w:val="002B1AAF"/>
    <w:rsid w:val="002B1B74"/>
    <w:rsid w:val="002B244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2429"/>
    <w:rsid w:val="00346311"/>
    <w:rsid w:val="00352AB1"/>
    <w:rsid w:val="00353AE8"/>
    <w:rsid w:val="00353FA1"/>
    <w:rsid w:val="003579CC"/>
    <w:rsid w:val="00360984"/>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4148D"/>
    <w:rsid w:val="004426D5"/>
    <w:rsid w:val="00445681"/>
    <w:rsid w:val="00446B4E"/>
    <w:rsid w:val="00453F50"/>
    <w:rsid w:val="0045441D"/>
    <w:rsid w:val="00454626"/>
    <w:rsid w:val="00460DFC"/>
    <w:rsid w:val="00462FE8"/>
    <w:rsid w:val="004638C0"/>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4A85"/>
    <w:rsid w:val="0058098B"/>
    <w:rsid w:val="005947F0"/>
    <w:rsid w:val="00595923"/>
    <w:rsid w:val="00595D66"/>
    <w:rsid w:val="00597828"/>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F88"/>
    <w:rsid w:val="0069046D"/>
    <w:rsid w:val="00693994"/>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4933"/>
    <w:rsid w:val="00854C53"/>
    <w:rsid w:val="008554E3"/>
    <w:rsid w:val="008563DE"/>
    <w:rsid w:val="00857D95"/>
    <w:rsid w:val="00860635"/>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55A5"/>
    <w:rsid w:val="009D6406"/>
    <w:rsid w:val="009D6E06"/>
    <w:rsid w:val="009F223B"/>
    <w:rsid w:val="009F2799"/>
    <w:rsid w:val="009F3F63"/>
    <w:rsid w:val="009F5C20"/>
    <w:rsid w:val="009F675B"/>
    <w:rsid w:val="00A03291"/>
    <w:rsid w:val="00A050A8"/>
    <w:rsid w:val="00A121B9"/>
    <w:rsid w:val="00A2525C"/>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73E56"/>
    <w:rsid w:val="00A779EC"/>
    <w:rsid w:val="00A77EA4"/>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7738"/>
    <w:rsid w:val="00B77E98"/>
    <w:rsid w:val="00B813F6"/>
    <w:rsid w:val="00B8231E"/>
    <w:rsid w:val="00B83F9B"/>
    <w:rsid w:val="00B85DE3"/>
    <w:rsid w:val="00B917BC"/>
    <w:rsid w:val="00B92EDB"/>
    <w:rsid w:val="00BA1164"/>
    <w:rsid w:val="00BB7EA8"/>
    <w:rsid w:val="00BC0E58"/>
    <w:rsid w:val="00BC26C1"/>
    <w:rsid w:val="00BC370A"/>
    <w:rsid w:val="00BC5B86"/>
    <w:rsid w:val="00BD0808"/>
    <w:rsid w:val="00BD5253"/>
    <w:rsid w:val="00BD5874"/>
    <w:rsid w:val="00BE3649"/>
    <w:rsid w:val="00BE3B28"/>
    <w:rsid w:val="00BE6634"/>
    <w:rsid w:val="00BE7E1E"/>
    <w:rsid w:val="00BF5350"/>
    <w:rsid w:val="00BF62B1"/>
    <w:rsid w:val="00C0543F"/>
    <w:rsid w:val="00C06CDB"/>
    <w:rsid w:val="00C10F45"/>
    <w:rsid w:val="00C17DC1"/>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A523B"/>
    <w:rsid w:val="00CA5C11"/>
    <w:rsid w:val="00CB36BB"/>
    <w:rsid w:val="00CB3E65"/>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1A7B"/>
    <w:rsid w:val="00E009DE"/>
    <w:rsid w:val="00E00B9F"/>
    <w:rsid w:val="00E033BC"/>
    <w:rsid w:val="00E051CE"/>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4056"/>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036CA6"/>
    <w:pPr>
      <w:numPr>
        <w:numId w:val="13"/>
      </w:numPr>
      <w:spacing w:before="100" w:beforeAutospacing="1" w:after="100" w:afterAutospacing="1"/>
      <w:jc w:val="left"/>
      <w:outlineLvl w:val="0"/>
    </w:pPr>
    <w:rPr>
      <w:rFonts w:cs="Arial"/>
      <w:b/>
      <w:kern w:val="36"/>
      <w:sz w:val="28"/>
      <w:szCs w:val="48"/>
      <w:lang w:val="es-ES" w:eastAsia="x-none"/>
    </w:rPr>
  </w:style>
  <w:style w:type="paragraph" w:styleId="Ttulo2">
    <w:name w:val="heading 2"/>
    <w:basedOn w:val="Normal"/>
    <w:link w:val="Ttulo2Car"/>
    <w:autoRedefine/>
    <w:qFormat/>
    <w:rsid w:val="0010619E"/>
    <w:pPr>
      <w:numPr>
        <w:ilvl w:val="1"/>
        <w:numId w:val="2"/>
      </w:numPr>
      <w:spacing w:before="100" w:beforeAutospacing="1" w:after="100" w:afterAutospacing="1"/>
      <w:jc w:val="left"/>
      <w:outlineLvl w:val="1"/>
    </w:pPr>
    <w:rPr>
      <w:rFonts w:cs="Arial"/>
      <w:b/>
      <w:bCs/>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036CA6"/>
    <w:rPr>
      <w:rFonts w:ascii="Arial" w:hAnsi="Arial" w:cs="Arial"/>
      <w:b/>
      <w:kern w:val="36"/>
      <w:sz w:val="28"/>
      <w:szCs w:val="48"/>
      <w:lang w:val="es-ES" w:eastAsia="x-none"/>
    </w:rPr>
  </w:style>
  <w:style w:type="character" w:customStyle="1" w:styleId="Ttulo2Car">
    <w:name w:val="Título 2 Car"/>
    <w:link w:val="Ttulo2"/>
    <w:rsid w:val="0010619E"/>
    <w:rPr>
      <w:rFonts w:ascii="Arial" w:hAnsi="Arial" w:cs="Arial"/>
      <w:b/>
      <w:bCs/>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2D0D62"/>
    <w:pPr>
      <w:spacing w:before="360" w:after="720"/>
      <w:ind w:firstLine="0"/>
    </w:pPr>
    <w:rPr>
      <w:b/>
      <w:sz w:val="28"/>
    </w:rPr>
  </w:style>
  <w:style w:type="character" w:customStyle="1" w:styleId="TtuloCar">
    <w:name w:val="Título Car"/>
    <w:link w:val="Ttulo"/>
    <w:rsid w:val="002D0D62"/>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Props1.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2C492-C557-4F02-A636-17E294FD0CF6}">
  <ds:schemaRefs>
    <ds:schemaRef ds:uri="http://schemas.microsoft.com/sharepoint/v3/contenttype/forms"/>
  </ds:schemaRefs>
</ds:datastoreItem>
</file>

<file path=customXml/itemProps4.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46</Pages>
  <Words>7885</Words>
  <Characters>43370</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51153</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21</cp:revision>
  <cp:lastPrinted>2011-09-06T04:06:00Z</cp:lastPrinted>
  <dcterms:created xsi:type="dcterms:W3CDTF">2020-06-11T15:43:00Z</dcterms:created>
  <dcterms:modified xsi:type="dcterms:W3CDTF">2020-08-02T04:31:00Z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