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DC0890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DC0890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E95E21">
            <w:rPr>
              <w:noProof/>
            </w:rPr>
            <w:t>21-Jan-16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r w:rsidR="00B92F51">
            <w:t>1.0</w:t>
          </w:r>
          <w:r>
            <w:t xml:space="preserve">  </w:t>
          </w:r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2D6E81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167501" w:history="1">
                <w:r w:rsidR="002D6E81" w:rsidRPr="00173498">
                  <w:rPr>
                    <w:rStyle w:val="Hyperlink"/>
                  </w:rPr>
                  <w:t>1</w:t>
                </w:r>
                <w:r w:rsidR="002D6E81">
                  <w:rPr>
                    <w:rFonts w:asciiTheme="minorHAnsi" w:hAnsiTheme="minorHAnsi"/>
                    <w:sz w:val="22"/>
                  </w:rPr>
                  <w:tab/>
                </w:r>
                <w:r w:rsidR="002D6E81" w:rsidRPr="00173498">
                  <w:rPr>
                    <w:rStyle w:val="Hyperlink"/>
                  </w:rPr>
                  <w:t>Before you Begin</w:t>
                </w:r>
                <w:r w:rsidR="002D6E81">
                  <w:rPr>
                    <w:webHidden/>
                  </w:rPr>
                  <w:tab/>
                </w:r>
                <w:r w:rsidR="002D6E81">
                  <w:rPr>
                    <w:webHidden/>
                  </w:rPr>
                  <w:fldChar w:fldCharType="begin"/>
                </w:r>
                <w:r w:rsidR="002D6E81">
                  <w:rPr>
                    <w:webHidden/>
                  </w:rPr>
                  <w:instrText xml:space="preserve"> PAGEREF _Toc441167501 \h </w:instrText>
                </w:r>
                <w:r w:rsidR="002D6E81">
                  <w:rPr>
                    <w:webHidden/>
                  </w:rPr>
                </w:r>
                <w:r w:rsidR="002D6E81">
                  <w:rPr>
                    <w:webHidden/>
                  </w:rPr>
                  <w:fldChar w:fldCharType="separate"/>
                </w:r>
                <w:r w:rsidR="002D6E81">
                  <w:rPr>
                    <w:webHidden/>
                  </w:rPr>
                  <w:t>3</w:t>
                </w:r>
                <w:r w:rsidR="002D6E81">
                  <w:rPr>
                    <w:webHidden/>
                  </w:rPr>
                  <w:fldChar w:fldCharType="end"/>
                </w:r>
              </w:hyperlink>
            </w:p>
            <w:p w:rsidR="002D6E81" w:rsidRDefault="002D6E81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67502" w:history="1">
                <w:r w:rsidRPr="00173498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173498">
                  <w:rPr>
                    <w:rStyle w:val="Hyperlink"/>
                  </w:rPr>
                  <w:t>Deploy an Azure Website with a SQL Database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_Toc441167502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2D6E81" w:rsidRDefault="002D6E81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67503" w:history="1">
                <w:r w:rsidRPr="00173498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173498">
                  <w:rPr>
                    <w:rStyle w:val="Hyperlink"/>
                  </w:rPr>
                  <w:t>Walkthrough of Web App Features in Azure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_Toc441167503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2D6E81" w:rsidRDefault="002D6E81">
              <w:pPr>
                <w:pStyle w:val="TOC2"/>
                <w:rPr>
                  <w:rFonts w:asciiTheme="minorHAnsi" w:hAnsiTheme="minorHAnsi"/>
                  <w:noProof/>
                  <w:sz w:val="22"/>
                </w:rPr>
              </w:pPr>
              <w:hyperlink w:anchor="_Toc441167504" w:history="1">
                <w:r w:rsidRPr="00173498">
                  <w:rPr>
                    <w:rStyle w:val="Hyperlink"/>
                    <w:noProof/>
                  </w:rPr>
                  <w:t>3.1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173498">
                  <w:rPr>
                    <w:rStyle w:val="Hyperlink"/>
                    <w:noProof/>
                  </w:rPr>
                  <w:t>Configuring Diagnostic and Streaming Logs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_Toc441167504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6E81" w:rsidRDefault="002D6E81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67505" w:history="1">
                <w:r w:rsidRPr="00173498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173498">
                  <w:rPr>
                    <w:rStyle w:val="Hyperlink"/>
                  </w:rPr>
                  <w:t>Azure App Service Support (Preview)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_Toc441167505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2D6E81" w:rsidRDefault="002D6E81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67506" w:history="1">
                <w:r w:rsidRPr="00173498">
                  <w:rPr>
                    <w:rStyle w:val="Hyperlink"/>
                  </w:rPr>
                  <w:t>5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173498">
                  <w:rPr>
                    <w:rStyle w:val="Hyperlink"/>
                  </w:rPr>
                  <w:t>Continous Deployment using GitHub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_Toc441167506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DC0890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046109" w:rsidP="00BC56EC">
      <w:pPr>
        <w:pStyle w:val="Heading1Numbered"/>
      </w:pPr>
      <w:bookmarkStart w:id="1" w:name="_Toc441167501"/>
      <w:r>
        <w:lastRenderedPageBreak/>
        <w:t>Before you Begin</w:t>
      </w:r>
      <w:bookmarkEnd w:id="1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>Finally, all Scripts, Templates and Applications mentioned within this Guide can be found in Lumagate’s GitHub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Lumagate</w:t>
      </w:r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7A4499" w:rsidP="00516CA5">
      <w:pPr>
        <w:pStyle w:val="Heading1Numbered"/>
      </w:pPr>
      <w:bookmarkStart w:id="2" w:name="_Toc441167502"/>
      <w:r>
        <w:lastRenderedPageBreak/>
        <w:t>Deploy</w:t>
      </w:r>
      <w:r w:rsidR="00A6296A">
        <w:t xml:space="preserve"> a</w:t>
      </w:r>
      <w:r w:rsidR="00A852A6">
        <w:t>n Azure</w:t>
      </w:r>
      <w:r w:rsidR="00A6296A">
        <w:t xml:space="preserve"> </w:t>
      </w:r>
      <w:r w:rsidR="00AE536E">
        <w:t>Web</w:t>
      </w:r>
      <w:r w:rsidR="00A852A6">
        <w:t xml:space="preserve">site with a </w:t>
      </w:r>
      <w:r w:rsidR="00AE536E">
        <w:t>SQL</w:t>
      </w:r>
      <w:r w:rsidR="00A852A6">
        <w:t xml:space="preserve"> Database</w:t>
      </w:r>
      <w:bookmarkEnd w:id="2"/>
    </w:p>
    <w:p w:rsidR="00554002" w:rsidRDefault="00554002" w:rsidP="005E108C">
      <w:r>
        <w:t xml:space="preserve">In this section, you will be deploying </w:t>
      </w:r>
      <w:r w:rsidR="00BA170A">
        <w:t xml:space="preserve">a Simple </w:t>
      </w:r>
      <w:r w:rsidR="00AE536E">
        <w:t>Web Application with a SQL Database attached using an Azure Resource Manager (ARM) Template.</w:t>
      </w:r>
    </w:p>
    <w:p w:rsidR="00A6296A" w:rsidRDefault="00A6296A" w:rsidP="005E108C">
      <w:r>
        <w:t xml:space="preserve">Launch Visual Studio 2015 and click on </w:t>
      </w:r>
      <w:r w:rsidRPr="004374E0">
        <w:rPr>
          <w:b/>
        </w:rPr>
        <w:t xml:space="preserve">File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New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Project…</w:t>
      </w:r>
    </w:p>
    <w:p w:rsidR="00A6296A" w:rsidRDefault="00A6296A" w:rsidP="005E108C">
      <w:r>
        <w:t xml:space="preserve">Next, in the New Project </w:t>
      </w:r>
      <w:r w:rsidR="004374E0">
        <w:t>w</w:t>
      </w:r>
      <w:r>
        <w:t xml:space="preserve">indow, click on </w:t>
      </w:r>
      <w:r w:rsidRPr="004374E0">
        <w:rPr>
          <w:b/>
        </w:rPr>
        <w:t xml:space="preserve">Templates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Cloud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</w:t>
      </w:r>
      <w:r w:rsidR="00AE536E">
        <w:rPr>
          <w:b/>
        </w:rPr>
        <w:t>Azure Resource Group</w:t>
      </w:r>
      <w:r>
        <w:t xml:space="preserve">. Change the Name and Solution Name fields to </w:t>
      </w:r>
      <w:r w:rsidR="00B55182">
        <w:rPr>
          <w:b/>
        </w:rPr>
        <w:t xml:space="preserve">deploy-azure-webapp </w:t>
      </w:r>
      <w:r>
        <w:t>as shown below.</w:t>
      </w:r>
    </w:p>
    <w:p w:rsidR="00BA170A" w:rsidRDefault="00BA170A" w:rsidP="005E108C">
      <w:r>
        <w:rPr>
          <w:noProof/>
        </w:rPr>
        <w:drawing>
          <wp:inline distT="0" distB="0" distL="0" distR="0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B95C33" w:rsidRDefault="00906CB0" w:rsidP="00A07ED6">
      <w:r>
        <w:lastRenderedPageBreak/>
        <w:t xml:space="preserve">Next, look for the </w:t>
      </w:r>
      <w:r w:rsidRPr="00906CB0">
        <w:rPr>
          <w:b/>
        </w:rPr>
        <w:t xml:space="preserve">Web app + SQL </w:t>
      </w:r>
      <w:r>
        <w:t>Template and then click on OK.</w:t>
      </w:r>
    </w:p>
    <w:p w:rsidR="00906CB0" w:rsidRDefault="00906CB0" w:rsidP="00A07ED6">
      <w:r>
        <w:rPr>
          <w:noProof/>
        </w:rPr>
        <w:drawing>
          <wp:inline distT="0" distB="0" distL="0" distR="0">
            <wp:extent cx="4201064" cy="314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1" cy="31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>
      <w:r>
        <w:t xml:space="preserve">Once the Template has finished loading, expand out the </w:t>
      </w:r>
      <w:r w:rsidRPr="00FE320D">
        <w:rPr>
          <w:b/>
        </w:rPr>
        <w:t>parameters</w:t>
      </w:r>
      <w:r>
        <w:t xml:space="preserve">, </w:t>
      </w:r>
      <w:r w:rsidRPr="00FE320D">
        <w:rPr>
          <w:b/>
        </w:rPr>
        <w:t>variables</w:t>
      </w:r>
      <w:r>
        <w:t xml:space="preserve"> and </w:t>
      </w:r>
      <w:r w:rsidRPr="00FE320D">
        <w:rPr>
          <w:b/>
        </w:rPr>
        <w:t>resources</w:t>
      </w:r>
      <w:r>
        <w:t xml:space="preserve"> under the </w:t>
      </w:r>
      <w:r w:rsidRPr="00FE320D">
        <w:rPr>
          <w:b/>
        </w:rPr>
        <w:t>JSON Outline</w:t>
      </w:r>
      <w:r>
        <w:t>. Next, we are going to go over some of the options available to you when deploying an Azure Web App from an ARM Template</w:t>
      </w:r>
      <w:r w:rsidR="003C5E10">
        <w:t xml:space="preserve"> and set some of their values before deploying the template</w:t>
      </w:r>
      <w:r>
        <w:t>.</w:t>
      </w:r>
    </w:p>
    <w:p w:rsidR="00FE320D" w:rsidRDefault="00FE320D" w:rsidP="00A07ED6">
      <w:r>
        <w:rPr>
          <w:noProof/>
        </w:rPr>
        <w:drawing>
          <wp:inline distT="0" distB="0" distL="0" distR="0">
            <wp:extent cx="2087592" cy="33224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336" cy="33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/>
    <w:p w:rsidR="00727599" w:rsidRDefault="00727599" w:rsidP="00A07ED6"/>
    <w:p w:rsidR="00727599" w:rsidRDefault="00727599" w:rsidP="00A07ED6">
      <w:r>
        <w:t xml:space="preserve">First, click on </w:t>
      </w:r>
      <w:r w:rsidRPr="00A206C2">
        <w:rPr>
          <w:b/>
        </w:rPr>
        <w:t>hostingPlanName</w:t>
      </w:r>
      <w:r>
        <w:t xml:space="preserve"> and give it a default value, such as MyTestPlan, as shown in the image below.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7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>
      <w:r>
        <w:t xml:space="preserve">Next, click on </w:t>
      </w:r>
      <w:r w:rsidRPr="00A206C2">
        <w:rPr>
          <w:b/>
        </w:rPr>
        <w:t>skuName</w:t>
      </w:r>
      <w:r>
        <w:t xml:space="preserve">, change the defaultValue to </w:t>
      </w:r>
      <w:r w:rsidR="00A206C2">
        <w:t>S1</w:t>
      </w:r>
      <w:r>
        <w:t>. This will ensure that we have access to such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727599" w:rsidRDefault="00727599" w:rsidP="00A07ED6">
      <w:r>
        <w:t xml:space="preserve">Next, click on </w:t>
      </w:r>
      <w:r w:rsidRPr="00A206C2">
        <w:rPr>
          <w:b/>
        </w:rPr>
        <w:t>skuCapacity</w:t>
      </w:r>
      <w:r>
        <w:t xml:space="preserve"> and change the defaultValue from 1 to </w:t>
      </w:r>
      <w:r w:rsidR="00A206C2">
        <w:t>4</w:t>
      </w:r>
      <w:r>
        <w:t>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9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>
      <w:r>
        <w:t xml:space="preserve">Next, set the </w:t>
      </w:r>
      <w:r w:rsidRPr="000C67BB">
        <w:rPr>
          <w:b/>
        </w:rPr>
        <w:t>administratorLogin</w:t>
      </w:r>
      <w:r>
        <w:t xml:space="preserve"> and </w:t>
      </w:r>
      <w:r w:rsidRPr="000C67BB">
        <w:rPr>
          <w:b/>
        </w:rPr>
        <w:t>administratorPassword</w:t>
      </w:r>
      <w:r>
        <w:t xml:space="preserve"> parameters as shown in the image below.</w:t>
      </w:r>
      <w:r w:rsidR="00766A91">
        <w:t xml:space="preserve"> Use whatever defaultValues you want to here.</w:t>
      </w:r>
    </w:p>
    <w:p w:rsidR="00DA4341" w:rsidRDefault="00DA4341" w:rsidP="00A07ED6">
      <w:r>
        <w:rPr>
          <w:noProof/>
        </w:rPr>
        <w:drawing>
          <wp:inline distT="0" distB="0" distL="0" distR="0">
            <wp:extent cx="5943600" cy="1118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41" w:rsidRDefault="00DA4341" w:rsidP="00A07ED6"/>
    <w:p w:rsidR="002657B2" w:rsidRDefault="002657B2" w:rsidP="00A07ED6">
      <w:r>
        <w:t xml:space="preserve">Next, set the </w:t>
      </w:r>
      <w:r w:rsidRPr="000C67BB">
        <w:rPr>
          <w:b/>
        </w:rPr>
        <w:t>databaseName</w:t>
      </w:r>
      <w:r>
        <w:t xml:space="preserve"> parameter to </w:t>
      </w:r>
      <w:r w:rsidR="000C67BB" w:rsidRPr="000C67BB">
        <w:rPr>
          <w:b/>
        </w:rPr>
        <w:t>mytestsqldb</w:t>
      </w:r>
      <w:r w:rsidR="000C67BB">
        <w:t>.</w:t>
      </w:r>
    </w:p>
    <w:p w:rsidR="000C67BB" w:rsidRDefault="000C67BB" w:rsidP="00A07ED6">
      <w:r>
        <w:rPr>
          <w:noProof/>
        </w:rPr>
        <w:drawing>
          <wp:inline distT="0" distB="0" distL="0" distR="0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2" w:rsidRDefault="002657B2" w:rsidP="00A07ED6"/>
    <w:p w:rsidR="00821A46" w:rsidRDefault="00727599" w:rsidP="00A07ED6">
      <w:r>
        <w:t xml:space="preserve">Click on the </w:t>
      </w:r>
      <w:r w:rsidRPr="000C67BB">
        <w:rPr>
          <w:b/>
        </w:rPr>
        <w:t>edition</w:t>
      </w:r>
      <w:r>
        <w:t xml:space="preserve"> parameter, and change the defaul</w:t>
      </w:r>
      <w:r w:rsidR="00766A91">
        <w:t>t</w:t>
      </w:r>
      <w:r>
        <w:t xml:space="preserve">Value from </w:t>
      </w:r>
      <w:r w:rsidRPr="000C67BB">
        <w:rPr>
          <w:b/>
        </w:rPr>
        <w:t>Basic</w:t>
      </w:r>
      <w:r>
        <w:t xml:space="preserve"> to </w:t>
      </w:r>
      <w:r w:rsidRPr="000C67BB">
        <w:rPr>
          <w:b/>
        </w:rPr>
        <w:t>Standard</w:t>
      </w:r>
      <w:r>
        <w:t>. By upgrading the value to Standard, you gain access to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F" w:rsidRDefault="0010713F" w:rsidP="00A07ED6"/>
    <w:p w:rsidR="0010713F" w:rsidRDefault="0010713F" w:rsidP="00A07ED6"/>
    <w:p w:rsidR="0010713F" w:rsidRDefault="0010713F" w:rsidP="00A07ED6"/>
    <w:p w:rsidR="0010713F" w:rsidRDefault="0010713F" w:rsidP="00A07ED6"/>
    <w:p w:rsidR="00821A46" w:rsidRDefault="00727599" w:rsidP="00A07ED6">
      <w:r>
        <w:lastRenderedPageBreak/>
        <w:t xml:space="preserve">Next, click on the </w:t>
      </w:r>
      <w:r w:rsidRPr="00481837">
        <w:rPr>
          <w:b/>
        </w:rPr>
        <w:t>requestedServiceObjectiveNa</w:t>
      </w:r>
      <w:r w:rsidR="000C67BB" w:rsidRPr="00481837">
        <w:rPr>
          <w:b/>
        </w:rPr>
        <w:t>me</w:t>
      </w:r>
      <w:r w:rsidR="00481837">
        <w:t xml:space="preserve"> and change it</w:t>
      </w:r>
      <w:r w:rsidR="000C67BB">
        <w:t xml:space="preserve"> from </w:t>
      </w:r>
      <w:r w:rsidR="000C67BB" w:rsidRPr="00481837">
        <w:rPr>
          <w:b/>
        </w:rPr>
        <w:t>Basic</w:t>
      </w:r>
      <w:r w:rsidR="000C67BB">
        <w:t xml:space="preserve"> to </w:t>
      </w:r>
      <w:r w:rsidR="000C67BB" w:rsidRPr="00481837">
        <w:rPr>
          <w:b/>
        </w:rPr>
        <w:t>S</w:t>
      </w:r>
      <w:r w:rsidRPr="00481837">
        <w:rPr>
          <w:b/>
        </w:rPr>
        <w:t>1</w:t>
      </w:r>
    </w:p>
    <w:p w:rsidR="00727599" w:rsidRDefault="0010713F" w:rsidP="00A07ED6">
      <w:r>
        <w:rPr>
          <w:noProof/>
        </w:rPr>
        <w:drawing>
          <wp:inline distT="0" distB="0" distL="0" distR="0">
            <wp:extent cx="5943600" cy="192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14" w:rsidRDefault="00C60A63" w:rsidP="00A07ED6">
      <w:r>
        <w:t xml:space="preserve">Next, open up the </w:t>
      </w:r>
      <w:r w:rsidRPr="00E67E05">
        <w:rPr>
          <w:b/>
        </w:rPr>
        <w:t>WebsiteSQLDatabase.parameters.json</w:t>
      </w:r>
      <w:r>
        <w:t xml:space="preserve"> file and delete all the parameter entries highlighted below.</w:t>
      </w:r>
    </w:p>
    <w:p w:rsidR="00C60A63" w:rsidRDefault="00C60A63" w:rsidP="00A07ED6">
      <w:r>
        <w:rPr>
          <w:noProof/>
        </w:rPr>
        <w:drawing>
          <wp:inline distT="0" distB="0" distL="0" distR="0">
            <wp:extent cx="59436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162F8F" w:rsidP="00A07ED6">
      <w:r>
        <w:t xml:space="preserve">Next, click on </w:t>
      </w:r>
      <w:r w:rsidRPr="00162F8F">
        <w:rPr>
          <w:b/>
        </w:rPr>
        <w:t xml:space="preserve">Project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Deploy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 New Deployment…</w:t>
      </w:r>
    </w:p>
    <w:p w:rsidR="00162F8F" w:rsidRDefault="00162F8F" w:rsidP="00A07ED6">
      <w:r>
        <w:rPr>
          <w:noProof/>
        </w:rPr>
        <w:drawing>
          <wp:inline distT="0" distB="0" distL="0" distR="0">
            <wp:extent cx="4440326" cy="2138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8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C60A63" w:rsidP="00A07ED6"/>
    <w:p w:rsidR="00162F8F" w:rsidRDefault="00162F8F" w:rsidP="00A07ED6"/>
    <w:p w:rsidR="00162F8F" w:rsidRDefault="00702C49" w:rsidP="00A07ED6">
      <w:r>
        <w:lastRenderedPageBreak/>
        <w:t xml:space="preserve">Put in your Microsoft Credentials if required and then click on the drop-down menu under </w:t>
      </w:r>
      <w:r w:rsidRPr="00702C49">
        <w:rPr>
          <w:b/>
        </w:rPr>
        <w:t>Subscription:</w:t>
      </w:r>
      <w:r>
        <w:t xml:space="preserve"> and choose which subscription you wish to deploy to.</w:t>
      </w:r>
    </w:p>
    <w:p w:rsidR="00702C49" w:rsidRDefault="00702C49" w:rsidP="00A07ED6">
      <w:r>
        <w:rPr>
          <w:noProof/>
        </w:rPr>
        <w:drawing>
          <wp:inline distT="0" distB="0" distL="0" distR="0">
            <wp:extent cx="3482035" cy="297961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4" cy="2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9" w:rsidRDefault="00702C49" w:rsidP="00A07ED6">
      <w:r>
        <w:t xml:space="preserve">Next, click on the Resource Group drop-down Menu </w:t>
      </w:r>
      <w:r w:rsidR="00F15E92">
        <w:t>and click on Create New…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3534397" cy="146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4" cy="1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2" w:rsidRDefault="00F15E92" w:rsidP="00A07ED6">
      <w:r>
        <w:t xml:space="preserve">Take the default values for the </w:t>
      </w:r>
      <w:r w:rsidR="00E039BB">
        <w:t>Resource group name</w:t>
      </w:r>
      <w:r w:rsidR="000F2AAE">
        <w:t xml:space="preserve"> and choose a location to deploy to. When you are finished </w:t>
      </w:r>
      <w:r>
        <w:t>click Create.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2896819" cy="20473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2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1" w:rsidRDefault="00382A31" w:rsidP="00A07ED6"/>
    <w:p w:rsidR="00382A31" w:rsidRDefault="00382A31" w:rsidP="00A07ED6"/>
    <w:p w:rsidR="00382A31" w:rsidRDefault="00382A31" w:rsidP="00A07ED6"/>
    <w:p w:rsidR="00382A31" w:rsidRDefault="00382A31" w:rsidP="00A07ED6"/>
    <w:p w:rsidR="00702C49" w:rsidRDefault="00B57331" w:rsidP="00A07ED6">
      <w:r>
        <w:lastRenderedPageBreak/>
        <w:t>Lastly, you can double-check your parameter values and make changes to them if you so desire; afterwards click Deploy.</w:t>
      </w:r>
    </w:p>
    <w:p w:rsidR="00B57331" w:rsidRDefault="00382A31" w:rsidP="00A07ED6">
      <w:r>
        <w:rPr>
          <w:noProof/>
        </w:rPr>
        <w:drawing>
          <wp:inline distT="0" distB="0" distL="0" distR="0">
            <wp:extent cx="2984602" cy="255481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3" cy="2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EA" w:rsidRDefault="00A14AEA" w:rsidP="00A07ED6"/>
    <w:p w:rsidR="00A14AEA" w:rsidRDefault="00A14AEA" w:rsidP="00A07ED6">
      <w:r>
        <w:t xml:space="preserve">The Output window will appear allowing to follow the progress of the deployment. </w:t>
      </w:r>
    </w:p>
    <w:p w:rsidR="00C60A63" w:rsidRDefault="006233B1" w:rsidP="00A07ED6"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C60A63" w:rsidRDefault="006233B1" w:rsidP="00A07ED6">
      <w:r>
        <w:lastRenderedPageBreak/>
        <w:t>When the deployment is complete, you can explore your deployed Web Application inside the Azure Portal.</w:t>
      </w:r>
    </w:p>
    <w:p w:rsidR="006233B1" w:rsidRDefault="006233B1" w:rsidP="00A07ED6">
      <w:r>
        <w:rPr>
          <w:noProof/>
        </w:rPr>
        <w:drawing>
          <wp:inline distT="0" distB="0" distL="0" distR="0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9179C2" w:rsidRDefault="00B338B5" w:rsidP="009179C2">
      <w:pPr>
        <w:pStyle w:val="Heading1Numbered"/>
      </w:pPr>
      <w:bookmarkStart w:id="3" w:name="_Toc441167503"/>
      <w:r>
        <w:lastRenderedPageBreak/>
        <w:t>Walkthrough of Web App Features in Azure</w:t>
      </w:r>
      <w:bookmarkEnd w:id="3"/>
    </w:p>
    <w:p w:rsidR="00FA764C" w:rsidRPr="00FA764C" w:rsidRDefault="009179C2" w:rsidP="00A07ED6">
      <w:pPr>
        <w:rPr>
          <w:color w:val="0000FF" w:themeColor="hyperlink"/>
          <w:u w:val="single"/>
        </w:rPr>
      </w:pPr>
      <w:r>
        <w:t>In this section, we will go over some of the features you may want to take advantage of using the Web App Service.</w:t>
      </w:r>
      <w:r w:rsidR="001025A8">
        <w:t xml:space="preserve"> Before starting this section, make sure you have alrea</w:t>
      </w:r>
      <w:r w:rsidR="007A2582">
        <w:t xml:space="preserve">dy deployed Azure Web </w:t>
      </w:r>
      <w:r w:rsidR="00431861">
        <w:t xml:space="preserve">Application using the </w:t>
      </w:r>
      <w:r w:rsidR="00431861" w:rsidRPr="00625167">
        <w:rPr>
          <w:b/>
        </w:rPr>
        <w:t>deploy-web-app</w:t>
      </w:r>
      <w:r w:rsidR="00431861">
        <w:t xml:space="preserve"> ARM Template included with this material using </w:t>
      </w:r>
      <w:r w:rsidR="007A2582">
        <w:t>Visual Studio</w:t>
      </w:r>
      <w:r w:rsidR="00431861">
        <w:t xml:space="preserve">. </w:t>
      </w:r>
      <w:r w:rsidR="00FA764C">
        <w:t xml:space="preserve">Also, make sure you </w:t>
      </w:r>
      <w:r w:rsidR="00431861">
        <w:t xml:space="preserve">have access to the Azure Portal at </w:t>
      </w:r>
      <w:hyperlink r:id="rId35" w:history="1">
        <w:r w:rsidR="001025A8" w:rsidRPr="00702B44">
          <w:rPr>
            <w:rStyle w:val="Hyperlink"/>
          </w:rPr>
          <w:t>https://portal.azure.com</w:t>
        </w:r>
      </w:hyperlink>
      <w:r w:rsidR="00FA764C">
        <w:t>.</w:t>
      </w:r>
    </w:p>
    <w:p w:rsidR="001025A8" w:rsidRDefault="00FA764C" w:rsidP="00A07ED6">
      <w:r>
        <w:t>Finally, if you are deploying the deploy-web-app ARM Template in a classroom environment, make sure to append the names of the following parameter values with letters or numbers before attempting your deployment:</w:t>
      </w:r>
    </w:p>
    <w:p w:rsidR="00FA764C" w:rsidRDefault="0079320A" w:rsidP="00FA764C">
      <w:pPr>
        <w:pStyle w:val="ListParagraph"/>
        <w:numPr>
          <w:ilvl w:val="0"/>
          <w:numId w:val="21"/>
        </w:numPr>
      </w:pPr>
      <w:r>
        <w:t>hostingPlanName</w:t>
      </w:r>
    </w:p>
    <w:p w:rsidR="0079320A" w:rsidRDefault="0079320A" w:rsidP="00FA764C">
      <w:pPr>
        <w:pStyle w:val="ListParagraph"/>
        <w:numPr>
          <w:ilvl w:val="0"/>
          <w:numId w:val="21"/>
        </w:numPr>
      </w:pPr>
      <w:r>
        <w:t>sqlServerName</w:t>
      </w:r>
    </w:p>
    <w:p w:rsidR="0079320A" w:rsidRDefault="0079320A" w:rsidP="00FA764C">
      <w:pPr>
        <w:pStyle w:val="ListParagraph"/>
        <w:numPr>
          <w:ilvl w:val="0"/>
          <w:numId w:val="21"/>
        </w:numPr>
      </w:pPr>
      <w:r>
        <w:t>databaseName</w:t>
      </w:r>
    </w:p>
    <w:p w:rsidR="0079320A" w:rsidRDefault="0079320A" w:rsidP="00FA764C">
      <w:pPr>
        <w:pStyle w:val="ListParagraph"/>
        <w:numPr>
          <w:ilvl w:val="0"/>
          <w:numId w:val="21"/>
        </w:numPr>
      </w:pPr>
      <w:r>
        <w:t>websiteName</w:t>
      </w:r>
    </w:p>
    <w:p w:rsidR="00ED0FCE" w:rsidRDefault="00ED0FCE" w:rsidP="00FA764C">
      <w:pPr>
        <w:pStyle w:val="ListParagraph"/>
        <w:numPr>
          <w:ilvl w:val="0"/>
          <w:numId w:val="21"/>
        </w:numPr>
      </w:pPr>
      <w:r>
        <w:t>diagStorageName</w:t>
      </w:r>
    </w:p>
    <w:p w:rsidR="00AC0AAA" w:rsidRDefault="00AC0AAA" w:rsidP="00AC0AAA">
      <w:pPr>
        <w:pStyle w:val="Heading2Numbered"/>
      </w:pPr>
      <w:bookmarkStart w:id="4" w:name="_Toc441167504"/>
      <w:r>
        <w:t>Configuring</w:t>
      </w:r>
      <w:r w:rsidR="009E04F3">
        <w:t xml:space="preserve"> </w:t>
      </w:r>
      <w:r w:rsidR="00F37ED3">
        <w:t>Diagnostic and Streaming Logs</w:t>
      </w:r>
      <w:bookmarkEnd w:id="4"/>
    </w:p>
    <w:p w:rsidR="00983CF8" w:rsidRDefault="00983CF8" w:rsidP="00983CF8">
      <w:r>
        <w:t xml:space="preserve">From the Resource Group where you deployed the deploy-web-app ARM Template, click on </w:t>
      </w:r>
      <w:r w:rsidRPr="007C1556">
        <w:rPr>
          <w:b/>
        </w:rPr>
        <w:t xml:space="preserve">lumawebappdemo </w:t>
      </w:r>
      <w:r w:rsidRPr="007C1556">
        <w:rPr>
          <w:b/>
        </w:rPr>
        <w:sym w:font="Wingdings" w:char="F0E0"/>
      </w:r>
      <w:r w:rsidRPr="007C1556">
        <w:rPr>
          <w:b/>
        </w:rPr>
        <w:t xml:space="preserve"> All Settings </w:t>
      </w:r>
      <w:r w:rsidRPr="007C1556">
        <w:rPr>
          <w:b/>
        </w:rPr>
        <w:sym w:font="Wingdings" w:char="F0E0"/>
      </w:r>
      <w:r w:rsidRPr="007C1556">
        <w:rPr>
          <w:b/>
        </w:rPr>
        <w:t xml:space="preserve">Features </w:t>
      </w:r>
      <w:r w:rsidRPr="007C1556">
        <w:rPr>
          <w:b/>
        </w:rPr>
        <w:sym w:font="Wingdings" w:char="F0E0"/>
      </w:r>
      <w:r w:rsidRPr="007C1556">
        <w:rPr>
          <w:b/>
        </w:rPr>
        <w:t xml:space="preserve"> Diagnostic Logs</w:t>
      </w:r>
    </w:p>
    <w:p w:rsidR="00983CF8" w:rsidRDefault="00B3386A" w:rsidP="00983CF8">
      <w:r>
        <w:rPr>
          <w:noProof/>
        </w:rPr>
        <w:drawing>
          <wp:inline distT="0" distB="0" distL="0" distR="0">
            <wp:extent cx="4880344" cy="3548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60" cy="35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A" w:rsidRDefault="00B3386A" w:rsidP="00983CF8">
      <w:r>
        <w:lastRenderedPageBreak/>
        <w:t xml:space="preserve">Next, turn on all of the features as shown below and make sure Web server logging is set to FileSystem. Once you are finished, click on the Save button. </w:t>
      </w:r>
      <w:r w:rsidR="00077EE9">
        <w:t>Within a minute, the settings will be updated and in place.</w:t>
      </w:r>
    </w:p>
    <w:p w:rsidR="00B3386A" w:rsidRDefault="00B3386A" w:rsidP="00983CF8">
      <w:r>
        <w:rPr>
          <w:noProof/>
        </w:rPr>
        <w:drawing>
          <wp:inline distT="0" distB="0" distL="0" distR="0">
            <wp:extent cx="1876508" cy="443264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08" cy="44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C1" w:rsidRDefault="005C57C1" w:rsidP="00983CF8"/>
    <w:p w:rsidR="00511266" w:rsidRDefault="00E04B4D" w:rsidP="00983CF8">
      <w:r>
        <w:t>Next, go back to the lumawebappdemo Web app and click on Tools.</w:t>
      </w:r>
    </w:p>
    <w:p w:rsidR="00E04B4D" w:rsidRDefault="00E04B4D" w:rsidP="00983CF8">
      <w:r>
        <w:rPr>
          <w:noProof/>
        </w:rPr>
        <w:drawing>
          <wp:inline distT="0" distB="0" distL="0" distR="0">
            <wp:extent cx="4253948" cy="94856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97" cy="9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D3" w:rsidRDefault="00C400D3" w:rsidP="00983CF8"/>
    <w:p w:rsidR="00C400D3" w:rsidRDefault="00C400D3" w:rsidP="00983CF8"/>
    <w:p w:rsidR="00C400D3" w:rsidRDefault="00C400D3" w:rsidP="00983CF8"/>
    <w:p w:rsidR="00C400D3" w:rsidRDefault="00C400D3" w:rsidP="00983CF8"/>
    <w:p w:rsidR="005C57C1" w:rsidRDefault="00C400D3" w:rsidP="00983CF8">
      <w:r>
        <w:lastRenderedPageBreak/>
        <w:t>Next, click on Log Stream.</w:t>
      </w:r>
    </w:p>
    <w:p w:rsidR="00C400D3" w:rsidRDefault="00C400D3" w:rsidP="00983CF8">
      <w:r>
        <w:rPr>
          <w:noProof/>
        </w:rPr>
        <w:drawing>
          <wp:inline distT="0" distB="0" distL="0" distR="0">
            <wp:extent cx="2971800" cy="401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55" w:rsidRDefault="00F24655" w:rsidP="00983CF8"/>
    <w:p w:rsidR="00C400D3" w:rsidRDefault="00F24655" w:rsidP="00983CF8">
      <w:r>
        <w:t xml:space="preserve">By default, the Log Stream will open up the Application Logs of the Web App. </w:t>
      </w:r>
    </w:p>
    <w:p w:rsidR="00F24655" w:rsidRDefault="00F24655" w:rsidP="00983CF8">
      <w:r>
        <w:rPr>
          <w:noProof/>
        </w:rPr>
        <w:drawing>
          <wp:inline distT="0" distB="0" distL="0" distR="0">
            <wp:extent cx="4810539" cy="209536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0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53" cy="21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AB" w:rsidRDefault="00C258AB" w:rsidP="00983CF8"/>
    <w:p w:rsidR="00934659" w:rsidRDefault="00934659" w:rsidP="00983CF8"/>
    <w:p w:rsidR="00934659" w:rsidRDefault="00934659" w:rsidP="00983CF8"/>
    <w:p w:rsidR="00C258AB" w:rsidRDefault="00C258AB" w:rsidP="00983CF8">
      <w:r>
        <w:lastRenderedPageBreak/>
        <w:t>Next, in a separate web browser (preferably a different monitor, go the following URL:</w:t>
      </w:r>
      <w:r>
        <w:br/>
      </w:r>
      <w:hyperlink r:id="rId41" w:history="1">
        <w:r w:rsidRPr="003C6883">
          <w:rPr>
            <w:rStyle w:val="Hyperlink"/>
          </w:rPr>
          <w:t>http://lumawebappdemo.azurewebsites.net/robots.txt</w:t>
        </w:r>
      </w:hyperlink>
      <w:r w:rsidR="00F31EEA">
        <w:t>. You should see the following log information appear in the Streaming logs window stating that the robots.txt doesn’t exist.</w:t>
      </w:r>
    </w:p>
    <w:p w:rsidR="0044412B" w:rsidRDefault="00F31EEA" w:rsidP="00983CF8">
      <w:r>
        <w:rPr>
          <w:noProof/>
        </w:rPr>
        <w:drawing>
          <wp:inline distT="0" distB="0" distL="0" distR="0">
            <wp:extent cx="4842344" cy="409064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74" cy="41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2B" w:rsidRDefault="0044412B" w:rsidP="00983CF8">
      <w:r>
        <w:t xml:space="preserve">Feel free to explore streaming Web server logs </w:t>
      </w:r>
      <w:r w:rsidR="00F83FBF">
        <w:t>as you see necessary.</w:t>
      </w:r>
    </w:p>
    <w:p w:rsidR="00F31EEA" w:rsidRDefault="00F31EEA" w:rsidP="00983CF8"/>
    <w:p w:rsidR="00C258AB" w:rsidRPr="00983CF8" w:rsidRDefault="00C258AB" w:rsidP="00983CF8"/>
    <w:p w:rsidR="00625167" w:rsidRPr="00625167" w:rsidRDefault="00625167" w:rsidP="00625167"/>
    <w:p w:rsidR="009E04F3" w:rsidRPr="009E04F3" w:rsidRDefault="009E04F3" w:rsidP="009E04F3"/>
    <w:p w:rsidR="00163C8B" w:rsidRDefault="00163C8B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2A09E7" w:rsidRDefault="002A09E7" w:rsidP="002A09E7">
      <w:pPr>
        <w:pStyle w:val="Heading1Numbered"/>
      </w:pPr>
      <w:bookmarkStart w:id="5" w:name="_Toc441167505"/>
      <w:r>
        <w:lastRenderedPageBreak/>
        <w:t>Azure App Service Support (Preview)</w:t>
      </w:r>
      <w:bookmarkEnd w:id="5"/>
    </w:p>
    <w:p w:rsidR="002A09E7" w:rsidRDefault="002A09E7" w:rsidP="002A09E7">
      <w:r>
        <w:t>In this section, we will be going over how you can observe web traffic, check logs and mitigate downtime on your Azure Web App using the Azure App Service Support feature.</w:t>
      </w:r>
    </w:p>
    <w:p w:rsidR="002A09E7" w:rsidRDefault="002A09E7" w:rsidP="002A09E7">
      <w:r>
        <w:t>Start off by logging into the Azure Portal (</w:t>
      </w:r>
      <w:hyperlink r:id="rId43" w:history="1">
        <w:r w:rsidRPr="003C6883">
          <w:rPr>
            <w:rStyle w:val="Hyperlink"/>
          </w:rPr>
          <w:t>https://portal.azure.com</w:t>
        </w:r>
      </w:hyperlink>
      <w:r>
        <w:t xml:space="preserve">) and select the Subscription that you recently deployed the </w:t>
      </w:r>
      <w:r w:rsidRPr="002A09E7">
        <w:rPr>
          <w:b/>
        </w:rPr>
        <w:t>deploy-web-app</w:t>
      </w:r>
      <w:r>
        <w:t xml:space="preserve"> ARM Template to.</w:t>
      </w:r>
    </w:p>
    <w:p w:rsidR="00EC721D" w:rsidRDefault="00EC721D" w:rsidP="00EC721D">
      <w:r>
        <w:t xml:space="preserve">From the Resource Group where you deployed the </w:t>
      </w:r>
      <w:r w:rsidRPr="00EC721D">
        <w:rPr>
          <w:b/>
        </w:rPr>
        <w:t>deploy-web-app</w:t>
      </w:r>
      <w:r>
        <w:t xml:space="preserve"> ARM Template, click on </w:t>
      </w:r>
      <w:r w:rsidRPr="00EC721D">
        <w:rPr>
          <w:b/>
        </w:rPr>
        <w:t xml:space="preserve">lumawebappdemo </w:t>
      </w:r>
      <w:r w:rsidRPr="00EC721D">
        <w:rPr>
          <w:b/>
        </w:rPr>
        <w:sym w:font="Wingdings" w:char="F0E0"/>
      </w:r>
      <w:r w:rsidRPr="00EC721D">
        <w:rPr>
          <w:b/>
        </w:rPr>
        <w:t xml:space="preserve"> All Settings </w:t>
      </w:r>
      <w:r w:rsidRPr="00EC721D">
        <w:rPr>
          <w:b/>
        </w:rPr>
        <w:sym w:font="Wingdings" w:char="F0E0"/>
      </w:r>
      <w:r w:rsidRPr="00EC721D">
        <w:rPr>
          <w:b/>
        </w:rPr>
        <w:t xml:space="preserve"> Tools </w:t>
      </w:r>
      <w:r w:rsidRPr="00EC721D">
        <w:rPr>
          <w:b/>
        </w:rPr>
        <w:sym w:font="Wingdings" w:char="F0E0"/>
      </w:r>
      <w:r w:rsidRPr="00EC721D">
        <w:rPr>
          <w:b/>
        </w:rPr>
        <w:t xml:space="preserve"> Troubleshoot </w:t>
      </w:r>
      <w:r w:rsidRPr="00EC721D">
        <w:rPr>
          <w:b/>
        </w:rPr>
        <w:sym w:font="Wingdings" w:char="F0E0"/>
      </w:r>
      <w:r w:rsidRPr="00EC721D">
        <w:rPr>
          <w:b/>
        </w:rPr>
        <w:t xml:space="preserve"> Live HTTP</w:t>
      </w:r>
      <w:r>
        <w:t xml:space="preserve"> Traffic and click on the </w:t>
      </w:r>
      <w:r w:rsidRPr="00EC721D">
        <w:rPr>
          <w:b/>
        </w:rPr>
        <w:t>Go</w:t>
      </w:r>
      <w:r w:rsidRPr="00EC721D">
        <w:rPr>
          <w:b/>
        </w:rPr>
        <w:sym w:font="Wingdings" w:char="F0E0"/>
      </w:r>
      <w:r>
        <w:t xml:space="preserve"> link.</w:t>
      </w:r>
    </w:p>
    <w:p w:rsidR="00EC721D" w:rsidRDefault="00EC721D" w:rsidP="00EC721D">
      <w:r>
        <w:rPr>
          <w:noProof/>
        </w:rPr>
        <w:drawing>
          <wp:inline distT="0" distB="0" distL="0" distR="0">
            <wp:extent cx="5943600" cy="2564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9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1D" w:rsidRDefault="00EC721D" w:rsidP="00EC721D"/>
    <w:p w:rsidR="00EC721D" w:rsidRDefault="00EC721D" w:rsidP="00EC721D">
      <w:r>
        <w:t xml:space="preserve">A new web brower tab will open up and you shoul see the </w:t>
      </w:r>
      <w:r w:rsidR="004A7FAA" w:rsidRPr="004A7FAA">
        <w:rPr>
          <w:b/>
        </w:rPr>
        <w:t>Azure App Service Support</w:t>
      </w:r>
      <w:r w:rsidR="004A7FAA">
        <w:t xml:space="preserve"> p</w:t>
      </w:r>
      <w:r>
        <w:t xml:space="preserve">age. </w:t>
      </w:r>
    </w:p>
    <w:p w:rsidR="004A3C59" w:rsidRDefault="004A3C59" w:rsidP="00EC721D">
      <w:r>
        <w:rPr>
          <w:noProof/>
        </w:rPr>
        <w:drawing>
          <wp:inline distT="0" distB="0" distL="0" distR="0">
            <wp:extent cx="5943600" cy="1304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10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59" w:rsidRDefault="004A3C59" w:rsidP="00EC721D">
      <w:r>
        <w:t xml:space="preserve">Next, from the </w:t>
      </w:r>
      <w:r w:rsidRPr="004A7FAA">
        <w:rPr>
          <w:b/>
        </w:rPr>
        <w:t>DIRECTORY</w:t>
      </w:r>
      <w:r>
        <w:t xml:space="preserve"> drop down menu, select the Subscription where the Web App was deployed and then select the </w:t>
      </w:r>
      <w:r w:rsidRPr="004A7FAA">
        <w:rPr>
          <w:b/>
        </w:rPr>
        <w:t>lumawebappdemo</w:t>
      </w:r>
      <w:r>
        <w:t xml:space="preserve"> Web App.</w:t>
      </w:r>
    </w:p>
    <w:p w:rsidR="004A3C59" w:rsidRDefault="004A3C59" w:rsidP="00EC721D"/>
    <w:p w:rsidR="004A7FAA" w:rsidRDefault="004A7FAA" w:rsidP="00EC721D"/>
    <w:p w:rsidR="004A7FAA" w:rsidRDefault="004A7FAA" w:rsidP="00EC721D">
      <w:r>
        <w:lastRenderedPageBreak/>
        <w:t xml:space="preserve">Under the Observe section of the Azure App Service Support page, </w:t>
      </w:r>
      <w:r w:rsidR="00730E14">
        <w:t xml:space="preserve">you can click on the dropdown menu under </w:t>
      </w:r>
      <w:r w:rsidR="00730E14" w:rsidRPr="001820AD">
        <w:rPr>
          <w:b/>
        </w:rPr>
        <w:t>Select Web App</w:t>
      </w:r>
      <w:r w:rsidR="00730E14">
        <w:t xml:space="preserve"> and view the Avg/Requests &amp; Avg/Server Errors per sec.</w:t>
      </w:r>
      <w:r w:rsidR="001820AD">
        <w:t xml:space="preserve"> Additionally, you can change rather you want to see all Hostnames or only one Hostname.</w:t>
      </w:r>
    </w:p>
    <w:p w:rsidR="00730E14" w:rsidRDefault="00730E14" w:rsidP="00EC721D">
      <w:r>
        <w:rPr>
          <w:noProof/>
        </w:rPr>
        <w:drawing>
          <wp:inline distT="0" distB="0" distL="0" distR="0">
            <wp:extent cx="5943600" cy="4250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1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C56F45" w:rsidRDefault="00C56F45" w:rsidP="002A09E7"/>
    <w:p w:rsidR="002A09E7" w:rsidRPr="002A09E7" w:rsidRDefault="00E3469D" w:rsidP="002A09E7">
      <w:r>
        <w:lastRenderedPageBreak/>
        <w:t xml:space="preserve">Under the </w:t>
      </w:r>
      <w:r w:rsidRPr="00DA6E29">
        <w:rPr>
          <w:b/>
        </w:rPr>
        <w:t>Analyze</w:t>
      </w:r>
      <w:r>
        <w:t xml:space="preserve"> section, you have access to </w:t>
      </w:r>
      <w:r w:rsidRPr="00DA6E29">
        <w:rPr>
          <w:b/>
        </w:rPr>
        <w:t>Event Viewer Logs</w:t>
      </w:r>
      <w:r>
        <w:t xml:space="preserve">, </w:t>
      </w:r>
      <w:r w:rsidR="00DA6E29" w:rsidRPr="00DA6E29">
        <w:rPr>
          <w:b/>
        </w:rPr>
        <w:t>Diag</w:t>
      </w:r>
      <w:r w:rsidRPr="00DA6E29">
        <w:rPr>
          <w:b/>
        </w:rPr>
        <w:t>nostics</w:t>
      </w:r>
      <w:r>
        <w:t xml:space="preserve">, </w:t>
      </w:r>
      <w:r w:rsidRPr="00DA6E29">
        <w:rPr>
          <w:b/>
        </w:rPr>
        <w:t xml:space="preserve">Performance Metrics </w:t>
      </w:r>
      <w:r>
        <w:t xml:space="preserve">and </w:t>
      </w:r>
      <w:r w:rsidRPr="00DA6E29">
        <w:rPr>
          <w:b/>
        </w:rPr>
        <w:t>Failed Request Event Buffering (FREB) Logs</w:t>
      </w:r>
      <w:r>
        <w:t>.</w:t>
      </w:r>
      <w:r w:rsidR="00272D67">
        <w:t xml:space="preserve"> An Example of </w:t>
      </w:r>
      <w:r w:rsidR="00272D67" w:rsidRPr="00DA6E29">
        <w:rPr>
          <w:b/>
        </w:rPr>
        <w:t>Cpu/Memory Statistics</w:t>
      </w:r>
      <w:r w:rsidR="00272D67">
        <w:t xml:space="preserve"> is shown below.</w:t>
      </w:r>
    </w:p>
    <w:p w:rsidR="00475CBE" w:rsidRDefault="00272D67" w:rsidP="00A07ED6">
      <w:r>
        <w:rPr>
          <w:noProof/>
        </w:rPr>
        <w:drawing>
          <wp:inline distT="0" distB="0" distL="0" distR="0">
            <wp:extent cx="5943600" cy="45377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1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E" w:rsidRDefault="00475CBE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FD2539" w:rsidP="00A07ED6"/>
    <w:p w:rsidR="00FD2539" w:rsidRDefault="004246AD" w:rsidP="00A07ED6">
      <w:r>
        <w:lastRenderedPageBreak/>
        <w:t>Lastly, under the Mitigate section, you have the option to turn on the Autoheal option which allows you to configur</w:t>
      </w:r>
      <w:r w:rsidR="00C93CD3">
        <w:t>e the Web App to Log Events, Recyle an App Pool or perform custom events.</w:t>
      </w:r>
      <w:r w:rsidR="00D91E43">
        <w:t xml:space="preserve"> A screenshot of where you can configure Max Requests before Recycling an App Pool is shown below:</w:t>
      </w:r>
    </w:p>
    <w:p w:rsidR="004246AD" w:rsidRDefault="004246AD" w:rsidP="00A07ED6"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1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E" w:rsidRDefault="00475CBE" w:rsidP="00A07ED6"/>
    <w:p w:rsidR="00475CBE" w:rsidRDefault="00D91E43" w:rsidP="00A07ED6">
      <w:r>
        <w:t>A screenshot showing where you can configure action of what do if the mitigation settings you set are not done in a specific set of time is below.</w:t>
      </w:r>
    </w:p>
    <w:p w:rsidR="00D91E43" w:rsidRDefault="00D91E43" w:rsidP="00A07ED6">
      <w:r>
        <w:rPr>
          <w:noProof/>
        </w:rPr>
        <w:lastRenderedPageBreak/>
        <w:drawing>
          <wp:inline distT="0" distB="0" distL="0" distR="0">
            <wp:extent cx="5943600" cy="335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1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FE2CBF" w:rsidRDefault="00FE2CBF" w:rsidP="00A07ED6"/>
    <w:p w:rsidR="00475CBE" w:rsidRDefault="007116B6" w:rsidP="00475CBE">
      <w:pPr>
        <w:pStyle w:val="Heading1Numbered"/>
      </w:pPr>
      <w:bookmarkStart w:id="6" w:name="_Toc441167506"/>
      <w:r>
        <w:lastRenderedPageBreak/>
        <w:t xml:space="preserve">Continous Deployment using </w:t>
      </w:r>
      <w:r w:rsidR="00AC0AAA">
        <w:t>GitHub</w:t>
      </w:r>
      <w:bookmarkEnd w:id="6"/>
    </w:p>
    <w:p w:rsidR="00475CBE" w:rsidRDefault="00475CBE" w:rsidP="00A07ED6">
      <w:r>
        <w:t>In this section we will be going over how you can perform continuous deployment to an existing Resource Group using Visual Studio.</w:t>
      </w:r>
      <w:r w:rsidR="00012831">
        <w:t xml:space="preserve"> </w:t>
      </w:r>
      <w:r w:rsidR="00AF397F">
        <w:t xml:space="preserve">Before starting this section, make sure you have already deployed Azure Web Application using the </w:t>
      </w:r>
      <w:r w:rsidR="00AF397F" w:rsidRPr="00625167">
        <w:rPr>
          <w:b/>
        </w:rPr>
        <w:t>deploy-web-app</w:t>
      </w:r>
      <w:r w:rsidR="00AF397F">
        <w:t xml:space="preserve"> ARM Template included with this material using Visual Studio. Also, make sure you have access to the Azure Portal at </w:t>
      </w:r>
      <w:hyperlink r:id="rId50" w:history="1">
        <w:r w:rsidR="00AF397F" w:rsidRPr="00702B44">
          <w:rPr>
            <w:rStyle w:val="Hyperlink"/>
          </w:rPr>
          <w:t>https://portal.azure.com</w:t>
        </w:r>
      </w:hyperlink>
      <w:r w:rsidR="00AF397F">
        <w:t>.</w:t>
      </w:r>
    </w:p>
    <w:p w:rsidR="00CE34DE" w:rsidRPr="00A6296A" w:rsidRDefault="00CE34DE" w:rsidP="00A07ED6">
      <w:bookmarkStart w:id="7" w:name="_GoBack"/>
      <w:bookmarkEnd w:id="7"/>
    </w:p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51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0890" w:rsidRDefault="00DC0890">
      <w:pPr>
        <w:spacing w:after="0" w:line="240" w:lineRule="auto"/>
      </w:pPr>
      <w:r>
        <w:separator/>
      </w:r>
    </w:p>
  </w:endnote>
  <w:endnote w:type="continuationSeparator" w:id="0">
    <w:p w:rsidR="00DC0890" w:rsidRDefault="00DC0890">
      <w:pPr>
        <w:spacing w:after="0" w:line="240" w:lineRule="auto"/>
      </w:pPr>
      <w:r>
        <w:continuationSeparator/>
      </w:r>
    </w:p>
  </w:endnote>
  <w:endnote w:type="continuationNotice" w:id="1">
    <w:p w:rsidR="00DC0890" w:rsidRDefault="00DC089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CE34DE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AF397F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CE34DE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0890" w:rsidRDefault="00DC0890">
      <w:pPr>
        <w:spacing w:after="0" w:line="240" w:lineRule="auto"/>
      </w:pPr>
      <w:r>
        <w:separator/>
      </w:r>
    </w:p>
  </w:footnote>
  <w:footnote w:type="continuationSeparator" w:id="0">
    <w:p w:rsidR="00DC0890" w:rsidRDefault="00DC0890">
      <w:pPr>
        <w:spacing w:after="0" w:line="240" w:lineRule="auto"/>
      </w:pPr>
      <w:r>
        <w:continuationSeparator/>
      </w:r>
    </w:p>
  </w:footnote>
  <w:footnote w:type="continuationNotice" w:id="1">
    <w:p w:rsidR="00DC0890" w:rsidRDefault="00DC089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FCC5A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4.25pt;height:14.25pt" o:bullet="t">
        <v:imagedata r:id="rId1" o:title="BD14529_"/>
      </v:shape>
    </w:pict>
  </w:numPicBullet>
  <w:numPicBullet w:numPicBulletId="1">
    <w:pict>
      <v:shape id="_x0000_i1131" type="#_x0000_t75" style="width:7.55pt;height:7.55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04943F9"/>
    <w:multiLevelType w:val="hybridMultilevel"/>
    <w:tmpl w:val="61DEF626"/>
    <w:lvl w:ilvl="0" w:tplc="3B721656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8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2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5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8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7"/>
  </w:num>
  <w:num w:numId="5">
    <w:abstractNumId w:val="14"/>
  </w:num>
  <w:num w:numId="6">
    <w:abstractNumId w:val="19"/>
  </w:num>
  <w:num w:numId="7">
    <w:abstractNumId w:val="6"/>
  </w:num>
  <w:num w:numId="8">
    <w:abstractNumId w:val="4"/>
  </w:num>
  <w:num w:numId="9">
    <w:abstractNumId w:val="19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8"/>
  </w:num>
  <w:num w:numId="11">
    <w:abstractNumId w:val="8"/>
  </w:num>
  <w:num w:numId="12">
    <w:abstractNumId w:val="13"/>
  </w:num>
  <w:num w:numId="13">
    <w:abstractNumId w:val="17"/>
  </w:num>
  <w:num w:numId="14">
    <w:abstractNumId w:val="3"/>
  </w:num>
  <w:num w:numId="15">
    <w:abstractNumId w:val="10"/>
  </w:num>
  <w:num w:numId="16">
    <w:abstractNumId w:val="1"/>
  </w:num>
  <w:num w:numId="17">
    <w:abstractNumId w:val="16"/>
  </w:num>
  <w:num w:numId="18">
    <w:abstractNumId w:val="15"/>
  </w:num>
  <w:num w:numId="19">
    <w:abstractNumId w:val="12"/>
  </w:num>
  <w:num w:numId="20">
    <w:abstractNumId w:val="0"/>
  </w:num>
  <w:num w:numId="21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2831"/>
    <w:rsid w:val="00014567"/>
    <w:rsid w:val="000213A5"/>
    <w:rsid w:val="00022E11"/>
    <w:rsid w:val="000266F6"/>
    <w:rsid w:val="00026CAD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77EE9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58DD"/>
    <w:rsid w:val="00105E4B"/>
    <w:rsid w:val="0010713F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6C34"/>
    <w:rsid w:val="00137195"/>
    <w:rsid w:val="001400E8"/>
    <w:rsid w:val="00143769"/>
    <w:rsid w:val="00143925"/>
    <w:rsid w:val="001453EB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0AD"/>
    <w:rsid w:val="001829F3"/>
    <w:rsid w:val="00183053"/>
    <w:rsid w:val="00184B3D"/>
    <w:rsid w:val="00187714"/>
    <w:rsid w:val="0018774A"/>
    <w:rsid w:val="001938FB"/>
    <w:rsid w:val="00196D7C"/>
    <w:rsid w:val="001D4384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2015ED"/>
    <w:rsid w:val="00204327"/>
    <w:rsid w:val="00206ABB"/>
    <w:rsid w:val="00207143"/>
    <w:rsid w:val="00210A33"/>
    <w:rsid w:val="00211973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60CDE"/>
    <w:rsid w:val="002616DE"/>
    <w:rsid w:val="0026352C"/>
    <w:rsid w:val="002657B2"/>
    <w:rsid w:val="00267D3B"/>
    <w:rsid w:val="0027065F"/>
    <w:rsid w:val="00272D67"/>
    <w:rsid w:val="002743AB"/>
    <w:rsid w:val="00274557"/>
    <w:rsid w:val="00277CBE"/>
    <w:rsid w:val="00284CB1"/>
    <w:rsid w:val="00287B74"/>
    <w:rsid w:val="00291E7F"/>
    <w:rsid w:val="00292B8E"/>
    <w:rsid w:val="002A09E7"/>
    <w:rsid w:val="002A14E6"/>
    <w:rsid w:val="002A2E44"/>
    <w:rsid w:val="002A789E"/>
    <w:rsid w:val="002B3C66"/>
    <w:rsid w:val="002B5B8E"/>
    <w:rsid w:val="002B6B55"/>
    <w:rsid w:val="002C1F07"/>
    <w:rsid w:val="002C60A8"/>
    <w:rsid w:val="002C7B03"/>
    <w:rsid w:val="002D6E81"/>
    <w:rsid w:val="002E15A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6EA5"/>
    <w:rsid w:val="00307898"/>
    <w:rsid w:val="00314F46"/>
    <w:rsid w:val="00321115"/>
    <w:rsid w:val="00325F5E"/>
    <w:rsid w:val="0033342B"/>
    <w:rsid w:val="003372FA"/>
    <w:rsid w:val="0034016D"/>
    <w:rsid w:val="00340F38"/>
    <w:rsid w:val="00342676"/>
    <w:rsid w:val="00354EB3"/>
    <w:rsid w:val="00356780"/>
    <w:rsid w:val="00364F73"/>
    <w:rsid w:val="00373DD4"/>
    <w:rsid w:val="003750F3"/>
    <w:rsid w:val="00375914"/>
    <w:rsid w:val="0037772C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64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121F2"/>
    <w:rsid w:val="004237B8"/>
    <w:rsid w:val="004246AD"/>
    <w:rsid w:val="00424A7D"/>
    <w:rsid w:val="00425506"/>
    <w:rsid w:val="00426976"/>
    <w:rsid w:val="00430A7B"/>
    <w:rsid w:val="00431861"/>
    <w:rsid w:val="00432F9E"/>
    <w:rsid w:val="00434838"/>
    <w:rsid w:val="00435108"/>
    <w:rsid w:val="004374E0"/>
    <w:rsid w:val="00442340"/>
    <w:rsid w:val="0044412B"/>
    <w:rsid w:val="00445CE7"/>
    <w:rsid w:val="00446049"/>
    <w:rsid w:val="00461AAB"/>
    <w:rsid w:val="00462DE2"/>
    <w:rsid w:val="00463BD9"/>
    <w:rsid w:val="00464FA6"/>
    <w:rsid w:val="004667BA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3A24"/>
    <w:rsid w:val="00484CBF"/>
    <w:rsid w:val="00485792"/>
    <w:rsid w:val="0049103E"/>
    <w:rsid w:val="004933AA"/>
    <w:rsid w:val="0049374C"/>
    <w:rsid w:val="004A11B3"/>
    <w:rsid w:val="004A3677"/>
    <w:rsid w:val="004A3C0A"/>
    <w:rsid w:val="004A3C59"/>
    <w:rsid w:val="004A7FAA"/>
    <w:rsid w:val="004B00A8"/>
    <w:rsid w:val="004B22D4"/>
    <w:rsid w:val="004B2BCD"/>
    <w:rsid w:val="004B79BA"/>
    <w:rsid w:val="004C4DE8"/>
    <w:rsid w:val="004D02C6"/>
    <w:rsid w:val="004D4026"/>
    <w:rsid w:val="004D5ADA"/>
    <w:rsid w:val="004D5AE0"/>
    <w:rsid w:val="004D60B3"/>
    <w:rsid w:val="004E015E"/>
    <w:rsid w:val="004E0D6A"/>
    <w:rsid w:val="004E6C06"/>
    <w:rsid w:val="004E757E"/>
    <w:rsid w:val="004F43F1"/>
    <w:rsid w:val="004F665A"/>
    <w:rsid w:val="004F6DA1"/>
    <w:rsid w:val="0050006D"/>
    <w:rsid w:val="0051051F"/>
    <w:rsid w:val="0051120E"/>
    <w:rsid w:val="00511266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2CBE"/>
    <w:rsid w:val="00575861"/>
    <w:rsid w:val="00582876"/>
    <w:rsid w:val="0058689C"/>
    <w:rsid w:val="005916B1"/>
    <w:rsid w:val="005A68B0"/>
    <w:rsid w:val="005C0A6A"/>
    <w:rsid w:val="005C0F74"/>
    <w:rsid w:val="005C1036"/>
    <w:rsid w:val="005C5320"/>
    <w:rsid w:val="005C57C1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25167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F7"/>
    <w:rsid w:val="006936F1"/>
    <w:rsid w:val="006959DF"/>
    <w:rsid w:val="006A38BD"/>
    <w:rsid w:val="006A4E70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116B6"/>
    <w:rsid w:val="00711725"/>
    <w:rsid w:val="00712261"/>
    <w:rsid w:val="00714A09"/>
    <w:rsid w:val="00717EF5"/>
    <w:rsid w:val="00720052"/>
    <w:rsid w:val="00727599"/>
    <w:rsid w:val="00730E14"/>
    <w:rsid w:val="00731E46"/>
    <w:rsid w:val="00735293"/>
    <w:rsid w:val="007444AD"/>
    <w:rsid w:val="00746492"/>
    <w:rsid w:val="00750589"/>
    <w:rsid w:val="00751F24"/>
    <w:rsid w:val="007523BA"/>
    <w:rsid w:val="00755EF1"/>
    <w:rsid w:val="0076337A"/>
    <w:rsid w:val="00766A91"/>
    <w:rsid w:val="0076732E"/>
    <w:rsid w:val="00767FB7"/>
    <w:rsid w:val="00780C0C"/>
    <w:rsid w:val="00784DE0"/>
    <w:rsid w:val="0078571A"/>
    <w:rsid w:val="00787DD3"/>
    <w:rsid w:val="00790765"/>
    <w:rsid w:val="00790B83"/>
    <w:rsid w:val="007914E9"/>
    <w:rsid w:val="00791924"/>
    <w:rsid w:val="0079249A"/>
    <w:rsid w:val="0079320A"/>
    <w:rsid w:val="00795D58"/>
    <w:rsid w:val="007975C2"/>
    <w:rsid w:val="007A2582"/>
    <w:rsid w:val="007A28B5"/>
    <w:rsid w:val="007A4499"/>
    <w:rsid w:val="007B22F8"/>
    <w:rsid w:val="007B309F"/>
    <w:rsid w:val="007B43BB"/>
    <w:rsid w:val="007B7D6E"/>
    <w:rsid w:val="007C1556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7ECD"/>
    <w:rsid w:val="00932AB8"/>
    <w:rsid w:val="00934659"/>
    <w:rsid w:val="00935540"/>
    <w:rsid w:val="00952AB5"/>
    <w:rsid w:val="00954C06"/>
    <w:rsid w:val="009550E0"/>
    <w:rsid w:val="0096186C"/>
    <w:rsid w:val="009661AA"/>
    <w:rsid w:val="00967A88"/>
    <w:rsid w:val="009716D7"/>
    <w:rsid w:val="00972DC9"/>
    <w:rsid w:val="00976F66"/>
    <w:rsid w:val="00980B17"/>
    <w:rsid w:val="00983CF8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D18C2"/>
    <w:rsid w:val="009D39CC"/>
    <w:rsid w:val="009D42F5"/>
    <w:rsid w:val="009D5A9C"/>
    <w:rsid w:val="009E04F3"/>
    <w:rsid w:val="009E0878"/>
    <w:rsid w:val="009E3709"/>
    <w:rsid w:val="009E7265"/>
    <w:rsid w:val="009F14F6"/>
    <w:rsid w:val="009F2B47"/>
    <w:rsid w:val="009F563A"/>
    <w:rsid w:val="009F7E3B"/>
    <w:rsid w:val="00A06C23"/>
    <w:rsid w:val="00A07423"/>
    <w:rsid w:val="00A07ED6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7A44"/>
    <w:rsid w:val="00A40D5E"/>
    <w:rsid w:val="00A40DD9"/>
    <w:rsid w:val="00A458A6"/>
    <w:rsid w:val="00A51067"/>
    <w:rsid w:val="00A523ED"/>
    <w:rsid w:val="00A601E2"/>
    <w:rsid w:val="00A60AB7"/>
    <w:rsid w:val="00A610BA"/>
    <w:rsid w:val="00A6296A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3766"/>
    <w:rsid w:val="00A94682"/>
    <w:rsid w:val="00A9521E"/>
    <w:rsid w:val="00A95DFF"/>
    <w:rsid w:val="00AA182B"/>
    <w:rsid w:val="00AA53FD"/>
    <w:rsid w:val="00AA7670"/>
    <w:rsid w:val="00AB0436"/>
    <w:rsid w:val="00AB0DDC"/>
    <w:rsid w:val="00AB36B6"/>
    <w:rsid w:val="00AB6C09"/>
    <w:rsid w:val="00AC0AAA"/>
    <w:rsid w:val="00AC5865"/>
    <w:rsid w:val="00AC6D21"/>
    <w:rsid w:val="00AD0E50"/>
    <w:rsid w:val="00AD2137"/>
    <w:rsid w:val="00AD2D2E"/>
    <w:rsid w:val="00AD6ECB"/>
    <w:rsid w:val="00AE049B"/>
    <w:rsid w:val="00AE2F61"/>
    <w:rsid w:val="00AE2FA3"/>
    <w:rsid w:val="00AE536E"/>
    <w:rsid w:val="00AF1B4A"/>
    <w:rsid w:val="00AF2469"/>
    <w:rsid w:val="00AF35DA"/>
    <w:rsid w:val="00AF397F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26A1"/>
    <w:rsid w:val="00B315D9"/>
    <w:rsid w:val="00B3289C"/>
    <w:rsid w:val="00B3386A"/>
    <w:rsid w:val="00B338B5"/>
    <w:rsid w:val="00B344EC"/>
    <w:rsid w:val="00B3499D"/>
    <w:rsid w:val="00B37CC3"/>
    <w:rsid w:val="00B433BD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6254"/>
    <w:rsid w:val="00B871C4"/>
    <w:rsid w:val="00B90318"/>
    <w:rsid w:val="00B92C88"/>
    <w:rsid w:val="00B92F51"/>
    <w:rsid w:val="00B936FF"/>
    <w:rsid w:val="00B95C33"/>
    <w:rsid w:val="00B96310"/>
    <w:rsid w:val="00B97A4A"/>
    <w:rsid w:val="00BA170A"/>
    <w:rsid w:val="00BA41EA"/>
    <w:rsid w:val="00BB018A"/>
    <w:rsid w:val="00BB35D8"/>
    <w:rsid w:val="00BB366B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E0DE4"/>
    <w:rsid w:val="00BE2D50"/>
    <w:rsid w:val="00BE3C80"/>
    <w:rsid w:val="00BF578B"/>
    <w:rsid w:val="00C0144D"/>
    <w:rsid w:val="00C03577"/>
    <w:rsid w:val="00C0707D"/>
    <w:rsid w:val="00C13C00"/>
    <w:rsid w:val="00C23DD4"/>
    <w:rsid w:val="00C258AB"/>
    <w:rsid w:val="00C25C05"/>
    <w:rsid w:val="00C32A76"/>
    <w:rsid w:val="00C33DC8"/>
    <w:rsid w:val="00C400D3"/>
    <w:rsid w:val="00C41339"/>
    <w:rsid w:val="00C44571"/>
    <w:rsid w:val="00C52B0E"/>
    <w:rsid w:val="00C52BF1"/>
    <w:rsid w:val="00C56F45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3CD3"/>
    <w:rsid w:val="00C96899"/>
    <w:rsid w:val="00C97431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C421F"/>
    <w:rsid w:val="00CD104B"/>
    <w:rsid w:val="00CD1674"/>
    <w:rsid w:val="00CD6E4E"/>
    <w:rsid w:val="00CD747E"/>
    <w:rsid w:val="00CE1FB5"/>
    <w:rsid w:val="00CE34DE"/>
    <w:rsid w:val="00CE418F"/>
    <w:rsid w:val="00CE608A"/>
    <w:rsid w:val="00CE6B54"/>
    <w:rsid w:val="00CE6EFA"/>
    <w:rsid w:val="00CE7A98"/>
    <w:rsid w:val="00CF111A"/>
    <w:rsid w:val="00CF3DC9"/>
    <w:rsid w:val="00CF422B"/>
    <w:rsid w:val="00CF4D20"/>
    <w:rsid w:val="00CF7434"/>
    <w:rsid w:val="00D06F53"/>
    <w:rsid w:val="00D07147"/>
    <w:rsid w:val="00D1020F"/>
    <w:rsid w:val="00D10E16"/>
    <w:rsid w:val="00D17B89"/>
    <w:rsid w:val="00D25468"/>
    <w:rsid w:val="00D27F82"/>
    <w:rsid w:val="00D3081B"/>
    <w:rsid w:val="00D317B6"/>
    <w:rsid w:val="00D43781"/>
    <w:rsid w:val="00D5060C"/>
    <w:rsid w:val="00D50A62"/>
    <w:rsid w:val="00D52C5D"/>
    <w:rsid w:val="00D56E69"/>
    <w:rsid w:val="00D602D4"/>
    <w:rsid w:val="00D72303"/>
    <w:rsid w:val="00D730EE"/>
    <w:rsid w:val="00D73102"/>
    <w:rsid w:val="00D73D05"/>
    <w:rsid w:val="00D753DE"/>
    <w:rsid w:val="00D829F5"/>
    <w:rsid w:val="00D83702"/>
    <w:rsid w:val="00D91E43"/>
    <w:rsid w:val="00D94BDF"/>
    <w:rsid w:val="00D97545"/>
    <w:rsid w:val="00DA000C"/>
    <w:rsid w:val="00DA0DCE"/>
    <w:rsid w:val="00DA1CDE"/>
    <w:rsid w:val="00DA20B3"/>
    <w:rsid w:val="00DA213D"/>
    <w:rsid w:val="00DA4341"/>
    <w:rsid w:val="00DA6B67"/>
    <w:rsid w:val="00DA6E29"/>
    <w:rsid w:val="00DB0973"/>
    <w:rsid w:val="00DB2977"/>
    <w:rsid w:val="00DB36CD"/>
    <w:rsid w:val="00DB4754"/>
    <w:rsid w:val="00DB6F77"/>
    <w:rsid w:val="00DB7930"/>
    <w:rsid w:val="00DB7C5F"/>
    <w:rsid w:val="00DC0890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8A2"/>
    <w:rsid w:val="00E02E71"/>
    <w:rsid w:val="00E039BB"/>
    <w:rsid w:val="00E039D3"/>
    <w:rsid w:val="00E0423F"/>
    <w:rsid w:val="00E04B4D"/>
    <w:rsid w:val="00E05BBC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469D"/>
    <w:rsid w:val="00E35602"/>
    <w:rsid w:val="00E3767F"/>
    <w:rsid w:val="00E422A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DFC"/>
    <w:rsid w:val="00E663FA"/>
    <w:rsid w:val="00E669F5"/>
    <w:rsid w:val="00E67E05"/>
    <w:rsid w:val="00E74772"/>
    <w:rsid w:val="00E759D4"/>
    <w:rsid w:val="00E8116E"/>
    <w:rsid w:val="00E90EB5"/>
    <w:rsid w:val="00E9430E"/>
    <w:rsid w:val="00E94518"/>
    <w:rsid w:val="00E95E21"/>
    <w:rsid w:val="00EA47EB"/>
    <w:rsid w:val="00EB01F0"/>
    <w:rsid w:val="00EB1513"/>
    <w:rsid w:val="00EB27D9"/>
    <w:rsid w:val="00EB2B17"/>
    <w:rsid w:val="00EB401D"/>
    <w:rsid w:val="00EB459A"/>
    <w:rsid w:val="00EB672A"/>
    <w:rsid w:val="00EB77AF"/>
    <w:rsid w:val="00EB7EB4"/>
    <w:rsid w:val="00EC07F7"/>
    <w:rsid w:val="00EC269A"/>
    <w:rsid w:val="00EC5B51"/>
    <w:rsid w:val="00EC69F8"/>
    <w:rsid w:val="00EC721D"/>
    <w:rsid w:val="00EC72EB"/>
    <w:rsid w:val="00EC7769"/>
    <w:rsid w:val="00EC7CA2"/>
    <w:rsid w:val="00ED0FCE"/>
    <w:rsid w:val="00ED1550"/>
    <w:rsid w:val="00ED191C"/>
    <w:rsid w:val="00ED5FD1"/>
    <w:rsid w:val="00EE1CAF"/>
    <w:rsid w:val="00EE1DE2"/>
    <w:rsid w:val="00EE32EA"/>
    <w:rsid w:val="00EE39AD"/>
    <w:rsid w:val="00EE404A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655"/>
    <w:rsid w:val="00F24753"/>
    <w:rsid w:val="00F278AD"/>
    <w:rsid w:val="00F27D1F"/>
    <w:rsid w:val="00F313AA"/>
    <w:rsid w:val="00F31EEA"/>
    <w:rsid w:val="00F329A3"/>
    <w:rsid w:val="00F347CB"/>
    <w:rsid w:val="00F35804"/>
    <w:rsid w:val="00F36808"/>
    <w:rsid w:val="00F36E9F"/>
    <w:rsid w:val="00F37485"/>
    <w:rsid w:val="00F37ED3"/>
    <w:rsid w:val="00F4455C"/>
    <w:rsid w:val="00F45252"/>
    <w:rsid w:val="00F45656"/>
    <w:rsid w:val="00F4591F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3FBF"/>
    <w:rsid w:val="00F84B29"/>
    <w:rsid w:val="00F90423"/>
    <w:rsid w:val="00F92127"/>
    <w:rsid w:val="00F92F81"/>
    <w:rsid w:val="00F959C4"/>
    <w:rsid w:val="00F96612"/>
    <w:rsid w:val="00F97319"/>
    <w:rsid w:val="00FA3A87"/>
    <w:rsid w:val="00FA764C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8FE"/>
    <w:rsid w:val="00FD23E1"/>
    <w:rsid w:val="00FD2539"/>
    <w:rsid w:val="00FD5C54"/>
    <w:rsid w:val="00FE11C9"/>
    <w:rsid w:val="00FE1BF5"/>
    <w:rsid w:val="00FE2CBF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E11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6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28.jpg"/><Relationship Id="rId47" Type="http://schemas.openxmlformats.org/officeDocument/2006/relationships/image" Target="media/image32.jpg"/><Relationship Id="rId50" Type="http://schemas.openxmlformats.org/officeDocument/2006/relationships/hyperlink" Target="https://portal.azure.com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7.jpg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0.jp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29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https://portal.azure.com" TargetMode="External"/><Relationship Id="rId43" Type="http://schemas.openxmlformats.org/officeDocument/2006/relationships/hyperlink" Target="https://portal.azure.com" TargetMode="External"/><Relationship Id="rId48" Type="http://schemas.openxmlformats.org/officeDocument/2006/relationships/image" Target="media/image33.jpg"/><Relationship Id="rId8" Type="http://schemas.openxmlformats.org/officeDocument/2006/relationships/styles" Target="styl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5.jpg"/><Relationship Id="rId46" Type="http://schemas.openxmlformats.org/officeDocument/2006/relationships/image" Target="media/image31.jpg"/><Relationship Id="rId20" Type="http://schemas.openxmlformats.org/officeDocument/2006/relationships/image" Target="media/image8.jpg"/><Relationship Id="rId41" Type="http://schemas.openxmlformats.org/officeDocument/2006/relationships/hyperlink" Target="http://lumawebappdemo.azurewebsites.net/robots.tx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3.jpg"/><Relationship Id="rId49" Type="http://schemas.openxmlformats.org/officeDocument/2006/relationships/image" Target="media/image3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07B5F"/>
    <w:rsid w:val="00366404"/>
    <w:rsid w:val="003928D7"/>
    <w:rsid w:val="003A7C72"/>
    <w:rsid w:val="004A0C5F"/>
    <w:rsid w:val="00546F5F"/>
    <w:rsid w:val="00560BF1"/>
    <w:rsid w:val="00590ABA"/>
    <w:rsid w:val="006325FF"/>
    <w:rsid w:val="006346D0"/>
    <w:rsid w:val="006A12A6"/>
    <w:rsid w:val="006F1461"/>
    <w:rsid w:val="0074209E"/>
    <w:rsid w:val="00812F71"/>
    <w:rsid w:val="0083387A"/>
    <w:rsid w:val="008F0179"/>
    <w:rsid w:val="00933DFE"/>
    <w:rsid w:val="0098341C"/>
    <w:rsid w:val="00984856"/>
    <w:rsid w:val="00992B45"/>
    <w:rsid w:val="00A51813"/>
    <w:rsid w:val="00AB6470"/>
    <w:rsid w:val="00AF0FF2"/>
    <w:rsid w:val="00B02087"/>
    <w:rsid w:val="00B8286D"/>
    <w:rsid w:val="00B91351"/>
    <w:rsid w:val="00BD16EB"/>
    <w:rsid w:val="00C0141A"/>
    <w:rsid w:val="00C555B0"/>
    <w:rsid w:val="00E00220"/>
    <w:rsid w:val="00E30B9E"/>
    <w:rsid w:val="00E547A7"/>
    <w:rsid w:val="00E844C1"/>
    <w:rsid w:val="00ED1343"/>
    <w:rsid w:val="00EE3F91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root>
  <Status>Draft</Status>
</root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A7442E-FE18-4EDE-BADF-4BDC111FD3DE}">
  <ds:schemaRefs/>
</ds:datastoreItem>
</file>

<file path=customXml/itemProps4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6.xml><?xml version="1.0" encoding="utf-8"?>
<ds:datastoreItem xmlns:ds="http://schemas.openxmlformats.org/officeDocument/2006/customXml" ds:itemID="{3D47F4ED-7993-4B55-8042-38E672054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7296</TotalTime>
  <Pages>1</Pages>
  <Words>1261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8434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Server Administrator</cp:lastModifiedBy>
  <cp:revision>258</cp:revision>
  <dcterms:created xsi:type="dcterms:W3CDTF">2015-08-28T10:48:00Z</dcterms:created>
  <dcterms:modified xsi:type="dcterms:W3CDTF">2016-01-21T18:49:00Z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