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 w:rsidSect="00DC7D6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4FF9CC4F" w:rsidR="00F97A76" w:rsidRDefault="00E62381">
      <w:pPr>
        <w:spacing w:before="0" w:after="160" w:line="259" w:lineRule="auto"/>
        <w:ind w:firstLine="0"/>
        <w:jc w:val="left"/>
      </w:pPr>
      <w:r>
        <w:br w:type="page"/>
      </w:r>
      <w:r w:rsidR="00F97A76">
        <w:rPr>
          <w:noProof/>
        </w:rPr>
        <w:lastRenderedPageBreak/>
        <w:drawing>
          <wp:inline distT="0" distB="0" distL="0" distR="0" wp14:anchorId="0965B9CA" wp14:editId="4B712DE0">
            <wp:extent cx="5753100" cy="81343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A76"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56F97462" w14:textId="7410C4F6" w:rsidR="00F97A76" w:rsidRDefault="00CF3295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6620149" w:history="1">
            <w:r w:rsidR="00F97A76" w:rsidRPr="002367BC">
              <w:rPr>
                <w:rStyle w:val="Hiperhivatkozs"/>
                <w:noProof/>
              </w:rPr>
              <w:t>1.</w:t>
            </w:r>
            <w:r w:rsidR="00F97A7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97A76" w:rsidRPr="002367BC">
              <w:rPr>
                <w:rStyle w:val="Hiperhivatkozs"/>
                <w:noProof/>
              </w:rPr>
              <w:t>Bevezetés</w:t>
            </w:r>
            <w:r w:rsidR="00F97A76">
              <w:rPr>
                <w:noProof/>
                <w:webHidden/>
              </w:rPr>
              <w:tab/>
            </w:r>
            <w:r w:rsidR="00F97A76">
              <w:rPr>
                <w:noProof/>
                <w:webHidden/>
              </w:rPr>
              <w:fldChar w:fldCharType="begin"/>
            </w:r>
            <w:r w:rsidR="00F97A76">
              <w:rPr>
                <w:noProof/>
                <w:webHidden/>
              </w:rPr>
              <w:instrText xml:space="preserve"> PAGEREF _Toc166620149 \h </w:instrText>
            </w:r>
            <w:r w:rsidR="00F97A76">
              <w:rPr>
                <w:noProof/>
                <w:webHidden/>
              </w:rPr>
            </w:r>
            <w:r w:rsidR="00F97A76">
              <w:rPr>
                <w:noProof/>
                <w:webHidden/>
              </w:rPr>
              <w:fldChar w:fldCharType="separate"/>
            </w:r>
            <w:r w:rsidR="00F97A76">
              <w:rPr>
                <w:noProof/>
                <w:webHidden/>
              </w:rPr>
              <w:t>4</w:t>
            </w:r>
            <w:r w:rsidR="00F97A76">
              <w:rPr>
                <w:noProof/>
                <w:webHidden/>
              </w:rPr>
              <w:fldChar w:fldCharType="end"/>
            </w:r>
          </w:hyperlink>
        </w:p>
        <w:p w14:paraId="3AF2B3BD" w14:textId="1453E20A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0" w:history="1">
            <w:r w:rsidRPr="002367BC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Hálózat fizikai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25DE" w14:textId="791BE46E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1" w:history="1">
            <w:r w:rsidRPr="002367BC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Hálózati logikai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5EB6" w14:textId="13EA2DAA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2" w:history="1">
            <w:r w:rsidRPr="002367BC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3446" w14:textId="23308CCA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3" w:history="1">
            <w:r w:rsidRPr="002367BC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3833" w14:textId="68D7319A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4" w:history="1">
            <w:r w:rsidRPr="002367BC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3BD0A" w14:textId="51E52F25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5" w:history="1">
            <w:r w:rsidRPr="002367BC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1188" w14:textId="235A0D09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6" w:history="1">
            <w:r w:rsidRPr="002367BC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Virtual Private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573A3" w14:textId="172099DE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7" w:history="1">
            <w:r w:rsidRPr="002367BC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Tűzfal - Adaptive Security Appliance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1F6FA" w14:textId="2FBBE4D8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8" w:history="1">
            <w:r w:rsidRPr="002367BC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Forgalomirányítón megvalósított biztonsági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A897" w14:textId="2E237876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59" w:history="1">
            <w:r w:rsidRPr="002367BC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Vezeték nélküli hálózat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858A" w14:textId="1A5E3177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0" w:history="1">
            <w:r w:rsidRPr="002367BC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BF36B" w14:textId="7051B270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1" w:history="1">
            <w:r w:rsidRPr="002367BC">
              <w:rPr>
                <w:rStyle w:val="Hiperhivatkozs"/>
                <w:noProof/>
              </w:rPr>
              <w:t>11.1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4C7A" w14:textId="197BE181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2" w:history="1">
            <w:r w:rsidRPr="002367BC">
              <w:rPr>
                <w:rStyle w:val="Hiperhivatkozs"/>
                <w:noProof/>
              </w:rPr>
              <w:t>11.2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C0DB" w14:textId="0A4173B5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3" w:history="1">
            <w:r w:rsidRPr="002367BC">
              <w:rPr>
                <w:rStyle w:val="Hiperhivatkozs"/>
                <w:noProof/>
              </w:rPr>
              <w:t>11.3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77EA" w14:textId="3D74FE17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4" w:history="1">
            <w:r w:rsidRPr="002367BC">
              <w:rPr>
                <w:rStyle w:val="Hiperhivatkozs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0422" w14:textId="563F833D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5" w:history="1">
            <w:r w:rsidRPr="002367BC">
              <w:rPr>
                <w:rStyle w:val="Hiperhivatkozs"/>
                <w:noProof/>
              </w:rPr>
              <w:t>12.1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41B4" w14:textId="4DDC6A97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6" w:history="1">
            <w:r w:rsidRPr="002367BC">
              <w:rPr>
                <w:rStyle w:val="Hiperhivatkozs"/>
                <w:noProof/>
              </w:rPr>
              <w:t>12.2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5675" w14:textId="5C2B2516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7" w:history="1">
            <w:r w:rsidRPr="002367BC">
              <w:rPr>
                <w:rStyle w:val="Hiperhivatkozs"/>
                <w:noProof/>
              </w:rPr>
              <w:t>12.3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8597" w14:textId="06AA00F4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8" w:history="1">
            <w:r w:rsidRPr="002367BC">
              <w:rPr>
                <w:rStyle w:val="Hiperhivatkozs"/>
                <w:noProof/>
              </w:rPr>
              <w:t>12.4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EFD0" w14:textId="1CBB1220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69" w:history="1">
            <w:r w:rsidRPr="002367BC">
              <w:rPr>
                <w:rStyle w:val="Hiperhivatkozs"/>
                <w:noProof/>
              </w:rPr>
              <w:t>12.5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BF13" w14:textId="7EEECDF6" w:rsidR="00F97A76" w:rsidRDefault="00F97A7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70" w:history="1">
            <w:r w:rsidRPr="002367BC">
              <w:rPr>
                <w:rStyle w:val="Hiperhivatkozs"/>
                <w:noProof/>
              </w:rPr>
              <w:t>12.6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924CE" w14:textId="5787A2D7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71" w:history="1">
            <w:r w:rsidRPr="002367BC">
              <w:rPr>
                <w:rStyle w:val="Hiperhivatkozs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Jövőbeni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B1B3" w14:textId="7CB1E0D2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72" w:history="1">
            <w:r w:rsidRPr="002367BC">
              <w:rPr>
                <w:rStyle w:val="Hiperhivatkozs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0913" w14:textId="10E26406" w:rsidR="00F97A76" w:rsidRDefault="00F97A76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20173" w:history="1">
            <w:r w:rsidRPr="002367BC">
              <w:rPr>
                <w:rStyle w:val="Hiperhivatkozs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367BC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16CD88B5" w:rsidR="007A58E4" w:rsidRDefault="00CF3295">
          <w:r>
            <w:fldChar w:fldCharType="end"/>
          </w:r>
        </w:p>
      </w:sdtContent>
    </w:sdt>
    <w:p w14:paraId="2D7D68EE" w14:textId="77777777" w:rsidR="004848EF" w:rsidRDefault="0020047D">
      <w:pPr>
        <w:spacing w:before="0" w:after="160" w:line="259" w:lineRule="auto"/>
        <w:jc w:val="left"/>
        <w:sectPr w:rsidR="004848EF" w:rsidSect="00E62381">
          <w:headerReference w:type="default" r:id="rId12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14:paraId="0F0DB346" w14:textId="02E36B6D" w:rsidR="0020047D" w:rsidRPr="00724515" w:rsidRDefault="0020047D">
      <w:pPr>
        <w:pStyle w:val="Cmsor1"/>
      </w:pPr>
      <w:bookmarkStart w:id="0" w:name="_Toc166620149"/>
      <w:r w:rsidRPr="00724515">
        <w:lastRenderedPageBreak/>
        <w:t>Bevezetés</w:t>
      </w:r>
      <w:bookmarkEnd w:id="0"/>
      <w:r w:rsidR="00511F92" w:rsidRPr="00724515">
        <w:t xml:space="preserve"> </w:t>
      </w:r>
    </w:p>
    <w:p w14:paraId="0EFCB53A" w14:textId="26651B86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71448379" w14:textId="7CA14005" w:rsidR="002035C2" w:rsidRPr="002035C2" w:rsidRDefault="002035C2" w:rsidP="002035C2">
      <w:r w:rsidRPr="002035C2">
        <w:rPr>
          <w:rFonts w:eastAsia="Times New Roman" w:cs="Times New Roman"/>
          <w:szCs w:val="24"/>
          <w:lang w:eastAsia="hu-HU"/>
        </w:rPr>
        <w:t>A Szálkapari Zrt., mint jelentős szereplő a bútoriparban, komplex hálózati infrastruktúrával rendelkezik, amely támogatja a bútorok tervezését, raktározását és értékesítését. Cégünk három telephellyel büszkélkedhet Magyarország és Szlovákia területein: egy áruházzal Pozsonyban, egy raktárral Sopronban és a központi irodával Győrben. Ez a területi elhelyezkedés nemcsak adóoptimalizálási szempontokból fontos, hanem különleges kihívásokat is jelent a hálózati infrastruktúra szempontjából.</w:t>
      </w:r>
    </w:p>
    <w:p w14:paraId="6C74A321" w14:textId="1BC000E0" w:rsidR="002035C2" w:rsidRPr="002035C2" w:rsidRDefault="002035C2" w:rsidP="00E5477C">
      <w:pPr>
        <w:spacing w:before="100" w:beforeAutospacing="1" w:after="100" w:afterAutospacing="1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A területi széttagoltság és a különböző funkcionalitású telephelyek igénylik az adataink, erőforrásaink és kommunikációnk zökkenőmentes integrációját, ami elengedhetetlen a hatékony működéshez. A hálózati infrastruktúra vizsgálata ebben a kontextusban kiemelt jelentőséggel bír, hiszen ennek optimalizálása közvetlen hatással van a vállalati hatékonyságra és a működési költségekre. A vizsgálat célja, hogy feltárja a jelenlegi hálózati környezet erősségeit és gyengeségeit, javaslatokat tegyen a lehetséges fejlesztési irányokra, valamint felmérje a biztonsági kockázatokat és azok mérséklésének lehetőségeit.</w:t>
      </w:r>
    </w:p>
    <w:p w14:paraId="51A311AA" w14:textId="699CF81B" w:rsidR="002035C2" w:rsidRPr="002035C2" w:rsidRDefault="00E5477C" w:rsidP="002035C2">
      <w:pPr>
        <w:spacing w:before="100" w:beforeAutospacing="1" w:after="100" w:afterAutospacing="1"/>
        <w:rPr>
          <w:rFonts w:eastAsia="Times New Roman" w:cs="Times New Roman"/>
          <w:szCs w:val="24"/>
          <w:lang w:eastAsia="hu-HU"/>
        </w:rPr>
      </w:pPr>
      <w:r w:rsidRPr="00724515">
        <w:rPr>
          <w:rFonts w:ascii="Open Sans" w:hAnsi="Open Sans"/>
          <w:noProof/>
        </w:rPr>
        <w:drawing>
          <wp:anchor distT="0" distB="0" distL="114300" distR="114300" simplePos="0" relativeHeight="251659264" behindDoc="1" locked="0" layoutInCell="1" allowOverlap="1" wp14:anchorId="5EBBA4F6" wp14:editId="37B81141">
            <wp:simplePos x="0" y="0"/>
            <wp:positionH relativeFrom="margin">
              <wp:align>right</wp:align>
            </wp:positionH>
            <wp:positionV relativeFrom="paragraph">
              <wp:posOffset>355092</wp:posOffset>
            </wp:positionV>
            <wp:extent cx="2240280" cy="2493010"/>
            <wp:effectExtent l="0" t="0" r="7620" b="254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C2" w:rsidRPr="002035C2">
        <w:rPr>
          <w:rFonts w:eastAsia="Times New Roman" w:cs="Times New Roman"/>
          <w:szCs w:val="24"/>
          <w:lang w:eastAsia="hu-HU"/>
        </w:rPr>
        <w:t>A hálózati vizsgálat során külön figyelmet fordítunk az alábbi szempontokra:</w:t>
      </w:r>
    </w:p>
    <w:p w14:paraId="77E97727" w14:textId="614E60C6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Adatforgalom elemzése</w:t>
      </w:r>
    </w:p>
    <w:p w14:paraId="528D0F8C" w14:textId="08F29F3B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Biztonsági protokollok</w:t>
      </w:r>
    </w:p>
    <w:p w14:paraId="089A5BC8" w14:textId="619CCE6E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Hálózati redundancia</w:t>
      </w:r>
    </w:p>
    <w:p w14:paraId="3351D769" w14:textId="3FAB82CB" w:rsidR="00E5477C" w:rsidRPr="00E5477C" w:rsidRDefault="002035C2" w:rsidP="00E5477C">
      <w:pPr>
        <w:numPr>
          <w:ilvl w:val="0"/>
          <w:numId w:val="23"/>
        </w:numPr>
        <w:spacing w:before="480"/>
        <w:rPr>
          <w:rFonts w:ascii="Open Sans" w:hAnsi="Open Sans"/>
        </w:rPr>
      </w:pPr>
      <w:r w:rsidRPr="002035C2">
        <w:rPr>
          <w:rFonts w:eastAsia="Times New Roman" w:cs="Times New Roman"/>
          <w:szCs w:val="24"/>
          <w:lang w:eastAsia="hu-HU"/>
        </w:rPr>
        <w:t>Teljesítményoptimalizálás</w:t>
      </w:r>
    </w:p>
    <w:p w14:paraId="4D666665" w14:textId="77777777" w:rsidR="00E5477C" w:rsidRDefault="00E5477C" w:rsidP="00E5477C">
      <w:pPr>
        <w:spacing w:before="100" w:beforeAutospacing="1" w:after="100" w:afterAutospacing="1"/>
        <w:ind w:left="720" w:firstLine="0"/>
        <w:rPr>
          <w:lang w:eastAsia="hu-HU"/>
        </w:rPr>
      </w:pPr>
    </w:p>
    <w:p w14:paraId="379C80EA" w14:textId="67F6DED2" w:rsidR="00616279" w:rsidRPr="00E5477C" w:rsidRDefault="002035C2" w:rsidP="00E5477C">
      <w:pPr>
        <w:rPr>
          <w:rFonts w:ascii="Open Sans" w:hAnsi="Open Sans"/>
        </w:rPr>
      </w:pPr>
      <w:r w:rsidRPr="002035C2">
        <w:rPr>
          <w:lang w:eastAsia="hu-HU"/>
        </w:rPr>
        <w:t>A hálózati vizsgálat eredményeinek integrálása nemcsak hogy javítja a vállalati folyamatokat, de hozzájárul a Szálkapari Zrt. piaci pozíciójának erősítéséhez, biztosítva, hogy a cég továbbra is élen járjon az innovációban és ügyfélkiszolgálásban. Ezáltal a vizsgálat nem csupán technikai felülvizsgálat, hanem stratégiai eszköz a vállalati siker érdekében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5CD95381" w:rsidR="00173428" w:rsidRDefault="00173428">
      <w:pPr>
        <w:pStyle w:val="Cmsor1"/>
      </w:pPr>
      <w:bookmarkStart w:id="1" w:name="_Toc166620150"/>
      <w:r>
        <w:lastRenderedPageBreak/>
        <w:t xml:space="preserve">Hálózat </w:t>
      </w:r>
      <w:r w:rsidR="00F07B12">
        <w:t xml:space="preserve">fizikai </w:t>
      </w:r>
      <w:r>
        <w:t>struktúr</w:t>
      </w:r>
      <w:r w:rsidR="00F07B12">
        <w:t>ája</w:t>
      </w:r>
      <w:bookmarkEnd w:id="1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>a fizikai,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170DD76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41ECD54E" w14:textId="74B8E293" w:rsidR="0059014F" w:rsidRDefault="0059014F" w:rsidP="00173428">
      <w:r>
        <w:t>A hozzáférési</w:t>
      </w:r>
      <w:r w:rsidR="00017CC5">
        <w:t xml:space="preserve"> és elosztási rétegek eszközeit a Cisco cég megbízható termék skálájáról választottuk.</w:t>
      </w:r>
    </w:p>
    <w:p w14:paraId="066215DD" w14:textId="04CED276" w:rsidR="00D2537F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  <w:r w:rsidR="00D2537F">
        <w:t>A soproni telephely nagy sávszélességű internet csatlakozása kielégítően kiszolgálja a többi telephely igényét is. Az csatlakozás helyét a szolgáltató adott helyszínre adott kedvező ajánlata indokolta.</w:t>
      </w:r>
    </w:p>
    <w:p w14:paraId="1963FC7C" w14:textId="356E2049" w:rsidR="00D2537F" w:rsidRDefault="00D2537F" w:rsidP="00173428">
      <w:r>
        <w:t xml:space="preserve">Minden telephelyen szervereket és nyomtatókat üzemeltetünk az adott irodai igények kiszolgálására.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>
      <w:pPr>
        <w:pStyle w:val="Cmsor1"/>
      </w:pPr>
      <w:bookmarkStart w:id="2" w:name="_Toc166620151"/>
      <w:r>
        <w:lastRenderedPageBreak/>
        <w:t>Hálózati logikai struktúrája</w:t>
      </w:r>
      <w:bookmarkEnd w:id="2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4AE79710" w14:textId="012EA7CE" w:rsidR="007F7E89" w:rsidRPr="007F7E89" w:rsidRDefault="00F07B12" w:rsidP="007F7E89">
      <w:pPr>
        <w:pStyle w:val="Listaszerbekezds"/>
        <w:numPr>
          <w:ilvl w:val="0"/>
          <w:numId w:val="11"/>
        </w:numPr>
        <w:rPr>
          <w:rStyle w:val="Kiemels2"/>
          <w:b w:val="0"/>
          <w:bCs w:val="0"/>
        </w:rPr>
      </w:pPr>
      <w:r w:rsidRPr="00F07B12">
        <w:t>Szórások hatókörének korlátozása</w:t>
      </w:r>
    </w:p>
    <w:p w14:paraId="4D49E41B" w14:textId="04EB1DEC" w:rsidR="007F7E89" w:rsidRPr="007F7E89" w:rsidRDefault="007F7E89" w:rsidP="007F7E89">
      <w:pPr>
        <w:pStyle w:val="NormlWeb"/>
        <w:ind w:firstLine="0"/>
        <w:rPr>
          <w:b/>
        </w:rPr>
      </w:pPr>
      <w:r w:rsidRPr="007F7E89">
        <w:rPr>
          <w:rStyle w:val="Kiemels2"/>
          <w:b w:val="0"/>
        </w:rPr>
        <w:t>Fő telephelyek és funkcióik:</w:t>
      </w:r>
    </w:p>
    <w:p w14:paraId="26C0BC92" w14:textId="77777777" w:rsidR="007F7E89" w:rsidRDefault="007F7E89" w:rsidP="007F7E8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Győr (Központi iroda):</w:t>
      </w:r>
      <w:r>
        <w:t xml:space="preserve"> Itt található a vállalatirányítási rendszer (ERP), ami az üzleti folyamatokat (HR, pénzügy, raktárkezelés, értékesítés) koordinálja.</w:t>
      </w:r>
    </w:p>
    <w:p w14:paraId="4B0F01EF" w14:textId="77777777" w:rsidR="007F7E89" w:rsidRDefault="007F7E89" w:rsidP="007F7E8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Sopron (Raktár):</w:t>
      </w:r>
      <w:r>
        <w:t xml:space="preserve"> A késztermékek tárolása és a logisztikai folyamatok kezelése történik itt.</w:t>
      </w:r>
    </w:p>
    <w:p w14:paraId="19C9FFF3" w14:textId="77777777" w:rsidR="007F7E89" w:rsidRDefault="007F7E89" w:rsidP="007F7E8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Pozsony (Áruház):</w:t>
      </w:r>
      <w:r>
        <w:t xml:space="preserve"> Értékesítési pont, ahol közvetlen kapcsolatban állunk a végfelhasználókkal.</w:t>
      </w:r>
    </w:p>
    <w:p w14:paraId="756CC3BF" w14:textId="15D1A709" w:rsidR="007F7E89" w:rsidRPr="004F7152" w:rsidRDefault="007F7E89" w:rsidP="007F7E89">
      <w:pPr>
        <w:pStyle w:val="NormlWeb"/>
        <w:ind w:firstLine="0"/>
        <w:rPr>
          <w:b/>
        </w:rPr>
      </w:pPr>
      <w:r w:rsidRPr="004F7152">
        <w:rPr>
          <w:rStyle w:val="Kiemels2"/>
          <w:b w:val="0"/>
        </w:rPr>
        <w:t>Hálózati kapcsolatok:</w:t>
      </w:r>
    </w:p>
    <w:p w14:paraId="2285ED30" w14:textId="77777777" w:rsidR="007F7E89" w:rsidRPr="004F7152" w:rsidRDefault="007F7E89" w:rsidP="007F7E89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 w:rsidRPr="004F7152">
        <w:rPr>
          <w:rStyle w:val="Kiemels2"/>
          <w:b w:val="0"/>
        </w:rPr>
        <w:t>VPN (</w:t>
      </w:r>
      <w:proofErr w:type="spellStart"/>
      <w:r w:rsidRPr="004F7152">
        <w:rPr>
          <w:rStyle w:val="Kiemels2"/>
          <w:b w:val="0"/>
        </w:rPr>
        <w:t>Virtual</w:t>
      </w:r>
      <w:proofErr w:type="spellEnd"/>
      <w:r w:rsidRPr="004F7152">
        <w:rPr>
          <w:rStyle w:val="Kiemels2"/>
          <w:b w:val="0"/>
        </w:rPr>
        <w:t xml:space="preserve"> </w:t>
      </w:r>
      <w:proofErr w:type="spellStart"/>
      <w:r w:rsidRPr="004F7152">
        <w:rPr>
          <w:rStyle w:val="Kiemels2"/>
          <w:b w:val="0"/>
        </w:rPr>
        <w:t>Private</w:t>
      </w:r>
      <w:proofErr w:type="spellEnd"/>
      <w:r w:rsidRPr="004F7152">
        <w:rPr>
          <w:rStyle w:val="Kiemels2"/>
          <w:b w:val="0"/>
        </w:rPr>
        <w:t xml:space="preserve"> Network):</w:t>
      </w:r>
      <w:r w:rsidRPr="004F7152">
        <w:t xml:space="preserve"> Távoli hozzáférés esetén VPN-t használunk, hogy biztosítsuk a biztonságos kapcsolatot az otthoni munkavégzés vagy távoli telephelyek számára.</w:t>
      </w:r>
    </w:p>
    <w:p w14:paraId="74FD3FE2" w14:textId="12860CD4" w:rsidR="007F7E89" w:rsidRPr="004F7152" w:rsidRDefault="007F7E89" w:rsidP="004F7152">
      <w:pPr>
        <w:pStyle w:val="NormlWeb"/>
        <w:ind w:firstLine="0"/>
        <w:rPr>
          <w:b/>
        </w:rPr>
      </w:pPr>
      <w:r w:rsidRPr="004F7152">
        <w:rPr>
          <w:rStyle w:val="Kiemels2"/>
          <w:b w:val="0"/>
        </w:rPr>
        <w:t>Tűzfalak és biztonsági szabályok:</w:t>
      </w:r>
    </w:p>
    <w:p w14:paraId="3288C1E8" w14:textId="77777777" w:rsidR="007F7E89" w:rsidRDefault="007F7E89" w:rsidP="007F7E89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t>Minden telephelyen tűzfalak vannak telepítve, amelyek szabályozzák a bejövő és kimenő forgalmat, és megakadályozzák a nem kívánt hozzáféréseket.</w:t>
      </w:r>
    </w:p>
    <w:p w14:paraId="2DD0DDA3" w14:textId="323595B5" w:rsidR="007F7E89" w:rsidRDefault="007F7E89" w:rsidP="004F7152">
      <w:pPr>
        <w:pStyle w:val="NormlWeb"/>
        <w:ind w:firstLine="0"/>
      </w:pPr>
      <w:r w:rsidRPr="004F7152">
        <w:rPr>
          <w:rStyle w:val="Kiemels2"/>
          <w:b w:val="0"/>
        </w:rPr>
        <w:t>Adatvédelmi</w:t>
      </w:r>
      <w:r>
        <w:rPr>
          <w:rStyle w:val="Kiemels2"/>
        </w:rPr>
        <w:t xml:space="preserve"> </w:t>
      </w:r>
      <w:r w:rsidRPr="004F7152">
        <w:rPr>
          <w:rStyle w:val="Kiemels2"/>
          <w:b w:val="0"/>
        </w:rPr>
        <w:t>intézkedések</w:t>
      </w:r>
      <w:r>
        <w:rPr>
          <w:rStyle w:val="Kiemels2"/>
        </w:rPr>
        <w:t>:</w:t>
      </w:r>
    </w:p>
    <w:p w14:paraId="40D38C88" w14:textId="77777777" w:rsidR="007F7E89" w:rsidRDefault="007F7E89" w:rsidP="007F7E89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t>Az adatok titkosítása és biztonsági mentéseken keresztül biztosítjuk az információk védelmét.</w:t>
      </w:r>
    </w:p>
    <w:p w14:paraId="3A449C3F" w14:textId="77777777" w:rsidR="007F7E89" w:rsidRDefault="007F7E89" w:rsidP="007F7E89">
      <w:pPr>
        <w:pStyle w:val="NormlWeb"/>
      </w:pPr>
      <w:r>
        <w:t>Ez a hálózati logikai struktúra lehetővé teszi a Szálkapari Zrt. számára, hogy hatékonyan kezelje a területi kihívásokat, biztosítva a zökkenőmentes működést és a magas szintű biztonságot.</w:t>
      </w:r>
    </w:p>
    <w:p w14:paraId="6B4B0DB5" w14:textId="77777777" w:rsidR="00F07B12" w:rsidRDefault="00F07B12" w:rsidP="00173428"/>
    <w:p w14:paraId="23C5F573" w14:textId="15DCF450" w:rsidR="00D929AD" w:rsidRDefault="00D929AD">
      <w:pPr>
        <w:pStyle w:val="Cmsor1"/>
      </w:pPr>
      <w:bookmarkStart w:id="3" w:name="_Toc166620152"/>
      <w:r>
        <w:lastRenderedPageBreak/>
        <w:t>Alkalmazott hálózati konfigurációk</w:t>
      </w:r>
      <w:bookmarkEnd w:id="3"/>
    </w:p>
    <w:p w14:paraId="1D1D4CD7" w14:textId="01699752" w:rsidR="00D929AD" w:rsidRDefault="00DE507C" w:rsidP="002035C2">
      <w:pPr>
        <w:pStyle w:val="Cmsor2"/>
      </w:pPr>
      <w:bookmarkStart w:id="4" w:name="_Toc166620153"/>
      <w:r>
        <w:t>Forgalomirányítás</w:t>
      </w:r>
      <w:bookmarkEnd w:id="4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7BCB7542" w14:textId="2F83694F" w:rsidR="00DE507C" w:rsidRDefault="00B4664E" w:rsidP="002035C2">
      <w:pPr>
        <w:pStyle w:val="Cmsor2"/>
      </w:pPr>
      <w:bookmarkStart w:id="5" w:name="_Toc166620154"/>
      <w:r>
        <w:t>IP címek kiosztása</w:t>
      </w:r>
      <w:bookmarkEnd w:id="5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6" w:name="_Toc166620155"/>
      <w:proofErr w:type="spellStart"/>
      <w:r w:rsidRPr="00724515">
        <w:t>Etherchannel</w:t>
      </w:r>
      <w:bookmarkEnd w:id="6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11C3723D" w:rsidR="00CA2B5C" w:rsidRDefault="004F7152" w:rsidP="00902FA5">
      <w:r>
        <w:rPr>
          <w:noProof/>
        </w:rPr>
        <w:drawing>
          <wp:anchor distT="0" distB="0" distL="114300" distR="114300" simplePos="0" relativeHeight="251664384" behindDoc="1" locked="0" layoutInCell="1" allowOverlap="1" wp14:anchorId="1E1193DD" wp14:editId="1E2C7446">
            <wp:simplePos x="0" y="0"/>
            <wp:positionH relativeFrom="margin">
              <wp:posOffset>1943735</wp:posOffset>
            </wp:positionH>
            <wp:positionV relativeFrom="paragraph">
              <wp:posOffset>3686810</wp:posOffset>
            </wp:positionV>
            <wp:extent cx="1962150" cy="1854200"/>
            <wp:effectExtent l="0" t="0" r="0" b="0"/>
            <wp:wrapThrough wrapText="bothSides">
              <wp:wrapPolygon edited="0">
                <wp:start x="0" y="0"/>
                <wp:lineTo x="0" y="21304"/>
                <wp:lineTo x="21390" y="21304"/>
                <wp:lineTo x="2139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46"/>
                    <a:stretch/>
                  </pic:blipFill>
                  <pic:spPr bwMode="auto">
                    <a:xfrm>
                      <a:off x="0" y="0"/>
                      <a:ext cx="19621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ADE">
        <w:rPr>
          <w:noProof/>
        </w:rPr>
        <w:t>Az EtherChannel (portcsatorna) interfész számos előnnyel jár. Elsősorban lehetővé teszi a legtöbb konfigurációs feladat egyszerű végrehajtását, mivel nincs szükség a portok egyedi kezelésére. Ezáltal biztosítva van azok következetes beállítása. Az EtherChannel meglévő switchportokat használ, így elkerülhető a gyorsabb és drágább összeköttetés szükségessége a nagyobb sávszélesség eléréséhez. Továbbá az EtherChannel-hez tartozó portok között terheléselosztás valósul meg, ami hardvertől függően egy vagy több terheléselosztási módot is magában foglalhat. Ezek közé tartozik a forrás MAC és cél MAC terheléselosztás, valamint a forrás IP és cél IP terheléselosztás fizikai kapcsolatokon keresztül.Az EtherChannel redundanciát biztosít, mivel a teljes összerendezett köteg egy logikai kapcsolatot alkot. Emellett a csatorna valamely fizikai portjának kiesése nem okoz változást a topológiában, így nem szükséges az STP újraszámítása. Amíg legalább egy fizikai port aktív, az EtherChannel működőképes marad, de a kiesett portok miatt a teljes átbocsátóképesség csökkenhet.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 w:rsidR="00CA2B5C">
        <w:t xml:space="preserve"> a </w:t>
      </w:r>
      <w:r w:rsidR="00F53F41">
        <w:t xml:space="preserve">győri telephely </w:t>
      </w:r>
      <w:r w:rsidR="00CA2B5C">
        <w:t>hálózat</w:t>
      </w:r>
      <w:r w:rsidR="00F53F41">
        <w:t>á</w:t>
      </w:r>
      <w:r w:rsidR="00CA2B5C">
        <w:t>ban</w:t>
      </w:r>
    </w:p>
    <w:p w14:paraId="3C9A55C9" w14:textId="0EFA3C8D" w:rsidR="001C6ADE" w:rsidRDefault="001C6ADE" w:rsidP="00902FA5"/>
    <w:p w14:paraId="2F3F0110" w14:textId="3DDADDC0" w:rsidR="001C6ADE" w:rsidRDefault="001C6ADE" w:rsidP="00902FA5"/>
    <w:p w14:paraId="5C59B6B7" w14:textId="346D14E0" w:rsidR="001C6ADE" w:rsidRDefault="001C6ADE" w:rsidP="00902FA5"/>
    <w:p w14:paraId="6D85E5B7" w14:textId="2FFC83C0" w:rsidR="004F7152" w:rsidRDefault="004F7152" w:rsidP="00902FA5">
      <w:pPr>
        <w:rPr>
          <w:noProof/>
        </w:rPr>
      </w:pPr>
    </w:p>
    <w:p w14:paraId="33E2B548" w14:textId="05572762" w:rsidR="004F7152" w:rsidRDefault="00213B9F" w:rsidP="00902FA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FFB0E7" wp14:editId="3EF0B82A">
            <wp:simplePos x="0" y="0"/>
            <wp:positionH relativeFrom="margin">
              <wp:posOffset>3887470</wp:posOffset>
            </wp:positionH>
            <wp:positionV relativeFrom="paragraph">
              <wp:posOffset>271780</wp:posOffset>
            </wp:positionV>
            <wp:extent cx="1879600" cy="1783715"/>
            <wp:effectExtent l="0" t="0" r="6350" b="6985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58"/>
                    <a:stretch/>
                  </pic:blipFill>
                  <pic:spPr bwMode="auto">
                    <a:xfrm>
                      <a:off x="0" y="0"/>
                      <a:ext cx="187960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24D2299" wp14:editId="762DF8E5">
            <wp:simplePos x="0" y="0"/>
            <wp:positionH relativeFrom="margin">
              <wp:posOffset>52705</wp:posOffset>
            </wp:positionH>
            <wp:positionV relativeFrom="paragraph">
              <wp:posOffset>449580</wp:posOffset>
            </wp:positionV>
            <wp:extent cx="1962150" cy="1781175"/>
            <wp:effectExtent l="0" t="0" r="0" b="9525"/>
            <wp:wrapTight wrapText="bothSides">
              <wp:wrapPolygon edited="0">
                <wp:start x="0" y="0"/>
                <wp:lineTo x="0" y="21484"/>
                <wp:lineTo x="21390" y="21484"/>
                <wp:lineTo x="21390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40"/>
                    <a:stretch/>
                  </pic:blipFill>
                  <pic:spPr bwMode="auto">
                    <a:xfrm>
                      <a:off x="0" y="0"/>
                      <a:ext cx="1962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F9E0E" w14:textId="5FC835D1" w:rsidR="004F7152" w:rsidRDefault="004F7152" w:rsidP="00902FA5">
      <w:pPr>
        <w:rPr>
          <w:noProof/>
        </w:rPr>
      </w:pPr>
    </w:p>
    <w:p w14:paraId="23F94597" w14:textId="59054A68" w:rsidR="001C6ADE" w:rsidRDefault="001C6ADE" w:rsidP="00902FA5"/>
    <w:p w14:paraId="71764FF0" w14:textId="3B046BD9" w:rsidR="001C6ADE" w:rsidRDefault="00213B9F" w:rsidP="00902FA5">
      <w:r>
        <w:rPr>
          <w:noProof/>
        </w:rPr>
        <w:drawing>
          <wp:anchor distT="0" distB="0" distL="114300" distR="114300" simplePos="0" relativeHeight="251671552" behindDoc="0" locked="0" layoutInCell="1" allowOverlap="1" wp14:anchorId="16243757" wp14:editId="0F7B4363">
            <wp:simplePos x="0" y="0"/>
            <wp:positionH relativeFrom="margin">
              <wp:posOffset>1308735</wp:posOffset>
            </wp:positionH>
            <wp:positionV relativeFrom="paragraph">
              <wp:posOffset>3175</wp:posOffset>
            </wp:positionV>
            <wp:extent cx="3473450" cy="1714500"/>
            <wp:effectExtent l="0" t="0" r="0" b="0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11315" r="4219" b="10357"/>
                    <a:stretch/>
                  </pic:blipFill>
                  <pic:spPr bwMode="auto">
                    <a:xfrm>
                      <a:off x="0" y="0"/>
                      <a:ext cx="3473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B22EA" w14:textId="00DB7A94" w:rsidR="001C6ADE" w:rsidRDefault="001C6ADE" w:rsidP="00902FA5"/>
    <w:p w14:paraId="428FCD4C" w14:textId="473C1285" w:rsidR="001C6ADE" w:rsidRDefault="001C6ADE" w:rsidP="00902FA5"/>
    <w:p w14:paraId="037162FB" w14:textId="547148E3" w:rsidR="003215D0" w:rsidRDefault="00F53F41">
      <w:pPr>
        <w:pStyle w:val="Cmsor1"/>
      </w:pPr>
      <w:bookmarkStart w:id="7" w:name="_Toc166620156"/>
      <w:proofErr w:type="spellStart"/>
      <w:r w:rsidRPr="00853343">
        <w:rPr>
          <w:szCs w:val="24"/>
        </w:rPr>
        <w:lastRenderedPageBreak/>
        <w:t>Virtual</w:t>
      </w:r>
      <w:proofErr w:type="spellEnd"/>
      <w:r w:rsidRPr="00853343">
        <w:rPr>
          <w:szCs w:val="24"/>
        </w:rPr>
        <w:t xml:space="preserve"> </w:t>
      </w:r>
      <w:proofErr w:type="spellStart"/>
      <w:r w:rsidRPr="00853343">
        <w:rPr>
          <w:szCs w:val="24"/>
        </w:rPr>
        <w:t>Private</w:t>
      </w:r>
      <w:proofErr w:type="spellEnd"/>
      <w:r w:rsidRPr="00853343">
        <w:rPr>
          <w:szCs w:val="24"/>
        </w:rPr>
        <w:t xml:space="preserve"> Networ</w:t>
      </w:r>
      <w:r w:rsidR="00F6430A">
        <w:rPr>
          <w:szCs w:val="24"/>
        </w:rPr>
        <w:t>k</w:t>
      </w:r>
      <w:bookmarkEnd w:id="7"/>
    </w:p>
    <w:p w14:paraId="03B114A0" w14:textId="77777777" w:rsidR="004D169A" w:rsidRPr="00853343" w:rsidRDefault="004D169A" w:rsidP="004D169A">
      <w:pPr>
        <w:ind w:firstLine="360"/>
        <w:rPr>
          <w:szCs w:val="24"/>
        </w:rPr>
      </w:pPr>
      <w:r w:rsidRPr="00853343">
        <w:rPr>
          <w:szCs w:val="24"/>
        </w:rPr>
        <w:t>A VPN (</w:t>
      </w:r>
      <w:proofErr w:type="spellStart"/>
      <w:r w:rsidRPr="00853343">
        <w:rPr>
          <w:szCs w:val="24"/>
        </w:rPr>
        <w:t>Virtual</w:t>
      </w:r>
      <w:proofErr w:type="spellEnd"/>
      <w:r w:rsidRPr="00853343">
        <w:rPr>
          <w:szCs w:val="24"/>
        </w:rPr>
        <w:t xml:space="preserve"> </w:t>
      </w:r>
      <w:proofErr w:type="spellStart"/>
      <w:r w:rsidRPr="00853343">
        <w:rPr>
          <w:szCs w:val="24"/>
        </w:rPr>
        <w:t>Private</w:t>
      </w:r>
      <w:proofErr w:type="spellEnd"/>
      <w:r w:rsidRPr="00853343">
        <w:rPr>
          <w:szCs w:val="24"/>
        </w:rPr>
        <w:t xml:space="preserve"> Network) konfigurációja és implementációja alapvető fontosságú a két szervezet belső hálózatai közötti biztonságos kommunikációhoz. A rendszerterv ebben a fejezetben részletesen bemutatja a VPN konfigurációt, kitérve a biztonsági aspektusokra és az előnyökre.</w:t>
      </w:r>
    </w:p>
    <w:p w14:paraId="3B70FA38" w14:textId="77777777" w:rsidR="004D169A" w:rsidRPr="00D52D43" w:rsidRDefault="004D169A" w:rsidP="004D169A">
      <w:pPr>
        <w:rPr>
          <w:szCs w:val="24"/>
          <w:u w:val="single"/>
        </w:rPr>
      </w:pPr>
      <w:r w:rsidRPr="00D52D43">
        <w:rPr>
          <w:szCs w:val="24"/>
          <w:u w:val="single"/>
        </w:rPr>
        <w:t>Konfiguráció Részletei:</w:t>
      </w:r>
    </w:p>
    <w:p w14:paraId="783C03BE" w14:textId="77777777" w:rsidR="004D169A" w:rsidRPr="00853343" w:rsidRDefault="004D169A" w:rsidP="004D169A">
      <w:pPr>
        <w:rPr>
          <w:szCs w:val="24"/>
        </w:rPr>
      </w:pPr>
      <w:r w:rsidRPr="00853343">
        <w:rPr>
          <w:szCs w:val="24"/>
        </w:rPr>
        <w:t>A rendszerterv először is részletesen ismerteti a VPN konfigurációjának részleteit mindkét szervezet routerén. A konfiguráció magában foglalja az alábbi lépéseket:</w:t>
      </w:r>
    </w:p>
    <w:p w14:paraId="31688237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 definiálása az engedélyezett IP-címek és portok megadásához.</w:t>
      </w:r>
    </w:p>
    <w:p w14:paraId="11584AEE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 xml:space="preserve">ISAKMP (Internet </w:t>
      </w:r>
      <w:proofErr w:type="spellStart"/>
      <w:r w:rsidRPr="00D52D43">
        <w:rPr>
          <w:szCs w:val="24"/>
        </w:rPr>
        <w:t>Security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Association</w:t>
      </w:r>
      <w:proofErr w:type="spellEnd"/>
      <w:r w:rsidRPr="00D52D43">
        <w:rPr>
          <w:szCs w:val="24"/>
        </w:rPr>
        <w:t xml:space="preserve"> and Key Management </w:t>
      </w:r>
      <w:proofErr w:type="spellStart"/>
      <w:r w:rsidRPr="00D52D43">
        <w:rPr>
          <w:szCs w:val="24"/>
        </w:rPr>
        <w:t>Protocol</w:t>
      </w:r>
      <w:proofErr w:type="spellEnd"/>
      <w:r w:rsidRPr="00D52D43">
        <w:rPr>
          <w:szCs w:val="24"/>
        </w:rPr>
        <w:t>) politika beállítása a kulcsszerződés és a titkosítási algoritmusok meghatározásához.</w:t>
      </w:r>
    </w:p>
    <w:p w14:paraId="033F42DD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 xml:space="preserve">Az ISAKMP kulcsok és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készletek konfigurálása az </w:t>
      </w:r>
      <w:proofErr w:type="spellStart"/>
      <w:r w:rsidRPr="00D52D43">
        <w:rPr>
          <w:szCs w:val="24"/>
        </w:rPr>
        <w:t>autentikáció</w:t>
      </w:r>
      <w:proofErr w:type="spellEnd"/>
      <w:r w:rsidRPr="00D52D43">
        <w:rPr>
          <w:szCs w:val="24"/>
        </w:rPr>
        <w:t xml:space="preserve"> és a titkosítás számára.</w:t>
      </w:r>
    </w:p>
    <w:p w14:paraId="2CF4C6D1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 xml:space="preserve">A kriptográfiai térképek beállítása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és ISAKMP konfigurációkhoz.</w:t>
      </w:r>
    </w:p>
    <w:p w14:paraId="457C120D" w14:textId="77777777" w:rsidR="004D169A" w:rsidRPr="00853343" w:rsidRDefault="004D169A" w:rsidP="004D169A">
      <w:pPr>
        <w:rPr>
          <w:szCs w:val="24"/>
        </w:rPr>
      </w:pPr>
    </w:p>
    <w:p w14:paraId="43CD4A33" w14:textId="77777777" w:rsidR="004D169A" w:rsidRPr="00D52D43" w:rsidRDefault="004D169A" w:rsidP="004D169A">
      <w:pPr>
        <w:rPr>
          <w:szCs w:val="24"/>
          <w:u w:val="single"/>
        </w:rPr>
      </w:pPr>
      <w:r w:rsidRPr="00D52D43">
        <w:rPr>
          <w:szCs w:val="24"/>
          <w:u w:val="single"/>
        </w:rPr>
        <w:t>Biztonsági Aspektusok:</w:t>
      </w:r>
    </w:p>
    <w:p w14:paraId="7D0393F9" w14:textId="77777777" w:rsidR="004D169A" w:rsidRPr="00853343" w:rsidRDefault="004D169A" w:rsidP="004D169A">
      <w:pPr>
        <w:rPr>
          <w:szCs w:val="24"/>
        </w:rPr>
      </w:pPr>
      <w:r w:rsidRPr="00853343">
        <w:rPr>
          <w:szCs w:val="24"/>
        </w:rPr>
        <w:t>A rendszerterv kiemelten foglalkozik a VPN konfiguráció biztonsági részleteivel. Ezek a következők:</w:t>
      </w:r>
    </w:p>
    <w:p w14:paraId="0D50BAF6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>Titkosítás: Az AES 256-bites titkosítás és az SHA algoritmusok használata adataink védelme érdekében.</w:t>
      </w:r>
    </w:p>
    <w:p w14:paraId="6D211A73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 xml:space="preserve">Előosztott kulcsok: Az előosztott kulcsok biztosítják az </w:t>
      </w:r>
      <w:proofErr w:type="spellStart"/>
      <w:r w:rsidRPr="00D52D43">
        <w:rPr>
          <w:szCs w:val="24"/>
        </w:rPr>
        <w:t>autentikációt</w:t>
      </w:r>
      <w:proofErr w:type="spellEnd"/>
      <w:r w:rsidRPr="00D52D43">
        <w:rPr>
          <w:szCs w:val="24"/>
        </w:rPr>
        <w:t xml:space="preserve"> és az adatok titkosítását a VPN kapcsolatokban.</w:t>
      </w:r>
    </w:p>
    <w:p w14:paraId="2A0098A0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: Az </w:t>
      </w:r>
      <w:proofErr w:type="spellStart"/>
      <w:r w:rsidRPr="00D52D43">
        <w:rPr>
          <w:szCs w:val="24"/>
        </w:rPr>
        <w:t>access-listek</w:t>
      </w:r>
      <w:proofErr w:type="spellEnd"/>
      <w:r w:rsidRPr="00D52D43">
        <w:rPr>
          <w:szCs w:val="24"/>
        </w:rPr>
        <w:t xml:space="preserve"> pontosan meghatározzák, hogy mely IP-címek és portok kommunikálhatnak egymással, ezáltal minimalizálva a támadási felületet.</w:t>
      </w:r>
    </w:p>
    <w:p w14:paraId="73EC0CDC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készlet: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 biztosítja az adatok titkosítását és integritásának ellenőrzését az adatátvitel során.</w:t>
      </w:r>
    </w:p>
    <w:p w14:paraId="1B50F19A" w14:textId="12023ECB" w:rsidR="004D169A" w:rsidRDefault="004D169A" w:rsidP="004D169A">
      <w:pPr>
        <w:rPr>
          <w:szCs w:val="24"/>
        </w:rPr>
      </w:pPr>
    </w:p>
    <w:p w14:paraId="7B2FA0CC" w14:textId="6D38B502" w:rsidR="00F53F41" w:rsidRDefault="00F53F41" w:rsidP="004D169A">
      <w:pPr>
        <w:rPr>
          <w:szCs w:val="24"/>
        </w:rPr>
      </w:pPr>
    </w:p>
    <w:p w14:paraId="3384F428" w14:textId="0E9761B3" w:rsidR="00F53F41" w:rsidRDefault="00F53F41" w:rsidP="004D169A">
      <w:pPr>
        <w:rPr>
          <w:szCs w:val="24"/>
        </w:rPr>
      </w:pPr>
    </w:p>
    <w:p w14:paraId="608BC839" w14:textId="77777777" w:rsidR="00F53F41" w:rsidRPr="00853343" w:rsidRDefault="00F53F41" w:rsidP="004D169A">
      <w:pPr>
        <w:rPr>
          <w:szCs w:val="24"/>
        </w:rPr>
      </w:pPr>
    </w:p>
    <w:p w14:paraId="0B516090" w14:textId="77777777" w:rsidR="004D169A" w:rsidRDefault="004D169A" w:rsidP="004D169A">
      <w:pPr>
        <w:rPr>
          <w:szCs w:val="24"/>
        </w:rPr>
      </w:pPr>
      <w:r w:rsidRPr="00853343">
        <w:rPr>
          <w:szCs w:val="24"/>
        </w:rPr>
        <w:lastRenderedPageBreak/>
        <w:t>A VPN konfiguráció és implementáció számos előnnyel jár mindkét</w:t>
      </w:r>
      <w:r>
        <w:rPr>
          <w:szCs w:val="24"/>
        </w:rPr>
        <w:t xml:space="preserve"> fél</w:t>
      </w:r>
      <w:r w:rsidRPr="00853343">
        <w:rPr>
          <w:szCs w:val="24"/>
        </w:rPr>
        <w:t xml:space="preserve"> számára</w:t>
      </w:r>
    </w:p>
    <w:p w14:paraId="4BF22FF4" w14:textId="77777777" w:rsidR="004D169A" w:rsidRPr="00853343" w:rsidRDefault="004D169A" w:rsidP="004D169A">
      <w:pPr>
        <w:rPr>
          <w:szCs w:val="24"/>
        </w:rPr>
      </w:pPr>
      <w:r>
        <w:rPr>
          <w:szCs w:val="24"/>
        </w:rPr>
        <w:t xml:space="preserve">Az egyik ilyen a </w:t>
      </w:r>
      <w:r w:rsidRPr="00D52D43">
        <w:rPr>
          <w:b/>
          <w:bCs/>
          <w:szCs w:val="24"/>
        </w:rPr>
        <w:t>biztonság</w:t>
      </w:r>
      <w:r w:rsidRPr="00853343">
        <w:rPr>
          <w:szCs w:val="24"/>
        </w:rPr>
        <w:t>: A VPN egy biztonságos csatornát biztosít a két belső hálózat közötti kommunikációhoz, minimalizálva a külső fenyegetéseket és a bizalmas adatok illetéktelen hozzáférését.</w:t>
      </w:r>
      <w:r>
        <w:rPr>
          <w:szCs w:val="24"/>
        </w:rPr>
        <w:t xml:space="preserve"> </w:t>
      </w:r>
      <w:r w:rsidRPr="00D52D43">
        <w:rPr>
          <w:b/>
          <w:bCs/>
          <w:szCs w:val="24"/>
        </w:rPr>
        <w:t>Költségcsökkentés</w:t>
      </w:r>
      <w:r>
        <w:rPr>
          <w:szCs w:val="24"/>
        </w:rPr>
        <w:t xml:space="preserve">, mert a </w:t>
      </w:r>
      <w:r w:rsidRPr="00853343">
        <w:rPr>
          <w:szCs w:val="24"/>
        </w:rPr>
        <w:t>VPN lehetővé teszi a két szervezet számára, hogy közös erőforrásokat használjanak, csökkentve a hálózati infrastruktúra költségeit.</w:t>
      </w:r>
    </w:p>
    <w:p w14:paraId="23C39A2B" w14:textId="44449245" w:rsidR="003215D0" w:rsidRDefault="004D169A" w:rsidP="004B2409">
      <w:pPr>
        <w:rPr>
          <w:szCs w:val="24"/>
        </w:rPr>
      </w:pPr>
      <w:r w:rsidRPr="00853343">
        <w:rPr>
          <w:szCs w:val="24"/>
        </w:rPr>
        <w:t>VPN konfiguráció és implementáció megfelelő végrehajtása alapvető fontosságú a szervezetek belső hálózatai közötti biztonságos és hatékony kommunikációhoz. A rendszerterv részletesen dokumentálja a konfigurációt, kiemelve annak biztonsági részleteit és előnyeit.</w:t>
      </w:r>
    </w:p>
    <w:p w14:paraId="15AC27BA" w14:textId="67E5F202" w:rsidR="004B2409" w:rsidRPr="004B2409" w:rsidRDefault="004B2409" w:rsidP="004B2409">
      <w:pPr>
        <w:rPr>
          <w:szCs w:val="24"/>
        </w:rPr>
      </w:pPr>
      <w:r>
        <w:rPr>
          <w:szCs w:val="24"/>
        </w:rPr>
        <w:t>A VPN működését a csatolt videóban mutatjuk be.</w:t>
      </w:r>
      <w:r>
        <w:rPr>
          <w:rStyle w:val="Lbjegyzet-hivatkozs"/>
          <w:szCs w:val="24"/>
        </w:rPr>
        <w:footnoteReference w:id="1"/>
      </w:r>
    </w:p>
    <w:p w14:paraId="2FC26069" w14:textId="1D81B78D" w:rsidR="003215D0" w:rsidRDefault="00C339DB">
      <w:pPr>
        <w:pStyle w:val="Cmsor1"/>
      </w:pPr>
      <w:bookmarkStart w:id="8" w:name="_Toc166620157"/>
      <w:r>
        <w:lastRenderedPageBreak/>
        <w:t>Tűzfal</w:t>
      </w:r>
      <w:r w:rsidR="001C56ED">
        <w:t xml:space="preserve"> -</w:t>
      </w:r>
      <w:r>
        <w:t xml:space="preserve">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Appliance</w:t>
      </w:r>
      <w:bookmarkEnd w:id="8"/>
      <w:proofErr w:type="spellEnd"/>
    </w:p>
    <w:p w14:paraId="2A88DA0C" w14:textId="77777777" w:rsidR="004D169A" w:rsidRDefault="004D169A" w:rsidP="00F53F41">
      <w:r>
        <w:t>A hálózatban megvalósított konfiguráció részletes áttekintésével megérthetjük a tűzfalak és hálózati eszközök kritikus szerepét a biztonságos és hatékony hálózatok működtetésében. Az ASA (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Appliance</w:t>
      </w:r>
      <w:proofErr w:type="spellEnd"/>
      <w:r>
        <w:t>) eszközök a Cisco egyik legnépszerűbb termékei, melyeket különösen a hálózati biztonság és az adatforgalom szabályozására használnak. A hálózatban megvalósított konfiguráció alapján az ASA konfigurációját és a hálózati kommunikációt mutatjuk be.</w:t>
      </w:r>
    </w:p>
    <w:p w14:paraId="5F21BE7F" w14:textId="77777777" w:rsidR="004D169A" w:rsidRDefault="004D169A" w:rsidP="004D169A">
      <w:r>
        <w:t>Az ASA konfiguráció alapjai</w:t>
      </w:r>
    </w:p>
    <w:p w14:paraId="2C95FA8F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>Alapkialakítás és hozzáférési beállítások:</w:t>
      </w:r>
    </w:p>
    <w:p w14:paraId="10BA136C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 xml:space="preserve">A </w:t>
      </w:r>
      <w:proofErr w:type="spellStart"/>
      <w:r>
        <w:rPr>
          <w:rStyle w:val="HTML-kd"/>
          <w:rFonts w:eastAsiaTheme="minorHAnsi"/>
        </w:rPr>
        <w:t>hostname</w:t>
      </w:r>
      <w:proofErr w:type="spellEnd"/>
      <w:r>
        <w:t xml:space="preserve"> beállítás megadja a tűzfal nevét, amely fontos a hálózatban lévő eszközök azonosításához.</w:t>
      </w:r>
    </w:p>
    <w:p w14:paraId="4D87D70C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 xml:space="preserve">Az </w:t>
      </w:r>
      <w:proofErr w:type="spellStart"/>
      <w:r>
        <w:rPr>
          <w:rStyle w:val="HTML-kd"/>
          <w:rFonts w:eastAsiaTheme="minorHAnsi"/>
        </w:rPr>
        <w:t>enable</w:t>
      </w:r>
      <w:proofErr w:type="spellEnd"/>
      <w:r>
        <w:rPr>
          <w:rStyle w:val="HTML-kd"/>
          <w:rFonts w:eastAsiaTheme="minorHAnsi"/>
        </w:rPr>
        <w:t xml:space="preserve"> 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és a </w:t>
      </w:r>
      <w:proofErr w:type="spellStart"/>
      <w:r>
        <w:rPr>
          <w:rStyle w:val="HTML-kd"/>
          <w:rFonts w:eastAsiaTheme="minorHAnsi"/>
        </w:rPr>
        <w:t>username</w:t>
      </w:r>
      <w:proofErr w:type="spellEnd"/>
      <w:r>
        <w:rPr>
          <w:rStyle w:val="HTML-kd"/>
          <w:rFonts w:eastAsiaTheme="minorHAnsi"/>
        </w:rPr>
        <w:t>/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beállítások a hozzáférési biztonságot szolgálják, hogy csak jogosult felhasználók férhessenek hozzá a tűzfalhoz.</w:t>
      </w:r>
    </w:p>
    <w:p w14:paraId="6F51C5C4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>Interfész konfigurációk:</w:t>
      </w:r>
    </w:p>
    <w:p w14:paraId="2F1CEB50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proofErr w:type="spellStart"/>
      <w:r>
        <w:rPr>
          <w:rStyle w:val="HTML-kd"/>
          <w:rFonts w:eastAsiaTheme="minorHAnsi"/>
        </w:rPr>
        <w:t>nameif</w:t>
      </w:r>
      <w:proofErr w:type="spellEnd"/>
      <w:r>
        <w:t xml:space="preserve"> paranccsal az interfészek neveit állítjuk be (</w:t>
      </w:r>
      <w:r>
        <w:rPr>
          <w:rStyle w:val="HTML-kd"/>
          <w:rFonts w:eastAsiaTheme="minorHAnsi"/>
        </w:rPr>
        <w:t>INSIDE</w:t>
      </w:r>
      <w:r>
        <w:t xml:space="preserve">, </w:t>
      </w:r>
      <w:r>
        <w:rPr>
          <w:rStyle w:val="HTML-kd"/>
          <w:rFonts w:eastAsiaTheme="minorHAnsi"/>
        </w:rPr>
        <w:t>OUTSIDE</w:t>
      </w:r>
      <w:r>
        <w:t>), amelyek a hálózati architektúra érthetőségét segítik.</w:t>
      </w:r>
    </w:p>
    <w:p w14:paraId="037C2054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proofErr w:type="spellStart"/>
      <w:r>
        <w:rPr>
          <w:rStyle w:val="HTML-kd"/>
          <w:rFonts w:eastAsiaTheme="minorHAnsi"/>
        </w:rPr>
        <w:t>security-level</w:t>
      </w:r>
      <w:proofErr w:type="spellEnd"/>
      <w:r>
        <w:t xml:space="preserve"> beállítások különböző biztonsági szinteket jelölnek, ahol magasabb szám nagyobb biztonságot jelent. Az </w:t>
      </w:r>
      <w:r>
        <w:rPr>
          <w:rStyle w:val="HTML-kd"/>
          <w:rFonts w:eastAsiaTheme="minorHAnsi"/>
        </w:rPr>
        <w:t>INSIDE</w:t>
      </w:r>
      <w:r>
        <w:t xml:space="preserve"> interfész általában magasabb biztonsági szintet kap.</w:t>
      </w:r>
    </w:p>
    <w:p w14:paraId="4BF0D5D6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proofErr w:type="spellStart"/>
      <w:r>
        <w:rPr>
          <w:rStyle w:val="HTML-kd"/>
          <w:rFonts w:eastAsiaTheme="minorHAnsi"/>
        </w:rPr>
        <w:t>ip</w:t>
      </w:r>
      <w:proofErr w:type="spellEnd"/>
      <w:r>
        <w:rPr>
          <w:rStyle w:val="HTML-kd"/>
          <w:rFonts w:eastAsiaTheme="minorHAnsi"/>
        </w:rPr>
        <w:t xml:space="preserve"> add</w:t>
      </w:r>
      <w:r>
        <w:t xml:space="preserve"> paranccsal az IP-címeket rendeljük az interfészekhez.</w:t>
      </w:r>
    </w:p>
    <w:p w14:paraId="714849BB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 xml:space="preserve">OSPF (Open </w:t>
      </w:r>
      <w:proofErr w:type="spellStart"/>
      <w:r>
        <w:rPr>
          <w:rStyle w:val="Kiemels2"/>
        </w:rPr>
        <w:t>Shortest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Path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First</w:t>
      </w:r>
      <w:proofErr w:type="spellEnd"/>
      <w:r>
        <w:rPr>
          <w:rStyle w:val="Kiemels2"/>
        </w:rPr>
        <w:t xml:space="preserve">) </w:t>
      </w:r>
      <w:proofErr w:type="spellStart"/>
      <w:r>
        <w:rPr>
          <w:rStyle w:val="Kiemels2"/>
        </w:rPr>
        <w:t>routing</w:t>
      </w:r>
      <w:proofErr w:type="spellEnd"/>
      <w:r>
        <w:rPr>
          <w:rStyle w:val="Kiemels2"/>
        </w:rPr>
        <w:t>:</w:t>
      </w:r>
    </w:p>
    <w:p w14:paraId="7D4186B6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>Az OSPF egy dinamikus útválasztási protokoll, amely segít az útvonalak automatikus kiválasztásában a hálózaton belül, hatékonyságát és skálázhatóságát növelve.</w:t>
      </w:r>
    </w:p>
    <w:p w14:paraId="55D9F704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>A hálózati parancsok (</w:t>
      </w:r>
      <w:proofErr w:type="spellStart"/>
      <w:r>
        <w:rPr>
          <w:rStyle w:val="HTML-kd"/>
          <w:rFonts w:eastAsiaTheme="minorHAnsi"/>
        </w:rPr>
        <w:t>network</w:t>
      </w:r>
      <w:proofErr w:type="spellEnd"/>
      <w:r>
        <w:t>) az OSPF által figyelt IP-cím tartományokat definiálják.</w:t>
      </w:r>
    </w:p>
    <w:p w14:paraId="25E63AE2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>Statikus útvonalak:</w:t>
      </w:r>
    </w:p>
    <w:p w14:paraId="75C8E195" w14:textId="62E56C93" w:rsidR="001C56ED" w:rsidRDefault="004D169A" w:rsidP="001C56ED">
      <w:pPr>
        <w:numPr>
          <w:ilvl w:val="1"/>
          <w:numId w:val="20"/>
        </w:numPr>
        <w:spacing w:before="100" w:beforeAutospacing="1" w:after="100" w:afterAutospacing="1"/>
        <w:jc w:val="left"/>
        <w:rPr>
          <w:rStyle w:val="Kiemels2"/>
        </w:rPr>
      </w:pPr>
      <w:r>
        <w:t xml:space="preserve">A </w:t>
      </w:r>
      <w:proofErr w:type="spellStart"/>
      <w:r w:rsidRPr="001C56ED">
        <w:rPr>
          <w:rStyle w:val="HTML-kd"/>
          <w:rFonts w:eastAsiaTheme="minorHAnsi"/>
        </w:rPr>
        <w:t>route</w:t>
      </w:r>
      <w:proofErr w:type="spellEnd"/>
      <w:r>
        <w:t xml:space="preserve"> paranccsal statikus útvonalat adunk meg, amely alapértelmezett útvonalként szolgál az adatforgalom számára, ha nincsenek egyéb elérhető vagy megfelelő dinamikus útvonalak.</w:t>
      </w:r>
      <w:r w:rsidR="001C56ED">
        <w:rPr>
          <w:rStyle w:val="Kiemels2"/>
        </w:rPr>
        <w:br w:type="page"/>
      </w:r>
    </w:p>
    <w:p w14:paraId="66E6C264" w14:textId="146B5C84" w:rsidR="004D169A" w:rsidRPr="00D52D43" w:rsidRDefault="004D169A" w:rsidP="00F53F41">
      <w:pPr>
        <w:pStyle w:val="Listaszerbekezds"/>
        <w:numPr>
          <w:ilvl w:val="0"/>
          <w:numId w:val="20"/>
        </w:numPr>
        <w:rPr>
          <w:rStyle w:val="Kiemels2"/>
          <w:b w:val="0"/>
          <w:bCs w:val="0"/>
        </w:rPr>
      </w:pPr>
      <w:r w:rsidRPr="001A58C6">
        <w:rPr>
          <w:rStyle w:val="Kiemels2"/>
        </w:rPr>
        <w:lastRenderedPageBreak/>
        <w:t xml:space="preserve">ACL (Access </w:t>
      </w:r>
      <w:proofErr w:type="spellStart"/>
      <w:r w:rsidRPr="001A58C6">
        <w:rPr>
          <w:rStyle w:val="Kiemels2"/>
        </w:rPr>
        <w:t>Control</w:t>
      </w:r>
      <w:proofErr w:type="spellEnd"/>
      <w:r w:rsidRPr="001A58C6">
        <w:rPr>
          <w:rStyle w:val="Kiemels2"/>
        </w:rPr>
        <w:t xml:space="preserve"> List) konfiguráció</w:t>
      </w:r>
      <w:r>
        <w:rPr>
          <w:rStyle w:val="Kiemels2"/>
        </w:rPr>
        <w:t>:</w:t>
      </w:r>
    </w:p>
    <w:p w14:paraId="3DBC5D21" w14:textId="77777777" w:rsidR="004D169A" w:rsidRDefault="004D169A" w:rsidP="00F53F41">
      <w:pPr>
        <w:pStyle w:val="Listaszerbekezds"/>
        <w:ind w:left="1418"/>
      </w:pPr>
      <w:r>
        <w:t>Az ACL-ek a tűzfalakon keresztül menedzselik, hogy milyen forgalom engedélyezett vagy tiltott az egyes interfészeken. Az ACL-</w:t>
      </w:r>
      <w:proofErr w:type="spellStart"/>
      <w:r>
        <w:t>eket</w:t>
      </w:r>
      <w:proofErr w:type="spellEnd"/>
      <w:r>
        <w:t xml:space="preserve"> különösen fontos helyesen konfigurálni, hogy a hálózati biztonsági politikák érvényesüljenek.</w:t>
      </w:r>
    </w:p>
    <w:p w14:paraId="7E4D9CEB" w14:textId="77777777" w:rsidR="004D169A" w:rsidRDefault="004D169A" w:rsidP="001C56ED">
      <w:pPr>
        <w:spacing w:before="100" w:beforeAutospacing="1" w:after="100" w:afterAutospacing="1"/>
        <w:ind w:left="709" w:firstLine="0"/>
        <w:jc w:val="left"/>
      </w:pPr>
      <w:r>
        <w:rPr>
          <w:rStyle w:val="Kiemels2"/>
        </w:rPr>
        <w:t>ACL definiálása és alkalmazása:</w:t>
      </w:r>
    </w:p>
    <w:p w14:paraId="0289CCB9" w14:textId="77777777" w:rsidR="004D169A" w:rsidRPr="001C56ED" w:rsidRDefault="004D169A" w:rsidP="00F53F41">
      <w:pPr>
        <w:numPr>
          <w:ilvl w:val="1"/>
          <w:numId w:val="22"/>
        </w:numPr>
        <w:spacing w:before="100" w:beforeAutospacing="1" w:after="100" w:afterAutospacing="1"/>
        <w:ind w:left="1418"/>
        <w:jc w:val="left"/>
        <w:rPr>
          <w:sz w:val="20"/>
        </w:rPr>
      </w:pPr>
      <w:proofErr w:type="spellStart"/>
      <w:r w:rsidRPr="001C56ED">
        <w:rPr>
          <w:rStyle w:val="HTML-kd"/>
          <w:rFonts w:eastAsiaTheme="minorHAnsi"/>
          <w:sz w:val="16"/>
        </w:rPr>
        <w:t>access-list</w:t>
      </w:r>
      <w:proofErr w:type="spellEnd"/>
      <w:r w:rsidRPr="001C56ED">
        <w:rPr>
          <w:rStyle w:val="HTML-kd"/>
          <w:rFonts w:eastAsiaTheme="minorHAnsi"/>
          <w:sz w:val="16"/>
        </w:rPr>
        <w:t xml:space="preserve"> ALLOW_PING </w:t>
      </w:r>
      <w:proofErr w:type="spellStart"/>
      <w:r w:rsidRPr="001C56ED">
        <w:rPr>
          <w:rStyle w:val="HTML-kd"/>
          <w:rFonts w:eastAsiaTheme="minorHAnsi"/>
          <w:sz w:val="16"/>
        </w:rPr>
        <w:t>extended</w:t>
      </w:r>
      <w:proofErr w:type="spellEnd"/>
      <w:r w:rsidRPr="001C56ED">
        <w:rPr>
          <w:rStyle w:val="HTML-kd"/>
          <w:rFonts w:eastAsiaTheme="minorHAnsi"/>
          <w:sz w:val="16"/>
        </w:rPr>
        <w:t xml:space="preserve"> permit </w:t>
      </w:r>
      <w:proofErr w:type="spellStart"/>
      <w:r w:rsidRPr="001C56ED">
        <w:rPr>
          <w:rStyle w:val="HTML-kd"/>
          <w:rFonts w:eastAsiaTheme="minorHAnsi"/>
          <w:sz w:val="16"/>
        </w:rPr>
        <w:t>icmp</w:t>
      </w:r>
      <w:proofErr w:type="spellEnd"/>
      <w:r w:rsidRPr="001C56ED">
        <w:rPr>
          <w:rStyle w:val="HTML-kd"/>
          <w:rFonts w:eastAsiaTheme="minorHAnsi"/>
          <w:sz w:val="16"/>
        </w:rPr>
        <w:t xml:space="preserve"> 130.10.10.16 255.255.255.252 </w:t>
      </w:r>
      <w:proofErr w:type="spellStart"/>
      <w:r w:rsidRPr="001C56ED">
        <w:rPr>
          <w:rStyle w:val="HTML-kd"/>
          <w:rFonts w:eastAsiaTheme="minorHAnsi"/>
          <w:sz w:val="16"/>
        </w:rPr>
        <w:t>any</w:t>
      </w:r>
      <w:proofErr w:type="spellEnd"/>
      <w:r w:rsidRPr="001C56ED">
        <w:rPr>
          <w:sz w:val="20"/>
        </w:rPr>
        <w:t>:</w:t>
      </w:r>
    </w:p>
    <w:p w14:paraId="7B7F97AA" w14:textId="77777777" w:rsidR="004D169A" w:rsidRDefault="004D169A" w:rsidP="00F53F41">
      <w:pPr>
        <w:spacing w:before="100" w:beforeAutospacing="1" w:after="100" w:afterAutospacing="1"/>
        <w:ind w:left="1418"/>
        <w:jc w:val="left"/>
      </w:pPr>
      <w:r>
        <w:t xml:space="preserve">Ez az ACL-sor engedélyezi az ICMP forgalmat (általában </w:t>
      </w:r>
      <w:proofErr w:type="spellStart"/>
      <w:r>
        <w:t>ping</w:t>
      </w:r>
      <w:proofErr w:type="spellEnd"/>
      <w:r>
        <w:t xml:space="preserve"> kérésekhez használt), ami kiindul a </w:t>
      </w:r>
      <w:r>
        <w:rPr>
          <w:rStyle w:val="HTML-kd"/>
          <w:rFonts w:eastAsiaTheme="minorHAnsi"/>
        </w:rPr>
        <w:t>130.10.10.16/30</w:t>
      </w:r>
      <w:r>
        <w:t xml:space="preserve"> hálózatról és bármilyen cél felé irányul. Ez a beállítás lehetővé teszi a hálózati eszközök elérhetőségének ellenőrzését és a hálózati diagnosztika végrehajtását.</w:t>
      </w:r>
    </w:p>
    <w:p w14:paraId="68EA5962" w14:textId="77777777" w:rsidR="004D169A" w:rsidRPr="001C56ED" w:rsidRDefault="004D169A" w:rsidP="001C56ED">
      <w:pPr>
        <w:numPr>
          <w:ilvl w:val="1"/>
          <w:numId w:val="22"/>
        </w:numPr>
        <w:spacing w:before="100" w:beforeAutospacing="1" w:after="100" w:afterAutospacing="1"/>
        <w:ind w:left="1418"/>
        <w:jc w:val="left"/>
        <w:rPr>
          <w:rStyle w:val="HTML-kd"/>
          <w:rFonts w:eastAsiaTheme="minorHAnsi"/>
          <w:sz w:val="16"/>
        </w:rPr>
      </w:pPr>
      <w:proofErr w:type="spellStart"/>
      <w:r w:rsidRPr="001C56ED">
        <w:rPr>
          <w:rStyle w:val="HTML-kd"/>
          <w:rFonts w:eastAsiaTheme="minorHAnsi"/>
          <w:sz w:val="16"/>
        </w:rPr>
        <w:t>access-group</w:t>
      </w:r>
      <w:proofErr w:type="spellEnd"/>
      <w:r w:rsidRPr="001C56ED">
        <w:rPr>
          <w:rStyle w:val="HTML-kd"/>
          <w:rFonts w:eastAsiaTheme="minorHAnsi"/>
          <w:sz w:val="16"/>
        </w:rPr>
        <w:t xml:space="preserve"> ALLOW_PING in </w:t>
      </w:r>
      <w:proofErr w:type="spellStart"/>
      <w:r w:rsidRPr="001C56ED">
        <w:rPr>
          <w:rStyle w:val="HTML-kd"/>
          <w:rFonts w:eastAsiaTheme="minorHAnsi"/>
          <w:sz w:val="16"/>
        </w:rPr>
        <w:t>interface</w:t>
      </w:r>
      <w:proofErr w:type="spellEnd"/>
      <w:r w:rsidRPr="001C56ED">
        <w:rPr>
          <w:rStyle w:val="HTML-kd"/>
          <w:rFonts w:eastAsiaTheme="minorHAnsi"/>
          <w:sz w:val="16"/>
        </w:rPr>
        <w:t xml:space="preserve"> OUTSIDE:</w:t>
      </w:r>
    </w:p>
    <w:p w14:paraId="0173E27E" w14:textId="77777777" w:rsidR="004D169A" w:rsidRDefault="004D169A" w:rsidP="00F53F41">
      <w:pPr>
        <w:spacing w:before="100" w:beforeAutospacing="1" w:after="100" w:afterAutospacing="1"/>
        <w:ind w:left="1418"/>
        <w:jc w:val="left"/>
      </w:pPr>
      <w:r>
        <w:t xml:space="preserve">Ez a parancs alkalmazza az </w:t>
      </w:r>
      <w:r>
        <w:rPr>
          <w:rStyle w:val="HTML-kd"/>
          <w:rFonts w:eastAsiaTheme="minorHAnsi"/>
        </w:rPr>
        <w:t>ALLOW_PING</w:t>
      </w:r>
      <w:r>
        <w:t xml:space="preserve"> ACL-t az </w:t>
      </w:r>
      <w:r>
        <w:rPr>
          <w:rStyle w:val="HTML-kd"/>
          <w:rFonts w:eastAsiaTheme="minorHAnsi"/>
        </w:rPr>
        <w:t>OUTSIDE</w:t>
      </w:r>
      <w:r>
        <w:t xml:space="preserve"> interfészen. Az alkalmazott ACL megadja, hogy az adott szabályok melyik interfészen legyenek érvényesek, így biztosítva, hogy a bejövő forgalmat szabályozzuk az adott interfészen</w:t>
      </w:r>
    </w:p>
    <w:p w14:paraId="55C49FBD" w14:textId="77777777" w:rsidR="004D169A" w:rsidRDefault="004D169A" w:rsidP="00F53F41">
      <w:r>
        <w:t>Előnyök</w:t>
      </w:r>
    </w:p>
    <w:p w14:paraId="7330F6B1" w14:textId="77777777" w:rsidR="004D169A" w:rsidRDefault="004D169A" w:rsidP="00F53F41">
      <w:pPr>
        <w:numPr>
          <w:ilvl w:val="0"/>
          <w:numId w:val="21"/>
        </w:numPr>
        <w:spacing w:before="100" w:beforeAutospacing="1" w:after="100" w:afterAutospacing="1"/>
        <w:jc w:val="left"/>
      </w:pPr>
      <w:r>
        <w:rPr>
          <w:rStyle w:val="Kiemels2"/>
        </w:rPr>
        <w:t>Biztonság:</w:t>
      </w:r>
      <w:r>
        <w:t xml:space="preserve"> Az interfészek és felhasználók szigorú beállításaival az ASA biztosítja, hogy csak megbízható forgalom haladhasson át a hálózaton, és csak jogosult személyek férjenek hozzá a kezelőfelülethez.</w:t>
      </w:r>
    </w:p>
    <w:p w14:paraId="3874D239" w14:textId="77777777" w:rsidR="004D169A" w:rsidRDefault="004D169A" w:rsidP="00F53F41">
      <w:pPr>
        <w:numPr>
          <w:ilvl w:val="0"/>
          <w:numId w:val="21"/>
        </w:numPr>
        <w:spacing w:before="100" w:beforeAutospacing="1" w:after="100" w:afterAutospacing="1"/>
        <w:jc w:val="left"/>
      </w:pPr>
      <w:r>
        <w:rPr>
          <w:rStyle w:val="Kiemels2"/>
        </w:rPr>
        <w:t>Skálázhatóság és rugalmasság:</w:t>
      </w:r>
      <w:r>
        <w:t xml:space="preserve"> Az OSPF használata lehetővé teszi a hálózat gyors adaptációját a változásokhoz, új eszközök integrálását és hibatűrő útvonalak kialakítását.</w:t>
      </w:r>
    </w:p>
    <w:p w14:paraId="74B19A2A" w14:textId="77777777" w:rsidR="004D169A" w:rsidRDefault="004D169A" w:rsidP="00F53F41">
      <w:pPr>
        <w:numPr>
          <w:ilvl w:val="0"/>
          <w:numId w:val="21"/>
        </w:numPr>
        <w:spacing w:before="100" w:beforeAutospacing="1" w:after="100" w:afterAutospacing="1"/>
        <w:jc w:val="left"/>
      </w:pPr>
      <w:r>
        <w:rPr>
          <w:rStyle w:val="Kiemels2"/>
        </w:rPr>
        <w:t>Kontroll és átláthatóság:</w:t>
      </w:r>
      <w:r>
        <w:t xml:space="preserve"> A részletes interfész- és biztonsági beállításokkal az IT csapat könnyen </w:t>
      </w:r>
      <w:proofErr w:type="spellStart"/>
      <w:r>
        <w:t>monitorozhatja</w:t>
      </w:r>
      <w:proofErr w:type="spellEnd"/>
      <w:r>
        <w:t xml:space="preserve"> és kezelheti a hálózati tevékenységeket, javítva a hálózati menedzsment hatékonyságát.</w:t>
      </w:r>
    </w:p>
    <w:p w14:paraId="50DB1922" w14:textId="597F8337" w:rsidR="004D169A" w:rsidRPr="004D169A" w:rsidRDefault="004D169A" w:rsidP="001C56ED">
      <w:pPr>
        <w:pStyle w:val="NormlWeb"/>
        <w:spacing w:line="360" w:lineRule="auto"/>
      </w:pPr>
      <w:r>
        <w:t>Ezek a beállítások és előnyök biztosítják, hogy a vállalati hálózatok biztonságosak, megbízhatóak és jól kezelhetőek maradjanak, ami alapvető a mai gyorsan változó informatikai környezetben.</w:t>
      </w:r>
    </w:p>
    <w:p w14:paraId="4F182535" w14:textId="4A7B08F3" w:rsidR="00DC6FAF" w:rsidRDefault="00DC6FAF">
      <w:pPr>
        <w:pStyle w:val="Cmsor1"/>
      </w:pPr>
      <w:bookmarkStart w:id="9" w:name="_Toc166620158"/>
      <w:r>
        <w:lastRenderedPageBreak/>
        <w:t>Forgalomirányítón megvalósított biztonsági funkciók</w:t>
      </w:r>
      <w:bookmarkEnd w:id="9"/>
    </w:p>
    <w:p w14:paraId="4C218BEA" w14:textId="77777777" w:rsidR="00CD3FFF" w:rsidRDefault="00CD3FFF" w:rsidP="00CD3FFF">
      <w:r>
        <w:t xml:space="preserve">Alapvető biztonsági funkcióként a hálózat minden forgalomirányítója </w:t>
      </w:r>
      <w:r w:rsidRPr="002035C2">
        <w:t>jelszavas védelem</w:t>
      </w:r>
      <w:r>
        <w:t>m</w:t>
      </w:r>
      <w:r w:rsidRPr="002035C2">
        <w:t>e</w:t>
      </w:r>
      <w:r>
        <w:t xml:space="preserve">l </w:t>
      </w:r>
      <w:r w:rsidRPr="002035C2">
        <w:t>és hozzáférési szabályok beállításá</w:t>
      </w:r>
      <w:r>
        <w:t xml:space="preserve">val </w:t>
      </w:r>
      <w:r w:rsidRPr="002035C2">
        <w:t>korlátozz</w:t>
      </w:r>
      <w:r>
        <w:t>a</w:t>
      </w:r>
      <w:r w:rsidRPr="002035C2">
        <w:t xml:space="preserve"> az eszközökhöz és erőforrásokhoz való hozzáférést</w:t>
      </w:r>
      <w:r>
        <w:t>.</w:t>
      </w:r>
    </w:p>
    <w:p w14:paraId="3E017576" w14:textId="77777777" w:rsidR="00CD3FFF" w:rsidRDefault="00CD3FFF" w:rsidP="00CD3FFF">
      <w:r>
        <w:t xml:space="preserve">Minden eszközön engedélyezve lett az SSH és felhasználó lett létrehozva, melynek jelszavát titkosítva tárolódik. </w:t>
      </w:r>
    </w:p>
    <w:p w14:paraId="59040775" w14:textId="77777777" w:rsidR="00CD3FFF" w:rsidRDefault="00CD3FFF" w:rsidP="00CD3FFF">
      <w:r>
        <w:t xml:space="preserve">További biztonsági funkcióként a belső hálózaton a bárki által elérhető, Linux webserveren tárolt és publikált intranetes tartalmat a </w:t>
      </w:r>
      <w:r w:rsidRPr="002035C2">
        <w:t>443-as port (HTTPS) preferálás</w:t>
      </w:r>
      <w:r>
        <w:t>áv</w:t>
      </w:r>
      <w:r w:rsidRPr="002035C2">
        <w:t>a</w:t>
      </w:r>
      <w:r>
        <w:t>l</w:t>
      </w:r>
      <w:r w:rsidRPr="002035C2">
        <w:t xml:space="preserve"> és a 80-as port (HTTP) tiltás</w:t>
      </w:r>
      <w:r>
        <w:t xml:space="preserve">ával szabályozzuk. Ez  </w:t>
      </w:r>
      <w:r w:rsidRPr="002035C2">
        <w:t>javítja az internetes kommunikáció biztonságát és védelmét</w:t>
      </w:r>
      <w:r>
        <w:t xml:space="preserve"> valamint </w:t>
      </w:r>
      <w:r w:rsidRPr="002035C2">
        <w:t>hozzájárul az adatvédelemhez és az adatbiztonsághoz.</w:t>
      </w:r>
      <w:r>
        <w:t xml:space="preserve"> </w:t>
      </w:r>
      <w:r w:rsidRPr="002035C2">
        <w:t>Egyes szabályozási irányelvek</w:t>
      </w:r>
      <w:r>
        <w:t xml:space="preserve"> és</w:t>
      </w:r>
      <w:r w:rsidRPr="002035C2">
        <w:t xml:space="preserve"> adatvédelmi jogszabályok (pl. GDPR), elő</w:t>
      </w:r>
      <w:r>
        <w:t xml:space="preserve"> is </w:t>
      </w:r>
      <w:r w:rsidRPr="002035C2">
        <w:t>írják az adatok biztonságos továbbítását és tárolását</w:t>
      </w:r>
      <w:r>
        <w:t xml:space="preserve">, melyek így </w:t>
      </w:r>
      <w:r w:rsidRPr="002035C2">
        <w:t>titkosított formában kerülnek továbbításra, így sokkal nehezebb azokat illetéktelenek számára megfigyelni vagy megváltoztatni.</w:t>
      </w:r>
      <w:r>
        <w:rPr>
          <w:rStyle w:val="Lbjegyzet-hivatkozs"/>
        </w:rPr>
        <w:footnoteReference w:id="2"/>
      </w:r>
      <w:r>
        <w:rPr>
          <w:noProof/>
        </w:rPr>
        <w:drawing>
          <wp:inline distT="0" distB="0" distL="0" distR="0" wp14:anchorId="0A9EFA4F" wp14:editId="0FF56445">
            <wp:extent cx="5760720" cy="111188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uter-acl-80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49A1" w14:textId="77777777" w:rsidR="00CD3FFF" w:rsidRPr="004D169A" w:rsidRDefault="00CD3FFF" w:rsidP="002035C2"/>
    <w:p w14:paraId="509C7B44" w14:textId="5C244EC9" w:rsidR="003215D0" w:rsidRPr="003215D0" w:rsidRDefault="003215D0">
      <w:pPr>
        <w:pStyle w:val="Cmsor1"/>
      </w:pPr>
      <w:bookmarkStart w:id="10" w:name="_Toc166620159"/>
      <w:r>
        <w:lastRenderedPageBreak/>
        <w:t>Vezeték nélküli hálózat</w:t>
      </w:r>
      <w:bookmarkEnd w:id="10"/>
      <w:r w:rsidR="006B0614">
        <w:t xml:space="preserve"> </w:t>
      </w:r>
    </w:p>
    <w:p w14:paraId="5F503BA1" w14:textId="77777777" w:rsidR="00CD3FFF" w:rsidRDefault="00CD3FFF" w:rsidP="00CD3FFF">
      <w:r>
        <w:t>Elkerülhetetlen és nem is lehet cél a vezetéknélküli hálózat használata Az általuk biztosított számos előny mellett hátrányuk jelentéktelen. A mobilitás, a kényelem felhasználói oldalról, míg a skálázhatóság, költségcsökkentés vagy a telepítési rugalmasság tulajdonosi és rendszeradminisztrációs oldalról teszi vonzóvá a technológiát.</w:t>
      </w:r>
    </w:p>
    <w:p w14:paraId="240C7F35" w14:textId="77777777" w:rsidR="00CD3FFF" w:rsidRPr="003215D0" w:rsidRDefault="00CD3FFF" w:rsidP="00CD3FFF">
      <w:r>
        <w:t xml:space="preserve">Több hálózati szegmensben is található WiFi hozzáférési lehetőség. Egyes helyeken ez Access </w:t>
      </w:r>
      <w:proofErr w:type="spellStart"/>
      <w:r>
        <w:t>Point-tal</w:t>
      </w:r>
      <w:proofErr w:type="spellEnd"/>
      <w:r>
        <w:t xml:space="preserve"> míg máshol WiFi Routerrel valósul meg.</w:t>
      </w:r>
    </w:p>
    <w:p w14:paraId="0E78E76D" w14:textId="77777777" w:rsidR="00CD3FFF" w:rsidRDefault="00CD3FFF" w:rsidP="00CD3FFF">
      <w:r w:rsidRPr="002035C2">
        <w:t xml:space="preserve">Az Access </w:t>
      </w:r>
      <w:proofErr w:type="spellStart"/>
      <w:r w:rsidRPr="002035C2">
        <w:t>Point</w:t>
      </w:r>
      <w:r>
        <w:t>-tal</w:t>
      </w:r>
      <w:proofErr w:type="spellEnd"/>
      <w:r w:rsidRPr="002035C2">
        <w:t xml:space="preserve"> </w:t>
      </w:r>
      <w:r>
        <w:t xml:space="preserve">lefedett helyeken </w:t>
      </w:r>
      <w:r w:rsidRPr="002035C2">
        <w:t xml:space="preserve">az egyes eszközök (számítógépek, okostelefonok, táblagépek stb.) kapcsolódását és csatlakozását </w:t>
      </w:r>
      <w:r>
        <w:t>oldja meg</w:t>
      </w:r>
      <w:r w:rsidRPr="002035C2">
        <w:t xml:space="preserve"> </w:t>
      </w:r>
      <w:r>
        <w:t>a</w:t>
      </w:r>
      <w:r w:rsidRPr="002035C2">
        <w:t xml:space="preserve"> vezeték</w:t>
      </w:r>
      <w:r>
        <w:t>es</w:t>
      </w:r>
      <w:r w:rsidRPr="002035C2">
        <w:t xml:space="preserve"> hálózathoz. </w:t>
      </w:r>
      <w:r>
        <w:t>A</w:t>
      </w:r>
      <w:r w:rsidRPr="002035C2">
        <w:t xml:space="preserve"> vezeték nélküli eszközök hozzáférnek a kábelen keresztül </w:t>
      </w:r>
      <w:r>
        <w:t>is elérhető erőforrásokhoz, mint nyomtatók, fájlkiszolgáló vagy akár a DHCP szolgáltatás.</w:t>
      </w:r>
    </w:p>
    <w:p w14:paraId="4F530BE6" w14:textId="77777777" w:rsidR="00CD3FFF" w:rsidRPr="003215D0" w:rsidRDefault="00CD3FFF" w:rsidP="00CD3FFF">
      <w:r>
        <w:t>Ezzel szemben a WiFi Router sokkal nagyobb elszigetelést és ezzel biztonságot szavatol a megfelelő beállításokkal. Egyedi tűzfallal vagy akár címfordítással kapcsolhatók be hálózatba az itt belépő eszközök.</w:t>
      </w:r>
    </w:p>
    <w:p w14:paraId="17E49DC6" w14:textId="77777777" w:rsidR="003215D0" w:rsidRPr="003215D0" w:rsidRDefault="003215D0" w:rsidP="00335889"/>
    <w:p w14:paraId="7EE57939" w14:textId="77777777" w:rsidR="003215D0" w:rsidRPr="003215D0" w:rsidRDefault="003215D0" w:rsidP="00335889"/>
    <w:p w14:paraId="1619DCF1" w14:textId="00EC4721" w:rsidR="001E565F" w:rsidRDefault="004F2846">
      <w:pPr>
        <w:pStyle w:val="Cmsor1"/>
      </w:pPr>
      <w:bookmarkStart w:id="11" w:name="_Toc166620160"/>
      <w:r>
        <w:lastRenderedPageBreak/>
        <w:t>Windows szerver konfigurálása</w:t>
      </w:r>
      <w:bookmarkEnd w:id="11"/>
    </w:p>
    <w:p w14:paraId="793DB528" w14:textId="15516385" w:rsidR="00FD63A7" w:rsidRPr="00FD63A7" w:rsidRDefault="00FD63A7" w:rsidP="002035C2">
      <w:pPr>
        <w:pStyle w:val="Cmsor2"/>
      </w:pPr>
      <w:bookmarkStart w:id="12" w:name="_Toc166620161"/>
      <w:r w:rsidRPr="00FD63A7">
        <w:t>DHCP</w:t>
      </w:r>
      <w:bookmarkEnd w:id="12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FCD54" w14:textId="77777777" w:rsidR="00B70D76" w:rsidRDefault="00B70D76" w:rsidP="00B70D76"/>
    <w:p w14:paraId="368A5F51" w14:textId="072E4A29" w:rsidR="0020047D" w:rsidRDefault="008F6B7C" w:rsidP="002035C2">
      <w:pPr>
        <w:pStyle w:val="Cmsor2"/>
      </w:pPr>
      <w:bookmarkStart w:id="13" w:name="_Toc166620162"/>
      <w:r>
        <w:t>Active Directory beállítása</w:t>
      </w:r>
      <w:bookmarkEnd w:id="13"/>
    </w:p>
    <w:p w14:paraId="7577868E" w14:textId="3FFC6573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mu</w:t>
      </w:r>
      <w:r w:rsidR="00CD3FFF">
        <w:t>n</w:t>
      </w:r>
      <w:r>
        <w:t xml:space="preserve">kacsoportból </w:t>
      </w:r>
      <w:r>
        <w:lastRenderedPageBreak/>
        <w:t xml:space="preserve">kezdeményeztük a gép  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B70D76">
      <w:pPr>
        <w:ind w:firstLine="0"/>
      </w:pPr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B70D76">
      <w:pPr>
        <w:ind w:firstLine="0"/>
      </w:pPr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B70D76">
      <w:pPr>
        <w:ind w:firstLine="0"/>
      </w:pPr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06C5E58F" w:rsidR="00ED1498" w:rsidRDefault="00ED1498" w:rsidP="00E62381">
      <w:r>
        <w:t>További beállításokkal finomíthatók a felhasználó nyomtatásra vonatkozó jogai.</w:t>
      </w:r>
    </w:p>
    <w:p w14:paraId="7104611C" w14:textId="500E57EC" w:rsidR="00B70D76" w:rsidRDefault="00B70D76" w:rsidP="00E62381"/>
    <w:p w14:paraId="514FD02D" w14:textId="52DE2A0F" w:rsidR="00B70D76" w:rsidRDefault="00B70D76" w:rsidP="00E62381"/>
    <w:p w14:paraId="300051C6" w14:textId="77777777" w:rsidR="00B70D76" w:rsidRDefault="00B70D76" w:rsidP="00E62381"/>
    <w:p w14:paraId="3859C73C" w14:textId="284254F9" w:rsidR="00E50412" w:rsidRDefault="005944C9" w:rsidP="002035C2">
      <w:pPr>
        <w:pStyle w:val="Cmsor2"/>
      </w:pPr>
      <w:bookmarkStart w:id="14" w:name="_Toc166620163"/>
      <w:r>
        <w:lastRenderedPageBreak/>
        <w:t>Biztonsági mentés</w:t>
      </w:r>
      <w:bookmarkEnd w:id="14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B70D76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546661A7" wp14:editId="526EEA29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>
      <w:pPr>
        <w:pStyle w:val="Cmsor1"/>
      </w:pPr>
      <w:bookmarkStart w:id="15" w:name="_Toc166620164"/>
      <w:r>
        <w:lastRenderedPageBreak/>
        <w:t>Linux szerver konfigurálása</w:t>
      </w:r>
      <w:bookmarkEnd w:id="15"/>
    </w:p>
    <w:p w14:paraId="310D3CE1" w14:textId="5ED1C342" w:rsidR="00E50412" w:rsidRDefault="006316A7" w:rsidP="002035C2">
      <w:pPr>
        <w:pStyle w:val="Cmsor2"/>
      </w:pPr>
      <w:bookmarkStart w:id="16" w:name="_Toc166620165"/>
      <w:r>
        <w:t>Telepítés</w:t>
      </w:r>
      <w:bookmarkEnd w:id="16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B70D76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26BD99F5" wp14:editId="42946837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2035C2">
      <w:pPr>
        <w:pStyle w:val="Cmsor2"/>
      </w:pPr>
      <w:bookmarkStart w:id="17" w:name="_Toc166620166"/>
      <w:r>
        <w:t>DNS</w:t>
      </w:r>
      <w:bookmarkEnd w:id="17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6F844EA" w:rsidR="00B61E33" w:rsidRDefault="00B61E33" w:rsidP="00B70D76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A9F0" w14:textId="77777777" w:rsidR="00B70D76" w:rsidRDefault="00B70D76" w:rsidP="00B70D76">
      <w:pPr>
        <w:ind w:firstLine="0"/>
        <w:rPr>
          <w:noProof/>
        </w:rPr>
      </w:pPr>
    </w:p>
    <w:p w14:paraId="2C79102A" w14:textId="77777777" w:rsidR="006316A7" w:rsidRDefault="006316A7" w:rsidP="002035C2">
      <w:pPr>
        <w:pStyle w:val="Cmsor2"/>
      </w:pPr>
      <w:bookmarkStart w:id="18" w:name="_Toc166620167"/>
      <w:r>
        <w:lastRenderedPageBreak/>
        <w:t>SSH</w:t>
      </w:r>
      <w:bookmarkEnd w:id="18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2035C2">
      <w:pPr>
        <w:pStyle w:val="Cmsor2"/>
      </w:pPr>
      <w:bookmarkStart w:id="19" w:name="_Toc166620168"/>
      <w:r>
        <w:t>Samba</w:t>
      </w:r>
      <w:bookmarkEnd w:id="19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43DDDC2" w:rsidR="006316A7" w:rsidRDefault="006316A7" w:rsidP="00B70D76">
      <w:pPr>
        <w:ind w:firstLine="0"/>
      </w:pPr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56BD" w14:textId="4907B282" w:rsidR="00B70D76" w:rsidRDefault="00B70D76" w:rsidP="00B70D76">
      <w:pPr>
        <w:ind w:firstLine="0"/>
      </w:pPr>
    </w:p>
    <w:p w14:paraId="4757F39A" w14:textId="77777777" w:rsidR="00B70D76" w:rsidRDefault="00B70D76" w:rsidP="00B70D76">
      <w:pPr>
        <w:ind w:firstLine="0"/>
      </w:pPr>
    </w:p>
    <w:p w14:paraId="4ECD4F52" w14:textId="76C2C9C5" w:rsidR="006316A7" w:rsidRDefault="006316A7" w:rsidP="002035C2">
      <w:pPr>
        <w:pStyle w:val="Cmsor2"/>
      </w:pPr>
      <w:bookmarkStart w:id="20" w:name="_Hlk166531957"/>
      <w:bookmarkStart w:id="21" w:name="_Toc166620169"/>
      <w:r>
        <w:lastRenderedPageBreak/>
        <w:t>Apache</w:t>
      </w:r>
      <w:bookmarkEnd w:id="21"/>
    </w:p>
    <w:bookmarkEnd w:id="20"/>
    <w:p w14:paraId="6512937D" w14:textId="42138566" w:rsidR="00FE5D3C" w:rsidRDefault="006316A7">
      <w:r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3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4B7" w14:textId="77777777" w:rsidR="00633468" w:rsidRDefault="00633468"/>
    <w:p w14:paraId="0D3EDADA" w14:textId="75332A84" w:rsidR="00633468" w:rsidRDefault="00633468" w:rsidP="002035C2">
      <w:pPr>
        <w:pStyle w:val="Cmsor2"/>
      </w:pPr>
      <w:bookmarkStart w:id="22" w:name="_Toc166620170"/>
      <w:r>
        <w:t>FTP</w:t>
      </w:r>
      <w:bookmarkEnd w:id="22"/>
      <w:r w:rsidR="006B0614">
        <w:t xml:space="preserve"> </w:t>
      </w:r>
    </w:p>
    <w:p w14:paraId="35098FAC" w14:textId="14B679A1" w:rsidR="00633468" w:rsidRDefault="003D55C9">
      <w:r>
        <w:t xml:space="preserve">Az Ubuntu szerverre telepítettünk egy FTP </w:t>
      </w:r>
      <w:proofErr w:type="spellStart"/>
      <w:r>
        <w:t>kiszonlgálót</w:t>
      </w:r>
      <w:proofErr w:type="spellEnd"/>
      <w:r>
        <w:t xml:space="preserve"> is. </w:t>
      </w:r>
      <w:r w:rsidR="000F776A">
        <w:t>B</w:t>
      </w:r>
      <w:r>
        <w:t xml:space="preserve">ár a disztribúció alapértelmezett </w:t>
      </w:r>
      <w:r w:rsidR="000F776A">
        <w:t xml:space="preserve">alkalmazása a VSFTPD </w:t>
      </w:r>
      <w:r>
        <w:t xml:space="preserve">meglehetősen </w:t>
      </w:r>
      <w:r w:rsidRPr="002035C2">
        <w:t>elterjedt és népszerű választás a biztonságos és hatékony fájlátvitelre</w:t>
      </w:r>
      <w:r w:rsidR="000F776A">
        <w:t xml:space="preserve">, nem használjuk. A klienseken kizárólag Windows operációs rendszerek futnak. Ezekhez a Samba az ideális és megfelelően rugalmas megoldás. Az FTP előkészítésével azonban felkészülhetünk Linux vagy IOS operációs rendszerekkel való kommunikációra. </w:t>
      </w:r>
    </w:p>
    <w:p w14:paraId="699A34C1" w14:textId="77777777" w:rsidR="00633468" w:rsidRDefault="00633468"/>
    <w:p w14:paraId="7AF1AC96" w14:textId="761E4396" w:rsidR="00E62381" w:rsidRDefault="00F07B12">
      <w:pPr>
        <w:pStyle w:val="Cmsor1"/>
      </w:pPr>
      <w:bookmarkStart w:id="23" w:name="_Toc166620171"/>
      <w:r>
        <w:lastRenderedPageBreak/>
        <w:t>Jövőbeni fejlesztések</w:t>
      </w:r>
      <w:bookmarkEnd w:id="23"/>
      <w:r w:rsidR="006B0614">
        <w:t xml:space="preserve"> </w:t>
      </w:r>
    </w:p>
    <w:p w14:paraId="1AD84636" w14:textId="3167E6F1" w:rsidR="00C90A60" w:rsidRDefault="001C6ADE" w:rsidP="00C90A60">
      <w:r>
        <w:t xml:space="preserve">A </w:t>
      </w:r>
      <w:r w:rsidRPr="00F67739">
        <w:rPr>
          <w:b/>
          <w:i/>
        </w:rPr>
        <w:t>statikus és dinamikus címfordítás</w:t>
      </w:r>
      <w:r>
        <w:t xml:space="preserve"> olyan technikák, amelyek segítenek az IP címek és hálózati címek kezelésében, hogy hatékonyabbá tegyék a </w:t>
      </w:r>
      <w:proofErr w:type="spellStart"/>
      <w:r>
        <w:t>hálózatokat</w:t>
      </w:r>
      <w:proofErr w:type="spellEnd"/>
      <w:r>
        <w:t xml:space="preserve"> és optimalizálják a hálózati erőforrásokat. Ezáltal javulhat a hálózat teljesítménye és rugalmassága. A programozott hálózatkonfiguráció lehetővé teszi a hálózati eszközök automatikus beállítását és irányítását, amely jelentősen csökkentheti az emberi beavatkozásra fordított időt és erőforrásokat. Ezáltal a hálózatok gyorsabban és hatékonyabban reagálhatnak az üzleti igényekre. Az </w:t>
      </w:r>
      <w:r w:rsidRPr="00F67739">
        <w:rPr>
          <w:b/>
          <w:i/>
        </w:rPr>
        <w:t>automatizált mentés</w:t>
      </w:r>
      <w:r>
        <w:t xml:space="preserve"> lehetővé teszi az adatok biztonságos és rendszeres másolatokban való tárolását, ami kulcsfontosságú a vállalati adatvédelem és az üzleti folytonosság szempontjából. A számítógépekre </w:t>
      </w:r>
      <w:r w:rsidRPr="00F67739">
        <w:rPr>
          <w:b/>
          <w:i/>
        </w:rPr>
        <w:t>automatizált szoftvertelepítés</w:t>
      </w:r>
      <w:r>
        <w:t xml:space="preserve"> lehetővé teszi az operációs rendszerek és alkalmazások gyors és egyszerű telepítését és frissítését, ami csökkentheti az informatikai támogatásra fordított időt és költségeket, valamint növelheti az alkalmazottak produktivitását.</w:t>
      </w:r>
      <w:r w:rsidRPr="001C6ADE">
        <w:t xml:space="preserve"> </w:t>
      </w:r>
      <w:r w:rsidRPr="00E2371B">
        <w:t xml:space="preserve">A </w:t>
      </w:r>
      <w:r w:rsidRPr="00F67739">
        <w:rPr>
          <w:b/>
          <w:i/>
        </w:rPr>
        <w:t>DMZ létrehozása</w:t>
      </w:r>
      <w:r w:rsidRPr="00E2371B">
        <w:t xml:space="preserve"> (</w:t>
      </w:r>
      <w:proofErr w:type="spellStart"/>
      <w:r w:rsidRPr="00E2371B">
        <w:t>Demilitarized</w:t>
      </w:r>
      <w:proofErr w:type="spellEnd"/>
      <w:r w:rsidRPr="00E2371B">
        <w:t xml:space="preserve"> </w:t>
      </w:r>
      <w:proofErr w:type="spellStart"/>
      <w:r w:rsidRPr="00E2371B">
        <w:t>Zone</w:t>
      </w:r>
      <w:proofErr w:type="spellEnd"/>
      <w:r w:rsidRPr="00E2371B">
        <w:t>) egy olyan hálózati terület létrehozását jelenti, amely elválasztja a belső hálózatot a külső hálózatoktól, így növelve a hálózati biztonságot és csökkentve a támadások kockázatát</w:t>
      </w:r>
      <w:r w:rsidR="009810D0">
        <w:t>.</w:t>
      </w:r>
      <w:r w:rsidR="00C90A60">
        <w:t xml:space="preserve"> A jövőben meghatározásra kell kerüljön, hogy költségszempontok alapján a DMZ vagy a felhő alapú megoldások tudnak megvalósulni. Ezt befolyásolhatja a felhő technológia elterjedése és ezzel együtt árainak csökkenése.</w:t>
      </w:r>
    </w:p>
    <w:p w14:paraId="13ED31BD" w14:textId="77777777" w:rsidR="00C90A60" w:rsidRDefault="00C90A60" w:rsidP="001C6ADE"/>
    <w:p w14:paraId="2DC55D62" w14:textId="0DDB818F" w:rsidR="00671307" w:rsidRDefault="00671307">
      <w:pPr>
        <w:pStyle w:val="Cmsor1"/>
      </w:pPr>
      <w:bookmarkStart w:id="24" w:name="_Toc166620172"/>
      <w:r>
        <w:lastRenderedPageBreak/>
        <w:t>Csapatmunka</w:t>
      </w:r>
      <w:bookmarkEnd w:id="24"/>
    </w:p>
    <w:p w14:paraId="2DBCA150" w14:textId="45EFF958" w:rsidR="001C6ADE" w:rsidRDefault="001C6ADE" w:rsidP="001C6ADE">
      <w:r>
        <w:t>A csapatmunka megvalósításához elengedhetetlen tényező az együttműködés, türelem és egy kis humor. Természetesen többféle kommunikációs csatornát is igénybe kellett vennünk, úgy mint</w:t>
      </w:r>
      <w:r w:rsidR="006B1801">
        <w:t>:</w:t>
      </w:r>
      <w:r>
        <w:t xml:space="preserve"> </w:t>
      </w:r>
      <w:proofErr w:type="spellStart"/>
      <w:r>
        <w:t>Trello</w:t>
      </w:r>
      <w:proofErr w:type="spellEnd"/>
      <w:r>
        <w:t xml:space="preserve">, Microsoft </w:t>
      </w:r>
      <w:proofErr w:type="spellStart"/>
      <w:r>
        <w:t>Teams</w:t>
      </w:r>
      <w:proofErr w:type="spellEnd"/>
      <w:r>
        <w:t xml:space="preserve">, Messenger, személyes találkozó. </w:t>
      </w:r>
      <w:proofErr w:type="spellStart"/>
      <w:r>
        <w:t>Teams</w:t>
      </w:r>
      <w:proofErr w:type="spellEnd"/>
      <w:r>
        <w:t xml:space="preserve"> megbeszéléseket leginkább minden vasárnap este 18:00-tól tartottunk, amik általában 1-2 órát emésztettek fel.</w:t>
      </w:r>
      <w:r w:rsidR="008A078E">
        <w:t xml:space="preserve"> A határidő közeledtével ezek a megbeszélések sűrűsödtek és tovább is tartottak az eddigi 1-2 óránál.</w:t>
      </w:r>
      <w:bookmarkStart w:id="25" w:name="_GoBack"/>
      <w:bookmarkEnd w:id="25"/>
    </w:p>
    <w:p w14:paraId="3D62F523" w14:textId="18630194" w:rsidR="001C6ADE" w:rsidRDefault="001C6ADE" w:rsidP="001C6ADE"/>
    <w:p w14:paraId="5F066E4A" w14:textId="14C2036C" w:rsidR="001C6ADE" w:rsidRDefault="001C6ADE" w:rsidP="001C6ADE">
      <w:proofErr w:type="spellStart"/>
      <w:r>
        <w:t>Trello</w:t>
      </w:r>
      <w:proofErr w:type="spellEnd"/>
      <w:r>
        <w:t>-t leginkább tervezés, feladat kiosztásra használtuk.</w:t>
      </w:r>
    </w:p>
    <w:p w14:paraId="1CAB4E1E" w14:textId="720A0758" w:rsidR="001C6ADE" w:rsidRDefault="001C6ADE" w:rsidP="009810D0">
      <w:pPr>
        <w:ind w:firstLine="0"/>
      </w:pPr>
      <w:r>
        <w:rPr>
          <w:noProof/>
        </w:rPr>
        <w:drawing>
          <wp:inline distT="0" distB="0" distL="0" distR="0" wp14:anchorId="2E74732A" wp14:editId="6280BA27">
            <wp:extent cx="5725307" cy="3270250"/>
            <wp:effectExtent l="0" t="0" r="8890" b="635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34" cy="32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B541" w14:textId="2C671B36" w:rsidR="001C6ADE" w:rsidRPr="002035C2" w:rsidRDefault="001C6ADE" w:rsidP="002035C2">
      <w:r>
        <w:t xml:space="preserve">Továbbá a </w:t>
      </w:r>
      <w:proofErr w:type="spellStart"/>
      <w:r>
        <w:t>Github</w:t>
      </w:r>
      <w:proofErr w:type="spellEnd"/>
      <w:r>
        <w:t xml:space="preserve"> hatékonnyá tette a közös munkavégzést. Közös tárhelyként tudtuk használni, így nem kellett egymásnak küldözgetni az aktuális vizsgaremek fájlokat.</w:t>
      </w:r>
    </w:p>
    <w:p w14:paraId="43A44428" w14:textId="77777777" w:rsidR="00F6477A" w:rsidRDefault="00F6477A" w:rsidP="002035C2">
      <w:pPr>
        <w:pStyle w:val="Cmsor1"/>
        <w:numPr>
          <w:ilvl w:val="0"/>
          <w:numId w:val="0"/>
        </w:numPr>
        <w:sectPr w:rsidR="00F6477A" w:rsidSect="00E62381">
          <w:headerReference w:type="default" r:id="rId32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285C73" w14:textId="7E49E4E0" w:rsidR="00F6477A" w:rsidRDefault="00E5477C" w:rsidP="00F6477A">
      <w:pPr>
        <w:pStyle w:val="Cmsor1"/>
      </w:pPr>
      <w:bookmarkStart w:id="26" w:name="_Toc166620173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3DE73A9" wp14:editId="0D4A6066">
                <wp:simplePos x="0" y="0"/>
                <wp:positionH relativeFrom="column">
                  <wp:posOffset>-242570</wp:posOffset>
                </wp:positionH>
                <wp:positionV relativeFrom="paragraph">
                  <wp:posOffset>315595</wp:posOffset>
                </wp:positionV>
                <wp:extent cx="3236595" cy="1404620"/>
                <wp:effectExtent l="0" t="0" r="190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6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40DE4" w14:textId="587F0EC3" w:rsidR="004848EF" w:rsidRPr="00E5477C" w:rsidRDefault="004848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5477C">
                              <w:rPr>
                                <w:sz w:val="28"/>
                                <w:szCs w:val="28"/>
                              </w:rPr>
                              <w:t>Hálózati topológia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DE73A9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-19.1pt;margin-top:24.85pt;width:254.8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" stroked="f">
                <v:textbox style="mso-fit-shape-to-text:t">
                  <w:txbxContent>
                    <w:p w14:paraId="31140DE4" w14:textId="587F0EC3" w:rsidR="004848EF" w:rsidRPr="00E5477C" w:rsidRDefault="004848EF">
                      <w:pPr>
                        <w:rPr>
                          <w:sz w:val="28"/>
                          <w:szCs w:val="28"/>
                        </w:rPr>
                      </w:pPr>
                      <w:r w:rsidRPr="00E5477C">
                        <w:rPr>
                          <w:sz w:val="28"/>
                          <w:szCs w:val="28"/>
                        </w:rPr>
                        <w:t>Hálózati topológia</w: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477A">
        <w:rPr>
          <w:noProof/>
        </w:rPr>
        <w:drawing>
          <wp:anchor distT="0" distB="0" distL="114300" distR="114300" simplePos="0" relativeHeight="251662336" behindDoc="0" locked="0" layoutInCell="1" allowOverlap="1" wp14:anchorId="785326B7" wp14:editId="29CABD0A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8482246" cy="5425440"/>
            <wp:effectExtent l="0" t="0" r="0" b="3810"/>
            <wp:wrapNone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pologi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246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307">
        <w:t>Melléklet</w:t>
      </w:r>
      <w:r w:rsidR="00F6477A">
        <w:t>ek</w:t>
      </w:r>
      <w:bookmarkEnd w:id="26"/>
    </w:p>
    <w:p w14:paraId="5B72E3FA" w14:textId="1E5FD18A" w:rsidR="00F6477A" w:rsidRDefault="00F6477A" w:rsidP="00B4260A">
      <w:pPr>
        <w:pStyle w:val="Cmsor1"/>
        <w:sectPr w:rsidR="00F6477A" w:rsidSect="00F6477A">
          <w:type w:val="continuous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27BB11C" w14:textId="3E2D9E34" w:rsidR="00E5477C" w:rsidRPr="00E5477C" w:rsidRDefault="00E5477C" w:rsidP="00E5477C">
      <w:pPr>
        <w:rPr>
          <w:sz w:val="36"/>
          <w:szCs w:val="36"/>
        </w:rPr>
      </w:pPr>
      <w:r w:rsidRPr="00CF3295">
        <w:rPr>
          <w:sz w:val="28"/>
          <w:szCs w:val="36"/>
        </w:rPr>
        <w:lastRenderedPageBreak/>
        <w:t>Költségvetés</w:t>
      </w:r>
    </w:p>
    <w:p w14:paraId="2E464229" w14:textId="77777777" w:rsidR="00E5477C" w:rsidRDefault="00E5477C" w:rsidP="00E5477C">
      <w:r>
        <w:t>A cég hálózata a következő eszközöket igényli:</w:t>
      </w:r>
    </w:p>
    <w:p w14:paraId="5864E134" w14:textId="77777777" w:rsidR="00E5477C" w:rsidRPr="0057509D" w:rsidRDefault="00E5477C" w:rsidP="00E5477C"/>
    <w:tbl>
      <w:tblPr>
        <w:tblStyle w:val="Rcsostblzat"/>
        <w:tblW w:w="0" w:type="auto"/>
        <w:tblInd w:w="1059" w:type="dxa"/>
        <w:tblLook w:val="04A0" w:firstRow="1" w:lastRow="0" w:firstColumn="1" w:lastColumn="0" w:noHBand="0" w:noVBand="1"/>
      </w:tblPr>
      <w:tblGrid>
        <w:gridCol w:w="3020"/>
        <w:gridCol w:w="1890"/>
        <w:gridCol w:w="2031"/>
      </w:tblGrid>
      <w:tr w:rsidR="00E5477C" w14:paraId="5F0EDA51" w14:textId="77777777" w:rsidTr="00E5477C">
        <w:tc>
          <w:tcPr>
            <w:tcW w:w="3020" w:type="dxa"/>
          </w:tcPr>
          <w:p w14:paraId="31207E94" w14:textId="77777777" w:rsidR="00E5477C" w:rsidRPr="0057509D" w:rsidRDefault="00E5477C" w:rsidP="00E5477C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1890" w:type="dxa"/>
          </w:tcPr>
          <w:p w14:paraId="46A4C2D1" w14:textId="77777777" w:rsidR="00E5477C" w:rsidRPr="0057509D" w:rsidRDefault="00E5477C" w:rsidP="004965E2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2031" w:type="dxa"/>
          </w:tcPr>
          <w:p w14:paraId="39D2979B" w14:textId="58FD7DE8" w:rsidR="00E5477C" w:rsidRPr="0057509D" w:rsidRDefault="00E5477C" w:rsidP="004965E2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 xml:space="preserve">Összeg </w:t>
            </w:r>
            <w:r>
              <w:rPr>
                <w:b/>
              </w:rPr>
              <w:br/>
            </w:r>
            <w:r w:rsidRPr="0057509D">
              <w:rPr>
                <w:b/>
              </w:rPr>
              <w:t>USD</w:t>
            </w:r>
          </w:p>
        </w:tc>
      </w:tr>
      <w:tr w:rsidR="00E5477C" w14:paraId="12D3F625" w14:textId="77777777" w:rsidTr="00E5477C">
        <w:tc>
          <w:tcPr>
            <w:tcW w:w="3020" w:type="dxa"/>
          </w:tcPr>
          <w:p w14:paraId="57DA3A6E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1890" w:type="dxa"/>
          </w:tcPr>
          <w:p w14:paraId="6A00621A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2031" w:type="dxa"/>
          </w:tcPr>
          <w:p w14:paraId="2BC07EFA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27 855 $</w:t>
            </w:r>
          </w:p>
        </w:tc>
      </w:tr>
      <w:tr w:rsidR="00E5477C" w14:paraId="198BAFAE" w14:textId="77777777" w:rsidTr="00E5477C">
        <w:tc>
          <w:tcPr>
            <w:tcW w:w="3020" w:type="dxa"/>
          </w:tcPr>
          <w:p w14:paraId="68969B31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1890" w:type="dxa"/>
          </w:tcPr>
          <w:p w14:paraId="74CC9804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2031" w:type="dxa"/>
          </w:tcPr>
          <w:p w14:paraId="67F0BCE6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6963 $</w:t>
            </w:r>
          </w:p>
        </w:tc>
      </w:tr>
      <w:tr w:rsidR="00E5477C" w14:paraId="5010B730" w14:textId="77777777" w:rsidTr="00E5477C">
        <w:tc>
          <w:tcPr>
            <w:tcW w:w="3020" w:type="dxa"/>
          </w:tcPr>
          <w:p w14:paraId="1EDF5DCF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1890" w:type="dxa"/>
          </w:tcPr>
          <w:p w14:paraId="7A1E9F7E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2031" w:type="dxa"/>
          </w:tcPr>
          <w:p w14:paraId="03D9A80D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8715 $</w:t>
            </w:r>
          </w:p>
        </w:tc>
      </w:tr>
      <w:tr w:rsidR="00E5477C" w14:paraId="774DFF9C" w14:textId="77777777" w:rsidTr="00E5477C">
        <w:tc>
          <w:tcPr>
            <w:tcW w:w="3020" w:type="dxa"/>
          </w:tcPr>
          <w:p w14:paraId="2C509CAE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1890" w:type="dxa"/>
          </w:tcPr>
          <w:p w14:paraId="2B979CCC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2031" w:type="dxa"/>
          </w:tcPr>
          <w:p w14:paraId="726712ED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E5477C" w14:paraId="755CCC54" w14:textId="77777777" w:rsidTr="00E5477C">
        <w:tc>
          <w:tcPr>
            <w:tcW w:w="3020" w:type="dxa"/>
          </w:tcPr>
          <w:p w14:paraId="06540B12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1890" w:type="dxa"/>
          </w:tcPr>
          <w:p w14:paraId="61396DB4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2031" w:type="dxa"/>
          </w:tcPr>
          <w:p w14:paraId="73328D1F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120 $</w:t>
            </w:r>
          </w:p>
        </w:tc>
      </w:tr>
      <w:tr w:rsidR="00E5477C" w14:paraId="2E8EF1A6" w14:textId="77777777" w:rsidTr="00E5477C">
        <w:tc>
          <w:tcPr>
            <w:tcW w:w="3020" w:type="dxa"/>
          </w:tcPr>
          <w:p w14:paraId="0417AC47" w14:textId="77777777" w:rsidR="00E5477C" w:rsidRDefault="00E5477C" w:rsidP="00E5477C">
            <w:pPr>
              <w:ind w:firstLine="0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 xml:space="preserve">  3650</w:t>
            </w:r>
          </w:p>
        </w:tc>
        <w:tc>
          <w:tcPr>
            <w:tcW w:w="1890" w:type="dxa"/>
          </w:tcPr>
          <w:p w14:paraId="1B38D9B7" w14:textId="77777777" w:rsidR="00E5477C" w:rsidRPr="0057509D" w:rsidRDefault="00E5477C" w:rsidP="004965E2">
            <w:pPr>
              <w:ind w:right="341"/>
              <w:jc w:val="center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2031" w:type="dxa"/>
          </w:tcPr>
          <w:p w14:paraId="6F05049D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18 572 $</w:t>
            </w:r>
          </w:p>
        </w:tc>
      </w:tr>
      <w:tr w:rsidR="00E5477C" w14:paraId="1B25978C" w14:textId="77777777" w:rsidTr="00E5477C">
        <w:tc>
          <w:tcPr>
            <w:tcW w:w="3020" w:type="dxa"/>
          </w:tcPr>
          <w:p w14:paraId="3CD93576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1890" w:type="dxa"/>
          </w:tcPr>
          <w:p w14:paraId="73E4C6A2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2031" w:type="dxa"/>
          </w:tcPr>
          <w:p w14:paraId="2AA51BBB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15 833 $</w:t>
            </w:r>
          </w:p>
        </w:tc>
      </w:tr>
      <w:tr w:rsidR="00E5477C" w14:paraId="3864DBF5" w14:textId="77777777" w:rsidTr="00E5477C">
        <w:tc>
          <w:tcPr>
            <w:tcW w:w="3020" w:type="dxa"/>
          </w:tcPr>
          <w:p w14:paraId="0C339BB2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1890" w:type="dxa"/>
          </w:tcPr>
          <w:p w14:paraId="32E8BA3B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2031" w:type="dxa"/>
          </w:tcPr>
          <w:p w14:paraId="253D369D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130 $</w:t>
            </w:r>
          </w:p>
        </w:tc>
      </w:tr>
      <w:tr w:rsidR="00E5477C" w14:paraId="088C79C6" w14:textId="77777777" w:rsidTr="00E5477C">
        <w:tc>
          <w:tcPr>
            <w:tcW w:w="3020" w:type="dxa"/>
          </w:tcPr>
          <w:p w14:paraId="10572551" w14:textId="77777777" w:rsidR="00E5477C" w:rsidRPr="0057509D" w:rsidRDefault="00E5477C" w:rsidP="00E5477C">
            <w:pPr>
              <w:ind w:firstLine="0"/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1890" w:type="dxa"/>
          </w:tcPr>
          <w:p w14:paraId="7A3F49B2" w14:textId="77777777" w:rsidR="00E5477C" w:rsidRDefault="00E5477C" w:rsidP="004965E2">
            <w:pPr>
              <w:ind w:right="341"/>
              <w:jc w:val="center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2031" w:type="dxa"/>
          </w:tcPr>
          <w:p w14:paraId="68FB377C" w14:textId="77777777" w:rsidR="00E5477C" w:rsidRDefault="00E5477C" w:rsidP="004965E2">
            <w:pPr>
              <w:ind w:right="245"/>
              <w:jc w:val="right"/>
              <w:rPr>
                <w:b/>
                <w:u w:val="single"/>
              </w:rPr>
            </w:pPr>
            <w:r>
              <w:t>1522 $</w:t>
            </w:r>
          </w:p>
        </w:tc>
      </w:tr>
      <w:tr w:rsidR="00E5477C" w14:paraId="0CA37041" w14:textId="77777777" w:rsidTr="00AC0C88">
        <w:trPr>
          <w:trHeight w:val="509"/>
        </w:trPr>
        <w:tc>
          <w:tcPr>
            <w:tcW w:w="3020" w:type="dxa"/>
          </w:tcPr>
          <w:p w14:paraId="10285FB9" w14:textId="77777777" w:rsidR="00E5477C" w:rsidRPr="0057509D" w:rsidRDefault="00E5477C" w:rsidP="00E5477C">
            <w:pPr>
              <w:ind w:firstLine="0"/>
              <w:jc w:val="left"/>
              <w:rPr>
                <w:bCs/>
              </w:rPr>
            </w:pPr>
            <w:r>
              <w:rPr>
                <w:bCs/>
              </w:rPr>
              <w:t>ASA 5506 (tűzfal)</w:t>
            </w:r>
          </w:p>
        </w:tc>
        <w:tc>
          <w:tcPr>
            <w:tcW w:w="1890" w:type="dxa"/>
          </w:tcPr>
          <w:p w14:paraId="77ECF7EC" w14:textId="77777777" w:rsidR="00E5477C" w:rsidRDefault="00E5477C" w:rsidP="004965E2">
            <w:pPr>
              <w:ind w:right="341"/>
              <w:jc w:val="center"/>
            </w:pPr>
            <w:r>
              <w:t>1 db</w:t>
            </w:r>
          </w:p>
        </w:tc>
        <w:tc>
          <w:tcPr>
            <w:tcW w:w="2031" w:type="dxa"/>
          </w:tcPr>
          <w:p w14:paraId="58F01005" w14:textId="77777777" w:rsidR="00E5477C" w:rsidRDefault="00E5477C" w:rsidP="004965E2">
            <w:pPr>
              <w:ind w:right="245"/>
              <w:jc w:val="right"/>
            </w:pPr>
            <w:r>
              <w:t>1261 $</w:t>
            </w:r>
          </w:p>
        </w:tc>
      </w:tr>
    </w:tbl>
    <w:p w14:paraId="75161852" w14:textId="77777777" w:rsidR="00E5477C" w:rsidRPr="004965E2" w:rsidRDefault="00E5477C" w:rsidP="00E5477C">
      <w:pPr>
        <w:spacing w:before="360"/>
        <w:jc w:val="left"/>
        <w:rPr>
          <w:b/>
        </w:rPr>
      </w:pPr>
      <w:r w:rsidRPr="004965E2">
        <w:rPr>
          <w:b/>
        </w:rPr>
        <w:t>1 USD = 360 HUF (középárfolyam)</w:t>
      </w:r>
    </w:p>
    <w:p w14:paraId="6BAFF028" w14:textId="75A27F96" w:rsidR="00E5477C" w:rsidRDefault="00E5477C" w:rsidP="00E5477C">
      <w:pPr>
        <w:jc w:val="left"/>
        <w:rPr>
          <w:b/>
          <w:u w:val="single"/>
        </w:rPr>
      </w:pPr>
      <w:r w:rsidRPr="004965E2">
        <w:rPr>
          <w:b/>
        </w:rPr>
        <w:t>Összköltség az eszközökre: 118771 $ - 42 757 560 HUF</w:t>
      </w:r>
      <w:r w:rsidRPr="004965E2">
        <w:rPr>
          <w:b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>
        <w:rPr>
          <w:bCs/>
        </w:rPr>
        <w:t>:</w:t>
      </w:r>
      <w:r w:rsidRPr="00EC3210">
        <w:rPr>
          <w:bCs/>
        </w:rPr>
        <w:br/>
        <w:t xml:space="preserve">- </w:t>
      </w:r>
      <w:r>
        <w:rPr>
          <w:bCs/>
        </w:rPr>
        <w:t>Eszközök telephelyekre történő szállítása</w:t>
      </w:r>
      <w:r w:rsidR="004965E2">
        <w:rPr>
          <w:bCs/>
        </w:rPr>
        <w:t>, m</w:t>
      </w:r>
      <w:r>
        <w:rPr>
          <w:bCs/>
        </w:rPr>
        <w:t>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 xml:space="preserve">- </w:t>
      </w:r>
      <w:r>
        <w:rPr>
          <w:bCs/>
        </w:rPr>
        <w:t>Eszközök b</w:t>
      </w:r>
      <w:r w:rsidRPr="00EC3210">
        <w:rPr>
          <w:bCs/>
        </w:rPr>
        <w:t>eszerelés</w:t>
      </w:r>
      <w:r>
        <w:rPr>
          <w:bCs/>
        </w:rPr>
        <w:t>e</w:t>
      </w:r>
      <w:r w:rsidRPr="00EC3210">
        <w:rPr>
          <w:bCs/>
        </w:rPr>
        <w:t>, konfigurálás</w:t>
      </w:r>
      <w:r>
        <w:rPr>
          <w:bCs/>
        </w:rPr>
        <w:t>, munkadíj</w:t>
      </w:r>
      <w:r w:rsidR="004965E2">
        <w:rPr>
          <w:bCs/>
        </w:rPr>
        <w:t>, m</w:t>
      </w:r>
      <w:r>
        <w:rPr>
          <w:bCs/>
        </w:rPr>
        <w:t>aximum keret: 7.196.400 HUF</w:t>
      </w:r>
      <w:r>
        <w:rPr>
          <w:bCs/>
        </w:rPr>
        <w:br/>
      </w:r>
      <w:r>
        <w:rPr>
          <w:bCs/>
        </w:rPr>
        <w:br/>
      </w:r>
      <w:r>
        <w:rPr>
          <w:b/>
          <w:u w:val="single"/>
        </w:rPr>
        <w:t>A</w:t>
      </w:r>
      <w:r w:rsidRPr="00EC3210">
        <w:rPr>
          <w:b/>
          <w:u w:val="single"/>
        </w:rPr>
        <w:t xml:space="preserve"> teljes hálózat kialakításának </w:t>
      </w:r>
      <w:r>
        <w:rPr>
          <w:b/>
          <w:u w:val="single"/>
        </w:rPr>
        <w:t xml:space="preserve">bekerülési értéke: </w:t>
      </w:r>
      <w:r w:rsidRPr="00EC3210">
        <w:rPr>
          <w:b/>
          <w:u w:val="single"/>
        </w:rPr>
        <w:t xml:space="preserve"> </w:t>
      </w:r>
      <w:r w:rsidRPr="000A2A4A">
        <w:rPr>
          <w:b/>
          <w:u w:val="single"/>
        </w:rPr>
        <w:t>50 453</w:t>
      </w:r>
      <w:r>
        <w:rPr>
          <w:b/>
          <w:u w:val="single"/>
        </w:rPr>
        <w:t> </w:t>
      </w:r>
      <w:r w:rsidRPr="000A2A4A">
        <w:rPr>
          <w:b/>
          <w:u w:val="single"/>
        </w:rPr>
        <w:t>960</w:t>
      </w:r>
      <w:r>
        <w:rPr>
          <w:b/>
          <w:u w:val="single"/>
        </w:rPr>
        <w:t xml:space="preserve"> </w:t>
      </w:r>
      <w:r w:rsidRPr="00EC3210">
        <w:rPr>
          <w:b/>
          <w:u w:val="single"/>
        </w:rPr>
        <w:t>HUF</w:t>
      </w:r>
    </w:p>
    <w:p w14:paraId="42687FEE" w14:textId="77777777" w:rsidR="00CF3295" w:rsidRDefault="00CF3295">
      <w:pPr>
        <w:spacing w:before="0" w:after="160" w:line="259" w:lineRule="auto"/>
        <w:ind w:firstLine="0"/>
        <w:jc w:val="left"/>
      </w:pPr>
      <w:r>
        <w:br w:type="page"/>
      </w:r>
    </w:p>
    <w:p w14:paraId="71B56857" w14:textId="763AA212" w:rsidR="009E69AD" w:rsidRPr="00CF3295" w:rsidRDefault="00CD191C" w:rsidP="00CF3295">
      <w:pPr>
        <w:ind w:firstLine="0"/>
        <w:rPr>
          <w:sz w:val="28"/>
        </w:rPr>
      </w:pPr>
      <w:r w:rsidRPr="00CF3295">
        <w:rPr>
          <w:sz w:val="28"/>
        </w:rPr>
        <w:lastRenderedPageBreak/>
        <w:t>Tesztelés</w:t>
      </w:r>
    </w:p>
    <w:p w14:paraId="38E93A8D" w14:textId="530D3C9C" w:rsidR="00CD191C" w:rsidRDefault="00CD191C" w:rsidP="00CD191C">
      <w:r>
        <w:t>Mellékelt video anyagban többcélúan teszteltük a hálózatot. Forgalomirányítás, biztonság és szolgáltatások működését demonstráljuk.</w:t>
      </w:r>
    </w:p>
    <w:p w14:paraId="032C42E9" w14:textId="76058963" w:rsidR="00CD191C" w:rsidRDefault="00CD191C" w:rsidP="00CD191C">
      <w:pPr>
        <w:pStyle w:val="Listaszerbekezds"/>
        <w:numPr>
          <w:ilvl w:val="0"/>
          <w:numId w:val="34"/>
        </w:numPr>
      </w:pPr>
      <w:r w:rsidRPr="00CD191C">
        <w:t>vpn_teszt.mp4</w:t>
      </w:r>
    </w:p>
    <w:p w14:paraId="4D748A62" w14:textId="6F02EA9D" w:rsidR="004965E2" w:rsidRPr="00CD191C" w:rsidRDefault="004965E2" w:rsidP="004965E2">
      <w:pPr>
        <w:pStyle w:val="Listaszerbekezds"/>
        <w:ind w:left="1287" w:firstLine="0"/>
      </w:pPr>
      <w:r>
        <w:t xml:space="preserve">Két telephely </w:t>
      </w:r>
      <w:r w:rsidR="00BE3551">
        <w:t xml:space="preserve">szervere közötti kommunikáció VPN-en </w:t>
      </w:r>
      <w:proofErr w:type="spellStart"/>
      <w:r w:rsidR="00BE3551">
        <w:t>kersztüli</w:t>
      </w:r>
      <w:proofErr w:type="spellEnd"/>
      <w:r w:rsidR="00BE3551">
        <w:t xml:space="preserve"> megvalósítása</w:t>
      </w:r>
    </w:p>
    <w:p w14:paraId="58948518" w14:textId="33542AAC" w:rsidR="00CD191C" w:rsidRDefault="00CD191C" w:rsidP="00CD191C">
      <w:pPr>
        <w:pStyle w:val="Listaszerbekezds"/>
        <w:numPr>
          <w:ilvl w:val="0"/>
          <w:numId w:val="34"/>
        </w:numPr>
      </w:pPr>
      <w:r w:rsidRPr="00CD191C">
        <w:t>pt-80port-acl-tilt-demo.mp4</w:t>
      </w:r>
    </w:p>
    <w:p w14:paraId="3EF5D6DC" w14:textId="4825B3F8" w:rsidR="00BE3551" w:rsidRPr="00CD191C" w:rsidRDefault="00BE3551" w:rsidP="00BE3551">
      <w:pPr>
        <w:pStyle w:val="Listaszerbekezds"/>
        <w:ind w:left="1287" w:firstLine="0"/>
      </w:pPr>
      <w:r>
        <w:t xml:space="preserve">teljes hálózaton tiltott 80-as port és engedélyezett HTTPS protokoll tesztelése böngésző és </w:t>
      </w:r>
      <w:proofErr w:type="spellStart"/>
      <w:r>
        <w:t>Apache</w:t>
      </w:r>
      <w:proofErr w:type="spellEnd"/>
      <w:r>
        <w:t xml:space="preserve"> szerver között</w:t>
      </w:r>
    </w:p>
    <w:p w14:paraId="7B74038F" w14:textId="6975FB32" w:rsidR="00CD191C" w:rsidRDefault="00CD191C" w:rsidP="00CD191C">
      <w:pPr>
        <w:pStyle w:val="Listaszerbekezds"/>
        <w:numPr>
          <w:ilvl w:val="0"/>
          <w:numId w:val="34"/>
        </w:numPr>
      </w:pPr>
      <w:r w:rsidRPr="00CD191C">
        <w:t>ssh-smb-apache-demo.mp4</w:t>
      </w:r>
    </w:p>
    <w:p w14:paraId="6E329FA7" w14:textId="46279062" w:rsidR="00BE3551" w:rsidRPr="00CD191C" w:rsidRDefault="00BE3551" w:rsidP="00BE3551">
      <w:pPr>
        <w:pStyle w:val="Listaszerbekezds"/>
        <w:ind w:left="1287" w:firstLine="0"/>
      </w:pPr>
      <w:proofErr w:type="spellStart"/>
      <w:r>
        <w:t>Ubuntu</w:t>
      </w:r>
      <w:proofErr w:type="spellEnd"/>
      <w:r>
        <w:t xml:space="preserve"> Samba szerver megosztásainak tesztelése egy Windows10 kliens gépen</w:t>
      </w:r>
    </w:p>
    <w:p w14:paraId="441F7DDF" w14:textId="47AA61B7" w:rsidR="00BE3551" w:rsidRDefault="00CD191C" w:rsidP="00BE3551">
      <w:pPr>
        <w:pStyle w:val="Listaszerbekezds"/>
        <w:numPr>
          <w:ilvl w:val="0"/>
          <w:numId w:val="34"/>
        </w:numPr>
      </w:pPr>
      <w:r w:rsidRPr="00CD191C">
        <w:t>pt-tracert-demo.mp4</w:t>
      </w:r>
    </w:p>
    <w:p w14:paraId="3DDB157F" w14:textId="768A2716" w:rsidR="00CD191C" w:rsidRPr="00CD191C" w:rsidRDefault="00BE3551" w:rsidP="00AC0C88">
      <w:pPr>
        <w:pStyle w:val="Listaszerbekezds"/>
        <w:ind w:left="1287" w:firstLine="0"/>
      </w:pPr>
      <w:r>
        <w:t>hálózati forgalom útvonalának nyomon követése két  véletlenszerűen választott, külön telephelyen található  gép között.</w:t>
      </w:r>
    </w:p>
    <w:sectPr w:rsidR="00CD191C" w:rsidRPr="00CD191C" w:rsidSect="002035C2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765F1D1" w16cex:dateUtc="2024-05-13T20:16:00Z"/>
  <w16cex:commentExtensible w16cex:durableId="1B3050D7" w16cex:dateUtc="2024-05-13T20:13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6B121" w14:textId="77777777" w:rsidR="005D666E" w:rsidRDefault="005D666E" w:rsidP="00405027">
      <w:pPr>
        <w:spacing w:before="0" w:after="0" w:line="240" w:lineRule="auto"/>
      </w:pPr>
      <w:r>
        <w:separator/>
      </w:r>
    </w:p>
  </w:endnote>
  <w:endnote w:type="continuationSeparator" w:id="0">
    <w:p w14:paraId="3700E0CB" w14:textId="77777777" w:rsidR="005D666E" w:rsidRDefault="005D666E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3600666"/>
      <w:docPartObj>
        <w:docPartGallery w:val="Page Numbers (Bottom of Page)"/>
        <w:docPartUnique/>
      </w:docPartObj>
    </w:sdtPr>
    <w:sdtContent>
      <w:p w14:paraId="4FA6C14B" w14:textId="2AA24D4E" w:rsidR="004848EF" w:rsidRDefault="004848E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6079F4" w14:textId="77777777" w:rsidR="004848EF" w:rsidRDefault="004848E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A6FB0" w14:textId="77777777" w:rsidR="005D666E" w:rsidRDefault="005D666E" w:rsidP="00405027">
      <w:pPr>
        <w:spacing w:before="0" w:after="0" w:line="240" w:lineRule="auto"/>
      </w:pPr>
      <w:r>
        <w:separator/>
      </w:r>
    </w:p>
  </w:footnote>
  <w:footnote w:type="continuationSeparator" w:id="0">
    <w:p w14:paraId="176E58A7" w14:textId="77777777" w:rsidR="005D666E" w:rsidRDefault="005D666E" w:rsidP="00405027">
      <w:pPr>
        <w:spacing w:before="0" w:after="0" w:line="240" w:lineRule="auto"/>
      </w:pPr>
      <w:r>
        <w:continuationSeparator/>
      </w:r>
    </w:p>
  </w:footnote>
  <w:footnote w:id="1">
    <w:p w14:paraId="7B82320E" w14:textId="1863B438" w:rsidR="004848EF" w:rsidRPr="004B2409" w:rsidRDefault="004848EF" w:rsidP="004B2409">
      <w:pPr>
        <w:pStyle w:val="Lbjegyzetszveg"/>
        <w:rPr>
          <w:sz w:val="18"/>
        </w:rPr>
      </w:pPr>
      <w:r>
        <w:rPr>
          <w:rStyle w:val="Lbjegyzet-hivatkozs"/>
        </w:rPr>
        <w:footnoteRef/>
      </w:r>
      <w:r>
        <w:t xml:space="preserve"> </w:t>
      </w:r>
      <w:r w:rsidRPr="004B2409">
        <w:rPr>
          <w:sz w:val="18"/>
        </w:rPr>
        <w:t xml:space="preserve">KisTibor_LócskaGergőIstván_SzamosiKrisztiánBenjamin_video.pptx | </w:t>
      </w:r>
      <w:r>
        <w:rPr>
          <w:sz w:val="18"/>
        </w:rPr>
        <w:t>1</w:t>
      </w:r>
      <w:r w:rsidRPr="004B2409">
        <w:rPr>
          <w:sz w:val="18"/>
        </w:rPr>
        <w:t>. dia |</w:t>
      </w:r>
      <w:r>
        <w:rPr>
          <w:sz w:val="18"/>
        </w:rPr>
        <w:t xml:space="preserve"> </w:t>
      </w:r>
      <w:r w:rsidRPr="004B2409">
        <w:rPr>
          <w:sz w:val="18"/>
        </w:rPr>
        <w:t>vpn_teszt.mp4</w:t>
      </w:r>
    </w:p>
  </w:footnote>
  <w:footnote w:id="2">
    <w:p w14:paraId="54146E0D" w14:textId="093596CD" w:rsidR="004848EF" w:rsidRPr="004B2409" w:rsidRDefault="004848EF" w:rsidP="004B2409">
      <w:pPr>
        <w:pStyle w:val="Lbjegyzetszveg"/>
        <w:jc w:val="left"/>
        <w:rPr>
          <w:sz w:val="18"/>
        </w:rPr>
      </w:pPr>
      <w:r>
        <w:rPr>
          <w:rStyle w:val="Lbjegyzet-hivatkozs"/>
        </w:rPr>
        <w:footnoteRef/>
      </w:r>
      <w:r>
        <w:t xml:space="preserve"> </w:t>
      </w:r>
      <w:r w:rsidRPr="004B2409">
        <w:rPr>
          <w:sz w:val="18"/>
        </w:rPr>
        <w:t>KisTibor_LócskaGergőIstván_SzamosiKrisztiánBenjamin_video.pptx | 2. dia | pt-80port-acl-tilt-demo.mp4</w:t>
      </w:r>
    </w:p>
  </w:footnote>
  <w:footnote w:id="3">
    <w:p w14:paraId="0AC40BD0" w14:textId="6DF2F069" w:rsidR="004848EF" w:rsidRDefault="004848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151B2">
        <w:rPr>
          <w:sz w:val="18"/>
        </w:rPr>
        <w:t>KisTibor_LócskaGergőIstván_SzamosiKrisztiánBenjamin_video.pptx | 5. dia | ssh-smb-apache-demo.mp4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FA94D" w14:textId="6696F46B" w:rsidR="004848EF" w:rsidRDefault="004848EF" w:rsidP="00CF3295">
    <w:pPr>
      <w:pStyle w:val="lfej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7F016" w14:textId="25FCAA73" w:rsidR="00646BA0" w:rsidRPr="00646BA0" w:rsidRDefault="00646BA0" w:rsidP="00646BA0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0FFB8" w14:textId="4FAD0314" w:rsidR="00646BA0" w:rsidRPr="00646BA0" w:rsidRDefault="00646BA0" w:rsidP="00CF3295">
    <w:pPr>
      <w:pStyle w:val="lfej"/>
      <w:jc w:val="center"/>
      <w:rPr>
        <w:color w:val="808080" w:themeColor="background1" w:themeShade="80"/>
      </w:rPr>
    </w:pPr>
    <w:r w:rsidRPr="00646BA0">
      <w:rPr>
        <w:color w:val="808080" w:themeColor="background1" w:themeShade="80"/>
      </w:rPr>
      <w:fldChar w:fldCharType="begin"/>
    </w:r>
    <w:r w:rsidRPr="00646BA0">
      <w:rPr>
        <w:color w:val="808080" w:themeColor="background1" w:themeShade="80"/>
      </w:rPr>
      <w:instrText xml:space="preserve"> STYLEREF  "Címsor 1"  \* MERGEFORMAT </w:instrText>
    </w:r>
    <w:r w:rsidRPr="00646BA0">
      <w:rPr>
        <w:color w:val="808080" w:themeColor="background1" w:themeShade="8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67F9"/>
    <w:multiLevelType w:val="multilevel"/>
    <w:tmpl w:val="1B24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8586C"/>
    <w:multiLevelType w:val="multilevel"/>
    <w:tmpl w:val="DBCE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35D82"/>
    <w:multiLevelType w:val="multilevel"/>
    <w:tmpl w:val="03286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7627F"/>
    <w:multiLevelType w:val="hybridMultilevel"/>
    <w:tmpl w:val="1D442906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4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165DBD"/>
    <w:multiLevelType w:val="multilevel"/>
    <w:tmpl w:val="BBD0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A25021"/>
    <w:multiLevelType w:val="hybridMultilevel"/>
    <w:tmpl w:val="2E5013AC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10" w15:restartNumberingAfterBreak="0">
    <w:nsid w:val="331D2FAD"/>
    <w:multiLevelType w:val="multilevel"/>
    <w:tmpl w:val="756A0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ED4119"/>
    <w:multiLevelType w:val="multilevel"/>
    <w:tmpl w:val="3E7E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D0362"/>
    <w:multiLevelType w:val="multilevel"/>
    <w:tmpl w:val="DF0665B4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msor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B4B76"/>
    <w:multiLevelType w:val="multilevel"/>
    <w:tmpl w:val="7F78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0E2B5B"/>
    <w:multiLevelType w:val="multilevel"/>
    <w:tmpl w:val="20441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D34A06"/>
    <w:multiLevelType w:val="multilevel"/>
    <w:tmpl w:val="F7F4D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0932F7"/>
    <w:multiLevelType w:val="multilevel"/>
    <w:tmpl w:val="854C25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BE0229C"/>
    <w:multiLevelType w:val="multilevel"/>
    <w:tmpl w:val="04220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5C30F9"/>
    <w:multiLevelType w:val="multilevel"/>
    <w:tmpl w:val="FFC0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CD5A19"/>
    <w:multiLevelType w:val="multilevel"/>
    <w:tmpl w:val="AD7E5C7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C7409C0"/>
    <w:multiLevelType w:val="multilevel"/>
    <w:tmpl w:val="8948E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58B48A5"/>
    <w:multiLevelType w:val="hybridMultilevel"/>
    <w:tmpl w:val="3BFC883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6DE2BBC"/>
    <w:multiLevelType w:val="multilevel"/>
    <w:tmpl w:val="1B1C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3"/>
  </w:num>
  <w:num w:numId="3">
    <w:abstractNumId w:val="7"/>
  </w:num>
  <w:num w:numId="4">
    <w:abstractNumId w:val="22"/>
  </w:num>
  <w:num w:numId="5">
    <w:abstractNumId w:val="29"/>
  </w:num>
  <w:num w:numId="6">
    <w:abstractNumId w:val="26"/>
  </w:num>
  <w:num w:numId="7">
    <w:abstractNumId w:val="17"/>
  </w:num>
  <w:num w:numId="8">
    <w:abstractNumId w:val="19"/>
  </w:num>
  <w:num w:numId="9">
    <w:abstractNumId w:val="30"/>
  </w:num>
  <w:num w:numId="10">
    <w:abstractNumId w:val="17"/>
    <w:lvlOverride w:ilvl="0">
      <w:startOverride w:val="4"/>
    </w:lvlOverride>
  </w:num>
  <w:num w:numId="11">
    <w:abstractNumId w:val="13"/>
  </w:num>
  <w:num w:numId="12">
    <w:abstractNumId w:val="25"/>
  </w:num>
  <w:num w:numId="13">
    <w:abstractNumId w:val="4"/>
  </w:num>
  <w:num w:numId="14">
    <w:abstractNumId w:val="6"/>
  </w:num>
  <w:num w:numId="15">
    <w:abstractNumId w:val="12"/>
  </w:num>
  <w:num w:numId="16">
    <w:abstractNumId w:val="12"/>
    <w:lvlOverride w:ilvl="0">
      <w:startOverride w:val="6"/>
    </w:lvlOverride>
  </w:num>
  <w:num w:numId="17">
    <w:abstractNumId w:val="12"/>
  </w:num>
  <w:num w:numId="18">
    <w:abstractNumId w:val="3"/>
  </w:num>
  <w:num w:numId="19">
    <w:abstractNumId w:val="9"/>
  </w:num>
  <w:num w:numId="20">
    <w:abstractNumId w:val="21"/>
  </w:num>
  <w:num w:numId="21">
    <w:abstractNumId w:val="0"/>
  </w:num>
  <w:num w:numId="22">
    <w:abstractNumId w:val="14"/>
  </w:num>
  <w:num w:numId="23">
    <w:abstractNumId w:val="16"/>
  </w:num>
  <w:num w:numId="24">
    <w:abstractNumId w:val="28"/>
  </w:num>
  <w:num w:numId="25">
    <w:abstractNumId w:val="10"/>
  </w:num>
  <w:num w:numId="26">
    <w:abstractNumId w:val="1"/>
  </w:num>
  <w:num w:numId="27">
    <w:abstractNumId w:val="15"/>
  </w:num>
  <w:num w:numId="28">
    <w:abstractNumId w:val="11"/>
  </w:num>
  <w:num w:numId="29">
    <w:abstractNumId w:val="24"/>
  </w:num>
  <w:num w:numId="30">
    <w:abstractNumId w:val="5"/>
  </w:num>
  <w:num w:numId="31">
    <w:abstractNumId w:val="18"/>
  </w:num>
  <w:num w:numId="32">
    <w:abstractNumId w:val="2"/>
  </w:num>
  <w:num w:numId="33">
    <w:abstractNumId w:val="2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1B2"/>
    <w:rsid w:val="00015532"/>
    <w:rsid w:val="00017CC5"/>
    <w:rsid w:val="000255B8"/>
    <w:rsid w:val="00041D13"/>
    <w:rsid w:val="0005674B"/>
    <w:rsid w:val="00083A26"/>
    <w:rsid w:val="00095D8E"/>
    <w:rsid w:val="000A17D5"/>
    <w:rsid w:val="000A2A4A"/>
    <w:rsid w:val="000C2D9C"/>
    <w:rsid w:val="000D17CF"/>
    <w:rsid w:val="000E23DB"/>
    <w:rsid w:val="000F776A"/>
    <w:rsid w:val="00103727"/>
    <w:rsid w:val="00111038"/>
    <w:rsid w:val="0012341A"/>
    <w:rsid w:val="0015367C"/>
    <w:rsid w:val="001624B2"/>
    <w:rsid w:val="00173428"/>
    <w:rsid w:val="00175B19"/>
    <w:rsid w:val="00187007"/>
    <w:rsid w:val="001C56ED"/>
    <w:rsid w:val="001C6ADE"/>
    <w:rsid w:val="001C7545"/>
    <w:rsid w:val="001E565F"/>
    <w:rsid w:val="001F4B7A"/>
    <w:rsid w:val="0020047D"/>
    <w:rsid w:val="002035C2"/>
    <w:rsid w:val="00213B9F"/>
    <w:rsid w:val="00230272"/>
    <w:rsid w:val="00243A67"/>
    <w:rsid w:val="00250CB0"/>
    <w:rsid w:val="00265266"/>
    <w:rsid w:val="003215D0"/>
    <w:rsid w:val="00335889"/>
    <w:rsid w:val="00351FBC"/>
    <w:rsid w:val="0038442D"/>
    <w:rsid w:val="003A5486"/>
    <w:rsid w:val="003D0B17"/>
    <w:rsid w:val="003D55C9"/>
    <w:rsid w:val="00405027"/>
    <w:rsid w:val="00410D34"/>
    <w:rsid w:val="0042726C"/>
    <w:rsid w:val="00432BA7"/>
    <w:rsid w:val="00451E26"/>
    <w:rsid w:val="004848EF"/>
    <w:rsid w:val="00493494"/>
    <w:rsid w:val="004965E2"/>
    <w:rsid w:val="004B2409"/>
    <w:rsid w:val="004D169A"/>
    <w:rsid w:val="004E2996"/>
    <w:rsid w:val="004F2846"/>
    <w:rsid w:val="004F7152"/>
    <w:rsid w:val="00511F92"/>
    <w:rsid w:val="005424B0"/>
    <w:rsid w:val="00547558"/>
    <w:rsid w:val="00557B8B"/>
    <w:rsid w:val="00567544"/>
    <w:rsid w:val="0057509D"/>
    <w:rsid w:val="00576C06"/>
    <w:rsid w:val="0059014F"/>
    <w:rsid w:val="005944C9"/>
    <w:rsid w:val="005D1931"/>
    <w:rsid w:val="005D666E"/>
    <w:rsid w:val="00614A7F"/>
    <w:rsid w:val="00616279"/>
    <w:rsid w:val="00620BBC"/>
    <w:rsid w:val="006316A7"/>
    <w:rsid w:val="00633468"/>
    <w:rsid w:val="00646BA0"/>
    <w:rsid w:val="006614C5"/>
    <w:rsid w:val="00671307"/>
    <w:rsid w:val="006B0614"/>
    <w:rsid w:val="006B1801"/>
    <w:rsid w:val="00724515"/>
    <w:rsid w:val="00785649"/>
    <w:rsid w:val="007A58E4"/>
    <w:rsid w:val="007A5E98"/>
    <w:rsid w:val="007B2F75"/>
    <w:rsid w:val="007F5B26"/>
    <w:rsid w:val="007F7E89"/>
    <w:rsid w:val="008A078E"/>
    <w:rsid w:val="008B724A"/>
    <w:rsid w:val="008F6B7C"/>
    <w:rsid w:val="00902FA5"/>
    <w:rsid w:val="00920D22"/>
    <w:rsid w:val="00940156"/>
    <w:rsid w:val="00940751"/>
    <w:rsid w:val="009466EA"/>
    <w:rsid w:val="009810D0"/>
    <w:rsid w:val="009E69AD"/>
    <w:rsid w:val="009F1893"/>
    <w:rsid w:val="009F509C"/>
    <w:rsid w:val="00A01CC2"/>
    <w:rsid w:val="00A26CBD"/>
    <w:rsid w:val="00A56578"/>
    <w:rsid w:val="00A90C69"/>
    <w:rsid w:val="00AA57AE"/>
    <w:rsid w:val="00AA6BA9"/>
    <w:rsid w:val="00AA7CFA"/>
    <w:rsid w:val="00AC0C88"/>
    <w:rsid w:val="00AC1FFF"/>
    <w:rsid w:val="00AD3219"/>
    <w:rsid w:val="00AE0B0D"/>
    <w:rsid w:val="00AE58B1"/>
    <w:rsid w:val="00B172E0"/>
    <w:rsid w:val="00B274A0"/>
    <w:rsid w:val="00B4260A"/>
    <w:rsid w:val="00B45F9A"/>
    <w:rsid w:val="00B4664E"/>
    <w:rsid w:val="00B547D7"/>
    <w:rsid w:val="00B61E33"/>
    <w:rsid w:val="00B70D76"/>
    <w:rsid w:val="00BE3551"/>
    <w:rsid w:val="00BE41A4"/>
    <w:rsid w:val="00C339DB"/>
    <w:rsid w:val="00C657E7"/>
    <w:rsid w:val="00C90A60"/>
    <w:rsid w:val="00CA2B5C"/>
    <w:rsid w:val="00CB29DF"/>
    <w:rsid w:val="00CD191C"/>
    <w:rsid w:val="00CD3FFF"/>
    <w:rsid w:val="00CF3295"/>
    <w:rsid w:val="00CF4F34"/>
    <w:rsid w:val="00D2537F"/>
    <w:rsid w:val="00D260BC"/>
    <w:rsid w:val="00D76AF9"/>
    <w:rsid w:val="00D929AD"/>
    <w:rsid w:val="00DB004E"/>
    <w:rsid w:val="00DC067D"/>
    <w:rsid w:val="00DC6117"/>
    <w:rsid w:val="00DC6FAF"/>
    <w:rsid w:val="00DC7D67"/>
    <w:rsid w:val="00DE507C"/>
    <w:rsid w:val="00E01497"/>
    <w:rsid w:val="00E25772"/>
    <w:rsid w:val="00E37DA8"/>
    <w:rsid w:val="00E50412"/>
    <w:rsid w:val="00E5477C"/>
    <w:rsid w:val="00E62381"/>
    <w:rsid w:val="00E6784C"/>
    <w:rsid w:val="00EC1665"/>
    <w:rsid w:val="00EC3210"/>
    <w:rsid w:val="00ED1498"/>
    <w:rsid w:val="00F00799"/>
    <w:rsid w:val="00F07B12"/>
    <w:rsid w:val="00F337BC"/>
    <w:rsid w:val="00F53F41"/>
    <w:rsid w:val="00F6430A"/>
    <w:rsid w:val="00F6477A"/>
    <w:rsid w:val="00F67739"/>
    <w:rsid w:val="00F76D33"/>
    <w:rsid w:val="00F813FB"/>
    <w:rsid w:val="00F97539"/>
    <w:rsid w:val="00F97A76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35C2"/>
    <w:pPr>
      <w:spacing w:before="120"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6477A"/>
    <w:pPr>
      <w:pageBreakBefore/>
      <w:numPr>
        <w:numId w:val="15"/>
      </w:numPr>
      <w:spacing w:before="0" w:after="0"/>
      <w:ind w:left="737" w:hanging="397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3D55C9"/>
    <w:pPr>
      <w:numPr>
        <w:ilvl w:val="1"/>
        <w:numId w:val="15"/>
      </w:numPr>
      <w:ind w:left="993" w:hanging="633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6477A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F3295"/>
    <w:pPr>
      <w:tabs>
        <w:tab w:val="left" w:pos="880"/>
        <w:tab w:val="right" w:leader="dot" w:pos="9062"/>
      </w:tabs>
      <w:spacing w:after="100" w:line="240" w:lineRule="auto"/>
      <w:ind w:firstLine="284"/>
    </w:pPr>
  </w:style>
  <w:style w:type="character" w:customStyle="1" w:styleId="Cmsor2Char">
    <w:name w:val="Címsor 2 Char"/>
    <w:basedOn w:val="Bekezdsalapbettpusa"/>
    <w:link w:val="Cmsor2"/>
    <w:uiPriority w:val="9"/>
    <w:rsid w:val="003D55C9"/>
    <w:rPr>
      <w:rFonts w:ascii="Times New Roman" w:hAnsi="Times New Roman"/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CF3295"/>
    <w:pPr>
      <w:spacing w:after="100" w:line="240" w:lineRule="auto"/>
      <w:ind w:left="113" w:firstLine="284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4F71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  <w:sz w:val="20"/>
    </w:rPr>
  </w:style>
  <w:style w:type="character" w:customStyle="1" w:styleId="TerminalChar">
    <w:name w:val="Terminal Char"/>
    <w:basedOn w:val="Bekezdsalapbettpusa"/>
    <w:link w:val="Terminal"/>
    <w:rsid w:val="004F7152"/>
    <w:rPr>
      <w:rFonts w:ascii="Courier New" w:hAnsi="Courier New" w:cs="Courier New"/>
      <w:sz w:val="20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6477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6477A"/>
    <w:rPr>
      <w:rFonts w:ascii="Segoe UI" w:hAnsi="Segoe UI" w:cs="Segoe UI"/>
      <w:sz w:val="18"/>
      <w:szCs w:val="18"/>
    </w:rPr>
  </w:style>
  <w:style w:type="paragraph" w:styleId="NormlWeb">
    <w:name w:val="Normal (Web)"/>
    <w:basedOn w:val="Norml"/>
    <w:uiPriority w:val="99"/>
    <w:unhideWhenUsed/>
    <w:rsid w:val="004D169A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D169A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D169A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Bekezdsalapbettpusa"/>
    <w:rsid w:val="00203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2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microsoft.com/office/2018/08/relationships/commentsExtensible" Target="commentsExtensi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EC8D6-2F2B-4E3E-B83A-E20FC1D4A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3165</Words>
  <Characters>21843</Characters>
  <Application>Microsoft Office Word</Application>
  <DocSecurity>0</DocSecurity>
  <Lines>182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31</cp:revision>
  <dcterms:created xsi:type="dcterms:W3CDTF">2024-05-14T16:29:00Z</dcterms:created>
  <dcterms:modified xsi:type="dcterms:W3CDTF">2024-05-14T21:05:00Z</dcterms:modified>
</cp:coreProperties>
</file>