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7F0B">
      <w:pPr>
        <w:pStyle w:val="33"/>
      </w:pPr>
      <w:r>
        <w:t xml:space="preserve">Homework </w:t>
      </w:r>
      <w:r>
        <w:rPr>
          <w:rFonts w:hint="eastAsia" w:eastAsia="宋体"/>
          <w:lang w:val="en-US" w:eastAsia="zh-CN"/>
        </w:rPr>
        <w:t>2</w:t>
      </w:r>
      <w:r>
        <w:t xml:space="preserve"> Write-Up</w:t>
      </w:r>
    </w:p>
    <w:p w14:paraId="23CA7595">
      <w:pPr>
        <w:pStyle w:val="3"/>
        <w:rPr>
          <w:rFonts w:hint="eastAsia" w:eastAsiaTheme="majorEastAsia"/>
          <w:lang w:val="en-US" w:eastAsia="zh-CN"/>
        </w:rPr>
      </w:pPr>
      <w:r>
        <w:t xml:space="preserve">Name: </w:t>
      </w:r>
      <w:r>
        <w:rPr>
          <w:rFonts w:hint="eastAsia"/>
          <w:lang w:val="en-US" w:eastAsia="zh-CN"/>
        </w:rPr>
        <w:t>翟一航</w:t>
      </w:r>
    </w:p>
    <w:p w14:paraId="290D8B87">
      <w:pPr>
        <w:pStyle w:val="3"/>
        <w:rPr>
          <w:rFonts w:hint="default" w:eastAsiaTheme="majorEastAsia"/>
          <w:lang w:val="en-US" w:eastAsia="zh-CN"/>
        </w:rPr>
      </w:pPr>
      <w:r>
        <w:t xml:space="preserve">Student ID: </w:t>
      </w:r>
      <w:r>
        <w:rPr>
          <w:rFonts w:hint="eastAsia"/>
          <w:lang w:val="en-US" w:eastAsia="zh-CN"/>
        </w:rPr>
        <w:t>23020011046</w:t>
      </w:r>
    </w:p>
    <w:p w14:paraId="6F7DCAEF"/>
    <w:p w14:paraId="07AE8EF1">
      <w:pPr>
        <w:pStyle w:val="4"/>
        <w:rPr>
          <w:sz w:val="32"/>
          <w:szCs w:val="32"/>
        </w:rPr>
      </w:pPr>
      <w:r>
        <w:rPr>
          <w:sz w:val="32"/>
          <w:szCs w:val="32"/>
        </w:rPr>
        <w:t>ANSWERS</w:t>
      </w:r>
    </w:p>
    <w:p w14:paraId="4E8B7154"/>
    <w:p w14:paraId="583BD44D">
      <w:pPr>
        <w:spacing w:after="120"/>
        <w:rPr>
          <w:rFonts w:asciiTheme="majorHAnsi" w:hAnsiTheme="majorHAnsi"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Write-up </w:t>
      </w:r>
      <w:r>
        <w:rPr>
          <w:rFonts w:hint="eastAsia" w:eastAsia="宋体" w:asciiTheme="majorHAnsi" w:hAnsiTheme="majorHAnsi" w:cstheme="majorBidi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:</w:t>
      </w:r>
      <w:r>
        <w:rPr>
          <w:rFonts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eastAsia="宋体" w:cs="微软雅黑" w:asciiTheme="minorAscii" w:hAnsiTheme="minorAsci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Cachegrind 分析优化标志</w:t>
      </w:r>
    </w:p>
    <w:p w14:paraId="21694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使用 Cachegrind 工具对 DEBUG=1（未优化、带调试符号）与 DEBUG=0（开启优化）两个编译配置下的归并排序程序进行了详细分析，并结合 perf 工具进行辅助验证。</w:t>
      </w:r>
    </w:p>
    <w:p w14:paraId="1E7D289D">
      <w:pPr>
        <w:numPr>
          <w:ilvl w:val="0"/>
          <w:numId w:val="0"/>
        </w:numPr>
        <w:spacing w:after="120" w:line="276" w:lineRule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优化版本（DEBUG=0）</w:t>
      </w:r>
      <w:bookmarkStart w:id="1" w:name="_GoBack"/>
      <w:bookmarkEnd w:id="1"/>
    </w:p>
    <w:p w14:paraId="15C5AC89">
      <w:pPr>
        <w:numPr>
          <w:ilvl w:val="0"/>
          <w:numId w:val="0"/>
        </w:numPr>
        <w:spacing w:after="120" w:line="276" w:lineRule="auto"/>
        <w:jc w:val="center"/>
      </w:pPr>
      <w:r>
        <w:drawing>
          <wp:inline distT="0" distB="0" distL="114300" distR="114300">
            <wp:extent cx="4971415" cy="3599815"/>
            <wp:effectExtent l="0" t="0" r="6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637C">
      <w:pPr>
        <w:numPr>
          <w:ilvl w:val="0"/>
          <w:numId w:val="0"/>
        </w:numPr>
        <w:spacing w:after="120" w:line="276" w:lineRule="auto"/>
        <w:jc w:val="both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调试版本（DEBUG=1）</w:t>
      </w:r>
    </w:p>
    <w:p w14:paraId="27D70606">
      <w:pPr>
        <w:numPr>
          <w:ilvl w:val="0"/>
          <w:numId w:val="0"/>
        </w:numPr>
        <w:spacing w:after="120" w:line="276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4939030" cy="3599815"/>
            <wp:effectExtent l="0" t="0" r="4445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F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b/>
          <w:bCs/>
          <w:sz w:val="24"/>
          <w:szCs w:val="24"/>
          <w:lang w:val="en-US" w:eastAsia="zh-CN"/>
        </w:rPr>
        <w:t>结论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：优化后代码执行的指令数量大幅减少，说明编译器优化有效减少了函数调用、冗余代码等。尽管优化后 miss 率看起来稍高，但 缓存 miss 的绝对数量基本一致，说明优化并未恶化内存局部性。可以看到</w:t>
      </w:r>
      <w:r>
        <w:rPr>
          <w:rFonts w:hint="default" w:eastAsia="宋体" w:asciiTheme="minorAscii" w:hAnsiTheme="minorAscii"/>
          <w:sz w:val="24"/>
          <w:szCs w:val="24"/>
        </w:rPr>
        <w:t>优化后程序的分支预测失败次数明显降低</w:t>
      </w:r>
      <w:r>
        <w:rPr>
          <w:rFonts w:hint="default" w:eastAsia="宋体" w:asciiTheme="minorAscii" w:hAnsiTheme="minorAscii"/>
          <w:sz w:val="24"/>
          <w:szCs w:val="24"/>
          <w:lang w:eastAsia="zh-CN"/>
        </w:rPr>
        <w:t>。</w:t>
      </w:r>
    </w:p>
    <w:p w14:paraId="6A51953D">
      <w:pPr>
        <w:spacing w:after="120"/>
        <w:rPr>
          <w:rFonts w:hint="default" w:eastAsia="宋体" w:cs="宋体" w:asciiTheme="majorAscii" w:hAnsiTheme="majorAscii"/>
          <w:b/>
          <w:bCs/>
          <w:sz w:val="24"/>
          <w:szCs w:val="24"/>
          <w:lang w:eastAsia="zh-CN"/>
        </w:rPr>
      </w:pPr>
      <w:r>
        <w:rPr>
          <w:rFonts w:hint="default" w:eastAsia="宋体" w:cs="宋体" w:asciiTheme="majorAscii" w:hAnsiTheme="majorAscii"/>
          <w:b/>
          <w:bCs/>
          <w:sz w:val="24"/>
          <w:szCs w:val="24"/>
        </w:rPr>
        <w:t>关于“使用指令数代替执行时间”的利弊分析</w:t>
      </w:r>
      <w:r>
        <w:rPr>
          <w:rFonts w:hint="default" w:eastAsia="宋体" w:cs="宋体" w:asciiTheme="majorAscii" w:hAnsiTheme="majorAscii"/>
          <w:b/>
          <w:bCs/>
          <w:sz w:val="24"/>
          <w:szCs w:val="24"/>
          <w:lang w:eastAsia="zh-CN"/>
        </w:rPr>
        <w:t>：</w:t>
      </w:r>
    </w:p>
    <w:p w14:paraId="198B06FB">
      <w:pPr>
        <w:spacing w:after="12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优势</w:t>
      </w:r>
    </w:p>
    <w:p w14:paraId="61033DA9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可重复性强：指令数是静态指标，较少受外部运行环境（如 CPU 频率波动、其他进程负载）影响，便于跨环境比较。</w:t>
      </w:r>
    </w:p>
    <w:p w14:paraId="7B30AF9C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方便对比不同优化版本：在代码逻辑一致时，指令数越少通常表示优化更充分。</w:t>
      </w:r>
    </w:p>
    <w:p w14:paraId="77043869">
      <w:pPr>
        <w:numPr>
          <w:ilvl w:val="0"/>
          <w:numId w:val="0"/>
        </w:numPr>
        <w:spacing w:after="120"/>
        <w:ind w:left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劣势</w:t>
      </w:r>
    </w:p>
    <w:p w14:paraId="11892398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无法反映指令效率：同样数量的指令，可能因内存访问、分支错误、流水线停顿等原因，耗时相差甚远。</w:t>
      </w:r>
    </w:p>
    <w:p w14:paraId="571693D5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不体现缓存行为差异：指令执行过程中若频繁触发 cache miss，会导致执行时间增加，但指令数不变。</w:t>
      </w:r>
    </w:p>
    <w:p w14:paraId="2361C026">
      <w:pPr>
        <w:numPr>
          <w:ilvl w:val="0"/>
          <w:numId w:val="7"/>
        </w:numPr>
        <w:spacing w:after="120"/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忽略 CPU 特性差异：指令执行效率依赖于具体架构（如乱序执行、多发射、分支预测器性能），仅靠指令数无法评估这些差异。</w:t>
      </w:r>
    </w:p>
    <w:p w14:paraId="3E5B1F2E">
      <w:pPr>
        <w:numPr>
          <w:ilvl w:val="0"/>
          <w:numId w:val="0"/>
        </w:numPr>
        <w:spacing w:after="120" w:line="276" w:lineRule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p w14:paraId="36EE8F96">
      <w:pPr>
        <w:numPr>
          <w:ilvl w:val="0"/>
          <w:numId w:val="0"/>
        </w:numPr>
        <w:spacing w:after="120" w:line="276" w:lineRule="auto"/>
        <w:rPr>
          <w:rFonts w:hint="eastAsia" w:eastAsia="宋体" w:cs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perf 性能计数器输出</w:t>
      </w:r>
      <w:r>
        <w:rPr>
          <w:rFonts w:hint="eastAsia" w:eastAsia="宋体" w:cs="宋体" w:asciiTheme="minorAscii" w:hAnsiTheme="minorAscii"/>
          <w:sz w:val="24"/>
          <w:szCs w:val="24"/>
          <w:lang w:eastAsia="zh-CN"/>
        </w:rPr>
        <w:t>：</w:t>
      </w:r>
    </w:p>
    <w:p w14:paraId="7A8CFBC5">
      <w:pPr>
        <w:numPr>
          <w:ilvl w:val="0"/>
          <w:numId w:val="0"/>
        </w:numPr>
        <w:spacing w:after="120" w:line="276" w:lineRule="auto"/>
        <w:jc w:val="center"/>
      </w:pPr>
      <w:r>
        <w:drawing>
          <wp:inline distT="0" distB="0" distL="114300" distR="114300">
            <wp:extent cx="4865370" cy="1440180"/>
            <wp:effectExtent l="0" t="0" r="1905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l="1611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718E">
      <w:pPr>
        <w:numPr>
          <w:ilvl w:val="0"/>
          <w:numId w:val="0"/>
        </w:numPr>
        <w:spacing w:after="120" w:line="276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优化后的代码在指令数、分支预测准确率和实际运行时间上均有显著改善</w:t>
      </w:r>
      <w:r>
        <w:rPr>
          <w:rFonts w:hint="eastAsia"/>
          <w:sz w:val="24"/>
          <w:szCs w:val="24"/>
          <w:lang w:val="en-US" w:eastAsia="zh-CN"/>
        </w:rPr>
        <w:t>捏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4A086BD4">
      <w:pPr>
        <w:numPr>
          <w:ilvl w:val="0"/>
          <w:numId w:val="0"/>
        </w:numPr>
        <w:spacing w:after="120" w:line="276" w:lineRule="auto"/>
        <w:jc w:val="both"/>
        <w:rPr>
          <w:rFonts w:hint="default"/>
          <w:lang w:val="en-US" w:eastAsia="zh-CN"/>
        </w:rPr>
      </w:pPr>
    </w:p>
    <w:p w14:paraId="3B36D8A0">
      <w:pPr>
        <w:pStyle w:val="4"/>
        <w:rPr>
          <w:rFonts w:hint="default" w:cstheme="majorHAnsi"/>
          <w:sz w:val="28"/>
          <w:szCs w:val="28"/>
          <w:lang w:val="en-US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eastAsia="宋体" w:cstheme="majorHAnsi"/>
          <w:sz w:val="28"/>
          <w:szCs w:val="28"/>
          <w:lang w:val="en-US" w:eastAsia="zh-CN"/>
        </w:rPr>
        <w:t>内联函数优化并观察性能差异</w:t>
      </w:r>
    </w:p>
    <w:p w14:paraId="47FEA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 w:asciiTheme="minorAscii" w:hAnsiTheme="minorAscii"/>
          <w:b w:val="0"/>
          <w:bCs w:val="0"/>
          <w:sz w:val="24"/>
          <w:szCs w:val="24"/>
          <w:lang w:val="en-US" w:eastAsia="zh-CN"/>
        </w:rPr>
        <w:t>尝试将归并排序中的关键函数 merge 和 copy 进行函数内联，以减少函数调用开销并提升执行效率。</w:t>
      </w:r>
    </w:p>
    <w:p w14:paraId="5A601C1B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将 sort_a.c 中的函数复制到 sort_i.c；</w:t>
      </w:r>
    </w:p>
    <w:p w14:paraId="6366999B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对 merge_i() 与 copy_i() 添加 inline 关键字；</w:t>
      </w:r>
    </w:p>
    <w:p w14:paraId="3F69FBFD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修改测试入口，使 sort_i() 被纳入测试套件；</w:t>
      </w:r>
    </w:p>
    <w:p w14:paraId="58B01F53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使用 perf 与 cachegrind 对比性能变化。</w:t>
      </w:r>
    </w:p>
    <w:p w14:paraId="4DC4871E">
      <w:pPr>
        <w:numPr>
          <w:ilvl w:val="0"/>
          <w:numId w:val="0"/>
        </w:numPr>
        <w:spacing w:after="120" w:line="276" w:lineRule="auto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Style w:val="137"/>
          <w:rFonts w:ascii="宋体" w:hAnsi="宋体" w:eastAsia="宋体" w:cs="宋体"/>
          <w:b/>
          <w:bCs/>
          <w:sz w:val="24"/>
          <w:szCs w:val="24"/>
        </w:rPr>
        <w:t>perf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性能计数器输出对比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3C9D39B5">
      <w:pPr>
        <w:numPr>
          <w:ilvl w:val="0"/>
          <w:numId w:val="0"/>
        </w:numPr>
        <w:spacing w:after="120" w:line="276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优化后的效果如图：</w:t>
      </w:r>
    </w:p>
    <w:p w14:paraId="429DEEC2">
      <w:pPr>
        <w:spacing w:after="120"/>
        <w:rPr>
          <w:rFonts w:hint="eastAsia" w:eastAsia="宋体"/>
          <w:lang w:eastAsia="zh-CN"/>
        </w:rPr>
      </w:pPr>
    </w:p>
    <w:p w14:paraId="58F33430">
      <w:pPr>
        <w:spacing w:after="120"/>
        <w:jc w:val="center"/>
      </w:pPr>
      <w:r>
        <w:drawing>
          <wp:inline distT="0" distB="0" distL="114300" distR="114300">
            <wp:extent cx="4999355" cy="1440180"/>
            <wp:effectExtent l="0" t="0" r="1270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E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和write-up1中的perf输出对比可以看到优化效果显著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分支预测失败数减少 </w:t>
      </w:r>
      <w:r>
        <w:rPr>
          <w:rStyle w:val="135"/>
          <w:rFonts w:hint="default" w:eastAsia="宋体" w:cs="宋体" w:asciiTheme="minorAscii" w:hAnsiTheme="minorAscii"/>
          <w:sz w:val="24"/>
          <w:szCs w:val="24"/>
        </w:rPr>
        <w:t>近 50%</w:t>
      </w:r>
      <w:r>
        <w:rPr>
          <w:rStyle w:val="135"/>
          <w:rFonts w:hint="default" w:eastAsia="宋体" w:cs="宋体" w:asciiTheme="minorAscii" w:hAnsiTheme="minorAscii"/>
          <w:sz w:val="24"/>
          <w:szCs w:val="24"/>
          <w:lang w:eastAsia="zh-CN"/>
        </w:rPr>
        <w:t>；</w:t>
      </w:r>
      <w:r>
        <w:rPr>
          <w:rFonts w:hint="default" w:eastAsia="宋体" w:cs="宋体" w:asciiTheme="minorAscii" w:hAnsiTheme="minorAscii"/>
          <w:sz w:val="24"/>
          <w:szCs w:val="24"/>
        </w:rPr>
        <w:t>指令数与 CPU 周期数减半</w:t>
      </w:r>
      <w:r>
        <w:rPr>
          <w:rFonts w:hint="default" w:eastAsia="宋体" w:cs="宋体" w:asciiTheme="minorAscii" w:hAnsiTheme="minorAscii"/>
          <w:sz w:val="24"/>
          <w:szCs w:val="24"/>
          <w:lang w:eastAsia="zh-CN"/>
        </w:rPr>
        <w:t>；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实际执行时间从 </w:t>
      </w:r>
      <w:r>
        <w:rPr>
          <w:rStyle w:val="135"/>
          <w:rFonts w:hint="default" w:eastAsia="宋体" w:cs="宋体" w:asciiTheme="minorAscii" w:hAnsiTheme="minorAscii"/>
          <w:sz w:val="24"/>
          <w:szCs w:val="24"/>
        </w:rPr>
        <w:t>0.08</w:t>
      </w:r>
      <w:r>
        <w:rPr>
          <w:rStyle w:val="135"/>
          <w:rFonts w:hint="default" w:eastAsia="宋体" w:cs="宋体" w:asciiTheme="minorAscii" w:hAnsiTheme="minorAscii"/>
          <w:sz w:val="24"/>
          <w:szCs w:val="24"/>
          <w:lang w:val="en-US" w:eastAsia="zh-CN"/>
        </w:rPr>
        <w:t>4</w:t>
      </w:r>
      <w:r>
        <w:rPr>
          <w:rStyle w:val="135"/>
          <w:rFonts w:hint="default" w:eastAsia="宋体" w:cs="宋体" w:asciiTheme="minorAscii" w:hAnsiTheme="minorAscii"/>
          <w:sz w:val="24"/>
          <w:szCs w:val="24"/>
        </w:rPr>
        <w:t xml:space="preserve"> 秒降至 0.04</w:t>
      </w:r>
      <w:r>
        <w:rPr>
          <w:rStyle w:val="135"/>
          <w:rFonts w:hint="default" w:eastAsia="宋体" w:cs="宋体" w:asciiTheme="minorAscii" w:hAnsiTheme="minorAscii"/>
          <w:sz w:val="24"/>
          <w:szCs w:val="24"/>
          <w:lang w:val="en-US" w:eastAsia="zh-CN"/>
        </w:rPr>
        <w:t>2</w:t>
      </w:r>
      <w:r>
        <w:rPr>
          <w:rStyle w:val="135"/>
          <w:rFonts w:hint="default" w:eastAsia="宋体" w:cs="宋体" w:asciiTheme="minorAscii" w:hAnsiTheme="minorAscii"/>
          <w:sz w:val="24"/>
          <w:szCs w:val="24"/>
        </w:rPr>
        <w:t xml:space="preserve"> 秒</w:t>
      </w:r>
      <w:r>
        <w:rPr>
          <w:rFonts w:hint="default" w:eastAsia="宋体" w:cs="宋体" w:asciiTheme="minorAscii" w:hAnsiTheme="minorAscii"/>
          <w:sz w:val="24"/>
          <w:szCs w:val="24"/>
        </w:rPr>
        <w:t>，几乎快了一倍</w:t>
      </w:r>
    </w:p>
    <w:p w14:paraId="1CB7E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eastAsia="宋体" w:cs="宋体" w:asciiTheme="minorAscii" w:hAnsiTheme="minorAscii"/>
          <w:sz w:val="24"/>
          <w:szCs w:val="24"/>
          <w:lang w:eastAsia="zh-CN"/>
        </w:rPr>
      </w:pPr>
    </w:p>
    <w:p w14:paraId="7AC390AB">
      <w:pPr>
        <w:spacing w:after="120"/>
        <w:jc w:val="both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default" w:eastAsia="宋体"/>
          <w:b/>
          <w:bCs/>
          <w:sz w:val="24"/>
          <w:szCs w:val="24"/>
          <w:lang w:val="en-US" w:eastAsia="zh-CN"/>
        </w:rPr>
        <w:t xml:space="preserve"> Cachegrind 输出对比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：</w:t>
      </w:r>
    </w:p>
    <w:p w14:paraId="29751F73">
      <w:pPr>
        <w:numPr>
          <w:ilvl w:val="0"/>
          <w:numId w:val="0"/>
        </w:numPr>
        <w:spacing w:after="120" w:line="276" w:lineRule="auto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优化后的效果如图：</w:t>
      </w:r>
    </w:p>
    <w:p w14:paraId="52B7FBA5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817110" cy="2540000"/>
            <wp:effectExtent l="0" t="0" r="2540" b="317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C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与原始版本相比：指令与数据访问量显著下降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分支数与预测错误大幅减少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miss 率略有上升，但总体访问次数更少，性能依然更优</w:t>
      </w:r>
    </w:p>
    <w:p w14:paraId="48BA0BA7">
      <w:pPr>
        <w:spacing w:after="120"/>
        <w:jc w:val="both"/>
        <w:rPr>
          <w:rFonts w:hint="default"/>
          <w:sz w:val="24"/>
          <w:szCs w:val="24"/>
          <w:lang w:val="en-US" w:eastAsia="zh-CN"/>
        </w:rPr>
      </w:pPr>
    </w:p>
    <w:p w14:paraId="1D48D3FC">
      <w:pPr>
        <w:pStyle w:val="4"/>
        <w:rPr>
          <w:rFonts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ascii="宋体" w:hAnsi="宋体" w:eastAsia="宋体" w:cs="宋体"/>
          <w:sz w:val="28"/>
          <w:szCs w:val="28"/>
        </w:rPr>
        <w:t>递归函数内联的问题分析</w:t>
      </w:r>
    </w:p>
    <w:p w14:paraId="0113F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尝试对归并排序的递归函数进行内联优化，在对 sort_i.c 中的递归函数尝试内联后，通过 objdump -lSd sort &gt; annotated_ASM.txt 查看反汇编代码时发现，编译器并没有完全执行我们请求的内联。</w:t>
      </w:r>
    </w:p>
    <w:p w14:paraId="1F8DAD0E">
      <w:pPr>
        <w:spacing w:before="100" w:beforeAutospacing="1" w:after="100" w:afterAutospacing="1" w:line="24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 xml:space="preserve"> 内联递归函数的潜在性能问题：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4976"/>
        <w:gridCol w:w="2658"/>
      </w:tblGrid>
      <w:tr w14:paraId="1D69857B">
        <w:trPr>
          <w:tblHeader/>
          <w:tblCellSpacing w:w="15" w:type="dxa"/>
        </w:trPr>
        <w:tc>
          <w:tcPr>
            <w:tcW w:w="0" w:type="auto"/>
            <w:tcBorders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51149B7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534C945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2B28928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后果</w:t>
            </w:r>
          </w:p>
        </w:tc>
      </w:tr>
      <w:tr w14:paraId="1CCC9192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50F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代码膨胀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 w:color="auto" w:fill="FFFFFF"/>
            <w:vAlign w:val="center"/>
          </w:tcPr>
          <w:p w14:paraId="14E77F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每一层递归展开导致代码复制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342E7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可执行文件变大，占用更多内存</w:t>
            </w:r>
          </w:p>
        </w:tc>
      </w:tr>
      <w:tr w14:paraId="4F7F8562">
        <w:trPr>
          <w:tblCellSpacing w:w="15" w:type="dxa"/>
        </w:trPr>
        <w:tc>
          <w:tcPr>
            <w:tcW w:w="0" w:type="auto"/>
            <w:tcBorders>
              <w:right w:val="single" w:color="000000" w:sz="4" w:space="0"/>
            </w:tcBorders>
            <w:shd w:val="clear" w:color="auto" w:fill="FFFFFF"/>
            <w:vAlign w:val="center"/>
          </w:tcPr>
          <w:p w14:paraId="67BF6BE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指令缓存污染</w:t>
            </w:r>
          </w:p>
        </w:tc>
        <w:tc>
          <w:tcPr>
            <w:tcW w:w="0" w:type="auto"/>
            <w:tcBorders>
              <w:left w:val="single" w:color="000000" w:sz="4" w:space="0"/>
            </w:tcBorders>
            <w:shd w:val="clear" w:color="auto" w:fill="FFFFFF"/>
            <w:vAlign w:val="center"/>
          </w:tcPr>
          <w:p w14:paraId="2CDC1AB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热代码体积增大，超过 L1 I-cache 容量（通常 32KB）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B7AC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I-cache miss 增加，CPU 流水线中断</w:t>
            </w:r>
          </w:p>
        </w:tc>
      </w:tr>
      <w:tr w14:paraId="5A58BCF4">
        <w:trPr>
          <w:tblCellSpacing w:w="15" w:type="dxa"/>
        </w:trPr>
        <w:tc>
          <w:tcPr>
            <w:tcW w:w="0" w:type="auto"/>
            <w:tcBorders>
              <w:right w:val="single" w:color="000000" w:sz="4" w:space="0"/>
            </w:tcBorders>
            <w:shd w:val="clear" w:color="auto" w:fill="FFFFFF"/>
            <w:vAlign w:val="center"/>
          </w:tcPr>
          <w:p w14:paraId="0BA937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35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页面错误</w:t>
            </w:r>
          </w:p>
        </w:tc>
        <w:tc>
          <w:tcPr>
            <w:tcW w:w="0" w:type="auto"/>
            <w:tcBorders>
              <w:left w:val="single" w:color="000000" w:sz="4" w:space="0"/>
            </w:tcBorders>
            <w:shd w:val="clear" w:color="auto" w:fill="FFFFFF"/>
            <w:vAlign w:val="center"/>
          </w:tcPr>
          <w:p w14:paraId="2BCE5A6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极端情况下，工作集从主存频繁调入，甚至触发换页（thrashing）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1CFE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程序响应缓慢甚至崩溃</w:t>
            </w:r>
          </w:p>
        </w:tc>
      </w:tr>
    </w:tbl>
    <w:p w14:paraId="2CD59105">
      <w:pPr>
        <w:spacing w:before="100" w:beforeAutospacing="1" w:after="100" w:afterAutospacing="1" w:line="240" w:lineRule="auto"/>
        <w:jc w:val="both"/>
      </w:pPr>
      <w:r>
        <w:rPr>
          <w:rFonts w:ascii="宋体" w:hAnsi="宋体" w:eastAsia="宋体" w:cs="宋体"/>
          <w:b/>
          <w:bCs/>
          <w:sz w:val="24"/>
          <w:szCs w:val="24"/>
        </w:rPr>
        <w:t>使用 Cachegrind 测量这些负面影响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73DCF77E">
      <w:pPr>
        <w:spacing w:before="100" w:beforeAutospacing="1" w:after="100" w:afterAutospacing="1" w:line="240" w:lineRule="auto"/>
        <w:jc w:val="center"/>
      </w:pPr>
      <w:r>
        <w:drawing>
          <wp:inline distT="0" distB="0" distL="114300" distR="114300">
            <wp:extent cx="4743450" cy="2520315"/>
            <wp:effectExtent l="0" t="0" r="0" b="381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7599">
      <w:pPr>
        <w:spacing w:before="100" w:beforeAutospacing="1" w:after="100" w:afterAutospacing="1" w:line="240" w:lineRule="auto"/>
        <w:jc w:val="both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总结分析：</w:t>
      </w:r>
    </w:p>
    <w:p w14:paraId="7B82015A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内联后程序执行了更多的指令（I refs 增加），这是由于代码膨胀造成的典型现象。</w:t>
      </w:r>
    </w:p>
    <w:p w14:paraId="23CE4D59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I1 和 LLi miss 增加显著，说明指令缓存（特别是 L1 I-cache）受到了冲击，热路径代码无法完全保留在缓存中，导致性能下降。</w:t>
      </w:r>
    </w:p>
    <w:p w14:paraId="266A9BD7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分支预测失败数和分支数量也都有增长，可能是由于内联后逻辑更复杂、结构更扁平。</w:t>
      </w:r>
    </w:p>
    <w:p w14:paraId="65004FAA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虽然内联带来了部分函数调用优化，但也引入了更大的 I-cache 压力，这是一个典型的“优化过度”副作用。</w:t>
      </w:r>
    </w:p>
    <w:p w14:paraId="0D4C384D">
      <w:pPr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eastAsia" w:eastAsia="宋体"/>
          <w:sz w:val="24"/>
          <w:szCs w:val="24"/>
          <w:lang w:val="en-US" w:eastAsia="zh-CN"/>
        </w:rPr>
      </w:pPr>
    </w:p>
    <w:p w14:paraId="42214DFD">
      <w:pPr>
        <w:pStyle w:val="4"/>
        <w:rPr>
          <w:rFonts w:hint="eastAsia" w:eastAsia="宋体" w:asciiTheme="minorHAnsi" w:hAnsiTheme="minorHAnsi"/>
          <w:sz w:val="28"/>
          <w:szCs w:val="28"/>
          <w:lang w:eastAsia="zh-CN"/>
        </w:rPr>
      </w:pPr>
      <w:bookmarkStart w:id="0" w:name="OLE_LINK3"/>
      <w:r>
        <w:rPr>
          <w:rFonts w:asciiTheme="minorHAnsi" w:hAnsiTheme="minorHAnsi"/>
          <w:sz w:val="28"/>
          <w:szCs w:val="28"/>
        </w:rPr>
        <w:t xml:space="preserve">WRITEUP 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4</w:t>
      </w:r>
      <w:r>
        <w:rPr>
          <w:rFonts w:eastAsia="宋体" w:asciiTheme="minorHAnsi" w:hAnsiTheme="minorHAnsi"/>
          <w:sz w:val="28"/>
          <w:szCs w:val="28"/>
          <w:lang w:eastAsia="zh-CN"/>
        </w:rPr>
        <w:t>：</w:t>
      </w:r>
      <w:r>
        <w:rPr>
          <w:rFonts w:hint="eastAsia" w:eastAsia="宋体" w:asciiTheme="minorHAnsi" w:hAnsiTheme="minorHAnsi"/>
          <w:sz w:val="28"/>
          <w:szCs w:val="28"/>
          <w:lang w:eastAsia="zh-CN"/>
        </w:rPr>
        <w:t>指针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vs</w:t>
      </w:r>
      <w:r>
        <w:rPr>
          <w:rFonts w:hint="eastAsia" w:eastAsia="宋体" w:asciiTheme="minorHAnsi" w:hAnsiTheme="minorHAnsi"/>
          <w:sz w:val="28"/>
          <w:szCs w:val="28"/>
          <w:lang w:eastAsia="zh-CN"/>
        </w:rPr>
        <w:t>数组的性能优化分析</w:t>
      </w:r>
    </w:p>
    <w:p w14:paraId="57A23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在归并排序中，将所有基于数组下标的访问（如 arr[i]）替换为基于指针算术的访问（如 *(arr + i) 或 *ptr++）</w:t>
      </w:r>
    </w:p>
    <w:p w14:paraId="28F4BB0A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eastAsia="宋体"/>
          <w:b/>
          <w:bCs/>
          <w:sz w:val="24"/>
          <w:szCs w:val="24"/>
          <w:lang w:eastAsia="zh-CN"/>
        </w:rPr>
        <w:t>perf 性能数据对比：</w:t>
      </w:r>
    </w:p>
    <w:p w14:paraId="17438FB4">
      <w:pPr>
        <w:jc w:val="center"/>
      </w:pPr>
      <w:r>
        <w:drawing>
          <wp:inline distT="0" distB="0" distL="114300" distR="114300">
            <wp:extent cx="4995545" cy="1440180"/>
            <wp:effectExtent l="0" t="0" r="5080" b="762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5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相比内联版本 sort_i（约 0.042 秒），使用指针后程序运行时间降至约 0.027 秒，约提升 38%。instructions 和 cycles 几乎与内联版本持平，但由于结构更紧凑，CPU 调度和缓存行为更佳，整体时间下降。每周期指令数保持稳定，说明 pipeline 没有被严重打断。</w:t>
      </w:r>
    </w:p>
    <w:p w14:paraId="1FBE7E6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 xml:space="preserve"> 为什么指针可能提高性能：</w:t>
      </w:r>
    </w:p>
    <w:p w14:paraId="434E9459">
      <w:pPr>
        <w:numPr>
          <w:ilvl w:val="0"/>
          <w:numId w:val="7"/>
        </w:numPr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减少地址偏移计算。使用数组索引时，编译器需计算 base + index * element_size，而指针加法在许多平台上能更直接映射为寄存器级别操作，开销更小。</w:t>
      </w:r>
    </w:p>
    <w:p w14:paraId="6EE4F78F">
      <w:pPr>
        <w:numPr>
          <w:ilvl w:val="0"/>
          <w:numId w:val="7"/>
        </w:numPr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编译器优化空间更大。指针遍历更容易被编译器识别为连续内存块访问，可用于 loop unrolling、SIMD 向量化等高级优化。</w:t>
      </w:r>
    </w:p>
    <w:p w14:paraId="0220BBED">
      <w:pPr>
        <w:numPr>
          <w:ilvl w:val="0"/>
          <w:numId w:val="7"/>
        </w:numPr>
        <w:ind w:left="420" w:leftChars="0" w:hanging="420" w:firstLineChars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省去边界检查或复杂表达式。某些语言或平台对数组访问有隐式边界检查（虽然 C 默认无），改为指针更接近硬件，行为明确、灵活高效。</w:t>
      </w:r>
    </w:p>
    <w:p w14:paraId="2B5A9E50">
      <w:pPr>
        <w:numPr>
          <w:ilvl w:val="0"/>
          <w:numId w:val="0"/>
        </w:numPr>
        <w:spacing w:after="200" w:line="276" w:lineRule="auto"/>
        <w:rPr>
          <w:rFonts w:hint="eastAsia" w:eastAsia="宋体"/>
          <w:sz w:val="24"/>
          <w:szCs w:val="24"/>
          <w:lang w:eastAsia="zh-CN"/>
        </w:rPr>
      </w:pPr>
    </w:p>
    <w:bookmarkEnd w:id="0"/>
    <w:p w14:paraId="2DCE24E7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5</w:t>
      </w:r>
      <w:r>
        <w:rPr>
          <w:rFonts w:eastAsia="宋体" w:asciiTheme="minorHAnsi" w:hAnsiTheme="minorHAnsi"/>
          <w:sz w:val="28"/>
          <w:szCs w:val="28"/>
          <w:lang w:eastAsia="zh-CN"/>
        </w:rPr>
        <w:t>：</w:t>
      </w:r>
      <w:r>
        <w:rPr>
          <w:rFonts w:hint="eastAsia" w:eastAsia="宋体" w:asciiTheme="minorHAnsi" w:hAnsiTheme="minorHAnsi"/>
          <w:sz w:val="28"/>
          <w:szCs w:val="28"/>
          <w:lang w:eastAsia="zh-CN"/>
        </w:rPr>
        <w:t>递归粗化 + 插入排序 base case</w:t>
      </w:r>
    </w:p>
    <w:p w14:paraId="669A6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在归并排序中，每次递归都会将数组继续拆分为更小的子数组，直到长度为 1。为减少过度递归带来的函数调用开销，使用</w:t>
      </w: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递归粗化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策略：</w:t>
      </w:r>
    </w:p>
    <w:p w14:paraId="3C2C7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当子数组长度 n &lt;= base_case 时，不再继续递归；而是直接使用一个简单高效的排序算法对该小数组排序；在本实验中，我选择了</w:t>
      </w: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插入排序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作为 base case 的排序器，命名为 isort。</w:t>
      </w:r>
    </w:p>
    <w:p w14:paraId="15AB0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选择插入排序是因为它在小数组上效率很高，排序开销为 </w:t>
      </w:r>
      <m:oMath>
        <m:r>
          <m:rPr/>
          <w:rPr>
            <w:rFonts w:hint="default" w:ascii="Cambria Math" w:hAnsi="Cambria Math" w:eastAsia="宋体"/>
            <w:sz w:val="24"/>
          </w:rPr>
          <m:t>O(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hint="eastAsia" w:hAnsi="Cambria Math" w:eastAsia="宋体"/>
          <w:i w:val="0"/>
          <w:sz w:val="24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在长度较小（如</w:t>
      </w:r>
      <m:oMath>
        <m:r>
          <m:rPr/>
          <w:rPr>
            <w:rFonts w:hint="default" w:ascii="Cambria Math" w:hAnsi="Cambria Math" w:eastAsia="宋体"/>
            <w:sz w:val="24"/>
          </w:rPr>
          <m:t>n≤32</m:t>
        </m:r>
      </m:oMath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）的数组上，它往往比标准归并排序快得多。</w:t>
      </w:r>
    </w:p>
    <w:p w14:paraId="66F76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关于 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选择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base_case 的大小，</w:t>
      </w:r>
      <w:r>
        <w:rPr>
          <w:rFonts w:hint="default" w:eastAsia="宋体" w:cs="宋体" w:asciiTheme="minorAscii" w:hAnsiTheme="minorAscii"/>
          <w:sz w:val="24"/>
          <w:szCs w:val="24"/>
        </w:rPr>
        <w:t>实验了多个不同的 base_case 值（如 8、16、32、64）</w:t>
      </w:r>
      <w:r>
        <w:rPr>
          <w:rFonts w:hint="default" w:eastAsia="宋体" w:cs="宋体" w:asciiTheme="minorAscii" w:hAnsiTheme="minorAscii"/>
          <w:sz w:val="24"/>
          <w:szCs w:val="24"/>
          <w:lang w:eastAsia="zh-CN"/>
        </w:rPr>
        <w:t>，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发现在 </w:t>
      </w:r>
      <w:r>
        <w:rPr>
          <w:rStyle w:val="137"/>
          <w:rFonts w:hint="default" w:eastAsia="宋体" w:cs="宋体" w:asciiTheme="minorAscii" w:hAnsiTheme="minorAscii"/>
          <w:b/>
          <w:bCs/>
          <w:sz w:val="24"/>
          <w:szCs w:val="24"/>
        </w:rPr>
        <w:t>base_case = 32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</w:rPr>
        <w:t>时，整体排序性能最优；再扩大 base_case 会导致插入排序在大数组中变慢，抵消递归减少带来的收益。</w:t>
      </w:r>
    </w:p>
    <w:p w14:paraId="1CAEF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 w14:paraId="3E83C54B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eastAsia="宋体"/>
          <w:b/>
          <w:bCs/>
          <w:sz w:val="24"/>
          <w:szCs w:val="24"/>
          <w:lang w:eastAsia="zh-CN"/>
        </w:rPr>
        <w:t>perf 性能数据对比：</w:t>
      </w:r>
    </w:p>
    <w:p w14:paraId="39AE5268">
      <w:pPr>
        <w:spacing w:after="120"/>
        <w:jc w:val="center"/>
        <w:rPr>
          <w:rFonts w:hint="eastAsia"/>
        </w:rPr>
      </w:pPr>
      <w:r>
        <w:drawing>
          <wp:inline distT="0" distB="0" distL="114300" distR="114300">
            <wp:extent cx="4919980" cy="1440180"/>
            <wp:effectExtent l="0" t="0" r="4445" b="762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8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执行时间 下降了近 4.5 倍，为当前所有优化中最显著；指令和周期都大幅减少；说明插入排序对 base case 的处理效率非常高。</w:t>
      </w:r>
    </w:p>
    <w:p w14:paraId="57E78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懒狗没有尝试其他的排序算法，可能还有更优的。</w:t>
      </w:r>
    </w:p>
    <w:p w14:paraId="05A69B05">
      <w:pPr>
        <w:spacing w:after="120"/>
      </w:pPr>
    </w:p>
    <w:p w14:paraId="6395D16D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6</w:t>
      </w:r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 w:eastAsia="宋体" w:asciiTheme="minorHAnsi" w:hAnsiTheme="minorHAnsi"/>
          <w:sz w:val="28"/>
          <w:szCs w:val="28"/>
        </w:rPr>
        <w:t>merge 优化与编译器自动化分析</w:t>
      </w:r>
    </w:p>
    <w:p w14:paraId="0F8F9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在标准归并排序中，merge通常会创建一个临时缓冲数组，用于存放中间结果。导致频繁申请与释放内存；使用空间是输入数组的两倍，存在空间浪费。</w:t>
      </w:r>
    </w:p>
    <w:p w14:paraId="11C8B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 sort_m.c 中，进行了优化：</w:t>
      </w: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仅分配一个缓冲区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复用原始数组或传入一个提前申请好的 buffer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；合并时避免重复分配临时空间，达到“内存使用减半”的目标。</w:t>
      </w:r>
    </w:p>
    <w:p w14:paraId="013738AB">
      <w:pPr>
        <w:pStyle w:val="4"/>
        <w:jc w:val="both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优化版本 1：单缓冲区版本（sort_m）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：</w:t>
      </w:r>
    </w:p>
    <w:p w14:paraId="2DD97253">
      <w:pPr>
        <w:pStyle w:val="4"/>
        <w:jc w:val="center"/>
      </w:pPr>
      <w:r>
        <w:drawing>
          <wp:inline distT="0" distB="0" distL="114300" distR="114300">
            <wp:extent cx="5002530" cy="1440180"/>
            <wp:effectExtent l="0" t="0" r="7620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7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整体性能略优于基本归并排序；但仍然存在一定的内存管理负担，未实现预期的大幅提升；原因在于每轮排序仍可能触发 malloc/free，增加了系统调用开销和编译器的优化难度。</w:t>
      </w:r>
    </w:p>
    <w:p w14:paraId="0C129ABA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优化版本 2：静态分配 + 筛选合并逻辑改进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03A18882">
      <w:pPr>
        <w:jc w:val="center"/>
      </w:pPr>
      <w:r>
        <w:drawing>
          <wp:inline distT="0" distB="0" distL="114300" distR="114300">
            <wp:extent cx="4983480" cy="1440180"/>
            <wp:effectExtent l="0" t="0" r="7620" b="762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2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引入预分配 + 条件合并 + 结构重构后效果显著提升；虽然指令略增，但分支预测显著减少，性能更稳。</w:t>
      </w:r>
    </w:p>
    <w:p w14:paraId="47D669A8">
      <w:pPr>
        <w:jc w:val="both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编译器能否自动实现这种优化：</w:t>
      </w:r>
    </w:p>
    <w:p w14:paraId="371CA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理论上可以，实际上必须手动实现这张“内存重用 + 跨函数传递”的优化，原因如下捏：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4"/>
        <w:gridCol w:w="6036"/>
      </w:tblGrid>
      <w:tr w14:paraId="49975FB1">
        <w:trPr>
          <w:tblHeader/>
          <w:tblCellSpacing w:w="15" w:type="dxa"/>
        </w:trPr>
        <w:tc>
          <w:tcPr>
            <w:tcW w:w="0" w:type="auto"/>
            <w:tcBorders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C0AC2B1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A0FD1DA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BE04CC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B9B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137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malloc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Style w:val="137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free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是不可预测的函数调用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</w:tcBorders>
            <w:shd w:val="clear" w:color="auto" w:fill="FFFFFF"/>
            <w:vAlign w:val="center"/>
          </w:tcPr>
          <w:p w14:paraId="3BAAEB7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编译器无法确定其生命周期和副作用</w:t>
            </w:r>
          </w:p>
        </w:tc>
      </w:tr>
      <w:tr w14:paraId="0E8ECEE2">
        <w:trPr>
          <w:tblCellSpacing w:w="15" w:type="dxa"/>
        </w:trPr>
        <w:tc>
          <w:tcPr>
            <w:tcW w:w="0" w:type="auto"/>
            <w:tcBorders>
              <w:right w:val="single" w:color="000000" w:sz="4" w:space="0"/>
            </w:tcBorders>
            <w:shd w:val="clear" w:color="auto" w:fill="FFFFFF"/>
            <w:vAlign w:val="center"/>
          </w:tcPr>
          <w:p w14:paraId="73B541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指针逃逸分析困难</w:t>
            </w:r>
          </w:p>
        </w:tc>
        <w:tc>
          <w:tcPr>
            <w:tcW w:w="0" w:type="auto"/>
            <w:tcBorders>
              <w:left w:val="single" w:color="000000" w:sz="4" w:space="0"/>
            </w:tcBorders>
            <w:shd w:val="clear" w:color="auto" w:fill="FFFFFF"/>
            <w:vAlign w:val="center"/>
          </w:tcPr>
          <w:p w14:paraId="5D7D425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如果 </w:t>
            </w:r>
            <w:r>
              <w:rPr>
                <w:rStyle w:val="137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malloc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分配出的指针在函数之间传递或返回，编译器无法保证它未被其他位置使用</w:t>
            </w:r>
          </w:p>
        </w:tc>
      </w:tr>
      <w:tr w14:paraId="641FB940">
        <w:trPr>
          <w:tblCellSpacing w:w="15" w:type="dxa"/>
        </w:trPr>
        <w:tc>
          <w:tcPr>
            <w:tcW w:w="0" w:type="auto"/>
            <w:tcBorders>
              <w:right w:val="single" w:color="000000" w:sz="4" w:space="0"/>
            </w:tcBorders>
            <w:shd w:val="clear" w:color="auto" w:fill="FFFFFF"/>
            <w:vAlign w:val="center"/>
          </w:tcPr>
          <w:p w14:paraId="22A7D9B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编译器无法假设 buffer 可重用</w:t>
            </w:r>
          </w:p>
        </w:tc>
        <w:tc>
          <w:tcPr>
            <w:tcW w:w="0" w:type="auto"/>
            <w:tcBorders>
              <w:left w:val="single" w:color="000000" w:sz="4" w:space="0"/>
            </w:tcBorders>
            <w:shd w:val="clear" w:color="auto" w:fill="FFFFFF"/>
            <w:vAlign w:val="center"/>
          </w:tcPr>
          <w:p w14:paraId="6B3529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必须由开发者控制内存生存期，防止早释放或越界</w:t>
            </w:r>
          </w:p>
        </w:tc>
      </w:tr>
      <w:tr w14:paraId="39F96789">
        <w:trPr>
          <w:tblCellSpacing w:w="15" w:type="dxa"/>
        </w:trPr>
        <w:tc>
          <w:tcPr>
            <w:tcW w:w="0" w:type="auto"/>
            <w:tcBorders>
              <w:right w:val="single" w:color="000000" w:sz="4" w:space="0"/>
            </w:tcBorders>
            <w:shd w:val="clear" w:color="auto" w:fill="FFFFFF"/>
            <w:vAlign w:val="center"/>
          </w:tcPr>
          <w:p w14:paraId="21BC77E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有副作用的代码难以优化</w:t>
            </w:r>
          </w:p>
        </w:tc>
        <w:tc>
          <w:tcPr>
            <w:tcW w:w="0" w:type="auto"/>
            <w:tcBorders>
              <w:left w:val="single" w:color="000000" w:sz="4" w:space="0"/>
            </w:tcBorders>
            <w:shd w:val="clear" w:color="auto" w:fill="FFFFFF"/>
            <w:vAlign w:val="center"/>
          </w:tcPr>
          <w:p w14:paraId="070D32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一旦涉及系统调用或自由指针操作，编译器会保守处理，避免出错</w:t>
            </w:r>
          </w:p>
        </w:tc>
      </w:tr>
    </w:tbl>
    <w:p w14:paraId="06DECD18">
      <w:pPr>
        <w:jc w:val="both"/>
        <w:rPr>
          <w:rFonts w:hint="default" w:eastAsia="宋体"/>
          <w:b w:val="0"/>
          <w:bCs w:val="0"/>
          <w:sz w:val="24"/>
          <w:szCs w:val="24"/>
          <w:lang w:val="en-US" w:eastAsia="zh-CN"/>
        </w:rPr>
      </w:pPr>
    </w:p>
    <w:p w14:paraId="2DC1E705">
      <w:pPr>
        <w:jc w:val="both"/>
        <w:rPr>
          <w:rFonts w:hint="eastAsia" w:eastAsia="宋体"/>
          <w:lang w:val="en-US" w:eastAsia="zh-CN"/>
        </w:rPr>
      </w:pPr>
    </w:p>
    <w:p w14:paraId="1F0CB507">
      <w:pPr>
        <w:pStyle w:val="4"/>
        <w:rPr>
          <w:rFonts w:eastAsia="宋体"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 xml:space="preserve">: 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重用临时内存以减少分配开销</w:t>
      </w:r>
    </w:p>
    <w:p w14:paraId="77BF4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 sort_m.c 中，已将归并排序的双缓冲合并为单缓冲，但仍存在 每次 merge 操作都调用 malloc/free 的问题，导致频繁的内存分配与释放。</w:t>
      </w:r>
    </w:p>
    <w:p w14:paraId="326A2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 sort_f.c 中，进一步优化：在最顶层排序函数中，</w:t>
      </w:r>
      <w:r>
        <w:rPr>
          <w:rFonts w:hint="default" w:eastAsia="宋体" w:cs="宋体" w:asciiTheme="minorAscii" w:hAnsiTheme="minorAscii"/>
          <w:b/>
          <w:bCs/>
          <w:sz w:val="24"/>
          <w:szCs w:val="24"/>
          <w:lang w:val="en-US" w:eastAsia="zh-CN"/>
        </w:rPr>
        <w:t>仅分配一次临时缓冲区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；之后将该缓冲区通过参数传递给所有子函数；最终在排序完成后统一释放。</w:t>
      </w:r>
      <w:r>
        <w:rPr>
          <w:rFonts w:hint="default" w:eastAsia="宋体" w:asciiTheme="minorAscii" w:hAnsiTheme="minorAscii"/>
          <w:sz w:val="24"/>
          <w:szCs w:val="24"/>
          <w:lang w:eastAsia="zh-CN"/>
        </w:rPr>
        <w:t>这种方式减少了系统调用开销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。</w:t>
      </w:r>
    </w:p>
    <w:p w14:paraId="5F0AF063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 w:eastAsia="宋体"/>
          <w:b/>
          <w:bCs/>
          <w:sz w:val="24"/>
          <w:szCs w:val="24"/>
          <w:lang w:eastAsia="zh-CN"/>
        </w:rPr>
        <w:t>perf 性能数据对比：</w:t>
      </w:r>
    </w:p>
    <w:p w14:paraId="603E8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40" w:firstLineChars="200"/>
        <w:jc w:val="center"/>
        <w:textAlignment w:val="auto"/>
      </w:pPr>
      <w:r>
        <w:drawing>
          <wp:inline distT="0" distB="0" distL="114300" distR="114300">
            <wp:extent cx="4988560" cy="1440180"/>
            <wp:effectExtent l="0" t="0" r="2540" b="762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A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与 sort_m.c 相比，branch misses 和指令数略有下降；由于不再频繁分配和释放内存，运行时间稍有缩短；虽然提升幅度不大，但该优化在大数组或高并发场景下效果更显著。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1DC8795"/>
    <w:multiLevelType w:val="singleLevel"/>
    <w:tmpl w:val="41DC87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31D"/>
    <w:rsid w:val="00326F90"/>
    <w:rsid w:val="003A1DCF"/>
    <w:rsid w:val="008622E7"/>
    <w:rsid w:val="009569E5"/>
    <w:rsid w:val="00AA1D8D"/>
    <w:rsid w:val="00B47730"/>
    <w:rsid w:val="00BA68DE"/>
    <w:rsid w:val="00C47B9C"/>
    <w:rsid w:val="00C73119"/>
    <w:rsid w:val="00CB0664"/>
    <w:rsid w:val="00FC693F"/>
    <w:rsid w:val="2F74733D"/>
    <w:rsid w:val="51892295"/>
    <w:rsid w:val="7F9FE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28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HTML 预设格式 字符"/>
    <w:basedOn w:val="134"/>
    <w:link w:val="30"/>
    <w:semiHidden/>
    <w:qFormat/>
    <w:uiPriority w:val="99"/>
    <w:rPr>
      <w:rFonts w:ascii="宋体" w:hAnsi="宋体" w:eastAsia="宋体" w:cs="宋体"/>
      <w:sz w:val="24"/>
      <w:szCs w:val="24"/>
      <w:lang w:eastAsia="zh-CN"/>
    </w:rPr>
  </w:style>
  <w:style w:type="character" w:customStyle="1" w:styleId="168">
    <w:name w:val="hljs-type"/>
    <w:basedOn w:val="134"/>
    <w:qFormat/>
    <w:uiPriority w:val="0"/>
  </w:style>
  <w:style w:type="character" w:customStyle="1" w:styleId="169">
    <w:name w:val="hljs-string"/>
    <w:basedOn w:val="134"/>
    <w:uiPriority w:val="0"/>
  </w:style>
  <w:style w:type="character" w:customStyle="1" w:styleId="170">
    <w:name w:val="hljs-comment"/>
    <w:basedOn w:val="134"/>
    <w:qFormat/>
    <w:uiPriority w:val="0"/>
  </w:style>
  <w:style w:type="character" w:customStyle="1" w:styleId="171">
    <w:name w:val="hljs-built_in"/>
    <w:basedOn w:val="134"/>
    <w:uiPriority w:val="0"/>
  </w:style>
  <w:style w:type="character" w:customStyle="1" w:styleId="172">
    <w:name w:val="hljs-number"/>
    <w:basedOn w:val="134"/>
    <w:qFormat/>
    <w:uiPriority w:val="0"/>
  </w:style>
  <w:style w:type="table" w:customStyle="1" w:styleId="173">
    <w:name w:val="Plain Table 3"/>
    <w:basedOn w:val="34"/>
    <w:uiPriority w:val="99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74">
    <w:name w:val="Plain Table 1"/>
    <w:basedOn w:val="34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5">
    <w:name w:val="hljs-meta"/>
    <w:basedOn w:val="134"/>
    <w:uiPriority w:val="0"/>
  </w:style>
  <w:style w:type="character" w:customStyle="1" w:styleId="176">
    <w:name w:val="hljs-keyword"/>
    <w:basedOn w:val="134"/>
    <w:uiPriority w:val="0"/>
  </w:style>
  <w:style w:type="character" w:customStyle="1" w:styleId="177">
    <w:name w:val="hljs-function"/>
    <w:basedOn w:val="134"/>
    <w:uiPriority w:val="0"/>
  </w:style>
  <w:style w:type="character" w:customStyle="1" w:styleId="178">
    <w:name w:val="hljs-title"/>
    <w:basedOn w:val="134"/>
    <w:uiPriority w:val="0"/>
  </w:style>
  <w:style w:type="character" w:customStyle="1" w:styleId="179">
    <w:name w:val="hljs-params"/>
    <w:basedOn w:val="134"/>
    <w:uiPriority w:val="0"/>
  </w:style>
  <w:style w:type="character" w:customStyle="1" w:styleId="180">
    <w:name w:val="hljs-attr"/>
    <w:basedOn w:val="134"/>
    <w:uiPriority w:val="0"/>
  </w:style>
  <w:style w:type="character" w:customStyle="1" w:styleId="181">
    <w:name w:val="hljs-regexp"/>
    <w:basedOn w:val="13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677</Words>
  <Characters>1764</Characters>
  <Lines>25</Lines>
  <Paragraphs>7</Paragraphs>
  <TotalTime>98</TotalTime>
  <ScaleCrop>false</ScaleCrop>
  <LinksUpToDate>false</LinksUpToDate>
  <CharactersWithSpaces>2059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Strive ！</cp:lastModifiedBy>
  <dcterms:modified xsi:type="dcterms:W3CDTF">2026-05-14T16:19:17Z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eyJoZGlkIjoiY2U2MGU2ZDQxNTMxNjU2YTE5OTg3YzJkNzliZWVlZTIiLCJ1c2VySWQiOiIxMTQxODg5NTg0In0=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CB2F1DB8AD6E4398BA409C92153CCB23_13</vt:lpwstr>
  </property>
</Properties>
</file>