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bookmarkStart w:id="0" w:name="docs-internal-guid-5179e360-7fff-c228-e2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Thực hiện phép so sánh giữa xs:ID và xs:unique</w:t>
      </w:r>
    </w:p>
    <w:p>
      <w:pPr>
        <w:pStyle w:val="BodyText"/>
        <w:shd w:val="clear" w:fill="FFFF00"/>
        <w:bidi w:val="0"/>
        <w:spacing w:lineRule="auto" w:line="310" w:before="0" w:after="160"/>
        <w:ind w:hanging="0" w:start="0" w:end="0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00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00" w:val="clear"/>
        </w:rPr>
        <w:t>(Nộp bảng so sánh này lên elearning)</w:t>
      </w:r>
    </w:p>
    <w:tbl>
      <w:tblPr>
        <w:tblW w:w="8654" w:type="dxa"/>
        <w:jc w:val="start"/>
        <w:tblInd w:w="-5" w:type="dxa"/>
        <w:tblLayout w:type="fixed"/>
        <w:tblCellMar>
          <w:top w:w="28" w:type="dxa"/>
          <w:start w:w="108" w:type="dxa"/>
          <w:bottom w:w="28" w:type="dxa"/>
          <w:end w:w="108" w:type="dxa"/>
        </w:tblCellMar>
      </w:tblPr>
      <w:tblGrid>
        <w:gridCol w:w="2531"/>
        <w:gridCol w:w="3157"/>
        <w:gridCol w:w="2966"/>
      </w:tblGrid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jc w:val="start"/>
              <w:rPr>
                <w:rFonts w:ascii="Nimbus Roman" w:hAnsi="Nimbus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STT: 34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jc w:val="start"/>
              <w:rPr>
                <w:rFonts w:ascii="Nimbus Roman" w:hAnsi="Nimbus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Họ và tên sinh viên: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Lê Thành Lộc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jc w:val="start"/>
              <w:rPr>
                <w:rFonts w:ascii="Nimbus Roman" w:hAnsi="Nimbus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 xml:space="preserve">Nhóm: </w:t>
            </w:r>
            <w:r>
              <w:rPr>
                <w:rFonts w:ascii="Nimbus Roman" w:hAnsi="Nimbus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26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jc w:val="end"/>
              <w:rPr>
                <w:rFonts w:ascii="Nimbus Roman" w:hAnsi="Nimbus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Tiêu chí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jc w:val="center"/>
              <w:rPr>
                <w:rFonts w:ascii="Nimbus Roman" w:hAnsi="Nimbus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xs:ID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jc w:val="center"/>
              <w:rPr>
                <w:rFonts w:ascii="Nimbus Roman" w:hAnsi="Nimbus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xs:unique</w:t>
            </w:r>
          </w:p>
        </w:tc>
      </w:tr>
      <w:tr>
        <w:trPr/>
        <w:tc>
          <w:tcPr>
            <w:tcW w:w="8654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So sánh theo từng tiêu chí</w:t>
            </w:r>
          </w:p>
        </w:tc>
      </w:tr>
      <w:tr>
        <w:trPr>
          <w:trHeight w:val="540" w:hRule="atLeast"/>
        </w:trPr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Loại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Kiểu dữ liệu đơn giản (simple type) được định nghĩa sẵn trong XML Schema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Ràng buộc toàn vẹn (integrity constraint) được định nghĩa bởi người dùng</w:t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Phạm vi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Áp dụng cho một thuộc tính hoặc phần tử duy nhất, phải là kiểu NCName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Có thể áp dụng cho nhiều phần tử hoặc thuộc tính trong một phạm vi được chỉ định</w:t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Tính tham chiếu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Có thể được tham chiếu bởi IDREF hoặc IDREFS để tạo liên kết giữa các phần tử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Không hỗ trợ cơ chế tham chiếu, chỉ đảm bảo tính duy nhất</w:t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Hạn chế cú pháp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Giá trị phải bắt đầu bằng chữ cái hoặc dấu gạch dưới, không chứa khoảng trắng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Không có hạn chế cú pháp đặc biệt, có thể là bất kỳ kiểu dữ liệu nào</w:t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Khi nào dùng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Khi cần định danh đơn giản và cần tham chiếu giữa các phần tử trong tài liệu XML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Khi cần đảm bảo tính duy nhất phức tạp hơn, nhiều trường, hoặc không cần tham chiếu</w:t>
            </w:r>
          </w:p>
        </w:tc>
      </w:tr>
      <w:tr>
        <w:trPr/>
        <w:tc>
          <w:tcPr>
            <w:tcW w:w="8654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Đánh dấu X vào cột tương ứng</w:t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Khóa chính toàn tài liệu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x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Khóa duy nhất theo phạm vi tùy chỉnh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x</w:t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Cục bộ trong phạm vi của phần tử cha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x</w:t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Toàn bộ tài liệu XML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x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Liên quan đến tính duy nhất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x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x</w:t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Kiểu dữ liệu dựng sẵn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x</w:t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</w:r>
          </w:p>
        </w:tc>
      </w:tr>
      <w:tr>
        <w:trPr/>
        <w:tc>
          <w:tcPr>
            <w:tcW w:w="2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imbus Roman" w:hAnsi="Nimbus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Ràng buộc</w:t>
            </w:r>
          </w:p>
        </w:tc>
        <w:tc>
          <w:tcPr>
            <w:tcW w:w="3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</w:r>
          </w:p>
        </w:tc>
        <w:tc>
          <w:tcPr>
            <w:tcW w:w="2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x</w:t>
            </w:r>
          </w:p>
        </w:tc>
      </w:tr>
    </w:tbl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variable"/>
  </w:font>
  <w:font w:name="Nimbus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LibreOffice/25.8.0.4$Linux_X86_64 LibreOffice_project/580$Build-4</Application>
  <AppVersion>15.0000</AppVersion>
  <Pages>2</Pages>
  <Words>263</Words>
  <Characters>952</Characters>
  <CharactersWithSpaces>1174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2025-09-29T13:26:23Z</dcterms:created>
  <dc:creator/>
  <dc:description/>
  <dc:language>en-US</dc:language>
  <cp:lastModifiedBy/>
  <dcterms:modified xsi:type="dcterms:W3CDTF">2025-09-29T13:53:17Z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