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29BD8" w14:textId="77777777" w:rsidR="00743FAB" w:rsidRPr="00743FAB" w:rsidRDefault="00743FAB" w:rsidP="00743FAB">
      <w:pPr>
        <w:pStyle w:val="NormalWeb"/>
        <w:rPr>
          <w:lang w:val="en-US"/>
        </w:rPr>
      </w:pPr>
      <w:r w:rsidRPr="00743FAB">
        <w:rPr>
          <w:lang w:val="en-US"/>
        </w:rPr>
        <w:t xml:space="preserve">Below you will find </w:t>
      </w:r>
      <w:r w:rsidRPr="00743FAB">
        <w:rPr>
          <w:rStyle w:val="Strong"/>
          <w:lang w:val="en-US"/>
        </w:rPr>
        <w:t>two completed codebooks</w:t>
      </w:r>
      <w:r w:rsidRPr="00743FAB">
        <w:rPr>
          <w:lang w:val="en-US"/>
        </w:rPr>
        <w:t xml:space="preserve">—one for </w:t>
      </w:r>
      <w:r w:rsidRPr="00743FAB">
        <w:rPr>
          <w:rStyle w:val="Strong"/>
          <w:lang w:val="en-US"/>
        </w:rPr>
        <w:t>the Netherlands</w:t>
      </w:r>
      <w:r w:rsidRPr="00743FAB">
        <w:rPr>
          <w:lang w:val="en-US"/>
        </w:rPr>
        <w:t xml:space="preserve"> and one for </w:t>
      </w:r>
      <w:r w:rsidRPr="00743FAB">
        <w:rPr>
          <w:rStyle w:val="Strong"/>
          <w:lang w:val="en-US"/>
        </w:rPr>
        <w:t>France</w:t>
      </w:r>
      <w:r w:rsidRPr="00743FAB">
        <w:rPr>
          <w:lang w:val="en-US"/>
        </w:rPr>
        <w:t xml:space="preserve">—using the numeric and categorical coding scheme you provided. After each item, I briefly explain </w:t>
      </w:r>
      <w:r w:rsidRPr="00743FAB">
        <w:rPr>
          <w:rStyle w:val="Strong"/>
          <w:lang w:val="en-US"/>
        </w:rPr>
        <w:t>why</w:t>
      </w:r>
      <w:r w:rsidRPr="00743FAB">
        <w:rPr>
          <w:lang w:val="en-US"/>
        </w:rPr>
        <w:t xml:space="preserve"> that code was chosen, referencing the information in the source text.</w:t>
      </w:r>
    </w:p>
    <w:p w14:paraId="5DC17F70" w14:textId="77777777" w:rsidR="00743FAB" w:rsidRDefault="00743FAB" w:rsidP="00743FAB">
      <w:r>
        <w:pict w14:anchorId="7A20BF7F">
          <v:rect id="_x0000_i1029" style="width:0;height:1.5pt" o:hralign="center" o:hrstd="t" o:hr="t" fillcolor="#a0a0a0" stroked="f"/>
        </w:pict>
      </w:r>
    </w:p>
    <w:p w14:paraId="6342E0F3" w14:textId="77777777" w:rsidR="00743FAB" w:rsidRPr="00743FAB" w:rsidRDefault="00743FAB" w:rsidP="00743FAB">
      <w:pPr>
        <w:pStyle w:val="Heading1"/>
        <w:rPr>
          <w:lang w:val="nl-NL"/>
        </w:rPr>
      </w:pPr>
      <w:r w:rsidRPr="00743FAB">
        <w:rPr>
          <w:rStyle w:val="Strong"/>
          <w:b w:val="0"/>
          <w:bCs w:val="0"/>
          <w:lang w:val="nl-NL"/>
        </w:rPr>
        <w:t>Codebook for the Netherlands</w:t>
      </w:r>
    </w:p>
    <w:p w14:paraId="17BCAE62" w14:textId="77777777" w:rsidR="00743FAB" w:rsidRDefault="00743FAB" w:rsidP="00743FAB">
      <w:pPr>
        <w:pStyle w:val="Heading2"/>
      </w:pPr>
      <w:r>
        <w:t>1. Algemene Systeembeschrijving</w:t>
      </w:r>
    </w:p>
    <w:p w14:paraId="3C7AB2DA" w14:textId="77777777" w:rsidR="00743FAB" w:rsidRDefault="00743FAB" w:rsidP="00743FAB">
      <w:pPr>
        <w:pStyle w:val="Heading3"/>
      </w:pPr>
      <w:r>
        <w:t>1.1 System Type</w:t>
      </w:r>
    </w:p>
    <w:p w14:paraId="4A2C3973" w14:textId="77777777" w:rsidR="00743FAB" w:rsidRPr="00743FAB" w:rsidRDefault="00743FAB" w:rsidP="00743FAB">
      <w:pPr>
        <w:pStyle w:val="NormalWeb"/>
        <w:numPr>
          <w:ilvl w:val="0"/>
          <w:numId w:val="37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3 (</w:t>
      </w:r>
      <w:r w:rsidRPr="00743FAB">
        <w:rPr>
          <w:rStyle w:val="Strong"/>
          <w:lang w:val="en-US"/>
        </w:rPr>
        <w:t>Hybrid</w:t>
      </w:r>
      <w:r w:rsidRPr="00743FAB">
        <w:rPr>
          <w:lang w:val="en-US"/>
        </w:rPr>
        <w:t>: institutions do first-line investigations, but a national body may handle appeals)</w:t>
      </w:r>
    </w:p>
    <w:p w14:paraId="1DA4CBF8" w14:textId="77777777" w:rsidR="00743FAB" w:rsidRPr="00743FAB" w:rsidRDefault="00743FAB" w:rsidP="00743FAB">
      <w:pPr>
        <w:pStyle w:val="NormalWeb"/>
        <w:numPr>
          <w:ilvl w:val="0"/>
          <w:numId w:val="3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Dutch universities investigate misconduct allegations locally (decentralized), but the LOWI (Landelijk Orgaan Wetenschappelijke Integriteit) serves as a national appeals/advisory body, making the system neither purely centralized nor purely decentralized.</w:t>
      </w:r>
    </w:p>
    <w:p w14:paraId="56319EBE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1.2 Overall Basis (Legal/Policy Foundation)</w:t>
      </w:r>
    </w:p>
    <w:p w14:paraId="48A3BAF6" w14:textId="77777777" w:rsidR="00743FAB" w:rsidRDefault="00743FAB" w:rsidP="00743FAB">
      <w:pPr>
        <w:pStyle w:val="NormalWeb"/>
        <w:numPr>
          <w:ilvl w:val="0"/>
          <w:numId w:val="38"/>
        </w:numPr>
      </w:pPr>
      <w:r>
        <w:rPr>
          <w:rStyle w:val="Strong"/>
        </w:rPr>
        <w:t>Code</w:t>
      </w:r>
      <w:r>
        <w:t>: C (</w:t>
      </w:r>
      <w:r>
        <w:rPr>
          <w:rStyle w:val="Strong"/>
        </w:rPr>
        <w:t>Mixed</w:t>
      </w:r>
      <w:r>
        <w:t>)</w:t>
      </w:r>
    </w:p>
    <w:p w14:paraId="4C484456" w14:textId="77777777" w:rsidR="00743FAB" w:rsidRPr="00743FAB" w:rsidRDefault="00743FAB" w:rsidP="00743FAB">
      <w:pPr>
        <w:pStyle w:val="NormalWeb"/>
        <w:numPr>
          <w:ilvl w:val="0"/>
          <w:numId w:val="3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There is no single statute dedicated to research misconduct, but there is a </w:t>
      </w:r>
      <w:r w:rsidRPr="00743FAB">
        <w:rPr>
          <w:rStyle w:val="Strong"/>
          <w:lang w:val="en-US"/>
        </w:rPr>
        <w:t>national code of conduct</w:t>
      </w:r>
      <w:r w:rsidRPr="00743FAB">
        <w:rPr>
          <w:lang w:val="en-US"/>
        </w:rPr>
        <w:t xml:space="preserve"> (2018) adopted by all institutions plus potential reference to labor/administrative law for imposing sanctions. It’s primarily self-regulatory yet also embedded in broader legal frameworks.</w:t>
      </w:r>
    </w:p>
    <w:p w14:paraId="0B727056" w14:textId="77777777" w:rsidR="00743FAB" w:rsidRDefault="00743FAB" w:rsidP="00743FAB">
      <w:pPr>
        <w:pStyle w:val="Heading3"/>
      </w:pPr>
      <w:r>
        <w:t xml:space="preserve">1.3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/ </w:t>
      </w:r>
      <w:proofErr w:type="spellStart"/>
      <w:r>
        <w:t>Emphasis</w:t>
      </w:r>
      <w:proofErr w:type="spellEnd"/>
    </w:p>
    <w:p w14:paraId="404C4598" w14:textId="77777777" w:rsidR="00743FAB" w:rsidRDefault="00743FAB" w:rsidP="00743FAB">
      <w:pPr>
        <w:pStyle w:val="NormalWeb"/>
        <w:numPr>
          <w:ilvl w:val="0"/>
          <w:numId w:val="39"/>
        </w:numPr>
      </w:pPr>
      <w:r>
        <w:rPr>
          <w:rStyle w:val="Strong"/>
        </w:rPr>
        <w:t>Code</w:t>
      </w:r>
      <w:r>
        <w:t>: 3 (</w:t>
      </w:r>
      <w:proofErr w:type="spellStart"/>
      <w:r>
        <w:rPr>
          <w:rStyle w:val="Strong"/>
        </w:rPr>
        <w:t>Balanced</w:t>
      </w:r>
      <w:proofErr w:type="spellEnd"/>
      <w:r>
        <w:rPr>
          <w:rStyle w:val="Strong"/>
        </w:rPr>
        <w:t xml:space="preserve"> approach</w:t>
      </w:r>
      <w:r>
        <w:t>)</w:t>
      </w:r>
    </w:p>
    <w:p w14:paraId="4916B475" w14:textId="77777777" w:rsidR="00743FAB" w:rsidRPr="00743FAB" w:rsidRDefault="00743FAB" w:rsidP="00743FAB">
      <w:pPr>
        <w:pStyle w:val="NormalWeb"/>
        <w:numPr>
          <w:ilvl w:val="0"/>
          <w:numId w:val="3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While Dutch institutions emphasize self-regulation and trust, they have a robust </w:t>
      </w:r>
      <w:r w:rsidRPr="00743FAB">
        <w:rPr>
          <w:rStyle w:val="Strong"/>
          <w:lang w:val="en-US"/>
        </w:rPr>
        <w:t>national code</w:t>
      </w:r>
      <w:r w:rsidRPr="00743FAB">
        <w:rPr>
          <w:lang w:val="en-US"/>
        </w:rPr>
        <w:t xml:space="preserve"> and the LOWI appeal mechanism. There is both an element of self-governance and an enforceable framework via institutional boards.</w:t>
      </w:r>
    </w:p>
    <w:p w14:paraId="0715B6FD" w14:textId="77777777" w:rsidR="00743FAB" w:rsidRDefault="00743FAB" w:rsidP="00743FAB">
      <w:r>
        <w:pict w14:anchorId="555F5D2D">
          <v:rect id="_x0000_i1030" style="width:0;height:1.5pt" o:hralign="center" o:hrstd="t" o:hr="t" fillcolor="#a0a0a0" stroked="f"/>
        </w:pict>
      </w:r>
    </w:p>
    <w:p w14:paraId="6719AA26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t>2. Historische Ontwikkeling</w:t>
      </w:r>
    </w:p>
    <w:p w14:paraId="5EA17461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2.1 Key Legislative Years / Reforms</w:t>
      </w:r>
    </w:p>
    <w:p w14:paraId="72FAA1C0" w14:textId="77777777" w:rsidR="00743FAB" w:rsidRPr="00743FAB" w:rsidRDefault="00743FAB" w:rsidP="00743FAB">
      <w:pPr>
        <w:pStyle w:val="NormalWeb"/>
        <w:numPr>
          <w:ilvl w:val="0"/>
          <w:numId w:val="40"/>
        </w:numPr>
        <w:rPr>
          <w:lang w:val="en-US"/>
        </w:rPr>
      </w:pPr>
      <w:r w:rsidRPr="00743FAB">
        <w:rPr>
          <w:rStyle w:val="Strong"/>
          <w:lang w:val="en-US"/>
        </w:rPr>
        <w:t>Key Years</w:t>
      </w:r>
      <w:r w:rsidRPr="00743FAB">
        <w:rPr>
          <w:lang w:val="en-US"/>
        </w:rPr>
        <w:t xml:space="preserve">: 2018 (new </w:t>
      </w:r>
      <w:r w:rsidRPr="00743FAB">
        <w:rPr>
          <w:rStyle w:val="Strong"/>
          <w:lang w:val="en-US"/>
        </w:rPr>
        <w:t>Netherlands Code of Conduct for Research Integrity</w:t>
      </w:r>
      <w:r w:rsidRPr="00743FAB">
        <w:rPr>
          <w:lang w:val="en-US"/>
        </w:rPr>
        <w:t>)</w:t>
      </w:r>
    </w:p>
    <w:p w14:paraId="141C2DE7" w14:textId="77777777" w:rsidR="00743FAB" w:rsidRDefault="00743FAB" w:rsidP="00743FAB">
      <w:pPr>
        <w:pStyle w:val="NormalWeb"/>
        <w:numPr>
          <w:ilvl w:val="0"/>
          <w:numId w:val="40"/>
        </w:numPr>
      </w:pPr>
      <w:r>
        <w:rPr>
          <w:rStyle w:val="Strong"/>
        </w:rPr>
        <w:t xml:space="preserve">Major </w:t>
      </w:r>
      <w:proofErr w:type="spellStart"/>
      <w:r>
        <w:rPr>
          <w:rStyle w:val="Strong"/>
        </w:rPr>
        <w:t>Reforms</w:t>
      </w:r>
      <w:proofErr w:type="spellEnd"/>
      <w:r>
        <w:rPr>
          <w:rStyle w:val="Strong"/>
        </w:rPr>
        <w:t>?</w:t>
      </w:r>
      <w:r>
        <w:t xml:space="preserve">: </w:t>
      </w:r>
      <w:r>
        <w:rPr>
          <w:rStyle w:val="Strong"/>
        </w:rPr>
        <w:t>Yes</w:t>
      </w:r>
    </w:p>
    <w:p w14:paraId="1819A0CE" w14:textId="77777777" w:rsidR="00743FAB" w:rsidRPr="00743FAB" w:rsidRDefault="00743FAB" w:rsidP="00743FAB">
      <w:pPr>
        <w:pStyle w:val="NormalWeb"/>
        <w:numPr>
          <w:ilvl w:val="0"/>
          <w:numId w:val="4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2018 code is a significant update, and the establishment of LOWI (earlier) was also pivotal—both well within the past 10–15 years.</w:t>
      </w:r>
    </w:p>
    <w:p w14:paraId="2A3AC6EB" w14:textId="77777777" w:rsidR="00743FAB" w:rsidRDefault="00743FAB" w:rsidP="00743FAB">
      <w:pPr>
        <w:pStyle w:val="Heading3"/>
      </w:pPr>
      <w:r>
        <w:t xml:space="preserve">2.2 Major </w:t>
      </w:r>
      <w:proofErr w:type="spellStart"/>
      <w:r>
        <w:t>Incidents</w:t>
      </w:r>
      <w:proofErr w:type="spellEnd"/>
      <w:r>
        <w:t xml:space="preserve"> / Drivers</w:t>
      </w:r>
    </w:p>
    <w:p w14:paraId="2BEDF52C" w14:textId="77777777" w:rsidR="00743FAB" w:rsidRDefault="00743FAB" w:rsidP="00743FAB">
      <w:pPr>
        <w:pStyle w:val="NormalWeb"/>
        <w:numPr>
          <w:ilvl w:val="0"/>
          <w:numId w:val="41"/>
        </w:numPr>
      </w:pPr>
      <w:r>
        <w:rPr>
          <w:rStyle w:val="Strong"/>
        </w:rPr>
        <w:t>Code</w:t>
      </w:r>
      <w:r>
        <w:t xml:space="preserve">: 4 = </w:t>
      </w:r>
      <w:proofErr w:type="spellStart"/>
      <w:r>
        <w:t>Other</w:t>
      </w:r>
      <w:proofErr w:type="spellEnd"/>
    </w:p>
    <w:p w14:paraId="62E35D9E" w14:textId="77777777" w:rsidR="00743FAB" w:rsidRDefault="00743FAB" w:rsidP="00743FAB">
      <w:pPr>
        <w:pStyle w:val="NormalWeb"/>
        <w:numPr>
          <w:ilvl w:val="0"/>
          <w:numId w:val="41"/>
        </w:numPr>
      </w:pPr>
      <w:r w:rsidRPr="00743FAB">
        <w:rPr>
          <w:rStyle w:val="Strong"/>
          <w:lang w:val="en-US"/>
        </w:rPr>
        <w:lastRenderedPageBreak/>
        <w:t>Explanation</w:t>
      </w:r>
      <w:r w:rsidRPr="00743FAB">
        <w:rPr>
          <w:lang w:val="en-US"/>
        </w:rPr>
        <w:t xml:space="preserve">: The text does not cite a single high-profile case or major EU directive as the main trigger. Instead, it refers to a tradition of self-regulation and incremental developments (e.g., adoption of updated codes). </w:t>
      </w:r>
      <w:r>
        <w:t xml:space="preserve">No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scandal</w:t>
      </w:r>
      <w:proofErr w:type="spellEnd"/>
      <w:r>
        <w:t xml:space="preserve"> was </w:t>
      </w:r>
      <w:proofErr w:type="spellStart"/>
      <w:r>
        <w:t>mentioned</w:t>
      </w:r>
      <w:proofErr w:type="spellEnd"/>
      <w:r>
        <w:t>.</w:t>
      </w:r>
    </w:p>
    <w:p w14:paraId="478B5EEC" w14:textId="77777777" w:rsidR="00743FAB" w:rsidRDefault="00743FAB" w:rsidP="00743FAB">
      <w:r>
        <w:pict w14:anchorId="468672DF">
          <v:rect id="_x0000_i1031" style="width:0;height:1.5pt" o:hralign="center" o:hrstd="t" o:hr="t" fillcolor="#a0a0a0" stroked="f"/>
        </w:pict>
      </w:r>
    </w:p>
    <w:p w14:paraId="48C56C7C" w14:textId="77777777" w:rsidR="00743FAB" w:rsidRDefault="00743FAB" w:rsidP="00743FAB">
      <w:pPr>
        <w:pStyle w:val="Heading2"/>
      </w:pPr>
      <w:r>
        <w:t>3. Betrokken Instellingen en Organen</w:t>
      </w:r>
    </w:p>
    <w:p w14:paraId="58DFA856" w14:textId="77777777" w:rsidR="00743FAB" w:rsidRDefault="00743FAB" w:rsidP="00743FAB">
      <w:pPr>
        <w:pStyle w:val="Heading3"/>
      </w:pPr>
      <w:r>
        <w:t>3.1 Nationaal Niveau</w:t>
      </w:r>
    </w:p>
    <w:p w14:paraId="1749DC89" w14:textId="77777777" w:rsidR="00743FAB" w:rsidRDefault="00743FAB" w:rsidP="00743FAB">
      <w:pPr>
        <w:pStyle w:val="Heading4"/>
      </w:pPr>
      <w:r>
        <w:t xml:space="preserve">3.1.1 National Body </w:t>
      </w:r>
      <w:proofErr w:type="spellStart"/>
      <w:r>
        <w:t>Exists</w:t>
      </w:r>
      <w:proofErr w:type="spellEnd"/>
      <w:r>
        <w:t>?</w:t>
      </w:r>
    </w:p>
    <w:p w14:paraId="079E3FD3" w14:textId="77777777" w:rsidR="00743FAB" w:rsidRDefault="00743FAB" w:rsidP="00743FAB">
      <w:pPr>
        <w:pStyle w:val="NormalWeb"/>
        <w:numPr>
          <w:ilvl w:val="0"/>
          <w:numId w:val="42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Advisory-only</w:t>
      </w:r>
      <w:proofErr w:type="spellEnd"/>
      <w:r>
        <w:t xml:space="preserve"> body</w:t>
      </w:r>
    </w:p>
    <w:p w14:paraId="5D034323" w14:textId="77777777" w:rsidR="00743FAB" w:rsidRDefault="00743FAB" w:rsidP="00743FAB">
      <w:pPr>
        <w:pStyle w:val="NormalWeb"/>
        <w:numPr>
          <w:ilvl w:val="0"/>
          <w:numId w:val="42"/>
        </w:num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The LOWI can issue a </w:t>
      </w:r>
      <w:r w:rsidRPr="00743FAB">
        <w:rPr>
          <w:rStyle w:val="Strong"/>
          <w:lang w:val="en-US"/>
        </w:rPr>
        <w:t>non-binding</w:t>
      </w:r>
      <w:r w:rsidRPr="00743FAB">
        <w:rPr>
          <w:lang w:val="en-US"/>
        </w:rPr>
        <w:t xml:space="preserve"> second opinion but cannot impose its own sanctions. </w:t>
      </w:r>
      <w:r>
        <w:t xml:space="preserve">It does </w:t>
      </w:r>
      <w:proofErr w:type="spellStart"/>
      <w:r>
        <w:t>not</w:t>
      </w:r>
      <w:proofErr w:type="spellEnd"/>
      <w:r>
        <w:t xml:space="preserve"> have </w:t>
      </w:r>
      <w:proofErr w:type="spellStart"/>
      <w:r>
        <w:t>investigative</w:t>
      </w:r>
      <w:proofErr w:type="spellEnd"/>
      <w:r>
        <w:t xml:space="preserve"> or 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powers</w:t>
      </w:r>
      <w:proofErr w:type="spellEnd"/>
      <w:r>
        <w:t>.</w:t>
      </w:r>
    </w:p>
    <w:p w14:paraId="61338C79" w14:textId="77777777" w:rsidR="00743FAB" w:rsidRDefault="00743FAB" w:rsidP="00743FAB">
      <w:pPr>
        <w:pStyle w:val="Heading4"/>
      </w:pPr>
      <w:r>
        <w:t xml:space="preserve">3.1.2 National Body </w:t>
      </w:r>
      <w:proofErr w:type="spellStart"/>
      <w:r>
        <w:t>Mandate</w:t>
      </w:r>
      <w:proofErr w:type="spellEnd"/>
    </w:p>
    <w:p w14:paraId="11A0FA57" w14:textId="77777777" w:rsidR="00743FAB" w:rsidRPr="00743FAB" w:rsidRDefault="00743FAB" w:rsidP="00743FAB">
      <w:pPr>
        <w:pStyle w:val="NormalWeb"/>
        <w:numPr>
          <w:ilvl w:val="0"/>
          <w:numId w:val="43"/>
        </w:numPr>
        <w:rPr>
          <w:lang w:val="en-US"/>
        </w:rPr>
      </w:pPr>
      <w:r w:rsidRPr="00743FAB">
        <w:rPr>
          <w:rStyle w:val="Strong"/>
          <w:lang w:val="en-US"/>
        </w:rPr>
        <w:t>Selected</w:t>
      </w:r>
      <w:r w:rsidRPr="00743FAB">
        <w:rPr>
          <w:lang w:val="en-US"/>
        </w:rPr>
        <w:t xml:space="preserve">: Advisory, </w:t>
      </w:r>
      <w:r w:rsidRPr="00743FAB">
        <w:rPr>
          <w:rStyle w:val="Strong"/>
          <w:lang w:val="en-US"/>
        </w:rPr>
        <w:t>Beroepsinstantie</w:t>
      </w:r>
      <w:r w:rsidRPr="00743FAB">
        <w:rPr>
          <w:lang w:val="en-US"/>
        </w:rPr>
        <w:t xml:space="preserve"> (appeals body)</w:t>
      </w:r>
    </w:p>
    <w:p w14:paraId="67B0A329" w14:textId="77777777" w:rsidR="00743FAB" w:rsidRPr="00743FAB" w:rsidRDefault="00743FAB" w:rsidP="00743FAB">
      <w:pPr>
        <w:pStyle w:val="NormalWeb"/>
        <w:numPr>
          <w:ilvl w:val="0"/>
          <w:numId w:val="4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LOWI reviews cases upon request after the institution’s initial decision. It cannot enforce its advice but does provide an important consistency check.</w:t>
      </w:r>
    </w:p>
    <w:p w14:paraId="7E7047A3" w14:textId="77777777" w:rsidR="00743FAB" w:rsidRDefault="00743FAB" w:rsidP="00743FAB">
      <w:pPr>
        <w:pStyle w:val="Heading4"/>
      </w:pPr>
      <w:r>
        <w:t>3.1.3 Independence</w:t>
      </w:r>
    </w:p>
    <w:p w14:paraId="34794010" w14:textId="77777777" w:rsidR="00743FAB" w:rsidRDefault="00743FAB" w:rsidP="00743FAB">
      <w:pPr>
        <w:pStyle w:val="NormalWeb"/>
        <w:numPr>
          <w:ilvl w:val="0"/>
          <w:numId w:val="44"/>
        </w:numPr>
      </w:pPr>
      <w:r>
        <w:rPr>
          <w:rStyle w:val="Strong"/>
        </w:rPr>
        <w:t>Code</w:t>
      </w:r>
      <w:r>
        <w:t>: High</w:t>
      </w:r>
    </w:p>
    <w:p w14:paraId="2A9B656E" w14:textId="77777777" w:rsidR="00743FAB" w:rsidRPr="00743FAB" w:rsidRDefault="00743FAB" w:rsidP="00743FAB">
      <w:pPr>
        <w:pStyle w:val="NormalWeb"/>
        <w:numPr>
          <w:ilvl w:val="0"/>
          <w:numId w:val="4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LOWI is set up by national organizations (e.g., KNAW, universities) but operates independently from government or direct institutional control.</w:t>
      </w:r>
    </w:p>
    <w:p w14:paraId="268EE89B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3.2 Institutioneel Niveau (Universities, Research Institutes)</w:t>
      </w:r>
    </w:p>
    <w:p w14:paraId="537E4C43" w14:textId="77777777" w:rsidR="00743FAB" w:rsidRPr="00743FAB" w:rsidRDefault="00743FAB" w:rsidP="00743FAB">
      <w:pPr>
        <w:pStyle w:val="Heading4"/>
        <w:rPr>
          <w:lang w:val="en-US"/>
        </w:rPr>
      </w:pPr>
      <w:r w:rsidRPr="00743FAB">
        <w:rPr>
          <w:lang w:val="en-US"/>
        </w:rPr>
        <w:t>3.2.1 Required Internal Bodies?</w:t>
      </w:r>
    </w:p>
    <w:p w14:paraId="2F408AE5" w14:textId="77777777" w:rsidR="00743FAB" w:rsidRDefault="00743FAB" w:rsidP="00743FAB">
      <w:pPr>
        <w:pStyle w:val="NormalWeb"/>
        <w:numPr>
          <w:ilvl w:val="0"/>
          <w:numId w:val="45"/>
        </w:numPr>
      </w:pPr>
      <w:r>
        <w:rPr>
          <w:rStyle w:val="Strong"/>
        </w:rPr>
        <w:t>Code</w:t>
      </w:r>
      <w:r>
        <w:t>: 1 = Yes</w:t>
      </w:r>
    </w:p>
    <w:p w14:paraId="5A1D43E3" w14:textId="77777777" w:rsidR="00743FAB" w:rsidRPr="00743FAB" w:rsidRDefault="00743FAB" w:rsidP="00743FAB">
      <w:pPr>
        <w:pStyle w:val="NormalWeb"/>
        <w:numPr>
          <w:ilvl w:val="0"/>
          <w:numId w:val="4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Each institution </w:t>
      </w:r>
      <w:r w:rsidRPr="00743FAB">
        <w:rPr>
          <w:rStyle w:val="Strong"/>
          <w:lang w:val="en-US"/>
        </w:rPr>
        <w:t>must</w:t>
      </w:r>
      <w:r w:rsidRPr="00743FAB">
        <w:rPr>
          <w:lang w:val="en-US"/>
        </w:rPr>
        <w:t xml:space="preserve"> have a Commission for Scientific Integrity (CWI) under the national code/guidelines.</w:t>
      </w:r>
    </w:p>
    <w:p w14:paraId="2FC24D5B" w14:textId="77777777" w:rsidR="00743FAB" w:rsidRDefault="00743FAB" w:rsidP="00743FAB">
      <w:pPr>
        <w:pStyle w:val="Heading4"/>
      </w:pPr>
      <w:r>
        <w:t xml:space="preserve">3.2.2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/ </w:t>
      </w:r>
      <w:proofErr w:type="spellStart"/>
      <w:r>
        <w:t>Structures</w:t>
      </w:r>
      <w:proofErr w:type="spellEnd"/>
    </w:p>
    <w:p w14:paraId="4C1E797E" w14:textId="77777777" w:rsidR="00743FAB" w:rsidRDefault="00743FAB" w:rsidP="00743FAB">
      <w:pPr>
        <w:pStyle w:val="NormalWeb"/>
        <w:numPr>
          <w:ilvl w:val="0"/>
          <w:numId w:val="46"/>
        </w:numPr>
      </w:pPr>
      <w:proofErr w:type="spellStart"/>
      <w:r>
        <w:rPr>
          <w:rStyle w:val="Strong"/>
        </w:rPr>
        <w:t>Text</w:t>
      </w:r>
      <w:proofErr w:type="spellEnd"/>
      <w:r>
        <w:t>: “</w:t>
      </w:r>
      <w:proofErr w:type="spellStart"/>
      <w:r>
        <w:t>Confidential</w:t>
      </w:r>
      <w:proofErr w:type="spellEnd"/>
      <w:r>
        <w:t xml:space="preserve"> Advisor (Vertrouwenspersoon)” </w:t>
      </w:r>
      <w:proofErr w:type="spellStart"/>
      <w:r>
        <w:t>and</w:t>
      </w:r>
      <w:proofErr w:type="spellEnd"/>
      <w:r>
        <w:t xml:space="preserve"> “Commissie Wetenschappelijke Integriteit (CWI).”</w:t>
      </w:r>
    </w:p>
    <w:p w14:paraId="4827C405" w14:textId="77777777" w:rsidR="00743FAB" w:rsidRDefault="00743FAB" w:rsidP="00743FAB">
      <w:pPr>
        <w:pStyle w:val="Heading4"/>
      </w:pPr>
      <w:r>
        <w:t xml:space="preserve">3.2.3 Powers &amp; </w:t>
      </w:r>
      <w:proofErr w:type="spellStart"/>
      <w:r>
        <w:t>Role</w:t>
      </w:r>
      <w:proofErr w:type="spellEnd"/>
    </w:p>
    <w:p w14:paraId="3897C736" w14:textId="77777777" w:rsidR="00743FAB" w:rsidRPr="00743FAB" w:rsidRDefault="00743FAB" w:rsidP="00743FAB">
      <w:pPr>
        <w:pStyle w:val="NormalWeb"/>
        <w:numPr>
          <w:ilvl w:val="0"/>
          <w:numId w:val="47"/>
        </w:numPr>
        <w:rPr>
          <w:lang w:val="en-US"/>
        </w:rPr>
      </w:pPr>
      <w:r w:rsidRPr="00743FAB">
        <w:rPr>
          <w:rStyle w:val="Strong"/>
          <w:lang w:val="en-US"/>
        </w:rPr>
        <w:t>Multi-select</w:t>
      </w:r>
      <w:r w:rsidRPr="00743FAB">
        <w:rPr>
          <w:lang w:val="en-US"/>
        </w:rPr>
        <w:t>: Receives complaints; Conducts the full investigation; Recommends sanctions</w:t>
      </w:r>
    </w:p>
    <w:p w14:paraId="31C242D4" w14:textId="77777777" w:rsidR="00743FAB" w:rsidRPr="00743FAB" w:rsidRDefault="00743FAB" w:rsidP="00743FAB">
      <w:pPr>
        <w:pStyle w:val="NormalWeb"/>
        <w:numPr>
          <w:ilvl w:val="0"/>
          <w:numId w:val="4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The CWI is responsible for investigating and </w:t>
      </w:r>
      <w:r w:rsidRPr="00743FAB">
        <w:rPr>
          <w:rStyle w:val="Strong"/>
          <w:lang w:val="en-US"/>
        </w:rPr>
        <w:t>advising</w:t>
      </w:r>
      <w:r w:rsidRPr="00743FAB">
        <w:rPr>
          <w:lang w:val="en-US"/>
        </w:rPr>
        <w:t xml:space="preserve"> on outcomes; it does not make the final decision but gives recommendations.</w:t>
      </w:r>
    </w:p>
    <w:p w14:paraId="048A7B30" w14:textId="77777777" w:rsidR="00743FAB" w:rsidRDefault="00743FAB" w:rsidP="00743FAB">
      <w:pPr>
        <w:pStyle w:val="Heading4"/>
      </w:pPr>
      <w:r>
        <w:t xml:space="preserve">3.2.4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Role</w:t>
      </w:r>
      <w:proofErr w:type="spellEnd"/>
    </w:p>
    <w:p w14:paraId="4FA48E71" w14:textId="77777777" w:rsidR="00743FAB" w:rsidRPr="00743FAB" w:rsidRDefault="00743FAB" w:rsidP="00743FAB">
      <w:pPr>
        <w:pStyle w:val="NormalWeb"/>
        <w:numPr>
          <w:ilvl w:val="0"/>
          <w:numId w:val="48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Description</w:t>
      </w:r>
      <w:r w:rsidRPr="00743FAB">
        <w:rPr>
          <w:lang w:val="en-US"/>
        </w:rPr>
        <w:t xml:space="preserve">: Final decision by the </w:t>
      </w:r>
      <w:r w:rsidRPr="00743FAB">
        <w:rPr>
          <w:rStyle w:val="Strong"/>
          <w:lang w:val="en-US"/>
        </w:rPr>
        <w:t>Executive Board</w:t>
      </w:r>
      <w:r w:rsidRPr="00743FAB">
        <w:rPr>
          <w:lang w:val="en-US"/>
        </w:rPr>
        <w:t xml:space="preserve"> (College van Bestuur)</w:t>
      </w:r>
    </w:p>
    <w:p w14:paraId="76F9731E" w14:textId="77777777" w:rsidR="00743FAB" w:rsidRPr="00743FAB" w:rsidRDefault="00743FAB" w:rsidP="00743FAB">
      <w:pPr>
        <w:pStyle w:val="NormalWeb"/>
        <w:numPr>
          <w:ilvl w:val="0"/>
          <w:numId w:val="4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After the CWI’s investigation, the institution’s Executive Board (rather than the committee itself) decides guilt and imposes sanctions.</w:t>
      </w:r>
    </w:p>
    <w:p w14:paraId="5AC23F95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3.3 Financieringsorganisaties (Funding Agencies)</w:t>
      </w:r>
    </w:p>
    <w:p w14:paraId="690E105E" w14:textId="77777777" w:rsidR="00743FAB" w:rsidRPr="00743FAB" w:rsidRDefault="00743FAB" w:rsidP="00743FAB">
      <w:pPr>
        <w:pStyle w:val="Heading4"/>
        <w:rPr>
          <w:lang w:val="en-US"/>
        </w:rPr>
      </w:pPr>
      <w:r w:rsidRPr="00743FAB">
        <w:rPr>
          <w:lang w:val="en-US"/>
        </w:rPr>
        <w:t>3.3.1 Major Funders Named?</w:t>
      </w:r>
    </w:p>
    <w:p w14:paraId="5B96CCCD" w14:textId="77777777" w:rsidR="00743FAB" w:rsidRDefault="00743FAB" w:rsidP="00743FAB">
      <w:pPr>
        <w:pStyle w:val="NormalWeb"/>
        <w:numPr>
          <w:ilvl w:val="0"/>
          <w:numId w:val="49"/>
        </w:numPr>
      </w:pPr>
      <w:proofErr w:type="spellStart"/>
      <w:r>
        <w:rPr>
          <w:rStyle w:val="Strong"/>
        </w:rPr>
        <w:t>Text</w:t>
      </w:r>
      <w:proofErr w:type="spellEnd"/>
      <w:r>
        <w:t>: “NWO, KNAW”</w:t>
      </w:r>
    </w:p>
    <w:p w14:paraId="433BA878" w14:textId="77777777" w:rsidR="00743FAB" w:rsidRPr="00743FAB" w:rsidRDefault="00743FAB" w:rsidP="00743FAB">
      <w:pPr>
        <w:pStyle w:val="NormalWeb"/>
        <w:numPr>
          <w:ilvl w:val="0"/>
          <w:numId w:val="4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Mentioned as main national funding bodies.</w:t>
      </w:r>
    </w:p>
    <w:p w14:paraId="62BACED2" w14:textId="77777777" w:rsidR="00743FAB" w:rsidRDefault="00743FAB" w:rsidP="00743FAB">
      <w:pPr>
        <w:pStyle w:val="Heading4"/>
      </w:pPr>
      <w:r>
        <w:t xml:space="preserve">3.3.2 </w:t>
      </w:r>
      <w:proofErr w:type="spellStart"/>
      <w:r>
        <w:t>Funders</w:t>
      </w:r>
      <w:proofErr w:type="spellEnd"/>
      <w:r>
        <w:t xml:space="preserve">’ </w:t>
      </w:r>
      <w:proofErr w:type="spellStart"/>
      <w:r>
        <w:t>Role</w:t>
      </w:r>
      <w:proofErr w:type="spellEnd"/>
    </w:p>
    <w:p w14:paraId="339D3637" w14:textId="77777777" w:rsidR="00743FAB" w:rsidRPr="00743FAB" w:rsidRDefault="00743FAB" w:rsidP="00743FAB">
      <w:pPr>
        <w:pStyle w:val="NormalWeb"/>
        <w:numPr>
          <w:ilvl w:val="0"/>
          <w:numId w:val="50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2 = Requires compliance with a code</w:t>
      </w:r>
    </w:p>
    <w:p w14:paraId="3135B359" w14:textId="77777777" w:rsidR="00743FAB" w:rsidRPr="00743FAB" w:rsidRDefault="00743FAB" w:rsidP="00743FAB">
      <w:pPr>
        <w:pStyle w:val="NormalWeb"/>
        <w:numPr>
          <w:ilvl w:val="0"/>
          <w:numId w:val="5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They generally expect adherence to the national code of conduct; the document does not describe them running separate misconduct investigations.</w:t>
      </w:r>
    </w:p>
    <w:p w14:paraId="742E2F3A" w14:textId="77777777" w:rsidR="00743FAB" w:rsidRDefault="00743FAB" w:rsidP="00743FAB">
      <w:pPr>
        <w:pStyle w:val="Heading3"/>
      </w:pPr>
      <w:r>
        <w:t>3.4 Andere Relevante Organen</w:t>
      </w:r>
    </w:p>
    <w:p w14:paraId="2AD6B25E" w14:textId="77777777" w:rsidR="00743FAB" w:rsidRDefault="00743FAB" w:rsidP="00743FAB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</w:rPr>
        <w:t>Text</w:t>
      </w:r>
      <w:proofErr w:type="spellEnd"/>
      <w:r>
        <w:t>: “UNL (Universiteiten van Nederland), KNAW”</w:t>
      </w:r>
    </w:p>
    <w:p w14:paraId="09858204" w14:textId="77777777" w:rsidR="00743FAB" w:rsidRPr="00743FAB" w:rsidRDefault="00743FAB" w:rsidP="00743FAB">
      <w:pPr>
        <w:pStyle w:val="NormalWeb"/>
        <w:numPr>
          <w:ilvl w:val="0"/>
          <w:numId w:val="5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UNL publishes anonymized case outcomes; KNAW helped establish LOWI.</w:t>
      </w:r>
    </w:p>
    <w:p w14:paraId="61D979F7" w14:textId="77777777" w:rsidR="00743FAB" w:rsidRDefault="00743FAB" w:rsidP="00743FAB">
      <w:r>
        <w:pict w14:anchorId="2EF1A197">
          <v:rect id="_x0000_i1032" style="width:0;height:1.5pt" o:hralign="center" o:hrstd="t" o:hr="t" fillcolor="#a0a0a0" stroked="f"/>
        </w:pict>
      </w:r>
    </w:p>
    <w:p w14:paraId="6F28E081" w14:textId="77777777" w:rsidR="00743FAB" w:rsidRDefault="00743FAB" w:rsidP="00743FAB">
      <w:pPr>
        <w:pStyle w:val="Heading2"/>
      </w:pPr>
      <w:r>
        <w:t>4. Wettelijk en Beleidskader</w:t>
      </w:r>
    </w:p>
    <w:p w14:paraId="0E39A4A9" w14:textId="77777777" w:rsidR="00743FAB" w:rsidRDefault="00743FAB" w:rsidP="00743FAB">
      <w:pPr>
        <w:pStyle w:val="Heading3"/>
      </w:pPr>
      <w:r>
        <w:t xml:space="preserve">4.1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Legislation</w:t>
      </w:r>
      <w:proofErr w:type="spellEnd"/>
    </w:p>
    <w:p w14:paraId="546E9B2B" w14:textId="77777777" w:rsidR="00743FAB" w:rsidRPr="00743FAB" w:rsidRDefault="00743FAB" w:rsidP="00743FAB">
      <w:pPr>
        <w:pStyle w:val="NormalWeb"/>
        <w:numPr>
          <w:ilvl w:val="0"/>
          <w:numId w:val="52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No single “research misconduct” law</w:t>
      </w:r>
    </w:p>
    <w:p w14:paraId="3243AE2B" w14:textId="77777777" w:rsidR="00743FAB" w:rsidRPr="00743FAB" w:rsidRDefault="00743FAB" w:rsidP="00743FAB">
      <w:pPr>
        <w:pStyle w:val="NormalWeb"/>
        <w:numPr>
          <w:ilvl w:val="0"/>
          <w:numId w:val="5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Dutch institutions rely on the sector-wide code plus general labor/administrative laws for enforcement; no dedicated statute for misconduct is mentioned.</w:t>
      </w:r>
    </w:p>
    <w:p w14:paraId="697D7086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4.2 Existence of National Codes or Guidelines</w:t>
      </w:r>
    </w:p>
    <w:p w14:paraId="0C52BAC5" w14:textId="77777777" w:rsidR="00743FAB" w:rsidRDefault="00743FAB" w:rsidP="00743FAB">
      <w:pPr>
        <w:pStyle w:val="NormalWeb"/>
        <w:numPr>
          <w:ilvl w:val="0"/>
          <w:numId w:val="53"/>
        </w:numPr>
      </w:pPr>
      <w:r>
        <w:rPr>
          <w:rStyle w:val="Strong"/>
        </w:rPr>
        <w:t>Code</w:t>
      </w:r>
      <w:r>
        <w:t xml:space="preserve">: 1 =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code</w:t>
      </w:r>
    </w:p>
    <w:p w14:paraId="5CD3D53B" w14:textId="77777777" w:rsidR="00743FAB" w:rsidRPr="00743FAB" w:rsidRDefault="00743FAB" w:rsidP="00743FAB">
      <w:pPr>
        <w:pStyle w:val="NormalWeb"/>
        <w:numPr>
          <w:ilvl w:val="0"/>
          <w:numId w:val="53"/>
        </w:numPr>
        <w:rPr>
          <w:lang w:val="en-US"/>
        </w:rPr>
      </w:pPr>
      <w:r w:rsidRPr="00743FAB">
        <w:rPr>
          <w:rStyle w:val="Strong"/>
          <w:lang w:val="en-US"/>
        </w:rPr>
        <w:t>Name</w:t>
      </w:r>
      <w:r w:rsidRPr="00743FAB">
        <w:rPr>
          <w:lang w:val="en-US"/>
        </w:rPr>
        <w:t>: “Netherlands Code of Conduct for Research Integrity (2018).”</w:t>
      </w:r>
    </w:p>
    <w:p w14:paraId="45A82514" w14:textId="77777777" w:rsidR="00743FAB" w:rsidRPr="00743FAB" w:rsidRDefault="00743FAB" w:rsidP="00743FAB">
      <w:pPr>
        <w:pStyle w:val="NormalWeb"/>
        <w:numPr>
          <w:ilvl w:val="0"/>
          <w:numId w:val="5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All universities and research institutes have formally adopted this code; it’s effectively required.</w:t>
      </w:r>
    </w:p>
    <w:p w14:paraId="5EA358A4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4.3 Reference to ALLEA or Other International Codes</w:t>
      </w:r>
    </w:p>
    <w:p w14:paraId="3B8C6664" w14:textId="77777777" w:rsidR="00743FAB" w:rsidRPr="00743FAB" w:rsidRDefault="00743FAB" w:rsidP="00743FAB">
      <w:pPr>
        <w:pStyle w:val="NormalWeb"/>
        <w:numPr>
          <w:ilvl w:val="0"/>
          <w:numId w:val="54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Referenced in national documents/guidelines</w:t>
      </w:r>
    </w:p>
    <w:p w14:paraId="1440E9DD" w14:textId="77777777" w:rsidR="00743FAB" w:rsidRPr="00743FAB" w:rsidRDefault="00743FAB" w:rsidP="00743FAB">
      <w:pPr>
        <w:pStyle w:val="NormalWeb"/>
        <w:numPr>
          <w:ilvl w:val="0"/>
          <w:numId w:val="5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2018 Dutch code is stated to be aligned with the European Code of Conduct (ALLEA), though no large detail is given.</w:t>
      </w:r>
    </w:p>
    <w:p w14:paraId="19588D78" w14:textId="77777777" w:rsidR="00743FAB" w:rsidRDefault="00743FAB" w:rsidP="00743FAB">
      <w:pPr>
        <w:pStyle w:val="Heading3"/>
      </w:pPr>
      <w:r>
        <w:t xml:space="preserve">4.4 </w:t>
      </w:r>
      <w:proofErr w:type="spellStart"/>
      <w:r>
        <w:t>Institution-Specific</w:t>
      </w:r>
      <w:proofErr w:type="spellEnd"/>
      <w:r>
        <w:t xml:space="preserve"> Rules</w:t>
      </w:r>
    </w:p>
    <w:p w14:paraId="7537E153" w14:textId="77777777" w:rsidR="00743FAB" w:rsidRPr="00743FAB" w:rsidRDefault="00743FAB" w:rsidP="00743FAB">
      <w:pPr>
        <w:pStyle w:val="NormalWeb"/>
        <w:numPr>
          <w:ilvl w:val="0"/>
          <w:numId w:val="55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Text</w:t>
      </w:r>
      <w:r w:rsidRPr="00743FAB">
        <w:rPr>
          <w:lang w:val="en-US"/>
        </w:rPr>
        <w:t>: “Mandatory alignment with the national code.”</w:t>
      </w:r>
    </w:p>
    <w:p w14:paraId="7BCC17D9" w14:textId="77777777" w:rsidR="00743FAB" w:rsidRPr="00743FAB" w:rsidRDefault="00743FAB" w:rsidP="00743FAB">
      <w:pPr>
        <w:pStyle w:val="NormalWeb"/>
        <w:numPr>
          <w:ilvl w:val="0"/>
          <w:numId w:val="5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Each institution must base its local procedures on the model procedure from the national code.</w:t>
      </w:r>
    </w:p>
    <w:p w14:paraId="5FBBD2D8" w14:textId="77777777" w:rsidR="00743FAB" w:rsidRDefault="00743FAB" w:rsidP="00743FAB">
      <w:pPr>
        <w:pStyle w:val="Heading3"/>
      </w:pPr>
      <w:r>
        <w:t xml:space="preserve">4.5 </w:t>
      </w:r>
      <w:proofErr w:type="spellStart"/>
      <w:r>
        <w:t>Other</w:t>
      </w:r>
      <w:proofErr w:type="spellEnd"/>
      <w:r>
        <w:t xml:space="preserve"> Relevant General </w:t>
      </w:r>
      <w:proofErr w:type="spellStart"/>
      <w:r>
        <w:t>Laws</w:t>
      </w:r>
      <w:proofErr w:type="spellEnd"/>
    </w:p>
    <w:p w14:paraId="4394A1C7" w14:textId="77777777" w:rsidR="00743FAB" w:rsidRPr="00743FAB" w:rsidRDefault="00743FAB" w:rsidP="00743FAB">
      <w:pPr>
        <w:pStyle w:val="NormalWeb"/>
        <w:numPr>
          <w:ilvl w:val="0"/>
          <w:numId w:val="56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“Possibility of labor law or administrative law if sanctions are contested.”</w:t>
      </w:r>
    </w:p>
    <w:p w14:paraId="380F2C0E" w14:textId="77777777" w:rsidR="00743FAB" w:rsidRPr="00743FAB" w:rsidRDefault="00743FAB" w:rsidP="00743FAB">
      <w:pPr>
        <w:pStyle w:val="NormalWeb"/>
        <w:numPr>
          <w:ilvl w:val="0"/>
          <w:numId w:val="5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No dedicated misconduct law, but general legal frameworks apply if disciplinary actions or terminations occur.</w:t>
      </w:r>
    </w:p>
    <w:p w14:paraId="3919E9FB" w14:textId="77777777" w:rsidR="00743FAB" w:rsidRDefault="00743FAB" w:rsidP="00743FAB">
      <w:r>
        <w:pict w14:anchorId="06D0E9C3">
          <v:rect id="_x0000_i1033" style="width:0;height:1.5pt" o:hralign="center" o:hrstd="t" o:hr="t" fillcolor="#a0a0a0" stroked="f"/>
        </w:pict>
      </w:r>
    </w:p>
    <w:p w14:paraId="3232144E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t>5. Definities</w:t>
      </w:r>
    </w:p>
    <w:p w14:paraId="4641D12C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5.1 Official Definition of “Misconduct”?</w:t>
      </w:r>
    </w:p>
    <w:p w14:paraId="660260D8" w14:textId="77777777" w:rsidR="00743FAB" w:rsidRDefault="00743FAB" w:rsidP="00743FAB">
      <w:pPr>
        <w:pStyle w:val="NormalWeb"/>
        <w:numPr>
          <w:ilvl w:val="0"/>
          <w:numId w:val="57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044A32D6" w14:textId="77777777" w:rsidR="00743FAB" w:rsidRPr="00743FAB" w:rsidRDefault="00743FAB" w:rsidP="00743FAB">
      <w:pPr>
        <w:pStyle w:val="NormalWeb"/>
        <w:numPr>
          <w:ilvl w:val="0"/>
          <w:numId w:val="5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Dutch code includes the main FFP (fabrication, falsification, plagiarism) plus broader irresponsible research practices.</w:t>
      </w:r>
    </w:p>
    <w:p w14:paraId="2D8CF297" w14:textId="77777777" w:rsidR="00743FAB" w:rsidRDefault="00743FAB" w:rsidP="00743FAB">
      <w:pPr>
        <w:pStyle w:val="Heading3"/>
      </w:pPr>
      <w:r>
        <w:t>5.2 Scope of Definition</w:t>
      </w:r>
    </w:p>
    <w:p w14:paraId="13436333" w14:textId="77777777" w:rsidR="00743FAB" w:rsidRDefault="00743FAB" w:rsidP="00743FAB">
      <w:pPr>
        <w:pStyle w:val="NormalWeb"/>
        <w:numPr>
          <w:ilvl w:val="0"/>
          <w:numId w:val="58"/>
        </w:numPr>
      </w:pPr>
      <w:r>
        <w:rPr>
          <w:rStyle w:val="Strong"/>
        </w:rPr>
        <w:t>Code</w:t>
      </w:r>
      <w:r>
        <w:t>: FFP + “QRP”</w:t>
      </w:r>
    </w:p>
    <w:p w14:paraId="1B4154ED" w14:textId="77777777" w:rsidR="00743FAB" w:rsidRPr="00743FAB" w:rsidRDefault="00743FAB" w:rsidP="00743FAB">
      <w:pPr>
        <w:pStyle w:val="NormalWeb"/>
        <w:numPr>
          <w:ilvl w:val="0"/>
          <w:numId w:val="5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code explicitly addresses “lesser” or questionable research practices beyond the core FFP.</w:t>
      </w:r>
    </w:p>
    <w:p w14:paraId="3463C0D2" w14:textId="77777777" w:rsidR="00743FAB" w:rsidRDefault="00743FAB" w:rsidP="00743FAB">
      <w:pPr>
        <w:pStyle w:val="Heading3"/>
      </w:pPr>
      <w:r>
        <w:t xml:space="preserve">5.3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Major vs. Minor</w:t>
      </w:r>
    </w:p>
    <w:p w14:paraId="71E8FF05" w14:textId="77777777" w:rsidR="00743FAB" w:rsidRDefault="00743FAB" w:rsidP="00743FAB">
      <w:pPr>
        <w:pStyle w:val="NormalWeb"/>
        <w:numPr>
          <w:ilvl w:val="0"/>
          <w:numId w:val="59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delineation</w:t>
      </w:r>
      <w:proofErr w:type="spellEnd"/>
    </w:p>
    <w:p w14:paraId="128C4EA4" w14:textId="77777777" w:rsidR="00743FAB" w:rsidRPr="00743FAB" w:rsidRDefault="00743FAB" w:rsidP="00743FAB">
      <w:pPr>
        <w:pStyle w:val="NormalWeb"/>
        <w:numPr>
          <w:ilvl w:val="0"/>
          <w:numId w:val="5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code makes a clear distinction between severe misconduct and questionable practices.</w:t>
      </w:r>
    </w:p>
    <w:p w14:paraId="2BB1ABBE" w14:textId="77777777" w:rsidR="00743FAB" w:rsidRDefault="00743FAB" w:rsidP="00743FAB">
      <w:r>
        <w:pict w14:anchorId="17A49165">
          <v:rect id="_x0000_i1034" style="width:0;height:1.5pt" o:hralign="center" o:hrstd="t" o:hr="t" fillcolor="#a0a0a0" stroked="f"/>
        </w:pict>
      </w:r>
    </w:p>
    <w:p w14:paraId="5A165A69" w14:textId="77777777" w:rsidR="00743FAB" w:rsidRDefault="00743FAB" w:rsidP="00743FAB">
      <w:pPr>
        <w:pStyle w:val="Heading2"/>
      </w:pPr>
      <w:r>
        <w:t>6. Procedurele Stroom van Klacht tot Besluit</w:t>
      </w:r>
    </w:p>
    <w:p w14:paraId="26974570" w14:textId="77777777" w:rsidR="00743FAB" w:rsidRDefault="00743FAB" w:rsidP="00743FAB">
      <w:pPr>
        <w:pStyle w:val="Heading3"/>
      </w:pPr>
      <w:r>
        <w:t xml:space="preserve">6.1 </w:t>
      </w:r>
      <w:proofErr w:type="spellStart"/>
      <w:r>
        <w:t>Complaint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144FA49E" w14:textId="77777777" w:rsidR="00743FAB" w:rsidRPr="00743FAB" w:rsidRDefault="00743FAB" w:rsidP="00743FAB">
      <w:pPr>
        <w:pStyle w:val="NormalWeb"/>
        <w:numPr>
          <w:ilvl w:val="0"/>
          <w:numId w:val="60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Formal letter/written complaint is required; anonymous only in exceptional cases.</w:t>
      </w:r>
    </w:p>
    <w:p w14:paraId="4E6B0D73" w14:textId="77777777" w:rsidR="00743FAB" w:rsidRPr="00743FAB" w:rsidRDefault="00743FAB" w:rsidP="00743FAB">
      <w:pPr>
        <w:pStyle w:val="NormalWeb"/>
        <w:numPr>
          <w:ilvl w:val="0"/>
          <w:numId w:val="6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Complainants often first consult a confidential advisor, then submit a formal written statement to the CWI.</w:t>
      </w:r>
    </w:p>
    <w:p w14:paraId="7BEFDCA0" w14:textId="77777777" w:rsidR="00743FAB" w:rsidRDefault="00743FAB" w:rsidP="00743FAB">
      <w:pPr>
        <w:pStyle w:val="Heading3"/>
      </w:pPr>
      <w:r>
        <w:t>6.2 Screening / Ontvankelijkheid</w:t>
      </w:r>
    </w:p>
    <w:p w14:paraId="3BEFDCE3" w14:textId="77777777" w:rsidR="00743FAB" w:rsidRPr="00743FAB" w:rsidRDefault="00743FAB" w:rsidP="00743FAB">
      <w:pPr>
        <w:pStyle w:val="NormalWeb"/>
        <w:numPr>
          <w:ilvl w:val="0"/>
          <w:numId w:val="61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Initial triage by CWI and/or Executive Board.</w:t>
      </w:r>
    </w:p>
    <w:p w14:paraId="7BF9C68E" w14:textId="77777777" w:rsidR="00743FAB" w:rsidRPr="00743FAB" w:rsidRDefault="00743FAB" w:rsidP="00743FAB">
      <w:pPr>
        <w:pStyle w:val="NormalWeb"/>
        <w:numPr>
          <w:ilvl w:val="0"/>
          <w:numId w:val="6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They check if the complaint actually concerns research integrity and has sufficient basis.</w:t>
      </w:r>
    </w:p>
    <w:p w14:paraId="38432A7A" w14:textId="77777777" w:rsidR="00743FAB" w:rsidRDefault="00743FAB" w:rsidP="00743FAB">
      <w:pPr>
        <w:pStyle w:val="Heading3"/>
      </w:pPr>
      <w:r>
        <w:lastRenderedPageBreak/>
        <w:t xml:space="preserve">6.3 </w:t>
      </w:r>
      <w:proofErr w:type="spellStart"/>
      <w:r>
        <w:t>Investigation</w:t>
      </w:r>
      <w:proofErr w:type="spellEnd"/>
    </w:p>
    <w:p w14:paraId="03C14B96" w14:textId="77777777" w:rsidR="00743FAB" w:rsidRPr="00743FAB" w:rsidRDefault="00743FAB" w:rsidP="00743FAB">
      <w:pPr>
        <w:pStyle w:val="NormalWeb"/>
        <w:numPr>
          <w:ilvl w:val="0"/>
          <w:numId w:val="62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Institution-level committee conducts the main investigation</w:t>
      </w:r>
    </w:p>
    <w:p w14:paraId="297D74FD" w14:textId="77777777" w:rsidR="00743FAB" w:rsidRPr="00743FAB" w:rsidRDefault="00743FAB" w:rsidP="00743FAB">
      <w:pPr>
        <w:pStyle w:val="NormalWeb"/>
        <w:numPr>
          <w:ilvl w:val="0"/>
          <w:numId w:val="62"/>
        </w:numPr>
        <w:rPr>
          <w:lang w:val="en-US"/>
        </w:rPr>
      </w:pPr>
      <w:r w:rsidRPr="00743FAB">
        <w:rPr>
          <w:rStyle w:val="Strong"/>
          <w:lang w:val="en-US"/>
        </w:rPr>
        <w:t>Key Steps</w:t>
      </w:r>
      <w:r w:rsidRPr="00743FAB">
        <w:rPr>
          <w:lang w:val="en-US"/>
        </w:rPr>
        <w:t>: The CWI hears both parties, gathers evidence, and produces a recommendation.</w:t>
      </w:r>
    </w:p>
    <w:p w14:paraId="4CFDC9ED" w14:textId="77777777" w:rsidR="00743FAB" w:rsidRPr="00743FAB" w:rsidRDefault="00743FAB" w:rsidP="00743FAB">
      <w:pPr>
        <w:pStyle w:val="NormalWeb"/>
        <w:numPr>
          <w:ilvl w:val="0"/>
          <w:numId w:val="6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There’s no national investigative body; the local committee is responsible.</w:t>
      </w:r>
    </w:p>
    <w:p w14:paraId="3F3875E5" w14:textId="77777777" w:rsidR="00743FAB" w:rsidRDefault="00743FAB" w:rsidP="00743FAB">
      <w:pPr>
        <w:pStyle w:val="Heading3"/>
      </w:pPr>
      <w:r>
        <w:t xml:space="preserve">6.4 </w:t>
      </w:r>
      <w:proofErr w:type="spellStart"/>
      <w:r>
        <w:t>Decision</w:t>
      </w:r>
      <w:proofErr w:type="spellEnd"/>
      <w:r>
        <w:t xml:space="preserve"> &amp; </w:t>
      </w:r>
      <w:proofErr w:type="spellStart"/>
      <w:r>
        <w:t>Timelines</w:t>
      </w:r>
      <w:proofErr w:type="spellEnd"/>
    </w:p>
    <w:p w14:paraId="740FA223" w14:textId="77777777" w:rsidR="00743FAB" w:rsidRPr="00743FAB" w:rsidRDefault="00743FAB" w:rsidP="00743FAB">
      <w:pPr>
        <w:pStyle w:val="NormalWeb"/>
        <w:numPr>
          <w:ilvl w:val="0"/>
          <w:numId w:val="63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Executive Board takes the final decision, typically within a set timeframe.</w:t>
      </w:r>
    </w:p>
    <w:p w14:paraId="16CC11A7" w14:textId="77777777" w:rsidR="00743FAB" w:rsidRPr="00743FAB" w:rsidRDefault="00743FAB" w:rsidP="00743FAB">
      <w:pPr>
        <w:pStyle w:val="NormalWeb"/>
        <w:numPr>
          <w:ilvl w:val="0"/>
          <w:numId w:val="6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No explicit statutory deadlines are mentioned, but the process is intended to be reasonably prompt.</w:t>
      </w:r>
    </w:p>
    <w:p w14:paraId="2DCDEDBD" w14:textId="77777777" w:rsidR="00743FAB" w:rsidRDefault="00743FAB" w:rsidP="00743FAB">
      <w:pPr>
        <w:pStyle w:val="Heading3"/>
      </w:pPr>
      <w:r>
        <w:t>6.5 Communication</w:t>
      </w:r>
    </w:p>
    <w:p w14:paraId="50263CBB" w14:textId="77777777" w:rsidR="00743FAB" w:rsidRDefault="00743FAB" w:rsidP="00743FAB">
      <w:pPr>
        <w:pStyle w:val="NormalWeb"/>
        <w:numPr>
          <w:ilvl w:val="0"/>
          <w:numId w:val="64"/>
        </w:numPr>
      </w:pPr>
      <w:proofErr w:type="spellStart"/>
      <w:r>
        <w:rPr>
          <w:rStyle w:val="Strong"/>
        </w:rPr>
        <w:t>Text</w:t>
      </w:r>
      <w:proofErr w:type="spellEnd"/>
      <w:r>
        <w:t xml:space="preserve">: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(</w:t>
      </w:r>
      <w:proofErr w:type="spellStart"/>
      <w:r>
        <w:t>anonymized</w:t>
      </w:r>
      <w:proofErr w:type="spellEnd"/>
      <w:r>
        <w:t>)</w:t>
      </w:r>
    </w:p>
    <w:p w14:paraId="65F4C04D" w14:textId="77777777" w:rsidR="00743FAB" w:rsidRPr="00743FAB" w:rsidRDefault="00743FAB" w:rsidP="00743FAB">
      <w:pPr>
        <w:pStyle w:val="NormalWeb"/>
        <w:numPr>
          <w:ilvl w:val="0"/>
          <w:numId w:val="6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Institutions typically report final outcomes publicly in anonymized form, e.g., via the UNL website.</w:t>
      </w:r>
    </w:p>
    <w:p w14:paraId="7982392A" w14:textId="77777777" w:rsidR="00743FAB" w:rsidRDefault="00743FAB" w:rsidP="00743FAB">
      <w:r>
        <w:pict w14:anchorId="1F6A81F8">
          <v:rect id="_x0000_i1035" style="width:0;height:1.5pt" o:hralign="center" o:hrstd="t" o:hr="t" fillcolor="#a0a0a0" stroked="f"/>
        </w:pict>
      </w:r>
    </w:p>
    <w:p w14:paraId="13D7EF61" w14:textId="77777777" w:rsidR="00743FAB" w:rsidRDefault="00743FAB" w:rsidP="00743FAB">
      <w:pPr>
        <w:pStyle w:val="Heading2"/>
      </w:pPr>
      <w:r>
        <w:t>7. Sancties en Maatregelen</w:t>
      </w:r>
    </w:p>
    <w:p w14:paraId="5E071E19" w14:textId="77777777" w:rsidR="00743FAB" w:rsidRDefault="00743FAB" w:rsidP="00743FAB">
      <w:pPr>
        <w:pStyle w:val="Heading3"/>
      </w:pPr>
      <w:r>
        <w:t xml:space="preserve">7.1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Sanctions</w:t>
      </w:r>
      <w:proofErr w:type="spellEnd"/>
    </w:p>
    <w:p w14:paraId="521A9852" w14:textId="77777777" w:rsidR="00743FAB" w:rsidRPr="00743FAB" w:rsidRDefault="00743FAB" w:rsidP="00743FAB">
      <w:pPr>
        <w:pStyle w:val="NormalWeb"/>
        <w:numPr>
          <w:ilvl w:val="0"/>
          <w:numId w:val="65"/>
        </w:numPr>
        <w:rPr>
          <w:lang w:val="en-US"/>
        </w:rPr>
      </w:pPr>
      <w:r w:rsidRPr="00743FAB">
        <w:rPr>
          <w:rStyle w:val="Strong"/>
          <w:lang w:val="en-US"/>
        </w:rPr>
        <w:t>Multi-select</w:t>
      </w:r>
      <w:r w:rsidRPr="00743FAB">
        <w:rPr>
          <w:lang w:val="en-US"/>
        </w:rPr>
        <w:t>: Warning/Reprimand; Retraction/Correction; Suspension/Termination; etc.</w:t>
      </w:r>
    </w:p>
    <w:p w14:paraId="61526990" w14:textId="77777777" w:rsidR="00743FAB" w:rsidRPr="00743FAB" w:rsidRDefault="00743FAB" w:rsidP="00743FAB">
      <w:pPr>
        <w:pStyle w:val="NormalWeb"/>
        <w:numPr>
          <w:ilvl w:val="0"/>
          <w:numId w:val="6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Executive Board can impose various disciplinary or corrective measures, depending on severity.</w:t>
      </w:r>
    </w:p>
    <w:p w14:paraId="31A8A91B" w14:textId="77777777" w:rsidR="00743FAB" w:rsidRDefault="00743FAB" w:rsidP="00743FAB">
      <w:pPr>
        <w:pStyle w:val="Heading3"/>
      </w:pPr>
      <w:r>
        <w:t xml:space="preserve">7.2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Imposes</w:t>
      </w:r>
      <w:proofErr w:type="spellEnd"/>
      <w:r>
        <w:t xml:space="preserve"> </w:t>
      </w:r>
      <w:proofErr w:type="spellStart"/>
      <w:r>
        <w:t>Sanctions</w:t>
      </w:r>
      <w:proofErr w:type="spellEnd"/>
    </w:p>
    <w:p w14:paraId="2E6C4AF3" w14:textId="77777777" w:rsidR="00743FAB" w:rsidRDefault="00743FAB" w:rsidP="00743FAB">
      <w:pPr>
        <w:pStyle w:val="NormalWeb"/>
        <w:numPr>
          <w:ilvl w:val="0"/>
          <w:numId w:val="66"/>
        </w:numPr>
      </w:pPr>
      <w:r>
        <w:rPr>
          <w:rStyle w:val="Strong"/>
        </w:rPr>
        <w:t>Code</w:t>
      </w:r>
      <w:r>
        <w:t xml:space="preserve">: 1 = </w:t>
      </w:r>
      <w:proofErr w:type="spellStart"/>
      <w:r>
        <w:t>Institutional</w:t>
      </w:r>
      <w:proofErr w:type="spellEnd"/>
      <w:r>
        <w:t xml:space="preserve"> board / </w:t>
      </w:r>
      <w:proofErr w:type="spellStart"/>
      <w:r>
        <w:t>leadership</w:t>
      </w:r>
      <w:proofErr w:type="spellEnd"/>
    </w:p>
    <w:p w14:paraId="0B841376" w14:textId="77777777" w:rsidR="00743FAB" w:rsidRPr="00743FAB" w:rsidRDefault="00743FAB" w:rsidP="00743FAB">
      <w:pPr>
        <w:pStyle w:val="NormalWeb"/>
        <w:numPr>
          <w:ilvl w:val="0"/>
          <w:numId w:val="6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College van Bestuur (Executive Board) decides on and imposes sanctions.</w:t>
      </w:r>
    </w:p>
    <w:p w14:paraId="64EB5EC5" w14:textId="77777777" w:rsidR="00743FAB" w:rsidRDefault="00743FAB" w:rsidP="00743FAB">
      <w:pPr>
        <w:pStyle w:val="Heading3"/>
      </w:pPr>
      <w:r>
        <w:t xml:space="preserve">7.3 </w:t>
      </w:r>
      <w:proofErr w:type="spellStart"/>
      <w:r>
        <w:t>Corrective</w:t>
      </w:r>
      <w:proofErr w:type="spellEnd"/>
      <w:r>
        <w:t xml:space="preserve"> vs. </w:t>
      </w:r>
      <w:proofErr w:type="spellStart"/>
      <w:r>
        <w:t>Punitive</w:t>
      </w:r>
      <w:proofErr w:type="spellEnd"/>
      <w:r>
        <w:t xml:space="preserve"> </w:t>
      </w:r>
      <w:proofErr w:type="spellStart"/>
      <w:r>
        <w:t>Emphasis</w:t>
      </w:r>
      <w:proofErr w:type="spellEnd"/>
    </w:p>
    <w:p w14:paraId="349FA1A8" w14:textId="77777777" w:rsidR="00743FAB" w:rsidRDefault="00743FAB" w:rsidP="00743FAB">
      <w:pPr>
        <w:pStyle w:val="NormalWeb"/>
        <w:numPr>
          <w:ilvl w:val="0"/>
          <w:numId w:val="67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Balanced</w:t>
      </w:r>
      <w:proofErr w:type="spellEnd"/>
      <w:r>
        <w:t xml:space="preserve"> approach</w:t>
      </w:r>
    </w:p>
    <w:p w14:paraId="6B0967B2" w14:textId="77777777" w:rsidR="00743FAB" w:rsidRPr="00743FAB" w:rsidRDefault="00743FAB" w:rsidP="00743FAB">
      <w:pPr>
        <w:pStyle w:val="NormalWeb"/>
        <w:numPr>
          <w:ilvl w:val="0"/>
          <w:numId w:val="6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Dutch procedures mention both correction (retractions, remedial steps) and potential punitive actions (e.g., dismissal in severe cases).</w:t>
      </w:r>
    </w:p>
    <w:p w14:paraId="62DC044F" w14:textId="77777777" w:rsidR="00743FAB" w:rsidRDefault="00743FAB" w:rsidP="00743FAB">
      <w:r>
        <w:pict w14:anchorId="5408DC5C">
          <v:rect id="_x0000_i1036" style="width:0;height:1.5pt" o:hralign="center" o:hrstd="t" o:hr="t" fillcolor="#a0a0a0" stroked="f"/>
        </w:pict>
      </w:r>
    </w:p>
    <w:p w14:paraId="2D9E333A" w14:textId="77777777" w:rsidR="00743FAB" w:rsidRDefault="00743FAB" w:rsidP="00743FAB">
      <w:pPr>
        <w:pStyle w:val="Heading2"/>
      </w:pPr>
      <w:r>
        <w:t>8. Beroepsmogelijkheden en Herziening (</w:t>
      </w:r>
      <w:proofErr w:type="spellStart"/>
      <w:r>
        <w:t>Appeals</w:t>
      </w:r>
      <w:proofErr w:type="spellEnd"/>
      <w:r>
        <w:t>)</w:t>
      </w:r>
    </w:p>
    <w:p w14:paraId="291FFA75" w14:textId="77777777" w:rsidR="00743FAB" w:rsidRDefault="00743FAB" w:rsidP="00743FAB">
      <w:pPr>
        <w:pStyle w:val="Heading3"/>
      </w:pPr>
      <w:r>
        <w:t xml:space="preserve">8.1 </w:t>
      </w:r>
      <w:proofErr w:type="spellStart"/>
      <w:r>
        <w:t>Existence</w:t>
      </w:r>
      <w:proofErr w:type="spellEnd"/>
      <w:r>
        <w:t xml:space="preserve"> of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Appeals</w:t>
      </w:r>
      <w:proofErr w:type="spellEnd"/>
    </w:p>
    <w:p w14:paraId="4AD831CC" w14:textId="77777777" w:rsidR="00743FAB" w:rsidRPr="00743FAB" w:rsidRDefault="00743FAB" w:rsidP="00743FAB">
      <w:pPr>
        <w:pStyle w:val="NormalWeb"/>
        <w:numPr>
          <w:ilvl w:val="0"/>
          <w:numId w:val="68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Code</w:t>
      </w:r>
      <w:r w:rsidRPr="00743FAB">
        <w:rPr>
          <w:lang w:val="en-US"/>
        </w:rPr>
        <w:t>: 0 = No formal appeals beyond initial decision</w:t>
      </w:r>
    </w:p>
    <w:p w14:paraId="62FB2A09" w14:textId="77777777" w:rsidR="00743FAB" w:rsidRPr="00743FAB" w:rsidRDefault="00743FAB" w:rsidP="00743FAB">
      <w:pPr>
        <w:pStyle w:val="NormalWeb"/>
        <w:numPr>
          <w:ilvl w:val="0"/>
          <w:numId w:val="6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There is no separate institutional appeals committee. The next step is to go to LOWI (which is national/external), so no purely “internal” appeals body.</w:t>
      </w:r>
    </w:p>
    <w:p w14:paraId="58888DAF" w14:textId="77777777" w:rsidR="00743FAB" w:rsidRDefault="00743FAB" w:rsidP="00743FAB">
      <w:pPr>
        <w:pStyle w:val="Heading3"/>
      </w:pPr>
      <w:r>
        <w:t xml:space="preserve">8.2 National Appeal </w:t>
      </w:r>
      <w:proofErr w:type="spellStart"/>
      <w:r>
        <w:t>Mechanism</w:t>
      </w:r>
      <w:proofErr w:type="spellEnd"/>
    </w:p>
    <w:p w14:paraId="09B05A6E" w14:textId="77777777" w:rsidR="00743FAB" w:rsidRPr="00743FAB" w:rsidRDefault="00743FAB" w:rsidP="00743FAB">
      <w:pPr>
        <w:pStyle w:val="NormalWeb"/>
        <w:numPr>
          <w:ilvl w:val="0"/>
          <w:numId w:val="69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Yes, national body handles appeals</w:t>
      </w:r>
    </w:p>
    <w:p w14:paraId="4D89D7FF" w14:textId="77777777" w:rsidR="00743FAB" w:rsidRPr="00743FAB" w:rsidRDefault="00743FAB" w:rsidP="00743FAB">
      <w:pPr>
        <w:pStyle w:val="NormalWeb"/>
        <w:numPr>
          <w:ilvl w:val="0"/>
          <w:numId w:val="6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LOWI provides a second opinion after the Board’s initial decision.</w:t>
      </w:r>
    </w:p>
    <w:p w14:paraId="3C3027A8" w14:textId="77777777" w:rsidR="00743FAB" w:rsidRDefault="00743FAB" w:rsidP="00743FAB">
      <w:pPr>
        <w:pStyle w:val="Heading3"/>
      </w:pPr>
      <w:r>
        <w:t xml:space="preserve">8.3 </w:t>
      </w:r>
      <w:proofErr w:type="spellStart"/>
      <w:r>
        <w:t>Judicial</w:t>
      </w:r>
      <w:proofErr w:type="spellEnd"/>
      <w:r>
        <w:t xml:space="preserve"> (Court) Appeal</w:t>
      </w:r>
    </w:p>
    <w:p w14:paraId="1E6E1F97" w14:textId="77777777" w:rsidR="00743FAB" w:rsidRPr="00743FAB" w:rsidRDefault="00743FAB" w:rsidP="00743FAB">
      <w:pPr>
        <w:pStyle w:val="NormalWeb"/>
        <w:numPr>
          <w:ilvl w:val="0"/>
          <w:numId w:val="70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“Always possible if labor or administrative law is invoked”</w:t>
      </w:r>
    </w:p>
    <w:p w14:paraId="01BEA93E" w14:textId="77777777" w:rsidR="00743FAB" w:rsidRPr="00743FAB" w:rsidRDefault="00743FAB" w:rsidP="00743FAB">
      <w:pPr>
        <w:pStyle w:val="NormalWeb"/>
        <w:numPr>
          <w:ilvl w:val="0"/>
          <w:numId w:val="7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Individuals can challenge final decisions in civil or administrative courts, though this is relatively rare.</w:t>
      </w:r>
    </w:p>
    <w:p w14:paraId="0A6F6AA5" w14:textId="77777777" w:rsidR="00743FAB" w:rsidRDefault="00743FAB" w:rsidP="00743FAB">
      <w:pPr>
        <w:pStyle w:val="Heading3"/>
      </w:pPr>
      <w:r>
        <w:t xml:space="preserve">8.4 </w:t>
      </w:r>
      <w:proofErr w:type="spellStart"/>
      <w:r>
        <w:t>Who</w:t>
      </w:r>
      <w:proofErr w:type="spellEnd"/>
      <w:r>
        <w:t xml:space="preserve"> May Appeal</w:t>
      </w:r>
    </w:p>
    <w:p w14:paraId="6F5AFB7B" w14:textId="77777777" w:rsidR="00743FAB" w:rsidRDefault="00743FAB" w:rsidP="00743FAB">
      <w:pPr>
        <w:pStyle w:val="NormalWeb"/>
        <w:numPr>
          <w:ilvl w:val="0"/>
          <w:numId w:val="71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Accused</w:t>
      </w:r>
      <w:proofErr w:type="spellEnd"/>
      <w:r>
        <w:t xml:space="preserve"> or </w:t>
      </w:r>
      <w:proofErr w:type="spellStart"/>
      <w:r>
        <w:t>complainant</w:t>
      </w:r>
      <w:proofErr w:type="spellEnd"/>
    </w:p>
    <w:p w14:paraId="106E8FB8" w14:textId="77777777" w:rsidR="00743FAB" w:rsidRPr="00743FAB" w:rsidRDefault="00743FAB" w:rsidP="00743FAB">
      <w:pPr>
        <w:pStyle w:val="NormalWeb"/>
        <w:numPr>
          <w:ilvl w:val="0"/>
          <w:numId w:val="7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Either party can request a LOWI review.</w:t>
      </w:r>
    </w:p>
    <w:p w14:paraId="7C8C3BB7" w14:textId="77777777" w:rsidR="00743FAB" w:rsidRDefault="00743FAB" w:rsidP="00743FAB">
      <w:r>
        <w:pict w14:anchorId="72FAAA62">
          <v:rect id="_x0000_i1037" style="width:0;height:1.5pt" o:hralign="center" o:hrstd="t" o:hr="t" fillcolor="#a0a0a0" stroked="f"/>
        </w:pict>
      </w:r>
    </w:p>
    <w:p w14:paraId="2ADBCC53" w14:textId="77777777" w:rsidR="00743FAB" w:rsidRDefault="00743FAB" w:rsidP="00743FAB">
      <w:pPr>
        <w:pStyle w:val="Heading2"/>
      </w:pPr>
      <w:r>
        <w:t>9. Bescherming van Betrokkenen</w:t>
      </w:r>
    </w:p>
    <w:p w14:paraId="4D3A54E8" w14:textId="77777777" w:rsidR="00743FAB" w:rsidRDefault="00743FAB" w:rsidP="00743FAB">
      <w:pPr>
        <w:pStyle w:val="Heading3"/>
      </w:pPr>
      <w:r>
        <w:t xml:space="preserve">9.1 Klokkenluidersbescherming (Whistleblower </w:t>
      </w:r>
      <w:proofErr w:type="spellStart"/>
      <w:r>
        <w:t>Protection</w:t>
      </w:r>
      <w:proofErr w:type="spellEnd"/>
      <w:r>
        <w:t>)</w:t>
      </w:r>
    </w:p>
    <w:p w14:paraId="51D8306E" w14:textId="77777777" w:rsidR="00743FAB" w:rsidRPr="00743FAB" w:rsidRDefault="00743FAB" w:rsidP="00743FAB">
      <w:pPr>
        <w:pStyle w:val="NormalWeb"/>
        <w:numPr>
          <w:ilvl w:val="0"/>
          <w:numId w:val="72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Mentioned but no dedicated law or strong detail</w:t>
      </w:r>
    </w:p>
    <w:p w14:paraId="6DC6D83B" w14:textId="77777777" w:rsidR="00743FAB" w:rsidRPr="00743FAB" w:rsidRDefault="00743FAB" w:rsidP="00743FAB">
      <w:pPr>
        <w:pStyle w:val="NormalWeb"/>
        <w:numPr>
          <w:ilvl w:val="0"/>
          <w:numId w:val="7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references confidentiality for the complainant but does not detail a specific whistleblower act (though “House of Whistleblowers” exists in Dutch law, it wasn’t elaborated in the document).</w:t>
      </w:r>
    </w:p>
    <w:p w14:paraId="00623B56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9.2 Beklaagdenbescherming (Rights of the Accused)</w:t>
      </w:r>
    </w:p>
    <w:p w14:paraId="538AF4EF" w14:textId="77777777" w:rsidR="00743FAB" w:rsidRDefault="00743FAB" w:rsidP="00743FAB">
      <w:pPr>
        <w:numPr>
          <w:ilvl w:val="0"/>
          <w:numId w:val="73"/>
        </w:numPr>
        <w:spacing w:before="100" w:beforeAutospacing="1" w:after="100" w:afterAutospacing="1" w:line="240" w:lineRule="auto"/>
        <w:ind w:left="1440"/>
      </w:pPr>
    </w:p>
    <w:p w14:paraId="14E3527D" w14:textId="77777777" w:rsidR="00743FAB" w:rsidRDefault="00743FAB" w:rsidP="00743FAB">
      <w:pPr>
        <w:pStyle w:val="NormalWeb"/>
        <w:numPr>
          <w:ilvl w:val="1"/>
          <w:numId w:val="73"/>
        </w:numPr>
      </w:pPr>
      <w:proofErr w:type="spellStart"/>
      <w:r>
        <w:rPr>
          <w:rStyle w:val="Strong"/>
        </w:rPr>
        <w:t>Due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Process</w:t>
      </w:r>
      <w:proofErr w:type="spellEnd"/>
      <w:r>
        <w:t xml:space="preserve">: 2 = Explicit, </w:t>
      </w:r>
      <w:proofErr w:type="spellStart"/>
      <w:r>
        <w:t>detailed</w:t>
      </w:r>
      <w:proofErr w:type="spellEnd"/>
      <w:r>
        <w:t xml:space="preserve"> procedures</w:t>
      </w:r>
    </w:p>
    <w:p w14:paraId="6FE04938" w14:textId="77777777" w:rsidR="00743FAB" w:rsidRDefault="00743FAB" w:rsidP="00743FAB">
      <w:pPr>
        <w:numPr>
          <w:ilvl w:val="0"/>
          <w:numId w:val="73"/>
        </w:numPr>
        <w:spacing w:before="100" w:beforeAutospacing="1" w:after="100" w:afterAutospacing="1" w:line="240" w:lineRule="auto"/>
        <w:ind w:left="1440"/>
      </w:pPr>
    </w:p>
    <w:p w14:paraId="0A65D1F2" w14:textId="77777777" w:rsidR="00743FAB" w:rsidRDefault="00743FAB" w:rsidP="00743FAB">
      <w:pPr>
        <w:pStyle w:val="NormalWeb"/>
        <w:numPr>
          <w:ilvl w:val="1"/>
          <w:numId w:val="73"/>
        </w:numPr>
      </w:pPr>
      <w:proofErr w:type="spellStart"/>
      <w:r>
        <w:rPr>
          <w:rStyle w:val="Strong"/>
        </w:rPr>
        <w:t>Presumption</w:t>
      </w:r>
      <w:proofErr w:type="spellEnd"/>
      <w:r>
        <w:rPr>
          <w:rStyle w:val="Strong"/>
        </w:rPr>
        <w:t xml:space="preserve"> of </w:t>
      </w:r>
      <w:proofErr w:type="spellStart"/>
      <w:r>
        <w:rPr>
          <w:rStyle w:val="Strong"/>
        </w:rPr>
        <w:t>Innocence</w:t>
      </w:r>
      <w:proofErr w:type="spellEnd"/>
      <w:r>
        <w:t xml:space="preserve">: 2 =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</w:p>
    <w:p w14:paraId="7F33FA44" w14:textId="77777777" w:rsidR="00743FAB" w:rsidRPr="00743FAB" w:rsidRDefault="00743FAB" w:rsidP="00743FAB">
      <w:pPr>
        <w:pStyle w:val="NormalWeb"/>
        <w:numPr>
          <w:ilvl w:val="0"/>
          <w:numId w:val="7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official procedure mandates hearing both sides under confidentiality and respecting presumption of innocence until the final decision.</w:t>
      </w:r>
    </w:p>
    <w:p w14:paraId="0814FC3E" w14:textId="77777777" w:rsidR="00743FAB" w:rsidRDefault="00743FAB" w:rsidP="00743FAB">
      <w:r>
        <w:pict w14:anchorId="15676033">
          <v:rect id="_x0000_i1038" style="width:0;height:1.5pt" o:hralign="center" o:hrstd="t" o:hr="t" fillcolor="#a0a0a0" stroked="f"/>
        </w:pict>
      </w:r>
    </w:p>
    <w:p w14:paraId="281D7B9D" w14:textId="77777777" w:rsidR="00743FAB" w:rsidRDefault="00743FAB" w:rsidP="00743FAB">
      <w:pPr>
        <w:pStyle w:val="Heading2"/>
      </w:pPr>
      <w:r>
        <w:t>10. Transparantie en Rapportage</w:t>
      </w:r>
    </w:p>
    <w:p w14:paraId="0E1C0C81" w14:textId="77777777" w:rsidR="00743FAB" w:rsidRDefault="00743FAB" w:rsidP="00743FAB">
      <w:pPr>
        <w:pStyle w:val="Heading3"/>
      </w:pPr>
      <w:r>
        <w:t>10.1 Reporting of Cases</w:t>
      </w:r>
    </w:p>
    <w:p w14:paraId="65187BDD" w14:textId="77777777" w:rsidR="00743FAB" w:rsidRPr="00743FAB" w:rsidRDefault="00743FAB" w:rsidP="00743FAB">
      <w:pPr>
        <w:pStyle w:val="NormalWeb"/>
        <w:numPr>
          <w:ilvl w:val="0"/>
          <w:numId w:val="74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Some aggregated or anonymized data published</w:t>
      </w:r>
    </w:p>
    <w:p w14:paraId="7754C6AA" w14:textId="77777777" w:rsidR="00743FAB" w:rsidRPr="00743FAB" w:rsidRDefault="00743FAB" w:rsidP="00743FAB">
      <w:pPr>
        <w:pStyle w:val="NormalWeb"/>
        <w:numPr>
          <w:ilvl w:val="0"/>
          <w:numId w:val="74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Explanation</w:t>
      </w:r>
      <w:r w:rsidRPr="00743FAB">
        <w:rPr>
          <w:lang w:val="en-US"/>
        </w:rPr>
        <w:t>: Dutch universities publish anonymized summaries on the UNL website or annual reports.</w:t>
      </w:r>
    </w:p>
    <w:p w14:paraId="0A5671DB" w14:textId="77777777" w:rsidR="00743FAB" w:rsidRDefault="00743FAB" w:rsidP="00743FAB">
      <w:pPr>
        <w:pStyle w:val="Heading3"/>
      </w:pPr>
      <w:r>
        <w:t xml:space="preserve">10.2 </w:t>
      </w:r>
      <w:proofErr w:type="spellStart"/>
      <w:r>
        <w:t>Confidentiality</w:t>
      </w:r>
      <w:proofErr w:type="spellEnd"/>
      <w:r>
        <w:t xml:space="preserve"> vs. Public </w:t>
      </w:r>
      <w:proofErr w:type="spellStart"/>
      <w:r>
        <w:t>Disclosure</w:t>
      </w:r>
      <w:proofErr w:type="spellEnd"/>
    </w:p>
    <w:p w14:paraId="315A890B" w14:textId="77777777" w:rsidR="00743FAB" w:rsidRPr="00743FAB" w:rsidRDefault="00743FAB" w:rsidP="00743FAB">
      <w:pPr>
        <w:pStyle w:val="NormalWeb"/>
        <w:numPr>
          <w:ilvl w:val="0"/>
          <w:numId w:val="75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2 = Strict confidentiality or formal rules enforced</w:t>
      </w:r>
    </w:p>
    <w:p w14:paraId="79484475" w14:textId="77777777" w:rsidR="00743FAB" w:rsidRPr="00743FAB" w:rsidRDefault="00743FAB" w:rsidP="00743FAB">
      <w:pPr>
        <w:pStyle w:val="NormalWeb"/>
        <w:numPr>
          <w:ilvl w:val="0"/>
          <w:numId w:val="7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Identities remain confidential during the investigation; only anonymized outcomes are made public.</w:t>
      </w:r>
    </w:p>
    <w:p w14:paraId="6477380F" w14:textId="77777777" w:rsidR="00743FAB" w:rsidRDefault="00743FAB" w:rsidP="00743FAB">
      <w:pPr>
        <w:pStyle w:val="Heading3"/>
      </w:pPr>
      <w:r>
        <w:t xml:space="preserve">10.3 </w:t>
      </w:r>
      <w:proofErr w:type="spellStart"/>
      <w:r>
        <w:t>Annual</w:t>
      </w:r>
      <w:proofErr w:type="spellEnd"/>
      <w:r>
        <w:t xml:space="preserve"> or </w:t>
      </w:r>
      <w:proofErr w:type="spellStart"/>
      <w:r>
        <w:t>Periodic</w:t>
      </w:r>
      <w:proofErr w:type="spellEnd"/>
      <w:r>
        <w:t xml:space="preserve"> National Reporting</w:t>
      </w:r>
    </w:p>
    <w:p w14:paraId="4CAE8585" w14:textId="77777777" w:rsidR="00743FAB" w:rsidRPr="00743FAB" w:rsidRDefault="00743FAB" w:rsidP="00743FAB">
      <w:pPr>
        <w:pStyle w:val="NormalWeb"/>
        <w:numPr>
          <w:ilvl w:val="0"/>
          <w:numId w:val="76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National body publishes anonymized statistics</w:t>
      </w:r>
    </w:p>
    <w:p w14:paraId="5E4512A3" w14:textId="77777777" w:rsidR="00743FAB" w:rsidRPr="00743FAB" w:rsidRDefault="00743FAB" w:rsidP="00743FAB">
      <w:pPr>
        <w:pStyle w:val="NormalWeb"/>
        <w:numPr>
          <w:ilvl w:val="0"/>
          <w:numId w:val="7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UNL (and sometimes LOWI) post aggregated or anonymized overviews, ensuring a degree of national-level insight.</w:t>
      </w:r>
    </w:p>
    <w:p w14:paraId="1AE8D075" w14:textId="77777777" w:rsidR="00743FAB" w:rsidRDefault="00743FAB" w:rsidP="00743FAB">
      <w:r>
        <w:pict w14:anchorId="39E23BE6">
          <v:rect id="_x0000_i1039" style="width:0;height:1.5pt" o:hralign="center" o:hrstd="t" o:hr="t" fillcolor="#a0a0a0" stroked="f"/>
        </w:pict>
      </w:r>
    </w:p>
    <w:p w14:paraId="7091D8CA" w14:textId="77777777" w:rsidR="00743FAB" w:rsidRDefault="00743FAB" w:rsidP="00743FAB">
      <w:pPr>
        <w:pStyle w:val="Heading2"/>
      </w:pPr>
      <w:r>
        <w:t>11. Omgang met Grensoverschrijdende Zaken</w:t>
      </w:r>
    </w:p>
    <w:p w14:paraId="2636B7BE" w14:textId="77777777" w:rsidR="00743FAB" w:rsidRDefault="00743FAB" w:rsidP="00743FAB">
      <w:pPr>
        <w:pStyle w:val="Heading3"/>
      </w:pPr>
      <w:r>
        <w:t xml:space="preserve">11.1 Procedures </w:t>
      </w:r>
      <w:proofErr w:type="spellStart"/>
      <w:r>
        <w:t>for</w:t>
      </w:r>
      <w:proofErr w:type="spellEnd"/>
      <w:r>
        <w:t xml:space="preserve"> International </w:t>
      </w:r>
      <w:proofErr w:type="spellStart"/>
      <w:r>
        <w:t>Collaboration</w:t>
      </w:r>
      <w:proofErr w:type="spellEnd"/>
    </w:p>
    <w:p w14:paraId="1C33BF54" w14:textId="77777777" w:rsidR="00743FAB" w:rsidRPr="00743FAB" w:rsidRDefault="00743FAB" w:rsidP="00743FAB">
      <w:pPr>
        <w:pStyle w:val="NormalWeb"/>
        <w:numPr>
          <w:ilvl w:val="0"/>
          <w:numId w:val="77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Mentioned but no formal procedure</w:t>
      </w:r>
    </w:p>
    <w:p w14:paraId="083FC20D" w14:textId="77777777" w:rsidR="00743FAB" w:rsidRPr="00743FAB" w:rsidRDefault="00743FAB" w:rsidP="00743FAB">
      <w:pPr>
        <w:pStyle w:val="NormalWeb"/>
        <w:numPr>
          <w:ilvl w:val="0"/>
          <w:numId w:val="7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notes membership in ENRIO but doesn’t detail a formal cross-border procedure.</w:t>
      </w:r>
    </w:p>
    <w:p w14:paraId="1104199C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11.2 Links with ENRIO or Other Networks</w:t>
      </w:r>
    </w:p>
    <w:p w14:paraId="65572194" w14:textId="77777777" w:rsidR="00743FAB" w:rsidRPr="00743FAB" w:rsidRDefault="00743FAB" w:rsidP="00743FAB">
      <w:pPr>
        <w:pStyle w:val="NormalWeb"/>
        <w:numPr>
          <w:ilvl w:val="0"/>
          <w:numId w:val="78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Official membership in ENRIO.</w:t>
      </w:r>
    </w:p>
    <w:p w14:paraId="5AB0158A" w14:textId="77777777" w:rsidR="00743FAB" w:rsidRPr="00743FAB" w:rsidRDefault="00743FAB" w:rsidP="00743FAB">
      <w:pPr>
        <w:pStyle w:val="NormalWeb"/>
        <w:numPr>
          <w:ilvl w:val="0"/>
          <w:numId w:val="7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Netherlands is part of ENRIO; no special protocol described.</w:t>
      </w:r>
    </w:p>
    <w:p w14:paraId="303722C1" w14:textId="77777777" w:rsidR="00743FAB" w:rsidRDefault="00743FAB" w:rsidP="00743FAB">
      <w:r>
        <w:pict w14:anchorId="3720C950">
          <v:rect id="_x0000_i1040" style="width:0;height:1.5pt" o:hralign="center" o:hrstd="t" o:hr="t" fillcolor="#a0a0a0" stroked="f"/>
        </w:pict>
      </w:r>
    </w:p>
    <w:p w14:paraId="4E3D14DD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t>12. Regionale Variaties</w:t>
      </w:r>
    </w:p>
    <w:p w14:paraId="18563875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12.1 Variation among Subnational Entities</w:t>
      </w:r>
    </w:p>
    <w:p w14:paraId="3EC08FA2" w14:textId="77777777" w:rsidR="00743FAB" w:rsidRDefault="00743FAB" w:rsidP="00743FAB">
      <w:pPr>
        <w:pStyle w:val="NormalWeb"/>
        <w:numPr>
          <w:ilvl w:val="0"/>
          <w:numId w:val="79"/>
        </w:numPr>
      </w:pPr>
      <w:r>
        <w:rPr>
          <w:rStyle w:val="Strong"/>
        </w:rPr>
        <w:t>Code</w:t>
      </w:r>
      <w:r>
        <w:t xml:space="preserve">: 0 = No or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variation</w:t>
      </w:r>
      <w:proofErr w:type="spellEnd"/>
    </w:p>
    <w:p w14:paraId="7C531D5A" w14:textId="77777777" w:rsidR="00743FAB" w:rsidRPr="00743FAB" w:rsidRDefault="00743FAB" w:rsidP="00743FAB">
      <w:pPr>
        <w:pStyle w:val="NormalWeb"/>
        <w:numPr>
          <w:ilvl w:val="0"/>
          <w:numId w:val="7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Netherlands is relatively unitary in this area; no mention of regional distinctions.</w:t>
      </w:r>
    </w:p>
    <w:p w14:paraId="1B9A0E4B" w14:textId="77777777" w:rsidR="00743FAB" w:rsidRDefault="00743FAB" w:rsidP="00743FAB">
      <w:r>
        <w:pict w14:anchorId="7FD7C4F8">
          <v:rect id="_x0000_i1041" style="width:0;height:1.5pt" o:hralign="center" o:hrstd="t" o:hr="t" fillcolor="#a0a0a0" stroked="f"/>
        </w:pict>
      </w:r>
    </w:p>
    <w:p w14:paraId="00230BD2" w14:textId="77777777" w:rsidR="00743FAB" w:rsidRDefault="00743FAB" w:rsidP="00743FAB">
      <w:pPr>
        <w:pStyle w:val="Heading2"/>
      </w:pPr>
      <w:r>
        <w:t>13. Illustratieve Cases/Voorbeelden</w:t>
      </w:r>
    </w:p>
    <w:p w14:paraId="5B893015" w14:textId="77777777" w:rsidR="00743FAB" w:rsidRDefault="00743FAB" w:rsidP="00743FAB">
      <w:pPr>
        <w:pStyle w:val="Heading3"/>
      </w:pPr>
      <w:r>
        <w:t xml:space="preserve">13.1 </w:t>
      </w:r>
      <w:proofErr w:type="spellStart"/>
      <w:r>
        <w:t>Mentioned</w:t>
      </w:r>
      <w:proofErr w:type="spellEnd"/>
      <w:r>
        <w:t xml:space="preserve"> Cases</w:t>
      </w:r>
    </w:p>
    <w:p w14:paraId="390689B2" w14:textId="77777777" w:rsidR="00743FAB" w:rsidRDefault="00743FAB" w:rsidP="00743FAB">
      <w:pPr>
        <w:pStyle w:val="NormalWeb"/>
        <w:numPr>
          <w:ilvl w:val="0"/>
          <w:numId w:val="80"/>
        </w:numPr>
      </w:pPr>
      <w:r>
        <w:rPr>
          <w:rStyle w:val="Strong"/>
        </w:rPr>
        <w:t>Code</w:t>
      </w:r>
      <w:r>
        <w:t xml:space="preserve">: 0 = No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given</w:t>
      </w:r>
      <w:proofErr w:type="spellEnd"/>
    </w:p>
    <w:p w14:paraId="4ADD4163" w14:textId="77777777" w:rsidR="00743FAB" w:rsidRPr="00743FAB" w:rsidRDefault="00743FAB" w:rsidP="00743FAB">
      <w:pPr>
        <w:pStyle w:val="NormalWeb"/>
        <w:numPr>
          <w:ilvl w:val="0"/>
          <w:numId w:val="80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Explanation</w:t>
      </w:r>
      <w:r w:rsidRPr="00743FAB">
        <w:rPr>
          <w:lang w:val="en-US"/>
        </w:rPr>
        <w:t>: The document does not present specific case vignettes, only general references to procedures.</w:t>
      </w:r>
    </w:p>
    <w:p w14:paraId="252256FF" w14:textId="77777777" w:rsidR="00743FAB" w:rsidRDefault="00743FAB" w:rsidP="00743FAB">
      <w:r>
        <w:pict w14:anchorId="13AC662B">
          <v:rect id="_x0000_i1042" style="width:0;height:1.5pt" o:hralign="center" o:hrstd="t" o:hr="t" fillcolor="#a0a0a0" stroked="f"/>
        </w:pict>
      </w:r>
    </w:p>
    <w:p w14:paraId="31703AEC" w14:textId="77777777" w:rsidR="00743FAB" w:rsidRDefault="00743FAB" w:rsidP="00743FAB">
      <w:pPr>
        <w:pStyle w:val="Heading2"/>
      </w:pPr>
      <w:r>
        <w:t>14. Vergelijking</w:t>
      </w:r>
    </w:p>
    <w:p w14:paraId="399131BF" w14:textId="77777777" w:rsidR="00743FAB" w:rsidRDefault="00743FAB" w:rsidP="00743FAB">
      <w:pPr>
        <w:pStyle w:val="Heading3"/>
      </w:pPr>
      <w:r>
        <w:t xml:space="preserve">14.1 </w:t>
      </w:r>
      <w:proofErr w:type="spellStart"/>
      <w:r>
        <w:t>Comparison</w:t>
      </w:r>
      <w:proofErr w:type="spellEnd"/>
    </w:p>
    <w:p w14:paraId="122E4734" w14:textId="77777777" w:rsidR="00743FAB" w:rsidRPr="00743FAB" w:rsidRDefault="00743FAB" w:rsidP="00743FAB">
      <w:pPr>
        <w:pStyle w:val="NormalWeb"/>
        <w:numPr>
          <w:ilvl w:val="0"/>
          <w:numId w:val="81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Compared with France in the same source</w:t>
      </w:r>
    </w:p>
    <w:p w14:paraId="146E4F10" w14:textId="77777777" w:rsidR="00743FAB" w:rsidRPr="00743FAB" w:rsidRDefault="00743FAB" w:rsidP="00743FAB">
      <w:pPr>
        <w:pStyle w:val="NormalWeb"/>
        <w:numPr>
          <w:ilvl w:val="0"/>
          <w:numId w:val="8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explicitly provides a comparative analysis with the French system.</w:t>
      </w:r>
    </w:p>
    <w:p w14:paraId="66DBE2FD" w14:textId="77777777" w:rsidR="00743FAB" w:rsidRDefault="00743FAB" w:rsidP="00743FAB">
      <w:r>
        <w:pict w14:anchorId="57D82DB3">
          <v:rect id="_x0000_i1043" style="width:0;height:1.5pt" o:hralign="center" o:hrstd="t" o:hr="t" fillcolor="#a0a0a0" stroked="f"/>
        </w:pict>
      </w:r>
    </w:p>
    <w:p w14:paraId="1C9FFD5F" w14:textId="77777777" w:rsidR="00743FAB" w:rsidRDefault="00743FAB" w:rsidP="00743FAB">
      <w:pPr>
        <w:pStyle w:val="Heading2"/>
      </w:pPr>
      <w:r>
        <w:t>15. Bronnen</w:t>
      </w:r>
    </w:p>
    <w:p w14:paraId="40C7E9D9" w14:textId="77777777" w:rsidR="00743FAB" w:rsidRDefault="00743FAB" w:rsidP="00743FAB">
      <w:pPr>
        <w:pStyle w:val="Heading3"/>
      </w:pPr>
      <w:r>
        <w:t xml:space="preserve">15.1 </w:t>
      </w:r>
      <w:proofErr w:type="spellStart"/>
      <w:r>
        <w:t>References</w:t>
      </w:r>
      <w:proofErr w:type="spellEnd"/>
    </w:p>
    <w:p w14:paraId="5062F67C" w14:textId="77777777" w:rsidR="00743FAB" w:rsidRDefault="00743FAB" w:rsidP="00743FAB">
      <w:pPr>
        <w:pStyle w:val="NormalWeb"/>
        <w:numPr>
          <w:ilvl w:val="0"/>
          <w:numId w:val="82"/>
        </w:numPr>
      </w:pPr>
      <w:r>
        <w:rPr>
          <w:rStyle w:val="Strong"/>
        </w:rPr>
        <w:t>Code</w:t>
      </w:r>
      <w:r>
        <w:t>: 2 = Multiple well-</w:t>
      </w:r>
      <w:proofErr w:type="spellStart"/>
      <w:r>
        <w:t>cited</w:t>
      </w:r>
      <w:proofErr w:type="spellEnd"/>
      <w:r>
        <w:t xml:space="preserve"> sources</w:t>
      </w:r>
    </w:p>
    <w:p w14:paraId="7F96C5EA" w14:textId="77777777" w:rsidR="00743FAB" w:rsidRPr="00743FAB" w:rsidRDefault="00743FAB" w:rsidP="00743FAB">
      <w:pPr>
        <w:pStyle w:val="NormalWeb"/>
        <w:numPr>
          <w:ilvl w:val="0"/>
          <w:numId w:val="8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document cites various sources (LOWI website, universities’ procedures, UNL/VSNU codes, etc.).</w:t>
      </w:r>
    </w:p>
    <w:p w14:paraId="56339E2A" w14:textId="77777777" w:rsidR="00743FAB" w:rsidRDefault="00743FAB" w:rsidP="00743FAB">
      <w:r>
        <w:pict w14:anchorId="1B5E2111">
          <v:rect id="_x0000_i1044" style="width:0;height:1.5pt" o:hralign="center" o:hrstd="t" o:hr="t" fillcolor="#a0a0a0" stroked="f"/>
        </w:pict>
      </w:r>
    </w:p>
    <w:p w14:paraId="15478A5A" w14:textId="77777777" w:rsidR="00743FAB" w:rsidRDefault="00743FAB" w:rsidP="00743FAB">
      <w:pPr>
        <w:pStyle w:val="Heading1"/>
      </w:pPr>
      <w:r>
        <w:rPr>
          <w:rStyle w:val="Strong"/>
          <w:b w:val="0"/>
          <w:bCs w:val="0"/>
        </w:rPr>
        <w:t>Codebook for France</w:t>
      </w:r>
    </w:p>
    <w:p w14:paraId="7493510B" w14:textId="77777777" w:rsidR="00743FAB" w:rsidRDefault="00743FAB" w:rsidP="00743FAB">
      <w:pPr>
        <w:pStyle w:val="Heading2"/>
      </w:pPr>
      <w:r>
        <w:t>1. Algemene Systeembeschrijving</w:t>
      </w:r>
    </w:p>
    <w:p w14:paraId="52991598" w14:textId="77777777" w:rsidR="00743FAB" w:rsidRDefault="00743FAB" w:rsidP="00743FAB">
      <w:pPr>
        <w:pStyle w:val="Heading3"/>
      </w:pPr>
      <w:r>
        <w:t>1.1 System Type</w:t>
      </w:r>
    </w:p>
    <w:p w14:paraId="55DE5922" w14:textId="77777777" w:rsidR="00743FAB" w:rsidRDefault="00743FAB" w:rsidP="00743FAB">
      <w:pPr>
        <w:pStyle w:val="NormalWeb"/>
        <w:numPr>
          <w:ilvl w:val="0"/>
          <w:numId w:val="83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rPr>
          <w:rStyle w:val="Strong"/>
        </w:rPr>
        <w:t>Decentralized</w:t>
      </w:r>
      <w:proofErr w:type="spellEnd"/>
    </w:p>
    <w:p w14:paraId="4E0E634A" w14:textId="77777777" w:rsidR="00743FAB" w:rsidRPr="00743FAB" w:rsidRDefault="00743FAB" w:rsidP="00743FAB">
      <w:pPr>
        <w:pStyle w:val="NormalWeb"/>
        <w:numPr>
          <w:ilvl w:val="0"/>
          <w:numId w:val="8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Each institution, via its Research Integrity Officer (RIO), handles complaints. There is </w:t>
      </w:r>
      <w:r w:rsidRPr="00743FAB">
        <w:rPr>
          <w:rStyle w:val="Strong"/>
          <w:lang w:val="en-US"/>
        </w:rPr>
        <w:t>no national appeals body</w:t>
      </w:r>
      <w:r w:rsidRPr="00743FAB">
        <w:rPr>
          <w:lang w:val="en-US"/>
        </w:rPr>
        <w:t xml:space="preserve"> like LOWI. OFIS exists nationally but does not intervene in individual cases.</w:t>
      </w:r>
    </w:p>
    <w:p w14:paraId="1903E3FA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1.2 Overall Basis (Legal/Policy Foundation)</w:t>
      </w:r>
    </w:p>
    <w:p w14:paraId="454DBC58" w14:textId="77777777" w:rsidR="00743FAB" w:rsidRDefault="00743FAB" w:rsidP="00743FAB">
      <w:pPr>
        <w:pStyle w:val="NormalWeb"/>
        <w:numPr>
          <w:ilvl w:val="0"/>
          <w:numId w:val="84"/>
        </w:numPr>
      </w:pPr>
      <w:r>
        <w:rPr>
          <w:rStyle w:val="Strong"/>
        </w:rPr>
        <w:t>Code</w:t>
      </w:r>
      <w:r>
        <w:t xml:space="preserve">: C = </w:t>
      </w:r>
      <w:r>
        <w:rPr>
          <w:rStyle w:val="Strong"/>
        </w:rPr>
        <w:t>Mixed</w:t>
      </w:r>
    </w:p>
    <w:p w14:paraId="523F6398" w14:textId="77777777" w:rsidR="00743FAB" w:rsidRPr="00743FAB" w:rsidRDefault="00743FAB" w:rsidP="00743FAB">
      <w:pPr>
        <w:pStyle w:val="NormalWeb"/>
        <w:numPr>
          <w:ilvl w:val="0"/>
          <w:numId w:val="8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There is a </w:t>
      </w:r>
      <w:r w:rsidRPr="00743FAB">
        <w:rPr>
          <w:rStyle w:val="Strong"/>
          <w:lang w:val="en-US"/>
        </w:rPr>
        <w:t>national Charter (2015)</w:t>
      </w:r>
      <w:r w:rsidRPr="00743FAB">
        <w:rPr>
          <w:lang w:val="en-US"/>
        </w:rPr>
        <w:t xml:space="preserve">, the </w:t>
      </w:r>
      <w:r w:rsidRPr="00743FAB">
        <w:rPr>
          <w:rStyle w:val="Strong"/>
          <w:lang w:val="en-US"/>
        </w:rPr>
        <w:t>Research Programming Act (2020)</w:t>
      </w:r>
      <w:r w:rsidRPr="00743FAB">
        <w:rPr>
          <w:lang w:val="en-US"/>
        </w:rPr>
        <w:t>, plus institutional-level procedures. So it’s partly statutory (requiring RIOs) and partly self-regulatory.</w:t>
      </w:r>
    </w:p>
    <w:p w14:paraId="64DCA013" w14:textId="77777777" w:rsidR="00743FAB" w:rsidRDefault="00743FAB" w:rsidP="00743FAB">
      <w:pPr>
        <w:pStyle w:val="Heading3"/>
      </w:pPr>
      <w:r>
        <w:t xml:space="preserve">1.3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/ </w:t>
      </w:r>
      <w:proofErr w:type="spellStart"/>
      <w:r>
        <w:t>Emphasis</w:t>
      </w:r>
      <w:proofErr w:type="spellEnd"/>
    </w:p>
    <w:p w14:paraId="7EF5DB48" w14:textId="77777777" w:rsidR="00743FAB" w:rsidRDefault="00743FAB" w:rsidP="00743FAB">
      <w:pPr>
        <w:pStyle w:val="NormalWeb"/>
        <w:numPr>
          <w:ilvl w:val="0"/>
          <w:numId w:val="85"/>
        </w:numPr>
      </w:pPr>
      <w:r>
        <w:rPr>
          <w:rStyle w:val="Strong"/>
        </w:rPr>
        <w:t>Code</w:t>
      </w:r>
      <w:r>
        <w:t xml:space="preserve">: 3 = </w:t>
      </w:r>
      <w:proofErr w:type="spellStart"/>
      <w:r>
        <w:rPr>
          <w:rStyle w:val="Strong"/>
        </w:rPr>
        <w:t>Balanced</w:t>
      </w:r>
      <w:proofErr w:type="spellEnd"/>
      <w:r>
        <w:rPr>
          <w:rStyle w:val="Strong"/>
        </w:rPr>
        <w:t xml:space="preserve"> approach</w:t>
      </w:r>
    </w:p>
    <w:p w14:paraId="38EA45F4" w14:textId="77777777" w:rsidR="00743FAB" w:rsidRPr="00743FAB" w:rsidRDefault="00743FAB" w:rsidP="00743FAB">
      <w:pPr>
        <w:pStyle w:val="NormalWeb"/>
        <w:numPr>
          <w:ilvl w:val="0"/>
          <w:numId w:val="85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Explanation</w:t>
      </w:r>
      <w:r w:rsidRPr="00743FAB">
        <w:rPr>
          <w:lang w:val="en-US"/>
        </w:rPr>
        <w:t>: Institutions have a legal obligation to manage integrity (RIO mandated by law) but also significant autonomy in how they investigate and resolve cases.</w:t>
      </w:r>
    </w:p>
    <w:p w14:paraId="0E8A7198" w14:textId="77777777" w:rsidR="00743FAB" w:rsidRDefault="00743FAB" w:rsidP="00743FAB">
      <w:r>
        <w:pict w14:anchorId="05275861">
          <v:rect id="_x0000_i1045" style="width:0;height:1.5pt" o:hralign="center" o:hrstd="t" o:hr="t" fillcolor="#a0a0a0" stroked="f"/>
        </w:pict>
      </w:r>
    </w:p>
    <w:p w14:paraId="7034806D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t>2. Historische Ontwikkeling</w:t>
      </w:r>
    </w:p>
    <w:p w14:paraId="292FB5E2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2.1 Key Legislative Years / Reforms</w:t>
      </w:r>
    </w:p>
    <w:p w14:paraId="26616250" w14:textId="77777777" w:rsidR="00743FAB" w:rsidRPr="00743FAB" w:rsidRDefault="00743FAB" w:rsidP="00743FAB">
      <w:pPr>
        <w:pStyle w:val="NormalWeb"/>
        <w:numPr>
          <w:ilvl w:val="0"/>
          <w:numId w:val="86"/>
        </w:numPr>
        <w:rPr>
          <w:lang w:val="en-US"/>
        </w:rPr>
      </w:pPr>
      <w:r w:rsidRPr="00743FAB">
        <w:rPr>
          <w:rStyle w:val="Strong"/>
          <w:lang w:val="en-US"/>
        </w:rPr>
        <w:t>Years</w:t>
      </w:r>
      <w:r w:rsidRPr="00743FAB">
        <w:rPr>
          <w:lang w:val="en-US"/>
        </w:rPr>
        <w:t>: 2015 (National Charter), 2017 (creation of OFIS), 2020 (Research Programming Act), 2021 (RIO decree)</w:t>
      </w:r>
    </w:p>
    <w:p w14:paraId="01056E48" w14:textId="77777777" w:rsidR="00743FAB" w:rsidRDefault="00743FAB" w:rsidP="00743FAB">
      <w:pPr>
        <w:pStyle w:val="NormalWeb"/>
        <w:numPr>
          <w:ilvl w:val="0"/>
          <w:numId w:val="86"/>
        </w:numPr>
      </w:pPr>
      <w:r>
        <w:rPr>
          <w:rStyle w:val="Strong"/>
        </w:rPr>
        <w:t xml:space="preserve">Major </w:t>
      </w:r>
      <w:proofErr w:type="spellStart"/>
      <w:r>
        <w:rPr>
          <w:rStyle w:val="Strong"/>
        </w:rPr>
        <w:t>Reforms</w:t>
      </w:r>
      <w:proofErr w:type="spellEnd"/>
      <w:r>
        <w:rPr>
          <w:rStyle w:val="Strong"/>
        </w:rPr>
        <w:t>?</w:t>
      </w:r>
      <w:r>
        <w:t xml:space="preserve">: </w:t>
      </w:r>
      <w:r>
        <w:rPr>
          <w:rStyle w:val="Strong"/>
        </w:rPr>
        <w:t>Yes</w:t>
      </w:r>
    </w:p>
    <w:p w14:paraId="4864841E" w14:textId="77777777" w:rsidR="00743FAB" w:rsidRPr="00743FAB" w:rsidRDefault="00743FAB" w:rsidP="00743FAB">
      <w:pPr>
        <w:pStyle w:val="NormalWeb"/>
        <w:numPr>
          <w:ilvl w:val="0"/>
          <w:numId w:val="8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Several changes and laws in the past decade (e.g., LPR 2020) that formalize research integrity oversight.</w:t>
      </w:r>
    </w:p>
    <w:p w14:paraId="532D4312" w14:textId="77777777" w:rsidR="00743FAB" w:rsidRDefault="00743FAB" w:rsidP="00743FAB">
      <w:pPr>
        <w:pStyle w:val="Heading3"/>
      </w:pPr>
      <w:r>
        <w:t xml:space="preserve">2.2 Major </w:t>
      </w:r>
      <w:proofErr w:type="spellStart"/>
      <w:r>
        <w:t>Incidents</w:t>
      </w:r>
      <w:proofErr w:type="spellEnd"/>
      <w:r>
        <w:t xml:space="preserve"> / Drivers</w:t>
      </w:r>
    </w:p>
    <w:p w14:paraId="0A72FC7C" w14:textId="77777777" w:rsidR="00743FAB" w:rsidRPr="00743FAB" w:rsidRDefault="00743FAB" w:rsidP="00743FAB">
      <w:pPr>
        <w:pStyle w:val="NormalWeb"/>
        <w:numPr>
          <w:ilvl w:val="0"/>
          <w:numId w:val="87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4 = Other (Corvol report, national policy impetus)</w:t>
      </w:r>
    </w:p>
    <w:p w14:paraId="784CC695" w14:textId="77777777" w:rsidR="00743FAB" w:rsidRPr="00743FAB" w:rsidRDefault="00743FAB" w:rsidP="00743FAB">
      <w:pPr>
        <w:pStyle w:val="NormalWeb"/>
        <w:numPr>
          <w:ilvl w:val="0"/>
          <w:numId w:val="8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mentions the “Corvol Report (2016)” and the push to strengthen integrity structures, not a single scandal or explicit EU mandate.</w:t>
      </w:r>
    </w:p>
    <w:p w14:paraId="346B4268" w14:textId="77777777" w:rsidR="00743FAB" w:rsidRDefault="00743FAB" w:rsidP="00743FAB">
      <w:r>
        <w:pict w14:anchorId="5176347D">
          <v:rect id="_x0000_i1046" style="width:0;height:1.5pt" o:hralign="center" o:hrstd="t" o:hr="t" fillcolor="#a0a0a0" stroked="f"/>
        </w:pict>
      </w:r>
    </w:p>
    <w:p w14:paraId="11DF686D" w14:textId="77777777" w:rsidR="00743FAB" w:rsidRDefault="00743FAB" w:rsidP="00743FAB">
      <w:pPr>
        <w:pStyle w:val="Heading2"/>
      </w:pPr>
      <w:r>
        <w:t>3. Betrokken Instellingen en Organen</w:t>
      </w:r>
    </w:p>
    <w:p w14:paraId="42B5CC81" w14:textId="77777777" w:rsidR="00743FAB" w:rsidRDefault="00743FAB" w:rsidP="00743FAB">
      <w:pPr>
        <w:pStyle w:val="Heading3"/>
      </w:pPr>
      <w:r>
        <w:t>3.1 Nationaal Niveau</w:t>
      </w:r>
    </w:p>
    <w:p w14:paraId="53733F76" w14:textId="77777777" w:rsidR="00743FAB" w:rsidRDefault="00743FAB" w:rsidP="00743FAB">
      <w:pPr>
        <w:pStyle w:val="Heading4"/>
      </w:pPr>
      <w:r>
        <w:t xml:space="preserve">3.1.1 National Body </w:t>
      </w:r>
      <w:proofErr w:type="spellStart"/>
      <w:r>
        <w:t>Exists</w:t>
      </w:r>
      <w:proofErr w:type="spellEnd"/>
      <w:r>
        <w:t>?</w:t>
      </w:r>
    </w:p>
    <w:p w14:paraId="07568077" w14:textId="77777777" w:rsidR="00743FAB" w:rsidRDefault="00743FAB" w:rsidP="00743FAB">
      <w:pPr>
        <w:pStyle w:val="NormalWeb"/>
        <w:numPr>
          <w:ilvl w:val="0"/>
          <w:numId w:val="88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Advisory-only</w:t>
      </w:r>
      <w:proofErr w:type="spellEnd"/>
      <w:r>
        <w:t xml:space="preserve"> body</w:t>
      </w:r>
    </w:p>
    <w:p w14:paraId="1C8B0C9B" w14:textId="77777777" w:rsidR="00743FAB" w:rsidRPr="00743FAB" w:rsidRDefault="00743FAB" w:rsidP="00743FAB">
      <w:pPr>
        <w:pStyle w:val="NormalWeb"/>
        <w:numPr>
          <w:ilvl w:val="0"/>
          <w:numId w:val="8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OFIS (Office Français de l’Intégrité Scientifique) provides coordination, collects data, and issues guidance, </w:t>
      </w:r>
      <w:r w:rsidRPr="00743FAB">
        <w:rPr>
          <w:rStyle w:val="Strong"/>
          <w:lang w:val="en-US"/>
        </w:rPr>
        <w:t>not</w:t>
      </w:r>
      <w:r w:rsidRPr="00743FAB">
        <w:rPr>
          <w:lang w:val="en-US"/>
        </w:rPr>
        <w:t xml:space="preserve"> binding decisions or investigations.</w:t>
      </w:r>
    </w:p>
    <w:p w14:paraId="1D6F52B4" w14:textId="77777777" w:rsidR="00743FAB" w:rsidRDefault="00743FAB" w:rsidP="00743FAB">
      <w:pPr>
        <w:pStyle w:val="Heading4"/>
      </w:pPr>
      <w:r>
        <w:t xml:space="preserve">3.1.2 National Body </w:t>
      </w:r>
      <w:proofErr w:type="spellStart"/>
      <w:r>
        <w:t>Mandate</w:t>
      </w:r>
      <w:proofErr w:type="spellEnd"/>
    </w:p>
    <w:p w14:paraId="52C4864D" w14:textId="77777777" w:rsidR="00743FAB" w:rsidRPr="00743FAB" w:rsidRDefault="00743FAB" w:rsidP="00743FAB">
      <w:pPr>
        <w:pStyle w:val="NormalWeb"/>
        <w:numPr>
          <w:ilvl w:val="0"/>
          <w:numId w:val="89"/>
        </w:numPr>
        <w:rPr>
          <w:lang w:val="en-US"/>
        </w:rPr>
      </w:pPr>
      <w:r w:rsidRPr="00743FAB">
        <w:rPr>
          <w:rStyle w:val="Strong"/>
          <w:lang w:val="en-US"/>
        </w:rPr>
        <w:t>Selected</w:t>
      </w:r>
      <w:r w:rsidRPr="00743FAB">
        <w:rPr>
          <w:lang w:val="en-US"/>
        </w:rPr>
        <w:t>: “Advisory,” “Coordinating (liaison, policy harmonization)”</w:t>
      </w:r>
    </w:p>
    <w:p w14:paraId="586119AE" w14:textId="77777777" w:rsidR="00743FAB" w:rsidRPr="00743FAB" w:rsidRDefault="00743FAB" w:rsidP="00743FAB">
      <w:pPr>
        <w:pStyle w:val="NormalWeb"/>
        <w:numPr>
          <w:ilvl w:val="0"/>
          <w:numId w:val="8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OFIS helps unify institutional practices, organizes RIO networks, and publishes aggregated stats.</w:t>
      </w:r>
    </w:p>
    <w:p w14:paraId="2022FCA8" w14:textId="77777777" w:rsidR="00743FAB" w:rsidRDefault="00743FAB" w:rsidP="00743FAB">
      <w:pPr>
        <w:pStyle w:val="Heading4"/>
      </w:pPr>
      <w:r>
        <w:t>3.1.3 Independence</w:t>
      </w:r>
    </w:p>
    <w:p w14:paraId="794387B4" w14:textId="77777777" w:rsidR="00743FAB" w:rsidRDefault="00743FAB" w:rsidP="00743FAB">
      <w:pPr>
        <w:pStyle w:val="NormalWeb"/>
        <w:numPr>
          <w:ilvl w:val="0"/>
          <w:numId w:val="90"/>
        </w:numPr>
      </w:pPr>
      <w:r>
        <w:rPr>
          <w:rStyle w:val="Strong"/>
        </w:rPr>
        <w:t>Code</w:t>
      </w:r>
      <w:r>
        <w:t>: Moderate</w:t>
      </w:r>
    </w:p>
    <w:p w14:paraId="2EB9F9F4" w14:textId="77777777" w:rsidR="00743FAB" w:rsidRPr="00743FAB" w:rsidRDefault="00743FAB" w:rsidP="00743FAB">
      <w:pPr>
        <w:pStyle w:val="NormalWeb"/>
        <w:numPr>
          <w:ilvl w:val="0"/>
          <w:numId w:val="9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OFIS is under Hcéres (a public agency), so it has some autonomy but is within a state framework.</w:t>
      </w:r>
    </w:p>
    <w:p w14:paraId="2FB6DF55" w14:textId="77777777" w:rsidR="00743FAB" w:rsidRDefault="00743FAB" w:rsidP="00743FAB">
      <w:pPr>
        <w:pStyle w:val="Heading3"/>
      </w:pPr>
      <w:r>
        <w:t>3.2 Institutioneel Niveau</w:t>
      </w:r>
    </w:p>
    <w:p w14:paraId="15A2839E" w14:textId="77777777" w:rsidR="00743FAB" w:rsidRDefault="00743FAB" w:rsidP="00743FAB">
      <w:pPr>
        <w:pStyle w:val="Heading4"/>
      </w:pPr>
      <w:r>
        <w:lastRenderedPageBreak/>
        <w:t xml:space="preserve">3.2.1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Bodies</w:t>
      </w:r>
      <w:proofErr w:type="spellEnd"/>
      <w:r>
        <w:t>?</w:t>
      </w:r>
    </w:p>
    <w:p w14:paraId="169FFFAB" w14:textId="77777777" w:rsidR="00743FAB" w:rsidRDefault="00743FAB" w:rsidP="00743FAB">
      <w:pPr>
        <w:pStyle w:val="NormalWeb"/>
        <w:numPr>
          <w:ilvl w:val="0"/>
          <w:numId w:val="91"/>
        </w:numPr>
      </w:pPr>
      <w:r>
        <w:rPr>
          <w:rStyle w:val="Strong"/>
        </w:rPr>
        <w:t>Code</w:t>
      </w:r>
      <w:r>
        <w:t>: 1 = Yes</w:t>
      </w:r>
    </w:p>
    <w:p w14:paraId="1320109A" w14:textId="77777777" w:rsidR="00743FAB" w:rsidRPr="00743FAB" w:rsidRDefault="00743FAB" w:rsidP="00743FAB">
      <w:pPr>
        <w:pStyle w:val="NormalWeb"/>
        <w:numPr>
          <w:ilvl w:val="0"/>
          <w:numId w:val="9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By law (LPR 2020), each institution </w:t>
      </w:r>
      <w:r w:rsidRPr="00743FAB">
        <w:rPr>
          <w:rStyle w:val="Strong"/>
          <w:lang w:val="en-US"/>
        </w:rPr>
        <w:t>must</w:t>
      </w:r>
      <w:r w:rsidRPr="00743FAB">
        <w:rPr>
          <w:lang w:val="en-US"/>
        </w:rPr>
        <w:t xml:space="preserve"> appoint a RIO.</w:t>
      </w:r>
    </w:p>
    <w:p w14:paraId="50299061" w14:textId="77777777" w:rsidR="00743FAB" w:rsidRDefault="00743FAB" w:rsidP="00743FAB">
      <w:pPr>
        <w:pStyle w:val="Heading4"/>
      </w:pPr>
      <w:r>
        <w:t xml:space="preserve">3.2.2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/ </w:t>
      </w:r>
      <w:proofErr w:type="spellStart"/>
      <w:r>
        <w:t>Structures</w:t>
      </w:r>
      <w:proofErr w:type="spellEnd"/>
    </w:p>
    <w:p w14:paraId="6594A810" w14:textId="77777777" w:rsidR="00743FAB" w:rsidRPr="00743FAB" w:rsidRDefault="00743FAB" w:rsidP="00743FAB">
      <w:pPr>
        <w:pStyle w:val="NormalWeb"/>
        <w:numPr>
          <w:ilvl w:val="0"/>
          <w:numId w:val="92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 xml:space="preserve">: “Research Integrity Officer (RIO),” sometimes with an </w:t>
      </w:r>
      <w:r w:rsidRPr="00743FAB">
        <w:rPr>
          <w:rStyle w:val="Strong"/>
          <w:lang w:val="en-US"/>
        </w:rPr>
        <w:t>ad hoc</w:t>
      </w:r>
      <w:r w:rsidRPr="00743FAB">
        <w:rPr>
          <w:lang w:val="en-US"/>
        </w:rPr>
        <w:t xml:space="preserve"> committee.</w:t>
      </w:r>
    </w:p>
    <w:p w14:paraId="13004AF4" w14:textId="77777777" w:rsidR="00743FAB" w:rsidRDefault="00743FAB" w:rsidP="00743FAB">
      <w:pPr>
        <w:pStyle w:val="Heading4"/>
      </w:pPr>
      <w:r>
        <w:t xml:space="preserve">3.2.3 Powers &amp; </w:t>
      </w:r>
      <w:proofErr w:type="spellStart"/>
      <w:r>
        <w:t>Role</w:t>
      </w:r>
      <w:proofErr w:type="spellEnd"/>
    </w:p>
    <w:p w14:paraId="0D481DA7" w14:textId="77777777" w:rsidR="00743FAB" w:rsidRPr="00743FAB" w:rsidRDefault="00743FAB" w:rsidP="00743FAB">
      <w:pPr>
        <w:pStyle w:val="NormalWeb"/>
        <w:numPr>
          <w:ilvl w:val="0"/>
          <w:numId w:val="93"/>
        </w:numPr>
        <w:rPr>
          <w:lang w:val="en-US"/>
        </w:rPr>
      </w:pPr>
      <w:r w:rsidRPr="00743FAB">
        <w:rPr>
          <w:rStyle w:val="Strong"/>
          <w:lang w:val="en-US"/>
        </w:rPr>
        <w:t>Multi-select</w:t>
      </w:r>
      <w:r w:rsidRPr="00743FAB">
        <w:rPr>
          <w:lang w:val="en-US"/>
        </w:rPr>
        <w:t>: Receives complaints; Conducts the full investigation; Recommends sanctions</w:t>
      </w:r>
    </w:p>
    <w:p w14:paraId="22A64D30" w14:textId="77777777" w:rsidR="00743FAB" w:rsidRPr="00743FAB" w:rsidRDefault="00743FAB" w:rsidP="00743FAB">
      <w:pPr>
        <w:pStyle w:val="NormalWeb"/>
        <w:numPr>
          <w:ilvl w:val="0"/>
          <w:numId w:val="9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RIO (or a formed committee) investigates and advises. The final sanction decision rests with the head of the institution.</w:t>
      </w:r>
    </w:p>
    <w:p w14:paraId="60EBE2C8" w14:textId="77777777" w:rsidR="00743FAB" w:rsidRDefault="00743FAB" w:rsidP="00743FAB">
      <w:pPr>
        <w:pStyle w:val="Heading4"/>
      </w:pPr>
      <w:r>
        <w:t xml:space="preserve">3.2.4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Role</w:t>
      </w:r>
      <w:proofErr w:type="spellEnd"/>
    </w:p>
    <w:p w14:paraId="54680346" w14:textId="77777777" w:rsidR="00743FAB" w:rsidRPr="00743FAB" w:rsidRDefault="00743FAB" w:rsidP="00743FAB">
      <w:pPr>
        <w:pStyle w:val="NormalWeb"/>
        <w:numPr>
          <w:ilvl w:val="0"/>
          <w:numId w:val="94"/>
        </w:numPr>
        <w:rPr>
          <w:lang w:val="en-US"/>
        </w:rPr>
      </w:pPr>
      <w:r w:rsidRPr="00743FAB">
        <w:rPr>
          <w:rStyle w:val="Strong"/>
          <w:lang w:val="en-US"/>
        </w:rPr>
        <w:t>Description</w:t>
      </w:r>
      <w:r w:rsidRPr="00743FAB">
        <w:rPr>
          <w:lang w:val="en-US"/>
        </w:rPr>
        <w:t>: The President/Director of the institution makes the final decision</w:t>
      </w:r>
    </w:p>
    <w:p w14:paraId="35526E7F" w14:textId="77777777" w:rsidR="00743FAB" w:rsidRPr="00743FAB" w:rsidRDefault="00743FAB" w:rsidP="00743FAB">
      <w:pPr>
        <w:pStyle w:val="NormalWeb"/>
        <w:numPr>
          <w:ilvl w:val="0"/>
          <w:numId w:val="9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is explicit that the head of the institution determines wrongdoing and possible disciplinary measures.</w:t>
      </w:r>
    </w:p>
    <w:p w14:paraId="3665BE5A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3.3 Financieringsorganisaties (Funding Agencies)</w:t>
      </w:r>
    </w:p>
    <w:p w14:paraId="78444FB8" w14:textId="77777777" w:rsidR="00743FAB" w:rsidRPr="00743FAB" w:rsidRDefault="00743FAB" w:rsidP="00743FAB">
      <w:pPr>
        <w:pStyle w:val="Heading4"/>
        <w:rPr>
          <w:lang w:val="en-US"/>
        </w:rPr>
      </w:pPr>
      <w:r w:rsidRPr="00743FAB">
        <w:rPr>
          <w:lang w:val="en-US"/>
        </w:rPr>
        <w:t>3.3.1 Major Funders Named?</w:t>
      </w:r>
    </w:p>
    <w:p w14:paraId="6FB33B8E" w14:textId="77777777" w:rsidR="00743FAB" w:rsidRDefault="00743FAB" w:rsidP="00743FAB">
      <w:pPr>
        <w:pStyle w:val="NormalWeb"/>
        <w:numPr>
          <w:ilvl w:val="0"/>
          <w:numId w:val="95"/>
        </w:numPr>
      </w:pPr>
      <w:proofErr w:type="spellStart"/>
      <w:r>
        <w:rPr>
          <w:rStyle w:val="Strong"/>
        </w:rPr>
        <w:t>Text</w:t>
      </w:r>
      <w:proofErr w:type="spellEnd"/>
      <w:r>
        <w:t xml:space="preserve">: “CNRS, </w:t>
      </w:r>
      <w:proofErr w:type="spellStart"/>
      <w:r>
        <w:t>Inserm</w:t>
      </w:r>
      <w:proofErr w:type="spellEnd"/>
      <w:r>
        <w:t>, ANR”</w:t>
      </w:r>
    </w:p>
    <w:p w14:paraId="4A009E36" w14:textId="77777777" w:rsidR="00743FAB" w:rsidRPr="00743FAB" w:rsidRDefault="00743FAB" w:rsidP="00743FAB">
      <w:pPr>
        <w:pStyle w:val="NormalWeb"/>
        <w:numPr>
          <w:ilvl w:val="0"/>
          <w:numId w:val="9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Mentioned as prominent national research funders in France.</w:t>
      </w:r>
    </w:p>
    <w:p w14:paraId="14C25F8D" w14:textId="77777777" w:rsidR="00743FAB" w:rsidRDefault="00743FAB" w:rsidP="00743FAB">
      <w:pPr>
        <w:pStyle w:val="Heading4"/>
      </w:pPr>
      <w:r>
        <w:t xml:space="preserve">3.3.2 </w:t>
      </w:r>
      <w:proofErr w:type="spellStart"/>
      <w:r>
        <w:t>Funders</w:t>
      </w:r>
      <w:proofErr w:type="spellEnd"/>
      <w:r>
        <w:t xml:space="preserve">’ </w:t>
      </w:r>
      <w:proofErr w:type="spellStart"/>
      <w:r>
        <w:t>Role</w:t>
      </w:r>
      <w:proofErr w:type="spellEnd"/>
    </w:p>
    <w:p w14:paraId="7FD86734" w14:textId="77777777" w:rsidR="00743FAB" w:rsidRPr="00743FAB" w:rsidRDefault="00743FAB" w:rsidP="00743FAB">
      <w:pPr>
        <w:pStyle w:val="NormalWeb"/>
        <w:numPr>
          <w:ilvl w:val="0"/>
          <w:numId w:val="96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2 = Requires compliance with a code</w:t>
      </w:r>
    </w:p>
    <w:p w14:paraId="2BFC44EE" w14:textId="77777777" w:rsidR="00743FAB" w:rsidRPr="00743FAB" w:rsidRDefault="00743FAB" w:rsidP="00743FAB">
      <w:pPr>
        <w:pStyle w:val="NormalWeb"/>
        <w:numPr>
          <w:ilvl w:val="0"/>
          <w:numId w:val="9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Funders generally expect institutions to follow the national integrity charter, but they do not conduct separate misconduct inquiries.</w:t>
      </w:r>
    </w:p>
    <w:p w14:paraId="07ED2EDD" w14:textId="77777777" w:rsidR="00743FAB" w:rsidRDefault="00743FAB" w:rsidP="00743FAB">
      <w:pPr>
        <w:pStyle w:val="Heading3"/>
      </w:pPr>
      <w:r>
        <w:t>3.4 Andere Relevante Organen</w:t>
      </w:r>
    </w:p>
    <w:p w14:paraId="312B83F1" w14:textId="77777777" w:rsidR="00743FAB" w:rsidRPr="00743FAB" w:rsidRDefault="00743FAB" w:rsidP="00743FAB">
      <w:pPr>
        <w:pStyle w:val="NormalWeb"/>
        <w:numPr>
          <w:ilvl w:val="0"/>
          <w:numId w:val="97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“RESINT (network of RIOs), CNESER for academic disciplinary appeals, membership in ENRIO via OFIS.”</w:t>
      </w:r>
    </w:p>
    <w:p w14:paraId="6D717C1B" w14:textId="77777777" w:rsidR="00743FAB" w:rsidRPr="00743FAB" w:rsidRDefault="00743FAB" w:rsidP="00743FAB">
      <w:pPr>
        <w:pStyle w:val="NormalWeb"/>
        <w:numPr>
          <w:ilvl w:val="0"/>
          <w:numId w:val="9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Additional bodies for either networking or possible disciplinary appeals in the higher education system.</w:t>
      </w:r>
    </w:p>
    <w:p w14:paraId="35B3038E" w14:textId="77777777" w:rsidR="00743FAB" w:rsidRDefault="00743FAB" w:rsidP="00743FAB">
      <w:r>
        <w:pict w14:anchorId="3EC8828A">
          <v:rect id="_x0000_i1047" style="width:0;height:1.5pt" o:hralign="center" o:hrstd="t" o:hr="t" fillcolor="#a0a0a0" stroked="f"/>
        </w:pict>
      </w:r>
    </w:p>
    <w:p w14:paraId="2F9C4038" w14:textId="77777777" w:rsidR="00743FAB" w:rsidRDefault="00743FAB" w:rsidP="00743FAB">
      <w:pPr>
        <w:pStyle w:val="Heading2"/>
      </w:pPr>
      <w:r>
        <w:t>4. Wettelijk en Beleidskader</w:t>
      </w:r>
    </w:p>
    <w:p w14:paraId="185871D3" w14:textId="77777777" w:rsidR="00743FAB" w:rsidRDefault="00743FAB" w:rsidP="00743FAB">
      <w:pPr>
        <w:pStyle w:val="Heading3"/>
      </w:pPr>
      <w:r>
        <w:t xml:space="preserve">4.1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Legislation</w:t>
      </w:r>
      <w:proofErr w:type="spellEnd"/>
    </w:p>
    <w:p w14:paraId="14135816" w14:textId="77777777" w:rsidR="00743FAB" w:rsidRPr="00743FAB" w:rsidRDefault="00743FAB" w:rsidP="00743FAB">
      <w:pPr>
        <w:pStyle w:val="NormalWeb"/>
        <w:numPr>
          <w:ilvl w:val="0"/>
          <w:numId w:val="98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3 = Broader laws with some references to misconduct</w:t>
      </w:r>
    </w:p>
    <w:p w14:paraId="452712D1" w14:textId="77777777" w:rsidR="00743FAB" w:rsidRPr="00743FAB" w:rsidRDefault="00743FAB" w:rsidP="00743FAB">
      <w:pPr>
        <w:pStyle w:val="NormalWeb"/>
        <w:numPr>
          <w:ilvl w:val="0"/>
          <w:numId w:val="98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Explanation</w:t>
      </w:r>
      <w:r w:rsidRPr="00743FAB">
        <w:rPr>
          <w:lang w:val="en-US"/>
        </w:rPr>
        <w:t>: The 2020 LPR is not solely a misconduct law but includes mandatory RIO provisions and references to integrity obligations.</w:t>
      </w:r>
    </w:p>
    <w:p w14:paraId="0709B911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4.2 Existence of National Codes or Guidelines</w:t>
      </w:r>
    </w:p>
    <w:p w14:paraId="1B0D6C30" w14:textId="77777777" w:rsidR="00743FAB" w:rsidRDefault="00743FAB" w:rsidP="00743FAB">
      <w:pPr>
        <w:pStyle w:val="NormalWeb"/>
        <w:numPr>
          <w:ilvl w:val="0"/>
          <w:numId w:val="99"/>
        </w:numPr>
      </w:pPr>
      <w:r>
        <w:rPr>
          <w:rStyle w:val="Strong"/>
        </w:rPr>
        <w:t>Code</w:t>
      </w:r>
      <w:r>
        <w:t xml:space="preserve">: 1 =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code</w:t>
      </w:r>
    </w:p>
    <w:p w14:paraId="6CFC2AF4" w14:textId="77777777" w:rsidR="00743FAB" w:rsidRPr="00743FAB" w:rsidRDefault="00743FAB" w:rsidP="00743FAB">
      <w:pPr>
        <w:pStyle w:val="NormalWeb"/>
        <w:numPr>
          <w:ilvl w:val="0"/>
          <w:numId w:val="99"/>
        </w:numPr>
        <w:rPr>
          <w:lang w:val="en-US"/>
        </w:rPr>
      </w:pPr>
      <w:r w:rsidRPr="00743FAB">
        <w:rPr>
          <w:rStyle w:val="Strong"/>
          <w:lang w:val="en-US"/>
        </w:rPr>
        <w:t>Name</w:t>
      </w:r>
      <w:r w:rsidRPr="00743FAB">
        <w:rPr>
          <w:lang w:val="en-US"/>
        </w:rPr>
        <w:t>: “National Charter for Research Integrity (2015)”</w:t>
      </w:r>
    </w:p>
    <w:p w14:paraId="2108B15A" w14:textId="77777777" w:rsidR="00743FAB" w:rsidRPr="00743FAB" w:rsidRDefault="00743FAB" w:rsidP="00743FAB">
      <w:pPr>
        <w:pStyle w:val="NormalWeb"/>
        <w:numPr>
          <w:ilvl w:val="0"/>
          <w:numId w:val="9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Although originally a charter, it has become effectively mandatory through wide adoption and is reinforced by the 2020 Act.</w:t>
      </w:r>
    </w:p>
    <w:p w14:paraId="658893F3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4.3 Reference to ALLEA or Other International Codes</w:t>
      </w:r>
    </w:p>
    <w:p w14:paraId="43A0AB57" w14:textId="77777777" w:rsidR="00743FAB" w:rsidRDefault="00743FAB" w:rsidP="00743FAB">
      <w:pPr>
        <w:pStyle w:val="NormalWeb"/>
        <w:numPr>
          <w:ilvl w:val="0"/>
          <w:numId w:val="100"/>
        </w:numPr>
      </w:pPr>
      <w:r>
        <w:rPr>
          <w:rStyle w:val="Strong"/>
        </w:rPr>
        <w:t>Code</w:t>
      </w:r>
      <w:r>
        <w:t xml:space="preserve">: 1 = </w:t>
      </w:r>
      <w:proofErr w:type="spellStart"/>
      <w:r>
        <w:t>Referenced</w:t>
      </w:r>
      <w:proofErr w:type="spellEnd"/>
    </w:p>
    <w:p w14:paraId="05DA0F30" w14:textId="77777777" w:rsidR="00743FAB" w:rsidRPr="00743FAB" w:rsidRDefault="00743FAB" w:rsidP="00743FAB">
      <w:pPr>
        <w:pStyle w:val="NormalWeb"/>
        <w:numPr>
          <w:ilvl w:val="0"/>
          <w:numId w:val="10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France aligns with European standards (the text mentions it, though not in detail).</w:t>
      </w:r>
    </w:p>
    <w:p w14:paraId="19854B1A" w14:textId="77777777" w:rsidR="00743FAB" w:rsidRDefault="00743FAB" w:rsidP="00743FAB">
      <w:pPr>
        <w:pStyle w:val="Heading3"/>
      </w:pPr>
      <w:r>
        <w:t xml:space="preserve">4.4 </w:t>
      </w:r>
      <w:proofErr w:type="spellStart"/>
      <w:r>
        <w:t>Institution-Specific</w:t>
      </w:r>
      <w:proofErr w:type="spellEnd"/>
      <w:r>
        <w:t xml:space="preserve"> Rules</w:t>
      </w:r>
    </w:p>
    <w:p w14:paraId="299EF3CC" w14:textId="77777777" w:rsidR="00743FAB" w:rsidRPr="00743FAB" w:rsidRDefault="00743FAB" w:rsidP="00743FAB">
      <w:pPr>
        <w:pStyle w:val="NormalWeb"/>
        <w:numPr>
          <w:ilvl w:val="0"/>
          <w:numId w:val="101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“Mandatory alignment with national charter, with local procedures.”</w:t>
      </w:r>
    </w:p>
    <w:p w14:paraId="51FB9A4C" w14:textId="77777777" w:rsidR="00743FAB" w:rsidRPr="00743FAB" w:rsidRDefault="00743FAB" w:rsidP="00743FAB">
      <w:pPr>
        <w:pStyle w:val="NormalWeb"/>
        <w:numPr>
          <w:ilvl w:val="0"/>
          <w:numId w:val="10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Each institution must create or follow an internal procedure consistent with the national charter.</w:t>
      </w:r>
    </w:p>
    <w:p w14:paraId="3C5B307F" w14:textId="77777777" w:rsidR="00743FAB" w:rsidRDefault="00743FAB" w:rsidP="00743FAB">
      <w:pPr>
        <w:pStyle w:val="Heading3"/>
      </w:pPr>
      <w:r>
        <w:t xml:space="preserve">4.5 </w:t>
      </w:r>
      <w:proofErr w:type="spellStart"/>
      <w:r>
        <w:t>Other</w:t>
      </w:r>
      <w:proofErr w:type="spellEnd"/>
      <w:r>
        <w:t xml:space="preserve"> Relevant General </w:t>
      </w:r>
      <w:proofErr w:type="spellStart"/>
      <w:r>
        <w:t>Laws</w:t>
      </w:r>
      <w:proofErr w:type="spellEnd"/>
    </w:p>
    <w:p w14:paraId="11605EA4" w14:textId="77777777" w:rsidR="00743FAB" w:rsidRPr="00743FAB" w:rsidRDefault="00743FAB" w:rsidP="00743FAB">
      <w:pPr>
        <w:pStyle w:val="NormalWeb"/>
        <w:numPr>
          <w:ilvl w:val="0"/>
          <w:numId w:val="102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“Sapin II for whistleblowing, Education Code for disciplinary boards, etc.”</w:t>
      </w:r>
    </w:p>
    <w:p w14:paraId="391B7FA3" w14:textId="77777777" w:rsidR="00743FAB" w:rsidRPr="00743FAB" w:rsidRDefault="00743FAB" w:rsidP="00743FAB">
      <w:pPr>
        <w:pStyle w:val="NormalWeb"/>
        <w:numPr>
          <w:ilvl w:val="0"/>
          <w:numId w:val="10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More general laws that come into play if there’s retaliation or if formal disciplinary proceedings are needed.</w:t>
      </w:r>
    </w:p>
    <w:p w14:paraId="6EFC63AF" w14:textId="77777777" w:rsidR="00743FAB" w:rsidRDefault="00743FAB" w:rsidP="00743FAB">
      <w:r>
        <w:pict w14:anchorId="2D44CDE3">
          <v:rect id="_x0000_i1048" style="width:0;height:1.5pt" o:hralign="center" o:hrstd="t" o:hr="t" fillcolor="#a0a0a0" stroked="f"/>
        </w:pict>
      </w:r>
    </w:p>
    <w:p w14:paraId="638917C0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t>5. Definities</w:t>
      </w:r>
    </w:p>
    <w:p w14:paraId="1D60FF3D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5.1 Official Definition of “Misconduct”?</w:t>
      </w:r>
    </w:p>
    <w:p w14:paraId="2D2C7C83" w14:textId="77777777" w:rsidR="00743FAB" w:rsidRDefault="00743FAB" w:rsidP="00743FAB">
      <w:pPr>
        <w:pStyle w:val="NormalWeb"/>
        <w:numPr>
          <w:ilvl w:val="0"/>
          <w:numId w:val="103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1EB16DA8" w14:textId="77777777" w:rsidR="00743FAB" w:rsidRPr="00743FAB" w:rsidRDefault="00743FAB" w:rsidP="00743FAB">
      <w:pPr>
        <w:pStyle w:val="NormalWeb"/>
        <w:numPr>
          <w:ilvl w:val="0"/>
          <w:numId w:val="10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French guidelines mention FFP and also broader unethical practices.</w:t>
      </w:r>
    </w:p>
    <w:p w14:paraId="17C88520" w14:textId="77777777" w:rsidR="00743FAB" w:rsidRDefault="00743FAB" w:rsidP="00743FAB">
      <w:pPr>
        <w:pStyle w:val="Heading3"/>
      </w:pPr>
      <w:r>
        <w:t>5.2 Scope of Definition</w:t>
      </w:r>
    </w:p>
    <w:p w14:paraId="02A7CDDB" w14:textId="77777777" w:rsidR="00743FAB" w:rsidRDefault="00743FAB" w:rsidP="00743FAB">
      <w:pPr>
        <w:pStyle w:val="NormalWeb"/>
        <w:numPr>
          <w:ilvl w:val="0"/>
          <w:numId w:val="104"/>
        </w:numPr>
      </w:pPr>
      <w:r>
        <w:rPr>
          <w:rStyle w:val="Strong"/>
        </w:rPr>
        <w:t>Code</w:t>
      </w:r>
      <w:r>
        <w:t>: FFP + QRP</w:t>
      </w:r>
    </w:p>
    <w:p w14:paraId="7A910AFE" w14:textId="77777777" w:rsidR="00743FAB" w:rsidRPr="00743FAB" w:rsidRDefault="00743FAB" w:rsidP="00743FAB">
      <w:pPr>
        <w:pStyle w:val="NormalWeb"/>
        <w:numPr>
          <w:ilvl w:val="0"/>
          <w:numId w:val="10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national charter addresses a range of problematic practices beyond just fabrication/falsification/plagiarism.</w:t>
      </w:r>
    </w:p>
    <w:p w14:paraId="295FBA92" w14:textId="77777777" w:rsidR="00743FAB" w:rsidRDefault="00743FAB" w:rsidP="00743FAB">
      <w:pPr>
        <w:pStyle w:val="Heading3"/>
      </w:pPr>
      <w:r>
        <w:t xml:space="preserve">5.3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Major vs. Minor</w:t>
      </w:r>
    </w:p>
    <w:p w14:paraId="58854D07" w14:textId="77777777" w:rsidR="00743FAB" w:rsidRDefault="00743FAB" w:rsidP="00743FAB">
      <w:pPr>
        <w:pStyle w:val="NormalWeb"/>
        <w:numPr>
          <w:ilvl w:val="0"/>
          <w:numId w:val="105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delineation</w:t>
      </w:r>
      <w:proofErr w:type="spellEnd"/>
    </w:p>
    <w:p w14:paraId="0CE8E528" w14:textId="77777777" w:rsidR="00743FAB" w:rsidRPr="00743FAB" w:rsidRDefault="00743FAB" w:rsidP="00743FAB">
      <w:pPr>
        <w:pStyle w:val="NormalWeb"/>
        <w:numPr>
          <w:ilvl w:val="0"/>
          <w:numId w:val="10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distinguishes serious misconduct from “mauvaises pratiques de recherche.”</w:t>
      </w:r>
    </w:p>
    <w:p w14:paraId="5DABDA50" w14:textId="77777777" w:rsidR="00743FAB" w:rsidRDefault="00743FAB" w:rsidP="00743FAB">
      <w:r>
        <w:lastRenderedPageBreak/>
        <w:pict w14:anchorId="439B4A91">
          <v:rect id="_x0000_i1049" style="width:0;height:1.5pt" o:hralign="center" o:hrstd="t" o:hr="t" fillcolor="#a0a0a0" stroked="f"/>
        </w:pict>
      </w:r>
    </w:p>
    <w:p w14:paraId="24E32467" w14:textId="77777777" w:rsidR="00743FAB" w:rsidRDefault="00743FAB" w:rsidP="00743FAB">
      <w:pPr>
        <w:pStyle w:val="Heading2"/>
      </w:pPr>
      <w:r>
        <w:t>6. Procedurele Stroom van Klacht tot Besluit</w:t>
      </w:r>
    </w:p>
    <w:p w14:paraId="38F84821" w14:textId="77777777" w:rsidR="00743FAB" w:rsidRDefault="00743FAB" w:rsidP="00743FAB">
      <w:pPr>
        <w:pStyle w:val="Heading3"/>
      </w:pPr>
      <w:r>
        <w:t xml:space="preserve">6.1 </w:t>
      </w:r>
      <w:proofErr w:type="spellStart"/>
      <w:r>
        <w:t>Complaint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27F3E31F" w14:textId="77777777" w:rsidR="00743FAB" w:rsidRPr="00743FAB" w:rsidRDefault="00743FAB" w:rsidP="00743FAB">
      <w:pPr>
        <w:pStyle w:val="NormalWeb"/>
        <w:numPr>
          <w:ilvl w:val="0"/>
          <w:numId w:val="106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Usually a written (“signalement”) to the RIO; anonymous discouraged but possible if enough evidence is provided.</w:t>
      </w:r>
    </w:p>
    <w:p w14:paraId="525CDA87" w14:textId="77777777" w:rsidR="00743FAB" w:rsidRPr="00743FAB" w:rsidRDefault="00743FAB" w:rsidP="00743FAB">
      <w:pPr>
        <w:pStyle w:val="NormalWeb"/>
        <w:numPr>
          <w:ilvl w:val="0"/>
          <w:numId w:val="10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RIO is the main intake channel.</w:t>
      </w:r>
    </w:p>
    <w:p w14:paraId="4F3844B5" w14:textId="77777777" w:rsidR="00743FAB" w:rsidRDefault="00743FAB" w:rsidP="00743FAB">
      <w:pPr>
        <w:pStyle w:val="Heading3"/>
      </w:pPr>
      <w:r>
        <w:t>6.2 Screening / Ontvankelijkheid</w:t>
      </w:r>
    </w:p>
    <w:p w14:paraId="3CB0C186" w14:textId="77777777" w:rsidR="00743FAB" w:rsidRPr="00743FAB" w:rsidRDefault="00743FAB" w:rsidP="00743FAB">
      <w:pPr>
        <w:pStyle w:val="NormalWeb"/>
        <w:numPr>
          <w:ilvl w:val="0"/>
          <w:numId w:val="107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RIO checks “recevabilité,” ensures it falls under research integrity scope.</w:t>
      </w:r>
    </w:p>
    <w:p w14:paraId="63FD0F7D" w14:textId="77777777" w:rsidR="00743FAB" w:rsidRPr="00743FAB" w:rsidRDefault="00743FAB" w:rsidP="00743FAB">
      <w:pPr>
        <w:pStyle w:val="NormalWeb"/>
        <w:numPr>
          <w:ilvl w:val="0"/>
          <w:numId w:val="10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If it does not meet criteria, the RIO dismisses or redirects.</w:t>
      </w:r>
    </w:p>
    <w:p w14:paraId="7E481821" w14:textId="77777777" w:rsidR="00743FAB" w:rsidRDefault="00743FAB" w:rsidP="00743FAB">
      <w:pPr>
        <w:pStyle w:val="Heading3"/>
      </w:pPr>
      <w:r>
        <w:t xml:space="preserve">6.3 </w:t>
      </w:r>
      <w:proofErr w:type="spellStart"/>
      <w:r>
        <w:t>Investigation</w:t>
      </w:r>
      <w:proofErr w:type="spellEnd"/>
    </w:p>
    <w:p w14:paraId="2ED2B582" w14:textId="77777777" w:rsidR="00743FAB" w:rsidRPr="00743FAB" w:rsidRDefault="00743FAB" w:rsidP="00743FAB">
      <w:pPr>
        <w:pStyle w:val="NormalWeb"/>
        <w:numPr>
          <w:ilvl w:val="0"/>
          <w:numId w:val="108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Institution-level committee conducts the main investigation</w:t>
      </w:r>
    </w:p>
    <w:p w14:paraId="6489F818" w14:textId="77777777" w:rsidR="00743FAB" w:rsidRPr="00743FAB" w:rsidRDefault="00743FAB" w:rsidP="00743FAB">
      <w:pPr>
        <w:pStyle w:val="NormalWeb"/>
        <w:numPr>
          <w:ilvl w:val="0"/>
          <w:numId w:val="108"/>
        </w:numPr>
        <w:rPr>
          <w:lang w:val="en-US"/>
        </w:rPr>
      </w:pPr>
      <w:r w:rsidRPr="00743FAB">
        <w:rPr>
          <w:rStyle w:val="Strong"/>
          <w:lang w:val="en-US"/>
        </w:rPr>
        <w:t>Key Steps</w:t>
      </w:r>
      <w:r w:rsidRPr="00743FAB">
        <w:rPr>
          <w:lang w:val="en-US"/>
        </w:rPr>
        <w:t>: RIO or an ad hoc panel collects evidence, interviews parties, drafts a report.</w:t>
      </w:r>
    </w:p>
    <w:p w14:paraId="1BFF8F95" w14:textId="77777777" w:rsidR="00743FAB" w:rsidRPr="00743FAB" w:rsidRDefault="00743FAB" w:rsidP="00743FAB">
      <w:pPr>
        <w:pStyle w:val="NormalWeb"/>
        <w:numPr>
          <w:ilvl w:val="0"/>
          <w:numId w:val="10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There is no national investigative body; everything is done locally.</w:t>
      </w:r>
    </w:p>
    <w:p w14:paraId="3633F8F5" w14:textId="77777777" w:rsidR="00743FAB" w:rsidRDefault="00743FAB" w:rsidP="00743FAB">
      <w:pPr>
        <w:pStyle w:val="Heading3"/>
      </w:pPr>
      <w:r>
        <w:t xml:space="preserve">6.4 </w:t>
      </w:r>
      <w:proofErr w:type="spellStart"/>
      <w:r>
        <w:t>Decision</w:t>
      </w:r>
      <w:proofErr w:type="spellEnd"/>
      <w:r>
        <w:t xml:space="preserve"> &amp; </w:t>
      </w:r>
      <w:proofErr w:type="spellStart"/>
      <w:r>
        <w:t>Timelines</w:t>
      </w:r>
      <w:proofErr w:type="spellEnd"/>
    </w:p>
    <w:p w14:paraId="02E2A0D4" w14:textId="77777777" w:rsidR="00743FAB" w:rsidRPr="00743FAB" w:rsidRDefault="00743FAB" w:rsidP="00743FAB">
      <w:pPr>
        <w:pStyle w:val="NormalWeb"/>
        <w:numPr>
          <w:ilvl w:val="0"/>
          <w:numId w:val="109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President/Director decides on the final outcome, must do so in a “reasonable time.”</w:t>
      </w:r>
    </w:p>
    <w:p w14:paraId="4B40A5FA" w14:textId="77777777" w:rsidR="00743FAB" w:rsidRPr="00743FAB" w:rsidRDefault="00743FAB" w:rsidP="00743FAB">
      <w:pPr>
        <w:pStyle w:val="NormalWeb"/>
        <w:numPr>
          <w:ilvl w:val="0"/>
          <w:numId w:val="10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law encourages timely resolution; final authority rests with the institution’s head.</w:t>
      </w:r>
    </w:p>
    <w:p w14:paraId="0A2C542C" w14:textId="77777777" w:rsidR="00743FAB" w:rsidRDefault="00743FAB" w:rsidP="00743FAB">
      <w:pPr>
        <w:pStyle w:val="Heading3"/>
      </w:pPr>
      <w:r>
        <w:t>6.5 Communication</w:t>
      </w:r>
    </w:p>
    <w:p w14:paraId="61A5D920" w14:textId="77777777" w:rsidR="00743FAB" w:rsidRPr="00743FAB" w:rsidRDefault="00743FAB" w:rsidP="00743FAB">
      <w:pPr>
        <w:pStyle w:val="NormalWeb"/>
        <w:numPr>
          <w:ilvl w:val="0"/>
          <w:numId w:val="110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Anonymized summaries may be published, and OFIS collects aggregated data.</w:t>
      </w:r>
    </w:p>
    <w:p w14:paraId="328782DB" w14:textId="77777777" w:rsidR="00743FAB" w:rsidRPr="00743FAB" w:rsidRDefault="00743FAB" w:rsidP="00743FAB">
      <w:pPr>
        <w:pStyle w:val="NormalWeb"/>
        <w:numPr>
          <w:ilvl w:val="0"/>
          <w:numId w:val="11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Institutions typically do not reveal identities; only general case statistics are shared nationally.</w:t>
      </w:r>
    </w:p>
    <w:p w14:paraId="13B3EA6C" w14:textId="77777777" w:rsidR="00743FAB" w:rsidRDefault="00743FAB" w:rsidP="00743FAB">
      <w:r>
        <w:pict w14:anchorId="378872FE">
          <v:rect id="_x0000_i1050" style="width:0;height:1.5pt" o:hralign="center" o:hrstd="t" o:hr="t" fillcolor="#a0a0a0" stroked="f"/>
        </w:pict>
      </w:r>
    </w:p>
    <w:p w14:paraId="7834E30F" w14:textId="77777777" w:rsidR="00743FAB" w:rsidRDefault="00743FAB" w:rsidP="00743FAB">
      <w:pPr>
        <w:pStyle w:val="Heading2"/>
      </w:pPr>
      <w:r>
        <w:t>7. Sancties en Maatregelen</w:t>
      </w:r>
    </w:p>
    <w:p w14:paraId="1FF7AEA3" w14:textId="77777777" w:rsidR="00743FAB" w:rsidRDefault="00743FAB" w:rsidP="00743FAB">
      <w:pPr>
        <w:pStyle w:val="Heading3"/>
      </w:pPr>
      <w:r>
        <w:t xml:space="preserve">7.1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Sanctions</w:t>
      </w:r>
      <w:proofErr w:type="spellEnd"/>
    </w:p>
    <w:p w14:paraId="7BF3642D" w14:textId="77777777" w:rsidR="00743FAB" w:rsidRPr="00743FAB" w:rsidRDefault="00743FAB" w:rsidP="00743FAB">
      <w:pPr>
        <w:pStyle w:val="NormalWeb"/>
        <w:numPr>
          <w:ilvl w:val="0"/>
          <w:numId w:val="111"/>
        </w:numPr>
        <w:rPr>
          <w:lang w:val="en-US"/>
        </w:rPr>
      </w:pPr>
      <w:r w:rsidRPr="00743FAB">
        <w:rPr>
          <w:rStyle w:val="Strong"/>
          <w:lang w:val="en-US"/>
        </w:rPr>
        <w:t>Multi-select</w:t>
      </w:r>
      <w:r w:rsidRPr="00743FAB">
        <w:rPr>
          <w:lang w:val="en-US"/>
        </w:rPr>
        <w:t>: Warning/Reprimand, Retraction, Disciplinary measures (suspension, dismissal), etc.</w:t>
      </w:r>
    </w:p>
    <w:p w14:paraId="4356FEB2" w14:textId="77777777" w:rsidR="00743FAB" w:rsidRPr="00743FAB" w:rsidRDefault="00743FAB" w:rsidP="00743FAB">
      <w:pPr>
        <w:pStyle w:val="NormalWeb"/>
        <w:numPr>
          <w:ilvl w:val="0"/>
          <w:numId w:val="111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head can initiate disciplinary proceedings, leading to official sanctions if misconduct is confirmed.</w:t>
      </w:r>
    </w:p>
    <w:p w14:paraId="7B75BF50" w14:textId="77777777" w:rsidR="00743FAB" w:rsidRDefault="00743FAB" w:rsidP="00743FAB">
      <w:pPr>
        <w:pStyle w:val="Heading3"/>
      </w:pPr>
      <w:r>
        <w:t xml:space="preserve">7.2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Imposes</w:t>
      </w:r>
      <w:proofErr w:type="spellEnd"/>
      <w:r>
        <w:t xml:space="preserve"> </w:t>
      </w:r>
      <w:proofErr w:type="spellStart"/>
      <w:r>
        <w:t>Sanctions</w:t>
      </w:r>
      <w:proofErr w:type="spellEnd"/>
    </w:p>
    <w:p w14:paraId="6F39594B" w14:textId="77777777" w:rsidR="00743FAB" w:rsidRDefault="00743FAB" w:rsidP="00743FAB">
      <w:pPr>
        <w:pStyle w:val="NormalWeb"/>
        <w:numPr>
          <w:ilvl w:val="0"/>
          <w:numId w:val="112"/>
        </w:numPr>
      </w:pPr>
      <w:r>
        <w:rPr>
          <w:rStyle w:val="Strong"/>
        </w:rPr>
        <w:lastRenderedPageBreak/>
        <w:t>Code</w:t>
      </w:r>
      <w:r>
        <w:t xml:space="preserve">: 1 = </w:t>
      </w:r>
      <w:proofErr w:type="spellStart"/>
      <w:r>
        <w:t>Institutional</w:t>
      </w:r>
      <w:proofErr w:type="spellEnd"/>
      <w:r>
        <w:t xml:space="preserve"> board / </w:t>
      </w:r>
      <w:proofErr w:type="spellStart"/>
      <w:r>
        <w:t>leadership</w:t>
      </w:r>
      <w:proofErr w:type="spellEnd"/>
    </w:p>
    <w:p w14:paraId="06238E8E" w14:textId="77777777" w:rsidR="00743FAB" w:rsidRPr="00743FAB" w:rsidRDefault="00743FAB" w:rsidP="00743FAB">
      <w:pPr>
        <w:pStyle w:val="NormalWeb"/>
        <w:numPr>
          <w:ilvl w:val="0"/>
          <w:numId w:val="11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institution’s President/Director decides on and triggers any disciplinary procedure.</w:t>
      </w:r>
    </w:p>
    <w:p w14:paraId="1D209E40" w14:textId="77777777" w:rsidR="00743FAB" w:rsidRDefault="00743FAB" w:rsidP="00743FAB">
      <w:pPr>
        <w:pStyle w:val="Heading3"/>
      </w:pPr>
      <w:r>
        <w:t xml:space="preserve">7.3 </w:t>
      </w:r>
      <w:proofErr w:type="spellStart"/>
      <w:r>
        <w:t>Corrective</w:t>
      </w:r>
      <w:proofErr w:type="spellEnd"/>
      <w:r>
        <w:t xml:space="preserve"> vs. </w:t>
      </w:r>
      <w:proofErr w:type="spellStart"/>
      <w:r>
        <w:t>Punitive</w:t>
      </w:r>
      <w:proofErr w:type="spellEnd"/>
      <w:r>
        <w:t xml:space="preserve"> </w:t>
      </w:r>
      <w:proofErr w:type="spellStart"/>
      <w:r>
        <w:t>Emphasis</w:t>
      </w:r>
      <w:proofErr w:type="spellEnd"/>
    </w:p>
    <w:p w14:paraId="0763CDBA" w14:textId="77777777" w:rsidR="00743FAB" w:rsidRDefault="00743FAB" w:rsidP="00743FAB">
      <w:pPr>
        <w:pStyle w:val="NormalWeb"/>
        <w:numPr>
          <w:ilvl w:val="0"/>
          <w:numId w:val="113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Balanced</w:t>
      </w:r>
      <w:proofErr w:type="spellEnd"/>
      <w:r>
        <w:t xml:space="preserve"> approach</w:t>
      </w:r>
    </w:p>
    <w:p w14:paraId="1AD80F32" w14:textId="77777777" w:rsidR="00743FAB" w:rsidRPr="00743FAB" w:rsidRDefault="00743FAB" w:rsidP="00743FAB">
      <w:pPr>
        <w:pStyle w:val="NormalWeb"/>
        <w:numPr>
          <w:ilvl w:val="0"/>
          <w:numId w:val="11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France prioritizes correction (e.g., retraction) but also contemplates formal disciplinary sanctions for serious breaches.</w:t>
      </w:r>
    </w:p>
    <w:p w14:paraId="6DCBB499" w14:textId="77777777" w:rsidR="00743FAB" w:rsidRDefault="00743FAB" w:rsidP="00743FAB">
      <w:r>
        <w:pict w14:anchorId="08B05DB5">
          <v:rect id="_x0000_i1051" style="width:0;height:1.5pt" o:hralign="center" o:hrstd="t" o:hr="t" fillcolor="#a0a0a0" stroked="f"/>
        </w:pict>
      </w:r>
    </w:p>
    <w:p w14:paraId="3ADC3DB4" w14:textId="77777777" w:rsidR="00743FAB" w:rsidRDefault="00743FAB" w:rsidP="00743FAB">
      <w:pPr>
        <w:pStyle w:val="Heading2"/>
      </w:pPr>
      <w:r>
        <w:t>8. Beroepsmogelijkheden en Herziening (</w:t>
      </w:r>
      <w:proofErr w:type="spellStart"/>
      <w:r>
        <w:t>Appeals</w:t>
      </w:r>
      <w:proofErr w:type="spellEnd"/>
      <w:r>
        <w:t>)</w:t>
      </w:r>
    </w:p>
    <w:p w14:paraId="2E38006D" w14:textId="77777777" w:rsidR="00743FAB" w:rsidRDefault="00743FAB" w:rsidP="00743FAB">
      <w:pPr>
        <w:pStyle w:val="Heading3"/>
      </w:pPr>
      <w:r>
        <w:t xml:space="preserve">8.1 </w:t>
      </w:r>
      <w:proofErr w:type="spellStart"/>
      <w:r>
        <w:t>Existence</w:t>
      </w:r>
      <w:proofErr w:type="spellEnd"/>
      <w:r>
        <w:t xml:space="preserve"> of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Appeals</w:t>
      </w:r>
      <w:proofErr w:type="spellEnd"/>
    </w:p>
    <w:p w14:paraId="35752DDD" w14:textId="77777777" w:rsidR="00743FAB" w:rsidRPr="00743FAB" w:rsidRDefault="00743FAB" w:rsidP="00743FAB">
      <w:pPr>
        <w:pStyle w:val="NormalWeb"/>
        <w:numPr>
          <w:ilvl w:val="0"/>
          <w:numId w:val="114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0 = No formal appeals beyond initial decision</w:t>
      </w:r>
    </w:p>
    <w:p w14:paraId="6B6D5013" w14:textId="77777777" w:rsidR="00743FAB" w:rsidRPr="00743FAB" w:rsidRDefault="00743FAB" w:rsidP="00743FAB">
      <w:pPr>
        <w:pStyle w:val="NormalWeb"/>
        <w:numPr>
          <w:ilvl w:val="0"/>
          <w:numId w:val="11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RIO’s investigation leads to the institution head’s ruling. There is no separate internal “appeals committee” for research integrity.</w:t>
      </w:r>
    </w:p>
    <w:p w14:paraId="5BA5CC1B" w14:textId="77777777" w:rsidR="00743FAB" w:rsidRDefault="00743FAB" w:rsidP="00743FAB">
      <w:pPr>
        <w:pStyle w:val="Heading3"/>
      </w:pPr>
      <w:r>
        <w:t xml:space="preserve">8.2 National Appeal </w:t>
      </w:r>
      <w:proofErr w:type="spellStart"/>
      <w:r>
        <w:t>Mechanism</w:t>
      </w:r>
      <w:proofErr w:type="spellEnd"/>
    </w:p>
    <w:p w14:paraId="02941489" w14:textId="77777777" w:rsidR="00743FAB" w:rsidRDefault="00743FAB" w:rsidP="00743FAB">
      <w:pPr>
        <w:pStyle w:val="NormalWeb"/>
        <w:numPr>
          <w:ilvl w:val="0"/>
          <w:numId w:val="115"/>
        </w:numPr>
      </w:pPr>
      <w:r>
        <w:rPr>
          <w:rStyle w:val="Strong"/>
        </w:rPr>
        <w:t>Code</w:t>
      </w:r>
      <w:r>
        <w:t>: 0 = No</w:t>
      </w:r>
    </w:p>
    <w:p w14:paraId="05E46E64" w14:textId="77777777" w:rsidR="00743FAB" w:rsidRPr="00743FAB" w:rsidRDefault="00743FAB" w:rsidP="00743FAB">
      <w:pPr>
        <w:pStyle w:val="NormalWeb"/>
        <w:numPr>
          <w:ilvl w:val="0"/>
          <w:numId w:val="115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OFIS does </w:t>
      </w:r>
      <w:r w:rsidRPr="00743FAB">
        <w:rPr>
          <w:rStyle w:val="Strong"/>
          <w:lang w:val="en-US"/>
        </w:rPr>
        <w:t>not</w:t>
      </w:r>
      <w:r w:rsidRPr="00743FAB">
        <w:rPr>
          <w:lang w:val="en-US"/>
        </w:rPr>
        <w:t xml:space="preserve"> act as an appeal body, so there is no national-level second opinion equivalent to LOWI.</w:t>
      </w:r>
    </w:p>
    <w:p w14:paraId="276BA2A9" w14:textId="77777777" w:rsidR="00743FAB" w:rsidRDefault="00743FAB" w:rsidP="00743FAB">
      <w:pPr>
        <w:pStyle w:val="Heading3"/>
      </w:pPr>
      <w:r>
        <w:t xml:space="preserve">8.3 </w:t>
      </w:r>
      <w:proofErr w:type="spellStart"/>
      <w:r>
        <w:t>Judicial</w:t>
      </w:r>
      <w:proofErr w:type="spellEnd"/>
      <w:r>
        <w:t xml:space="preserve"> (Court) Appeal</w:t>
      </w:r>
    </w:p>
    <w:p w14:paraId="674BFDEE" w14:textId="77777777" w:rsidR="00743FAB" w:rsidRPr="00743FAB" w:rsidRDefault="00743FAB" w:rsidP="00743FAB">
      <w:pPr>
        <w:pStyle w:val="NormalWeb"/>
        <w:numPr>
          <w:ilvl w:val="0"/>
          <w:numId w:val="116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Always possible via administrative courts or CNESER for academic staff.</w:t>
      </w:r>
    </w:p>
    <w:p w14:paraId="69598E87" w14:textId="77777777" w:rsidR="00743FAB" w:rsidRPr="00743FAB" w:rsidRDefault="00743FAB" w:rsidP="00743FAB">
      <w:pPr>
        <w:pStyle w:val="NormalWeb"/>
        <w:numPr>
          <w:ilvl w:val="0"/>
          <w:numId w:val="11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If a sanction is imposed, the accused can appeal in the legal/administrative system.</w:t>
      </w:r>
    </w:p>
    <w:p w14:paraId="2BBDCB54" w14:textId="77777777" w:rsidR="00743FAB" w:rsidRDefault="00743FAB" w:rsidP="00743FAB">
      <w:pPr>
        <w:pStyle w:val="Heading3"/>
      </w:pPr>
      <w:r>
        <w:t xml:space="preserve">8.4 </w:t>
      </w:r>
      <w:proofErr w:type="spellStart"/>
      <w:r>
        <w:t>Who</w:t>
      </w:r>
      <w:proofErr w:type="spellEnd"/>
      <w:r>
        <w:t xml:space="preserve"> May Appeal</w:t>
      </w:r>
    </w:p>
    <w:p w14:paraId="2B2E19C7" w14:textId="77777777" w:rsidR="00743FAB" w:rsidRDefault="00743FAB" w:rsidP="00743FAB">
      <w:pPr>
        <w:pStyle w:val="NormalWeb"/>
        <w:numPr>
          <w:ilvl w:val="0"/>
          <w:numId w:val="117"/>
        </w:numPr>
      </w:pPr>
      <w:r>
        <w:rPr>
          <w:rStyle w:val="Strong"/>
        </w:rPr>
        <w:t>Code</w:t>
      </w:r>
      <w:r>
        <w:t xml:space="preserve">: 2 = </w:t>
      </w:r>
      <w:proofErr w:type="spellStart"/>
      <w:r>
        <w:t>Accused</w:t>
      </w:r>
      <w:proofErr w:type="spellEnd"/>
      <w:r>
        <w:t xml:space="preserve"> or </w:t>
      </w:r>
      <w:proofErr w:type="spellStart"/>
      <w:r>
        <w:t>complainant</w:t>
      </w:r>
      <w:proofErr w:type="spellEnd"/>
    </w:p>
    <w:p w14:paraId="229FACFA" w14:textId="77777777" w:rsidR="00743FAB" w:rsidRPr="00743FAB" w:rsidRDefault="00743FAB" w:rsidP="00743FAB">
      <w:pPr>
        <w:pStyle w:val="NormalWeb"/>
        <w:numPr>
          <w:ilvl w:val="0"/>
          <w:numId w:val="11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Both parties can technically challenge decisions via the courts, though it’s more common for an accused to appeal disciplinary measures.</w:t>
      </w:r>
    </w:p>
    <w:p w14:paraId="62BBC9CF" w14:textId="77777777" w:rsidR="00743FAB" w:rsidRDefault="00743FAB" w:rsidP="00743FAB">
      <w:r>
        <w:pict w14:anchorId="71079DA7">
          <v:rect id="_x0000_i1052" style="width:0;height:1.5pt" o:hralign="center" o:hrstd="t" o:hr="t" fillcolor="#a0a0a0" stroked="f"/>
        </w:pict>
      </w:r>
    </w:p>
    <w:p w14:paraId="593A05FB" w14:textId="77777777" w:rsidR="00743FAB" w:rsidRDefault="00743FAB" w:rsidP="00743FAB">
      <w:pPr>
        <w:pStyle w:val="Heading2"/>
      </w:pPr>
      <w:r>
        <w:t>9. Bescherming van Betrokkenen</w:t>
      </w:r>
    </w:p>
    <w:p w14:paraId="22044AB9" w14:textId="77777777" w:rsidR="00743FAB" w:rsidRDefault="00743FAB" w:rsidP="00743FAB">
      <w:pPr>
        <w:pStyle w:val="Heading3"/>
      </w:pPr>
      <w:r>
        <w:t xml:space="preserve">9.1 Klokkenluidersbescherming (Whistleblower </w:t>
      </w:r>
      <w:proofErr w:type="spellStart"/>
      <w:r>
        <w:t>Protection</w:t>
      </w:r>
      <w:proofErr w:type="spellEnd"/>
      <w:r>
        <w:t>)</w:t>
      </w:r>
    </w:p>
    <w:p w14:paraId="19B35B33" w14:textId="77777777" w:rsidR="00743FAB" w:rsidRDefault="00743FAB" w:rsidP="00743FAB">
      <w:pPr>
        <w:pStyle w:val="NormalWeb"/>
        <w:numPr>
          <w:ilvl w:val="0"/>
          <w:numId w:val="118"/>
        </w:numPr>
      </w:pPr>
      <w:r>
        <w:rPr>
          <w:rStyle w:val="Strong"/>
        </w:rPr>
        <w:t>Code</w:t>
      </w:r>
      <w:r>
        <w:t xml:space="preserve">: 2 = Explicit </w:t>
      </w:r>
      <w:proofErr w:type="spellStart"/>
      <w:r>
        <w:t>legal</w:t>
      </w:r>
      <w:proofErr w:type="spellEnd"/>
      <w:r>
        <w:t>/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10BE6BA7" w14:textId="77777777" w:rsidR="00743FAB" w:rsidRPr="00743FAB" w:rsidRDefault="00743FAB" w:rsidP="00743FAB">
      <w:pPr>
        <w:pStyle w:val="NormalWeb"/>
        <w:numPr>
          <w:ilvl w:val="0"/>
          <w:numId w:val="11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Sapin II law covers whistleblowers, providing legal safeguards against retaliation.</w:t>
      </w:r>
    </w:p>
    <w:p w14:paraId="74349B04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lastRenderedPageBreak/>
        <w:t>9.2 Beklaagdenbescherming (Rights of the Accused)</w:t>
      </w:r>
    </w:p>
    <w:p w14:paraId="212BCEE2" w14:textId="77777777" w:rsidR="00743FAB" w:rsidRDefault="00743FAB" w:rsidP="00743FAB">
      <w:pPr>
        <w:numPr>
          <w:ilvl w:val="0"/>
          <w:numId w:val="119"/>
        </w:numPr>
        <w:spacing w:before="100" w:beforeAutospacing="1" w:after="100" w:afterAutospacing="1" w:line="240" w:lineRule="auto"/>
        <w:ind w:left="1440"/>
      </w:pPr>
    </w:p>
    <w:p w14:paraId="28AC7345" w14:textId="77777777" w:rsidR="00743FAB" w:rsidRDefault="00743FAB" w:rsidP="00743FAB">
      <w:pPr>
        <w:pStyle w:val="NormalWeb"/>
        <w:numPr>
          <w:ilvl w:val="1"/>
          <w:numId w:val="119"/>
        </w:numPr>
      </w:pPr>
      <w:proofErr w:type="spellStart"/>
      <w:r>
        <w:rPr>
          <w:rStyle w:val="Strong"/>
        </w:rPr>
        <w:t>Due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Process</w:t>
      </w:r>
      <w:proofErr w:type="spellEnd"/>
      <w:r>
        <w:t xml:space="preserve">: 2 = Explicit, </w:t>
      </w:r>
      <w:proofErr w:type="spellStart"/>
      <w:r>
        <w:t>detailed</w:t>
      </w:r>
      <w:proofErr w:type="spellEnd"/>
      <w:r>
        <w:t xml:space="preserve"> procedures</w:t>
      </w:r>
    </w:p>
    <w:p w14:paraId="7ACED642" w14:textId="77777777" w:rsidR="00743FAB" w:rsidRDefault="00743FAB" w:rsidP="00743FAB">
      <w:pPr>
        <w:numPr>
          <w:ilvl w:val="0"/>
          <w:numId w:val="119"/>
        </w:numPr>
        <w:spacing w:before="100" w:beforeAutospacing="1" w:after="100" w:afterAutospacing="1" w:line="240" w:lineRule="auto"/>
        <w:ind w:left="1440"/>
      </w:pPr>
    </w:p>
    <w:p w14:paraId="6BFEAB05" w14:textId="77777777" w:rsidR="00743FAB" w:rsidRDefault="00743FAB" w:rsidP="00743FAB">
      <w:pPr>
        <w:pStyle w:val="NormalWeb"/>
        <w:numPr>
          <w:ilvl w:val="1"/>
          <w:numId w:val="119"/>
        </w:numPr>
      </w:pPr>
      <w:proofErr w:type="spellStart"/>
      <w:r>
        <w:rPr>
          <w:rStyle w:val="Strong"/>
        </w:rPr>
        <w:t>Presumption</w:t>
      </w:r>
      <w:proofErr w:type="spellEnd"/>
      <w:r>
        <w:rPr>
          <w:rStyle w:val="Strong"/>
        </w:rPr>
        <w:t xml:space="preserve"> of </w:t>
      </w:r>
      <w:proofErr w:type="spellStart"/>
      <w:r>
        <w:rPr>
          <w:rStyle w:val="Strong"/>
        </w:rPr>
        <w:t>Innocence</w:t>
      </w:r>
      <w:proofErr w:type="spellEnd"/>
      <w:r>
        <w:t xml:space="preserve">: 2 =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stated</w:t>
      </w:r>
      <w:proofErr w:type="spellEnd"/>
    </w:p>
    <w:p w14:paraId="23F3C133" w14:textId="77777777" w:rsidR="00743FAB" w:rsidRPr="00743FAB" w:rsidRDefault="00743FAB" w:rsidP="00743FAB">
      <w:pPr>
        <w:pStyle w:val="NormalWeb"/>
        <w:numPr>
          <w:ilvl w:val="0"/>
          <w:numId w:val="119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RIO-led process includes hearing both sides, confidentiality, and the principle of “innocent until proven guilty.”</w:t>
      </w:r>
    </w:p>
    <w:p w14:paraId="59478809" w14:textId="77777777" w:rsidR="00743FAB" w:rsidRDefault="00743FAB" w:rsidP="00743FAB">
      <w:r>
        <w:pict w14:anchorId="4C37F2A6">
          <v:rect id="_x0000_i1053" style="width:0;height:1.5pt" o:hralign="center" o:hrstd="t" o:hr="t" fillcolor="#a0a0a0" stroked="f"/>
        </w:pict>
      </w:r>
    </w:p>
    <w:p w14:paraId="283A9830" w14:textId="77777777" w:rsidR="00743FAB" w:rsidRDefault="00743FAB" w:rsidP="00743FAB">
      <w:pPr>
        <w:pStyle w:val="Heading2"/>
      </w:pPr>
      <w:r>
        <w:t>10. Transparantie en Rapportage</w:t>
      </w:r>
    </w:p>
    <w:p w14:paraId="6AED37E3" w14:textId="77777777" w:rsidR="00743FAB" w:rsidRDefault="00743FAB" w:rsidP="00743FAB">
      <w:pPr>
        <w:pStyle w:val="Heading3"/>
      </w:pPr>
      <w:r>
        <w:t>10.1 Reporting of Cases</w:t>
      </w:r>
    </w:p>
    <w:p w14:paraId="2985E020" w14:textId="77777777" w:rsidR="00743FAB" w:rsidRPr="00743FAB" w:rsidRDefault="00743FAB" w:rsidP="00743FAB">
      <w:pPr>
        <w:pStyle w:val="NormalWeb"/>
        <w:numPr>
          <w:ilvl w:val="0"/>
          <w:numId w:val="120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Some aggregated or anonymized data published</w:t>
      </w:r>
    </w:p>
    <w:p w14:paraId="0FF3EB64" w14:textId="77777777" w:rsidR="00743FAB" w:rsidRPr="00743FAB" w:rsidRDefault="00743FAB" w:rsidP="00743FAB">
      <w:pPr>
        <w:pStyle w:val="NormalWeb"/>
        <w:numPr>
          <w:ilvl w:val="0"/>
          <w:numId w:val="120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Institutions may include anonymized case summaries in annual integrity reports; OFIS compiles national statistics.</w:t>
      </w:r>
    </w:p>
    <w:p w14:paraId="1B9A24E9" w14:textId="77777777" w:rsidR="00743FAB" w:rsidRDefault="00743FAB" w:rsidP="00743FAB">
      <w:pPr>
        <w:pStyle w:val="Heading3"/>
      </w:pPr>
      <w:r>
        <w:t xml:space="preserve">10.2 </w:t>
      </w:r>
      <w:proofErr w:type="spellStart"/>
      <w:r>
        <w:t>Confidentiality</w:t>
      </w:r>
      <w:proofErr w:type="spellEnd"/>
      <w:r>
        <w:t xml:space="preserve"> vs. Public </w:t>
      </w:r>
      <w:proofErr w:type="spellStart"/>
      <w:r>
        <w:t>Disclosure</w:t>
      </w:r>
      <w:proofErr w:type="spellEnd"/>
    </w:p>
    <w:p w14:paraId="0386C05C" w14:textId="77777777" w:rsidR="00743FAB" w:rsidRPr="00743FAB" w:rsidRDefault="00743FAB" w:rsidP="00743FAB">
      <w:pPr>
        <w:pStyle w:val="NormalWeb"/>
        <w:numPr>
          <w:ilvl w:val="0"/>
          <w:numId w:val="121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2 = Strict confidentiality or formal rules enforced</w:t>
      </w:r>
    </w:p>
    <w:p w14:paraId="638E485C" w14:textId="77777777" w:rsidR="00743FAB" w:rsidRDefault="00743FAB" w:rsidP="00743FAB">
      <w:pPr>
        <w:pStyle w:val="NormalWeb"/>
        <w:numPr>
          <w:ilvl w:val="0"/>
          <w:numId w:val="121"/>
        </w:num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Identities are protected, often under French privacy law. </w:t>
      </w:r>
      <w:proofErr w:type="spellStart"/>
      <w:r>
        <w:t>Summaries</w:t>
      </w:r>
      <w:proofErr w:type="spellEnd"/>
      <w:r>
        <w:t xml:space="preserve"> are </w:t>
      </w:r>
      <w:proofErr w:type="spellStart"/>
      <w:r>
        <w:t>anonymized</w:t>
      </w:r>
      <w:proofErr w:type="spellEnd"/>
      <w:r>
        <w:t>.</w:t>
      </w:r>
    </w:p>
    <w:p w14:paraId="647AE170" w14:textId="77777777" w:rsidR="00743FAB" w:rsidRDefault="00743FAB" w:rsidP="00743FAB">
      <w:pPr>
        <w:pStyle w:val="Heading3"/>
      </w:pPr>
      <w:r>
        <w:t xml:space="preserve">10.3 </w:t>
      </w:r>
      <w:proofErr w:type="spellStart"/>
      <w:r>
        <w:t>Annual</w:t>
      </w:r>
      <w:proofErr w:type="spellEnd"/>
      <w:r>
        <w:t xml:space="preserve"> or </w:t>
      </w:r>
      <w:proofErr w:type="spellStart"/>
      <w:r>
        <w:t>Periodic</w:t>
      </w:r>
      <w:proofErr w:type="spellEnd"/>
      <w:r>
        <w:t xml:space="preserve"> National Reporting</w:t>
      </w:r>
    </w:p>
    <w:p w14:paraId="592774BB" w14:textId="77777777" w:rsidR="00743FAB" w:rsidRPr="00743FAB" w:rsidRDefault="00743FAB" w:rsidP="00743FAB">
      <w:pPr>
        <w:pStyle w:val="NormalWeb"/>
        <w:numPr>
          <w:ilvl w:val="0"/>
          <w:numId w:val="122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National body publishes anonymized statistics</w:t>
      </w:r>
    </w:p>
    <w:p w14:paraId="59B60B1D" w14:textId="77777777" w:rsidR="00743FAB" w:rsidRPr="00743FAB" w:rsidRDefault="00743FAB" w:rsidP="00743FAB">
      <w:pPr>
        <w:pStyle w:val="NormalWeb"/>
        <w:numPr>
          <w:ilvl w:val="0"/>
          <w:numId w:val="122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OFIS gathers data from RIOs and publishes aggregate or anonymized trends.</w:t>
      </w:r>
    </w:p>
    <w:p w14:paraId="37D547EE" w14:textId="77777777" w:rsidR="00743FAB" w:rsidRDefault="00743FAB" w:rsidP="00743FAB">
      <w:r>
        <w:pict w14:anchorId="1964A233">
          <v:rect id="_x0000_i1054" style="width:0;height:1.5pt" o:hralign="center" o:hrstd="t" o:hr="t" fillcolor="#a0a0a0" stroked="f"/>
        </w:pict>
      </w:r>
    </w:p>
    <w:p w14:paraId="0C353AA0" w14:textId="77777777" w:rsidR="00743FAB" w:rsidRDefault="00743FAB" w:rsidP="00743FAB">
      <w:pPr>
        <w:pStyle w:val="Heading2"/>
      </w:pPr>
      <w:r>
        <w:t>11. Omgang met Grensoverschrijdende Zaken</w:t>
      </w:r>
    </w:p>
    <w:p w14:paraId="7116B256" w14:textId="77777777" w:rsidR="00743FAB" w:rsidRDefault="00743FAB" w:rsidP="00743FAB">
      <w:pPr>
        <w:pStyle w:val="Heading3"/>
      </w:pPr>
      <w:r>
        <w:t xml:space="preserve">11.1 Procedures </w:t>
      </w:r>
      <w:proofErr w:type="spellStart"/>
      <w:r>
        <w:t>for</w:t>
      </w:r>
      <w:proofErr w:type="spellEnd"/>
      <w:r>
        <w:t xml:space="preserve"> International </w:t>
      </w:r>
      <w:proofErr w:type="spellStart"/>
      <w:r>
        <w:t>Collaboration</w:t>
      </w:r>
      <w:proofErr w:type="spellEnd"/>
    </w:p>
    <w:p w14:paraId="0EC47F83" w14:textId="77777777" w:rsidR="00743FAB" w:rsidRPr="00743FAB" w:rsidRDefault="00743FAB" w:rsidP="00743FAB">
      <w:pPr>
        <w:pStyle w:val="NormalWeb"/>
        <w:numPr>
          <w:ilvl w:val="0"/>
          <w:numId w:val="123"/>
        </w:numPr>
        <w:rPr>
          <w:lang w:val="en-US"/>
        </w:rPr>
      </w:pPr>
      <w:r w:rsidRPr="00743FAB">
        <w:rPr>
          <w:rStyle w:val="Strong"/>
          <w:lang w:val="en-US"/>
        </w:rPr>
        <w:t>Code</w:t>
      </w:r>
      <w:r w:rsidRPr="00743FAB">
        <w:rPr>
          <w:lang w:val="en-US"/>
        </w:rPr>
        <w:t>: 1 = Mentioned but no formal procedure</w:t>
      </w:r>
    </w:p>
    <w:p w14:paraId="235C7838" w14:textId="77777777" w:rsidR="00743FAB" w:rsidRPr="00743FAB" w:rsidRDefault="00743FAB" w:rsidP="00743FAB">
      <w:pPr>
        <w:pStyle w:val="NormalWeb"/>
        <w:numPr>
          <w:ilvl w:val="0"/>
          <w:numId w:val="123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France is part of ENRIO via OFIS, but no detailed cross-border protocol is described.</w:t>
      </w:r>
    </w:p>
    <w:p w14:paraId="2D7CB597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11.2 Links with ENRIO or Other Networks</w:t>
      </w:r>
    </w:p>
    <w:p w14:paraId="244F3301" w14:textId="77777777" w:rsidR="00743FAB" w:rsidRPr="00743FAB" w:rsidRDefault="00743FAB" w:rsidP="00743FAB">
      <w:pPr>
        <w:pStyle w:val="NormalWeb"/>
        <w:numPr>
          <w:ilvl w:val="0"/>
          <w:numId w:val="124"/>
        </w:numPr>
        <w:rPr>
          <w:lang w:val="en-US"/>
        </w:rPr>
      </w:pPr>
      <w:r w:rsidRPr="00743FAB">
        <w:rPr>
          <w:rStyle w:val="Strong"/>
          <w:lang w:val="en-US"/>
        </w:rPr>
        <w:t>Text</w:t>
      </w:r>
      <w:r w:rsidRPr="00743FAB">
        <w:rPr>
          <w:lang w:val="en-US"/>
        </w:rPr>
        <w:t>: France participates in ENRIO through OFIS.</w:t>
      </w:r>
    </w:p>
    <w:p w14:paraId="0D647C57" w14:textId="77777777" w:rsidR="00743FAB" w:rsidRPr="00743FAB" w:rsidRDefault="00743FAB" w:rsidP="00743FAB">
      <w:pPr>
        <w:pStyle w:val="NormalWeb"/>
        <w:numPr>
          <w:ilvl w:val="0"/>
          <w:numId w:val="124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Official membership is noted.</w:t>
      </w:r>
    </w:p>
    <w:p w14:paraId="6302DA50" w14:textId="77777777" w:rsidR="00743FAB" w:rsidRDefault="00743FAB" w:rsidP="00743FAB">
      <w:r>
        <w:pict w14:anchorId="44AF347A">
          <v:rect id="_x0000_i1055" style="width:0;height:1.5pt" o:hralign="center" o:hrstd="t" o:hr="t" fillcolor="#a0a0a0" stroked="f"/>
        </w:pict>
      </w:r>
    </w:p>
    <w:p w14:paraId="7F7E1E8D" w14:textId="77777777" w:rsidR="00743FAB" w:rsidRPr="00743FAB" w:rsidRDefault="00743FAB" w:rsidP="00743FAB">
      <w:pPr>
        <w:pStyle w:val="Heading2"/>
        <w:rPr>
          <w:lang w:val="en-US"/>
        </w:rPr>
      </w:pPr>
      <w:r w:rsidRPr="00743FAB">
        <w:rPr>
          <w:lang w:val="en-US"/>
        </w:rPr>
        <w:lastRenderedPageBreak/>
        <w:t>12. Regionale Variaties</w:t>
      </w:r>
    </w:p>
    <w:p w14:paraId="24671237" w14:textId="77777777" w:rsidR="00743FAB" w:rsidRPr="00743FAB" w:rsidRDefault="00743FAB" w:rsidP="00743FAB">
      <w:pPr>
        <w:pStyle w:val="Heading3"/>
        <w:rPr>
          <w:lang w:val="en-US"/>
        </w:rPr>
      </w:pPr>
      <w:r w:rsidRPr="00743FAB">
        <w:rPr>
          <w:lang w:val="en-US"/>
        </w:rPr>
        <w:t>12.1 Variation among Subnational Entities</w:t>
      </w:r>
    </w:p>
    <w:p w14:paraId="21329FB9" w14:textId="77777777" w:rsidR="00743FAB" w:rsidRDefault="00743FAB" w:rsidP="00743FAB">
      <w:pPr>
        <w:pStyle w:val="NormalWeb"/>
        <w:numPr>
          <w:ilvl w:val="0"/>
          <w:numId w:val="125"/>
        </w:numPr>
      </w:pPr>
      <w:r>
        <w:rPr>
          <w:rStyle w:val="Strong"/>
        </w:rPr>
        <w:t>Code</w:t>
      </w:r>
      <w:r>
        <w:t xml:space="preserve">: 0 = No or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variation</w:t>
      </w:r>
      <w:proofErr w:type="spellEnd"/>
    </w:p>
    <w:p w14:paraId="2E264A95" w14:textId="77777777" w:rsidR="00743FAB" w:rsidRDefault="00743FAB" w:rsidP="00743FAB">
      <w:pPr>
        <w:pStyle w:val="NormalWeb"/>
        <w:numPr>
          <w:ilvl w:val="0"/>
          <w:numId w:val="125"/>
        </w:num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 xml:space="preserve">: Although each institution implements its own process, the national Charter and 2020 Act ensure relative uniformity. </w:t>
      </w:r>
      <w:r>
        <w:t xml:space="preserve">No strong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are </w:t>
      </w:r>
      <w:proofErr w:type="spellStart"/>
      <w:r>
        <w:t>stated</w:t>
      </w:r>
      <w:proofErr w:type="spellEnd"/>
      <w:r>
        <w:t>.</w:t>
      </w:r>
    </w:p>
    <w:p w14:paraId="0E080FD2" w14:textId="77777777" w:rsidR="00743FAB" w:rsidRDefault="00743FAB" w:rsidP="00743FAB">
      <w:r>
        <w:pict w14:anchorId="107CFDC5">
          <v:rect id="_x0000_i1056" style="width:0;height:1.5pt" o:hralign="center" o:hrstd="t" o:hr="t" fillcolor="#a0a0a0" stroked="f"/>
        </w:pict>
      </w:r>
    </w:p>
    <w:p w14:paraId="6653AF06" w14:textId="77777777" w:rsidR="00743FAB" w:rsidRDefault="00743FAB" w:rsidP="00743FAB">
      <w:pPr>
        <w:pStyle w:val="Heading2"/>
      </w:pPr>
      <w:r>
        <w:t>13. Illustratieve Cases/Voorbeelden</w:t>
      </w:r>
    </w:p>
    <w:p w14:paraId="336E5AD0" w14:textId="77777777" w:rsidR="00743FAB" w:rsidRDefault="00743FAB" w:rsidP="00743FAB">
      <w:pPr>
        <w:pStyle w:val="Heading3"/>
      </w:pPr>
      <w:r>
        <w:t xml:space="preserve">13.1 </w:t>
      </w:r>
      <w:proofErr w:type="spellStart"/>
      <w:r>
        <w:t>Mentioned</w:t>
      </w:r>
      <w:proofErr w:type="spellEnd"/>
      <w:r>
        <w:t xml:space="preserve"> Cases</w:t>
      </w:r>
    </w:p>
    <w:p w14:paraId="2B9EAB0A" w14:textId="77777777" w:rsidR="00743FAB" w:rsidRDefault="00743FAB" w:rsidP="00743FAB">
      <w:pPr>
        <w:pStyle w:val="NormalWeb"/>
        <w:numPr>
          <w:ilvl w:val="0"/>
          <w:numId w:val="126"/>
        </w:numPr>
      </w:pPr>
      <w:r>
        <w:rPr>
          <w:rStyle w:val="Strong"/>
        </w:rPr>
        <w:t>Code</w:t>
      </w:r>
      <w:r>
        <w:t xml:space="preserve">: 0 = No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given</w:t>
      </w:r>
      <w:proofErr w:type="spellEnd"/>
    </w:p>
    <w:p w14:paraId="0114716F" w14:textId="77777777" w:rsidR="00743FAB" w:rsidRPr="00743FAB" w:rsidRDefault="00743FAB" w:rsidP="00743FAB">
      <w:pPr>
        <w:pStyle w:val="NormalWeb"/>
        <w:numPr>
          <w:ilvl w:val="0"/>
          <w:numId w:val="126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document does not present specific, detailed case studies for France.</w:t>
      </w:r>
    </w:p>
    <w:p w14:paraId="085057CA" w14:textId="77777777" w:rsidR="00743FAB" w:rsidRDefault="00743FAB" w:rsidP="00743FAB">
      <w:r>
        <w:pict w14:anchorId="2620330E">
          <v:rect id="_x0000_i1057" style="width:0;height:1.5pt" o:hralign="center" o:hrstd="t" o:hr="t" fillcolor="#a0a0a0" stroked="f"/>
        </w:pict>
      </w:r>
    </w:p>
    <w:p w14:paraId="0D449729" w14:textId="77777777" w:rsidR="00743FAB" w:rsidRDefault="00743FAB" w:rsidP="00743FAB">
      <w:pPr>
        <w:pStyle w:val="Heading2"/>
      </w:pPr>
      <w:r>
        <w:t>14. Vergelijking</w:t>
      </w:r>
    </w:p>
    <w:p w14:paraId="1B67B668" w14:textId="77777777" w:rsidR="00743FAB" w:rsidRDefault="00743FAB" w:rsidP="00743FAB">
      <w:pPr>
        <w:pStyle w:val="Heading3"/>
      </w:pPr>
      <w:r>
        <w:t xml:space="preserve">14.1 </w:t>
      </w:r>
      <w:proofErr w:type="spellStart"/>
      <w:r>
        <w:t>Comparison</w:t>
      </w:r>
      <w:proofErr w:type="spellEnd"/>
    </w:p>
    <w:p w14:paraId="74CD7FF1" w14:textId="77777777" w:rsidR="00743FAB" w:rsidRDefault="00743FAB" w:rsidP="00743FAB">
      <w:pPr>
        <w:pStyle w:val="NormalWeb"/>
        <w:numPr>
          <w:ilvl w:val="0"/>
          <w:numId w:val="127"/>
        </w:numPr>
      </w:pPr>
      <w:proofErr w:type="spellStart"/>
      <w:r>
        <w:rPr>
          <w:rStyle w:val="Strong"/>
        </w:rPr>
        <w:t>Text</w:t>
      </w:r>
      <w:proofErr w:type="spellEnd"/>
      <w:r>
        <w:t xml:space="preserve">: </w:t>
      </w:r>
      <w:proofErr w:type="spellStart"/>
      <w:r>
        <w:t>Compares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Netherlands</w:t>
      </w:r>
    </w:p>
    <w:p w14:paraId="0AB2460A" w14:textId="77777777" w:rsidR="00743FAB" w:rsidRPr="00743FAB" w:rsidRDefault="00743FAB" w:rsidP="00743FAB">
      <w:pPr>
        <w:pStyle w:val="NormalWeb"/>
        <w:numPr>
          <w:ilvl w:val="0"/>
          <w:numId w:val="127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source specifically contrasts France’s decentralized approach (RIO + head-of-institution) with the Dutch “LOWI” appeals mechanism.</w:t>
      </w:r>
    </w:p>
    <w:p w14:paraId="7435A4B4" w14:textId="77777777" w:rsidR="00743FAB" w:rsidRDefault="00743FAB" w:rsidP="00743FAB">
      <w:r>
        <w:pict w14:anchorId="3C535450">
          <v:rect id="_x0000_i1058" style="width:0;height:1.5pt" o:hralign="center" o:hrstd="t" o:hr="t" fillcolor="#a0a0a0" stroked="f"/>
        </w:pict>
      </w:r>
    </w:p>
    <w:p w14:paraId="48FC7AA3" w14:textId="77777777" w:rsidR="00743FAB" w:rsidRDefault="00743FAB" w:rsidP="00743FAB">
      <w:pPr>
        <w:pStyle w:val="Heading2"/>
      </w:pPr>
      <w:r>
        <w:t>15. Bronnen</w:t>
      </w:r>
    </w:p>
    <w:p w14:paraId="18F992C3" w14:textId="77777777" w:rsidR="00743FAB" w:rsidRDefault="00743FAB" w:rsidP="00743FAB">
      <w:pPr>
        <w:pStyle w:val="Heading3"/>
      </w:pPr>
      <w:r>
        <w:t xml:space="preserve">15.1 </w:t>
      </w:r>
      <w:proofErr w:type="spellStart"/>
      <w:r>
        <w:t>References</w:t>
      </w:r>
      <w:proofErr w:type="spellEnd"/>
    </w:p>
    <w:p w14:paraId="39800A9F" w14:textId="77777777" w:rsidR="00743FAB" w:rsidRDefault="00743FAB" w:rsidP="00743FAB">
      <w:pPr>
        <w:pStyle w:val="NormalWeb"/>
        <w:numPr>
          <w:ilvl w:val="0"/>
          <w:numId w:val="128"/>
        </w:numPr>
      </w:pPr>
      <w:r>
        <w:rPr>
          <w:rStyle w:val="Strong"/>
        </w:rPr>
        <w:t>Code</w:t>
      </w:r>
      <w:r>
        <w:t>: 2 = Multiple well-</w:t>
      </w:r>
      <w:proofErr w:type="spellStart"/>
      <w:r>
        <w:t>cited</w:t>
      </w:r>
      <w:proofErr w:type="spellEnd"/>
      <w:r>
        <w:t xml:space="preserve"> sources</w:t>
      </w:r>
    </w:p>
    <w:p w14:paraId="0024500E" w14:textId="77777777" w:rsidR="00743FAB" w:rsidRPr="00743FAB" w:rsidRDefault="00743FAB" w:rsidP="00743FAB">
      <w:pPr>
        <w:pStyle w:val="NormalWeb"/>
        <w:numPr>
          <w:ilvl w:val="0"/>
          <w:numId w:val="128"/>
        </w:numPr>
        <w:rPr>
          <w:lang w:val="en-US"/>
        </w:rPr>
      </w:pPr>
      <w:r w:rsidRPr="00743FAB">
        <w:rPr>
          <w:rStyle w:val="Strong"/>
          <w:lang w:val="en-US"/>
        </w:rPr>
        <w:t>Explanation</w:t>
      </w:r>
      <w:r w:rsidRPr="00743FAB">
        <w:rPr>
          <w:lang w:val="en-US"/>
        </w:rPr>
        <w:t>: The text references laws, decrees, OFIS guides, and the national charter.</w:t>
      </w:r>
    </w:p>
    <w:p w14:paraId="0C1FD7D8" w14:textId="77777777" w:rsidR="00743FAB" w:rsidRDefault="00743FAB" w:rsidP="00743FAB">
      <w:r>
        <w:pict w14:anchorId="63D64BB0">
          <v:rect id="_x0000_i1059" style="width:0;height:1.5pt" o:hralign="center" o:hrstd="t" o:hr="t" fillcolor="#a0a0a0" stroked="f"/>
        </w:pict>
      </w:r>
    </w:p>
    <w:p w14:paraId="3CA83A22" w14:textId="77777777" w:rsidR="00743FAB" w:rsidRDefault="00743FAB" w:rsidP="00743FAB">
      <w:pPr>
        <w:pStyle w:val="Heading1"/>
      </w:pPr>
      <w:r>
        <w:rPr>
          <w:rStyle w:val="Strong"/>
          <w:b w:val="0"/>
          <w:bCs w:val="0"/>
        </w:rPr>
        <w:t>Why These Codes Were Chosen</w:t>
      </w:r>
    </w:p>
    <w:p w14:paraId="1CCB0934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System Type</w:t>
      </w:r>
      <w:r w:rsidRPr="00743FAB">
        <w:rPr>
          <w:lang w:val="en-US"/>
        </w:rPr>
        <w:t>: For the Netherlands, we see a hybrid institutional–national approach (CWI locally, LOWI for appeals). For France, institutions handle everything, and the national office (OFIS) does not hear appeals, so it’s more decentralized.</w:t>
      </w:r>
    </w:p>
    <w:p w14:paraId="342CD8CC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lastRenderedPageBreak/>
        <w:t>Legal/Policy Basis</w:t>
      </w:r>
      <w:r w:rsidRPr="00743FAB">
        <w:rPr>
          <w:lang w:val="en-US"/>
        </w:rPr>
        <w:t>: Both countries rely partly on national codes/charters plus general laws. Thus, both are “Mixed” (C) rather than purely self-regulated or purely statute-based.</w:t>
      </w:r>
    </w:p>
    <w:p w14:paraId="3785D9D5" w14:textId="77777777" w:rsidR="00743FAB" w:rsidRDefault="00743FAB" w:rsidP="00743FAB">
      <w:pPr>
        <w:pStyle w:val="NormalWeb"/>
        <w:numPr>
          <w:ilvl w:val="0"/>
          <w:numId w:val="129"/>
        </w:numPr>
      </w:pPr>
      <w:r w:rsidRPr="00743FAB">
        <w:rPr>
          <w:rStyle w:val="Strong"/>
          <w:lang w:val="en-US"/>
        </w:rPr>
        <w:t>Core Philosophy</w:t>
      </w:r>
      <w:r w:rsidRPr="00743FAB">
        <w:rPr>
          <w:lang w:val="en-US"/>
        </w:rPr>
        <w:t xml:space="preserve">: Each system uses both self-regulatory elements and formal frameworks. </w:t>
      </w:r>
      <w:proofErr w:type="spellStart"/>
      <w:r>
        <w:t>Hence</w:t>
      </w:r>
      <w:proofErr w:type="spellEnd"/>
      <w:r>
        <w:t>, “</w:t>
      </w:r>
      <w:proofErr w:type="spellStart"/>
      <w:r>
        <w:t>Balanced</w:t>
      </w:r>
      <w:proofErr w:type="spellEnd"/>
      <w:r>
        <w:t xml:space="preserve"> approach”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>.</w:t>
      </w:r>
    </w:p>
    <w:p w14:paraId="2502A469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Historical Reforms</w:t>
      </w:r>
      <w:r w:rsidRPr="00743FAB">
        <w:rPr>
          <w:lang w:val="en-US"/>
        </w:rPr>
        <w:t>: In both countries, major developments have occurred in the last 10–15 years (e.g., 2018 Dutch Code; 2020 French LPR).</w:t>
      </w:r>
    </w:p>
    <w:p w14:paraId="716A166D" w14:textId="77777777" w:rsidR="00743FAB" w:rsidRDefault="00743FAB" w:rsidP="00743FAB">
      <w:pPr>
        <w:pStyle w:val="NormalWeb"/>
        <w:numPr>
          <w:ilvl w:val="0"/>
          <w:numId w:val="129"/>
        </w:numPr>
      </w:pPr>
      <w:r w:rsidRPr="00743FAB">
        <w:rPr>
          <w:rStyle w:val="Strong"/>
          <w:lang w:val="en-US"/>
        </w:rPr>
        <w:t>Institutional Bodies</w:t>
      </w:r>
      <w:r w:rsidRPr="00743FAB">
        <w:rPr>
          <w:lang w:val="en-US"/>
        </w:rPr>
        <w:t xml:space="preserve">: The Netherlands has mandatory “Commissie Wetenschappelijke Integriteit (CWI),” while France mandates a “Research Integrity Officer (RIO).” </w:t>
      </w:r>
      <w:r>
        <w:t xml:space="preserve">Both are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or </w:t>
      </w:r>
      <w:proofErr w:type="spellStart"/>
      <w:r>
        <w:t>laws</w:t>
      </w:r>
      <w:proofErr w:type="spellEnd"/>
      <w:r>
        <w:t>.</w:t>
      </w:r>
    </w:p>
    <w:p w14:paraId="0DEB3BFA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Investigation vs. Decision</w:t>
      </w:r>
      <w:r w:rsidRPr="00743FAB">
        <w:rPr>
          <w:lang w:val="en-US"/>
        </w:rPr>
        <w:t>: In both systems, the main investigation is conducted locally (CWI or RIO), but in NL the executive board finalizes decisions with an optional LOWI appeal. In France, the institution’s president/director decides, with no national appeal body.</w:t>
      </w:r>
    </w:p>
    <w:p w14:paraId="14689A59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Sanctions</w:t>
      </w:r>
      <w:r w:rsidRPr="00743FAB">
        <w:rPr>
          <w:lang w:val="en-US"/>
        </w:rPr>
        <w:t>: In both cases, the ultimate power to impose sanctions rests with institutional leadership.</w:t>
      </w:r>
    </w:p>
    <w:p w14:paraId="0BF60879" w14:textId="77777777" w:rsidR="00743FAB" w:rsidRDefault="00743FAB" w:rsidP="00743FAB">
      <w:pPr>
        <w:pStyle w:val="NormalWeb"/>
        <w:numPr>
          <w:ilvl w:val="0"/>
          <w:numId w:val="129"/>
        </w:numPr>
      </w:pPr>
      <w:r w:rsidRPr="00743FAB">
        <w:rPr>
          <w:rStyle w:val="Strong"/>
          <w:lang w:val="en-US"/>
        </w:rPr>
        <w:t>Appeals</w:t>
      </w:r>
      <w:r w:rsidRPr="00743FAB">
        <w:rPr>
          <w:lang w:val="en-US"/>
        </w:rPr>
        <w:t xml:space="preserve">: The Netherlands has a </w:t>
      </w:r>
      <w:r w:rsidRPr="00743FAB">
        <w:rPr>
          <w:rStyle w:val="Strong"/>
          <w:lang w:val="en-US"/>
        </w:rPr>
        <w:t>special national appeals</w:t>
      </w:r>
      <w:r w:rsidRPr="00743FAB">
        <w:rPr>
          <w:lang w:val="en-US"/>
        </w:rPr>
        <w:t xml:space="preserve"> route (LOWI). </w:t>
      </w:r>
      <w:r>
        <w:t xml:space="preserve">France </w:t>
      </w:r>
      <w:proofErr w:type="spellStart"/>
      <w:r>
        <w:t>lacks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 </w:t>
      </w:r>
      <w:r>
        <w:rPr>
          <w:rStyle w:val="Strong"/>
        </w:rPr>
        <w:t>court/</w:t>
      </w:r>
      <w:proofErr w:type="spellStart"/>
      <w:r>
        <w:rPr>
          <w:rStyle w:val="Strong"/>
        </w:rPr>
        <w:t>administrative</w:t>
      </w:r>
      <w:proofErr w:type="spellEnd"/>
      <w:r>
        <w:t xml:space="preserve"> </w:t>
      </w:r>
      <w:proofErr w:type="spellStart"/>
      <w:r>
        <w:t>appeals</w:t>
      </w:r>
      <w:proofErr w:type="spellEnd"/>
      <w:r>
        <w:t>.</w:t>
      </w:r>
    </w:p>
    <w:p w14:paraId="78AFD003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Protection</w:t>
      </w:r>
      <w:r w:rsidRPr="00743FAB">
        <w:rPr>
          <w:lang w:val="en-US"/>
        </w:rPr>
        <w:t xml:space="preserve">: Both mention confidentiality and due process for whistleblowers and the accused. France references </w:t>
      </w:r>
      <w:r w:rsidRPr="00743FAB">
        <w:rPr>
          <w:rStyle w:val="Strong"/>
          <w:lang w:val="en-US"/>
        </w:rPr>
        <w:t>Sapin II</w:t>
      </w:r>
      <w:r w:rsidRPr="00743FAB">
        <w:rPr>
          <w:lang w:val="en-US"/>
        </w:rPr>
        <w:t xml:space="preserve"> for whistleblower protection, while the Netherlands references general measures (not as explicitly in the text).</w:t>
      </w:r>
    </w:p>
    <w:p w14:paraId="0BCBFCED" w14:textId="77777777" w:rsidR="00743FAB" w:rsidRPr="00743FAB" w:rsidRDefault="00743FAB" w:rsidP="00743FAB">
      <w:pPr>
        <w:pStyle w:val="NormalWeb"/>
        <w:numPr>
          <w:ilvl w:val="0"/>
          <w:numId w:val="129"/>
        </w:numPr>
        <w:rPr>
          <w:lang w:val="en-US"/>
        </w:rPr>
      </w:pPr>
      <w:r w:rsidRPr="00743FAB">
        <w:rPr>
          <w:rStyle w:val="Strong"/>
          <w:lang w:val="en-US"/>
        </w:rPr>
        <w:t>Transparency</w:t>
      </w:r>
      <w:r w:rsidRPr="00743FAB">
        <w:rPr>
          <w:lang w:val="en-US"/>
        </w:rPr>
        <w:t xml:space="preserve">: Both publish </w:t>
      </w:r>
      <w:r w:rsidRPr="00743FAB">
        <w:rPr>
          <w:rStyle w:val="Strong"/>
          <w:lang w:val="en-US"/>
        </w:rPr>
        <w:t>anonymized summaries</w:t>
      </w:r>
      <w:r w:rsidRPr="00743FAB">
        <w:rPr>
          <w:lang w:val="en-US"/>
        </w:rPr>
        <w:t>. The Netherlands does so through UNL (sometimes referencing LOWI outcomes), while France does so more individually by each institution, aggregated by OFIS.</w:t>
      </w:r>
    </w:p>
    <w:p w14:paraId="2BB2D110" w14:textId="77777777" w:rsidR="00743FAB" w:rsidRPr="00743FAB" w:rsidRDefault="00743FAB" w:rsidP="00743FAB">
      <w:pPr>
        <w:pStyle w:val="NormalWeb"/>
        <w:rPr>
          <w:lang w:val="en-US"/>
        </w:rPr>
      </w:pPr>
      <w:r w:rsidRPr="00743FAB">
        <w:rPr>
          <w:lang w:val="en-US"/>
        </w:rPr>
        <w:t xml:space="preserve">This alignment of numeric codes with textual evidence ensures a </w:t>
      </w:r>
      <w:r w:rsidRPr="00743FAB">
        <w:rPr>
          <w:rStyle w:val="Strong"/>
          <w:lang w:val="en-US"/>
        </w:rPr>
        <w:t>structured yet context-aware</w:t>
      </w:r>
      <w:r w:rsidRPr="00743FAB">
        <w:rPr>
          <w:lang w:val="en-US"/>
        </w:rPr>
        <w:t xml:space="preserve"> representation of each country’s research integrity system.</w:t>
      </w:r>
    </w:p>
    <w:p w14:paraId="06F86331" w14:textId="77777777" w:rsidR="00407C7C" w:rsidRPr="00743FAB" w:rsidRDefault="00407C7C" w:rsidP="00743FAB"/>
    <w:sectPr w:rsidR="00407C7C" w:rsidRPr="00743FAB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C2F"/>
    <w:multiLevelType w:val="multilevel"/>
    <w:tmpl w:val="CD7A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3C74"/>
    <w:multiLevelType w:val="multilevel"/>
    <w:tmpl w:val="034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02592"/>
    <w:multiLevelType w:val="multilevel"/>
    <w:tmpl w:val="27F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51CF"/>
    <w:multiLevelType w:val="multilevel"/>
    <w:tmpl w:val="904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E0385"/>
    <w:multiLevelType w:val="multilevel"/>
    <w:tmpl w:val="6A8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35CB8"/>
    <w:multiLevelType w:val="multilevel"/>
    <w:tmpl w:val="783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83889"/>
    <w:multiLevelType w:val="multilevel"/>
    <w:tmpl w:val="44F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D3A5F"/>
    <w:multiLevelType w:val="multilevel"/>
    <w:tmpl w:val="133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07286"/>
    <w:multiLevelType w:val="multilevel"/>
    <w:tmpl w:val="8196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11953"/>
    <w:multiLevelType w:val="multilevel"/>
    <w:tmpl w:val="952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C6D25"/>
    <w:multiLevelType w:val="multilevel"/>
    <w:tmpl w:val="E36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067CA"/>
    <w:multiLevelType w:val="multilevel"/>
    <w:tmpl w:val="1B7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145C9"/>
    <w:multiLevelType w:val="multilevel"/>
    <w:tmpl w:val="CA50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17CF9"/>
    <w:multiLevelType w:val="multilevel"/>
    <w:tmpl w:val="71BC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631424"/>
    <w:multiLevelType w:val="multilevel"/>
    <w:tmpl w:val="C64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179F9"/>
    <w:multiLevelType w:val="multilevel"/>
    <w:tmpl w:val="4A5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735FB"/>
    <w:multiLevelType w:val="multilevel"/>
    <w:tmpl w:val="18D8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B550A"/>
    <w:multiLevelType w:val="multilevel"/>
    <w:tmpl w:val="6A3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60E6F"/>
    <w:multiLevelType w:val="multilevel"/>
    <w:tmpl w:val="ED6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A4F40"/>
    <w:multiLevelType w:val="multilevel"/>
    <w:tmpl w:val="127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445D5"/>
    <w:multiLevelType w:val="multilevel"/>
    <w:tmpl w:val="948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22545"/>
    <w:multiLevelType w:val="multilevel"/>
    <w:tmpl w:val="155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A5A82"/>
    <w:multiLevelType w:val="multilevel"/>
    <w:tmpl w:val="0D0C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61005"/>
    <w:multiLevelType w:val="multilevel"/>
    <w:tmpl w:val="958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146815"/>
    <w:multiLevelType w:val="multilevel"/>
    <w:tmpl w:val="73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E6401"/>
    <w:multiLevelType w:val="multilevel"/>
    <w:tmpl w:val="8D2C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E7A62"/>
    <w:multiLevelType w:val="multilevel"/>
    <w:tmpl w:val="C1C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D94ABE"/>
    <w:multiLevelType w:val="multilevel"/>
    <w:tmpl w:val="38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81829"/>
    <w:multiLevelType w:val="multilevel"/>
    <w:tmpl w:val="3B3E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D0D73"/>
    <w:multiLevelType w:val="multilevel"/>
    <w:tmpl w:val="491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941D76"/>
    <w:multiLevelType w:val="multilevel"/>
    <w:tmpl w:val="DB0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3473E"/>
    <w:multiLevelType w:val="multilevel"/>
    <w:tmpl w:val="D29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1C5C60"/>
    <w:multiLevelType w:val="multilevel"/>
    <w:tmpl w:val="357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C95A46"/>
    <w:multiLevelType w:val="multilevel"/>
    <w:tmpl w:val="FAC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C72545"/>
    <w:multiLevelType w:val="multilevel"/>
    <w:tmpl w:val="F896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CF4024"/>
    <w:multiLevelType w:val="multilevel"/>
    <w:tmpl w:val="F1EA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E64511"/>
    <w:multiLevelType w:val="multilevel"/>
    <w:tmpl w:val="AB2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F4C3A"/>
    <w:multiLevelType w:val="multilevel"/>
    <w:tmpl w:val="1BB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254B8"/>
    <w:multiLevelType w:val="multilevel"/>
    <w:tmpl w:val="CA78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8804AE"/>
    <w:multiLevelType w:val="multilevel"/>
    <w:tmpl w:val="760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FF7B67"/>
    <w:multiLevelType w:val="multilevel"/>
    <w:tmpl w:val="FA9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05A30"/>
    <w:multiLevelType w:val="multilevel"/>
    <w:tmpl w:val="7FA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D76220"/>
    <w:multiLevelType w:val="multilevel"/>
    <w:tmpl w:val="432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DA23FC"/>
    <w:multiLevelType w:val="multilevel"/>
    <w:tmpl w:val="778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F53C87"/>
    <w:multiLevelType w:val="multilevel"/>
    <w:tmpl w:val="A7D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0177D1"/>
    <w:multiLevelType w:val="multilevel"/>
    <w:tmpl w:val="B8E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167788"/>
    <w:multiLevelType w:val="multilevel"/>
    <w:tmpl w:val="F5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80C10"/>
    <w:multiLevelType w:val="multilevel"/>
    <w:tmpl w:val="D21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A65CC4"/>
    <w:multiLevelType w:val="multilevel"/>
    <w:tmpl w:val="364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6E2E54"/>
    <w:multiLevelType w:val="multilevel"/>
    <w:tmpl w:val="0C7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572148"/>
    <w:multiLevelType w:val="multilevel"/>
    <w:tmpl w:val="094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5333C"/>
    <w:multiLevelType w:val="multilevel"/>
    <w:tmpl w:val="773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5E577C"/>
    <w:multiLevelType w:val="multilevel"/>
    <w:tmpl w:val="DD9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141EC7"/>
    <w:multiLevelType w:val="multilevel"/>
    <w:tmpl w:val="D906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A72D8A"/>
    <w:multiLevelType w:val="multilevel"/>
    <w:tmpl w:val="617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3F6CD7"/>
    <w:multiLevelType w:val="multilevel"/>
    <w:tmpl w:val="8F8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A50640"/>
    <w:multiLevelType w:val="multilevel"/>
    <w:tmpl w:val="FFFC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D488D"/>
    <w:multiLevelType w:val="multilevel"/>
    <w:tmpl w:val="2E7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397CFF"/>
    <w:multiLevelType w:val="multilevel"/>
    <w:tmpl w:val="14E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C7004"/>
    <w:multiLevelType w:val="multilevel"/>
    <w:tmpl w:val="577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81C9F"/>
    <w:multiLevelType w:val="multilevel"/>
    <w:tmpl w:val="7C2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C26A55"/>
    <w:multiLevelType w:val="multilevel"/>
    <w:tmpl w:val="1B0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B3C65"/>
    <w:multiLevelType w:val="multilevel"/>
    <w:tmpl w:val="770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D25F43"/>
    <w:multiLevelType w:val="multilevel"/>
    <w:tmpl w:val="B28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E5000C"/>
    <w:multiLevelType w:val="multilevel"/>
    <w:tmpl w:val="FB1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7512A"/>
    <w:multiLevelType w:val="multilevel"/>
    <w:tmpl w:val="0218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61226E"/>
    <w:multiLevelType w:val="multilevel"/>
    <w:tmpl w:val="07A6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DC0746"/>
    <w:multiLevelType w:val="multilevel"/>
    <w:tmpl w:val="580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274948"/>
    <w:multiLevelType w:val="multilevel"/>
    <w:tmpl w:val="0E5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5E6F5D"/>
    <w:multiLevelType w:val="multilevel"/>
    <w:tmpl w:val="084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700704"/>
    <w:multiLevelType w:val="multilevel"/>
    <w:tmpl w:val="A8B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CE0351"/>
    <w:multiLevelType w:val="multilevel"/>
    <w:tmpl w:val="F42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397B7F"/>
    <w:multiLevelType w:val="multilevel"/>
    <w:tmpl w:val="FB4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B5662"/>
    <w:multiLevelType w:val="multilevel"/>
    <w:tmpl w:val="6EC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8615A"/>
    <w:multiLevelType w:val="multilevel"/>
    <w:tmpl w:val="292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F5048D"/>
    <w:multiLevelType w:val="multilevel"/>
    <w:tmpl w:val="8B1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2D607F"/>
    <w:multiLevelType w:val="multilevel"/>
    <w:tmpl w:val="695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83653D"/>
    <w:multiLevelType w:val="multilevel"/>
    <w:tmpl w:val="406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327CE7"/>
    <w:multiLevelType w:val="multilevel"/>
    <w:tmpl w:val="0E1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694B88"/>
    <w:multiLevelType w:val="multilevel"/>
    <w:tmpl w:val="EC3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D11FCA"/>
    <w:multiLevelType w:val="multilevel"/>
    <w:tmpl w:val="5B4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42504"/>
    <w:multiLevelType w:val="multilevel"/>
    <w:tmpl w:val="885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7229EE"/>
    <w:multiLevelType w:val="multilevel"/>
    <w:tmpl w:val="985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F414ED"/>
    <w:multiLevelType w:val="multilevel"/>
    <w:tmpl w:val="E26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A07F98"/>
    <w:multiLevelType w:val="multilevel"/>
    <w:tmpl w:val="59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A241CA"/>
    <w:multiLevelType w:val="multilevel"/>
    <w:tmpl w:val="55C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AF5FAF"/>
    <w:multiLevelType w:val="multilevel"/>
    <w:tmpl w:val="FED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F231F9"/>
    <w:multiLevelType w:val="multilevel"/>
    <w:tmpl w:val="C426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F881DF3"/>
    <w:multiLevelType w:val="multilevel"/>
    <w:tmpl w:val="5C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1D05A3"/>
    <w:multiLevelType w:val="multilevel"/>
    <w:tmpl w:val="F5F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5B5A95"/>
    <w:multiLevelType w:val="multilevel"/>
    <w:tmpl w:val="BA3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701A72"/>
    <w:multiLevelType w:val="multilevel"/>
    <w:tmpl w:val="9DF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BD7816"/>
    <w:multiLevelType w:val="multilevel"/>
    <w:tmpl w:val="563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02398A"/>
    <w:multiLevelType w:val="multilevel"/>
    <w:tmpl w:val="2C9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5520EB"/>
    <w:multiLevelType w:val="multilevel"/>
    <w:tmpl w:val="07F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701AF9"/>
    <w:multiLevelType w:val="multilevel"/>
    <w:tmpl w:val="143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8D043B"/>
    <w:multiLevelType w:val="multilevel"/>
    <w:tmpl w:val="E25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B5728A"/>
    <w:multiLevelType w:val="multilevel"/>
    <w:tmpl w:val="B9F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7E04F3"/>
    <w:multiLevelType w:val="multilevel"/>
    <w:tmpl w:val="256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7546ED"/>
    <w:multiLevelType w:val="multilevel"/>
    <w:tmpl w:val="4E6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776ED1"/>
    <w:multiLevelType w:val="multilevel"/>
    <w:tmpl w:val="0ED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C87E5C"/>
    <w:multiLevelType w:val="multilevel"/>
    <w:tmpl w:val="C0C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A15FD8"/>
    <w:multiLevelType w:val="multilevel"/>
    <w:tmpl w:val="355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A74B40"/>
    <w:multiLevelType w:val="multilevel"/>
    <w:tmpl w:val="4B2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B1583F"/>
    <w:multiLevelType w:val="multilevel"/>
    <w:tmpl w:val="63B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B32B2B"/>
    <w:multiLevelType w:val="multilevel"/>
    <w:tmpl w:val="766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236F30"/>
    <w:multiLevelType w:val="multilevel"/>
    <w:tmpl w:val="B08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BA71F3"/>
    <w:multiLevelType w:val="multilevel"/>
    <w:tmpl w:val="90C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7A3382"/>
    <w:multiLevelType w:val="multilevel"/>
    <w:tmpl w:val="79A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AC12BC"/>
    <w:multiLevelType w:val="multilevel"/>
    <w:tmpl w:val="F3D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9331C3"/>
    <w:multiLevelType w:val="multilevel"/>
    <w:tmpl w:val="733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3149EE"/>
    <w:multiLevelType w:val="multilevel"/>
    <w:tmpl w:val="DE1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BF106C"/>
    <w:multiLevelType w:val="multilevel"/>
    <w:tmpl w:val="4B0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0C12BD"/>
    <w:multiLevelType w:val="multilevel"/>
    <w:tmpl w:val="38E2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1A11DF"/>
    <w:multiLevelType w:val="multilevel"/>
    <w:tmpl w:val="9E0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6B0358"/>
    <w:multiLevelType w:val="multilevel"/>
    <w:tmpl w:val="F93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087A5E"/>
    <w:multiLevelType w:val="multilevel"/>
    <w:tmpl w:val="79E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C67F9C"/>
    <w:multiLevelType w:val="multilevel"/>
    <w:tmpl w:val="CF6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C1E69"/>
    <w:multiLevelType w:val="multilevel"/>
    <w:tmpl w:val="BF02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5E49CA"/>
    <w:multiLevelType w:val="multilevel"/>
    <w:tmpl w:val="10A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4A2097"/>
    <w:multiLevelType w:val="multilevel"/>
    <w:tmpl w:val="DA3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AC47CB"/>
    <w:multiLevelType w:val="multilevel"/>
    <w:tmpl w:val="FCA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07595D"/>
    <w:multiLevelType w:val="multilevel"/>
    <w:tmpl w:val="219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666FE6"/>
    <w:multiLevelType w:val="multilevel"/>
    <w:tmpl w:val="32D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C52E8A"/>
    <w:multiLevelType w:val="multilevel"/>
    <w:tmpl w:val="2EE4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DE5A09"/>
    <w:multiLevelType w:val="multilevel"/>
    <w:tmpl w:val="9B0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7E5EDA"/>
    <w:multiLevelType w:val="multilevel"/>
    <w:tmpl w:val="220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A53022"/>
    <w:multiLevelType w:val="multilevel"/>
    <w:tmpl w:val="963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9755B"/>
    <w:multiLevelType w:val="multilevel"/>
    <w:tmpl w:val="D92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17555">
    <w:abstractNumId w:val="40"/>
  </w:num>
  <w:num w:numId="2" w16cid:durableId="976685811">
    <w:abstractNumId w:val="128"/>
  </w:num>
  <w:num w:numId="3" w16cid:durableId="908880986">
    <w:abstractNumId w:val="17"/>
  </w:num>
  <w:num w:numId="4" w16cid:durableId="288244567">
    <w:abstractNumId w:val="62"/>
  </w:num>
  <w:num w:numId="5" w16cid:durableId="325476322">
    <w:abstractNumId w:val="8"/>
  </w:num>
  <w:num w:numId="6" w16cid:durableId="549071333">
    <w:abstractNumId w:val="106"/>
  </w:num>
  <w:num w:numId="7" w16cid:durableId="2042827186">
    <w:abstractNumId w:val="43"/>
  </w:num>
  <w:num w:numId="8" w16cid:durableId="430317007">
    <w:abstractNumId w:val="114"/>
  </w:num>
  <w:num w:numId="9" w16cid:durableId="1156603831">
    <w:abstractNumId w:val="87"/>
  </w:num>
  <w:num w:numId="10" w16cid:durableId="1053039350">
    <w:abstractNumId w:val="51"/>
  </w:num>
  <w:num w:numId="11" w16cid:durableId="218324042">
    <w:abstractNumId w:val="28"/>
  </w:num>
  <w:num w:numId="12" w16cid:durableId="1465391725">
    <w:abstractNumId w:val="5"/>
  </w:num>
  <w:num w:numId="13" w16cid:durableId="1849253738">
    <w:abstractNumId w:val="89"/>
  </w:num>
  <w:num w:numId="14" w16cid:durableId="778256735">
    <w:abstractNumId w:val="4"/>
  </w:num>
  <w:num w:numId="15" w16cid:durableId="162088590">
    <w:abstractNumId w:val="30"/>
  </w:num>
  <w:num w:numId="16" w16cid:durableId="1933510442">
    <w:abstractNumId w:val="25"/>
  </w:num>
  <w:num w:numId="17" w16cid:durableId="361370239">
    <w:abstractNumId w:val="20"/>
  </w:num>
  <w:num w:numId="18" w16cid:durableId="1203788942">
    <w:abstractNumId w:val="99"/>
  </w:num>
  <w:num w:numId="19" w16cid:durableId="1899172110">
    <w:abstractNumId w:val="96"/>
  </w:num>
  <w:num w:numId="20" w16cid:durableId="77756951">
    <w:abstractNumId w:val="18"/>
  </w:num>
  <w:num w:numId="21" w16cid:durableId="331762477">
    <w:abstractNumId w:val="104"/>
  </w:num>
  <w:num w:numId="22" w16cid:durableId="960454519">
    <w:abstractNumId w:val="29"/>
  </w:num>
  <w:num w:numId="23" w16cid:durableId="893345739">
    <w:abstractNumId w:val="34"/>
  </w:num>
  <w:num w:numId="24" w16cid:durableId="812137845">
    <w:abstractNumId w:val="35"/>
  </w:num>
  <w:num w:numId="25" w16cid:durableId="77875411">
    <w:abstractNumId w:val="79"/>
  </w:num>
  <w:num w:numId="26" w16cid:durableId="2075854350">
    <w:abstractNumId w:val="32"/>
  </w:num>
  <w:num w:numId="27" w16cid:durableId="1806239066">
    <w:abstractNumId w:val="118"/>
  </w:num>
  <w:num w:numId="28" w16cid:durableId="1835147377">
    <w:abstractNumId w:val="23"/>
  </w:num>
  <w:num w:numId="29" w16cid:durableId="1106266910">
    <w:abstractNumId w:val="92"/>
  </w:num>
  <w:num w:numId="30" w16cid:durableId="204025683">
    <w:abstractNumId w:val="11"/>
  </w:num>
  <w:num w:numId="31" w16cid:durableId="952250594">
    <w:abstractNumId w:val="3"/>
  </w:num>
  <w:num w:numId="32" w16cid:durableId="161164247">
    <w:abstractNumId w:val="75"/>
  </w:num>
  <w:num w:numId="33" w16cid:durableId="94179618">
    <w:abstractNumId w:val="119"/>
  </w:num>
  <w:num w:numId="34" w16cid:durableId="163790862">
    <w:abstractNumId w:val="31"/>
  </w:num>
  <w:num w:numId="35" w16cid:durableId="291598752">
    <w:abstractNumId w:val="63"/>
  </w:num>
  <w:num w:numId="36" w16cid:durableId="1768387165">
    <w:abstractNumId w:val="85"/>
  </w:num>
  <w:num w:numId="37" w16cid:durableId="1353260342">
    <w:abstractNumId w:val="120"/>
  </w:num>
  <w:num w:numId="38" w16cid:durableId="1579367940">
    <w:abstractNumId w:val="91"/>
  </w:num>
  <w:num w:numId="39" w16cid:durableId="1467043654">
    <w:abstractNumId w:val="49"/>
  </w:num>
  <w:num w:numId="40" w16cid:durableId="30882943">
    <w:abstractNumId w:val="90"/>
  </w:num>
  <w:num w:numId="41" w16cid:durableId="188880931">
    <w:abstractNumId w:val="125"/>
  </w:num>
  <w:num w:numId="42" w16cid:durableId="877663311">
    <w:abstractNumId w:val="112"/>
  </w:num>
  <w:num w:numId="43" w16cid:durableId="1591423538">
    <w:abstractNumId w:val="38"/>
  </w:num>
  <w:num w:numId="44" w16cid:durableId="1477139371">
    <w:abstractNumId w:val="110"/>
  </w:num>
  <w:num w:numId="45" w16cid:durableId="1758014669">
    <w:abstractNumId w:val="126"/>
  </w:num>
  <w:num w:numId="46" w16cid:durableId="1697805416">
    <w:abstractNumId w:val="78"/>
  </w:num>
  <w:num w:numId="47" w16cid:durableId="11104256">
    <w:abstractNumId w:val="41"/>
  </w:num>
  <w:num w:numId="48" w16cid:durableId="1822622661">
    <w:abstractNumId w:val="107"/>
  </w:num>
  <w:num w:numId="49" w16cid:durableId="1459563101">
    <w:abstractNumId w:val="71"/>
  </w:num>
  <w:num w:numId="50" w16cid:durableId="1927611496">
    <w:abstractNumId w:val="57"/>
  </w:num>
  <w:num w:numId="51" w16cid:durableId="884025917">
    <w:abstractNumId w:val="55"/>
  </w:num>
  <w:num w:numId="52" w16cid:durableId="285627077">
    <w:abstractNumId w:val="54"/>
  </w:num>
  <w:num w:numId="53" w16cid:durableId="213929899">
    <w:abstractNumId w:val="37"/>
  </w:num>
  <w:num w:numId="54" w16cid:durableId="677075889">
    <w:abstractNumId w:val="74"/>
  </w:num>
  <w:num w:numId="55" w16cid:durableId="1577978954">
    <w:abstractNumId w:val="82"/>
  </w:num>
  <w:num w:numId="56" w16cid:durableId="369693121">
    <w:abstractNumId w:val="121"/>
  </w:num>
  <w:num w:numId="57" w16cid:durableId="1025978205">
    <w:abstractNumId w:val="127"/>
  </w:num>
  <w:num w:numId="58" w16cid:durableId="974338632">
    <w:abstractNumId w:val="22"/>
  </w:num>
  <w:num w:numId="59" w16cid:durableId="681590031">
    <w:abstractNumId w:val="84"/>
  </w:num>
  <w:num w:numId="60" w16cid:durableId="452329922">
    <w:abstractNumId w:val="117"/>
  </w:num>
  <w:num w:numId="61" w16cid:durableId="810437956">
    <w:abstractNumId w:val="33"/>
  </w:num>
  <w:num w:numId="62" w16cid:durableId="1930625643">
    <w:abstractNumId w:val="64"/>
  </w:num>
  <w:num w:numId="63" w16cid:durableId="1846020391">
    <w:abstractNumId w:val="98"/>
  </w:num>
  <w:num w:numId="64" w16cid:durableId="1583485052">
    <w:abstractNumId w:val="12"/>
  </w:num>
  <w:num w:numId="65" w16cid:durableId="617108939">
    <w:abstractNumId w:val="66"/>
  </w:num>
  <w:num w:numId="66" w16cid:durableId="377358343">
    <w:abstractNumId w:val="113"/>
  </w:num>
  <w:num w:numId="67" w16cid:durableId="725488420">
    <w:abstractNumId w:val="9"/>
  </w:num>
  <w:num w:numId="68" w16cid:durableId="1963534870">
    <w:abstractNumId w:val="70"/>
  </w:num>
  <w:num w:numId="69" w16cid:durableId="975329175">
    <w:abstractNumId w:val="115"/>
  </w:num>
  <w:num w:numId="70" w16cid:durableId="2143382031">
    <w:abstractNumId w:val="46"/>
  </w:num>
  <w:num w:numId="71" w16cid:durableId="212154698">
    <w:abstractNumId w:val="83"/>
  </w:num>
  <w:num w:numId="72" w16cid:durableId="446435379">
    <w:abstractNumId w:val="27"/>
  </w:num>
  <w:num w:numId="73" w16cid:durableId="660088644">
    <w:abstractNumId w:val="56"/>
  </w:num>
  <w:num w:numId="74" w16cid:durableId="450900278">
    <w:abstractNumId w:val="2"/>
  </w:num>
  <w:num w:numId="75" w16cid:durableId="469982388">
    <w:abstractNumId w:val="26"/>
  </w:num>
  <w:num w:numId="76" w16cid:durableId="802693029">
    <w:abstractNumId w:val="124"/>
  </w:num>
  <w:num w:numId="77" w16cid:durableId="755976511">
    <w:abstractNumId w:val="61"/>
  </w:num>
  <w:num w:numId="78" w16cid:durableId="825822319">
    <w:abstractNumId w:val="16"/>
  </w:num>
  <w:num w:numId="79" w16cid:durableId="655036105">
    <w:abstractNumId w:val="67"/>
  </w:num>
  <w:num w:numId="80" w16cid:durableId="1853183669">
    <w:abstractNumId w:val="44"/>
  </w:num>
  <w:num w:numId="81" w16cid:durableId="583298285">
    <w:abstractNumId w:val="36"/>
  </w:num>
  <w:num w:numId="82" w16cid:durableId="257644432">
    <w:abstractNumId w:val="47"/>
  </w:num>
  <w:num w:numId="83" w16cid:durableId="2023434786">
    <w:abstractNumId w:val="80"/>
  </w:num>
  <w:num w:numId="84" w16cid:durableId="414935993">
    <w:abstractNumId w:val="105"/>
  </w:num>
  <w:num w:numId="85" w16cid:durableId="1418596959">
    <w:abstractNumId w:val="10"/>
  </w:num>
  <w:num w:numId="86" w16cid:durableId="140199841">
    <w:abstractNumId w:val="76"/>
  </w:num>
  <w:num w:numId="87" w16cid:durableId="830604884">
    <w:abstractNumId w:val="58"/>
  </w:num>
  <w:num w:numId="88" w16cid:durableId="2061710771">
    <w:abstractNumId w:val="45"/>
  </w:num>
  <w:num w:numId="89" w16cid:durableId="1632133072">
    <w:abstractNumId w:val="95"/>
  </w:num>
  <w:num w:numId="90" w16cid:durableId="2103331239">
    <w:abstractNumId w:val="88"/>
  </w:num>
  <w:num w:numId="91" w16cid:durableId="1625112308">
    <w:abstractNumId w:val="24"/>
  </w:num>
  <w:num w:numId="92" w16cid:durableId="1464418781">
    <w:abstractNumId w:val="108"/>
  </w:num>
  <w:num w:numId="93" w16cid:durableId="1870534116">
    <w:abstractNumId w:val="14"/>
  </w:num>
  <w:num w:numId="94" w16cid:durableId="254704702">
    <w:abstractNumId w:val="102"/>
  </w:num>
  <w:num w:numId="95" w16cid:durableId="782846658">
    <w:abstractNumId w:val="116"/>
  </w:num>
  <w:num w:numId="96" w16cid:durableId="919872940">
    <w:abstractNumId w:val="111"/>
  </w:num>
  <w:num w:numId="97" w16cid:durableId="2006977712">
    <w:abstractNumId w:val="93"/>
  </w:num>
  <w:num w:numId="98" w16cid:durableId="1903324809">
    <w:abstractNumId w:val="81"/>
  </w:num>
  <w:num w:numId="99" w16cid:durableId="1052734307">
    <w:abstractNumId w:val="72"/>
  </w:num>
  <w:num w:numId="100" w16cid:durableId="1668440339">
    <w:abstractNumId w:val="123"/>
  </w:num>
  <w:num w:numId="101" w16cid:durableId="1484469690">
    <w:abstractNumId w:val="13"/>
  </w:num>
  <w:num w:numId="102" w16cid:durableId="1677265606">
    <w:abstractNumId w:val="73"/>
  </w:num>
  <w:num w:numId="103" w16cid:durableId="1854302954">
    <w:abstractNumId w:val="101"/>
  </w:num>
  <w:num w:numId="104" w16cid:durableId="1376268433">
    <w:abstractNumId w:val="97"/>
  </w:num>
  <w:num w:numId="105" w16cid:durableId="1855151040">
    <w:abstractNumId w:val="6"/>
  </w:num>
  <w:num w:numId="106" w16cid:durableId="517888698">
    <w:abstractNumId w:val="109"/>
  </w:num>
  <w:num w:numId="107" w16cid:durableId="1488131314">
    <w:abstractNumId w:val="103"/>
  </w:num>
  <w:num w:numId="108" w16cid:durableId="1309289586">
    <w:abstractNumId w:val="7"/>
  </w:num>
  <w:num w:numId="109" w16cid:durableId="1308244470">
    <w:abstractNumId w:val="60"/>
  </w:num>
  <w:num w:numId="110" w16cid:durableId="1682466089">
    <w:abstractNumId w:val="1"/>
  </w:num>
  <w:num w:numId="111" w16cid:durableId="411005089">
    <w:abstractNumId w:val="48"/>
  </w:num>
  <w:num w:numId="112" w16cid:durableId="747849633">
    <w:abstractNumId w:val="50"/>
  </w:num>
  <w:num w:numId="113" w16cid:durableId="859125071">
    <w:abstractNumId w:val="15"/>
  </w:num>
  <w:num w:numId="114" w16cid:durableId="1463765675">
    <w:abstractNumId w:val="77"/>
  </w:num>
  <w:num w:numId="115" w16cid:durableId="1394232866">
    <w:abstractNumId w:val="39"/>
  </w:num>
  <w:num w:numId="116" w16cid:durableId="742215030">
    <w:abstractNumId w:val="21"/>
  </w:num>
  <w:num w:numId="117" w16cid:durableId="1920945000">
    <w:abstractNumId w:val="42"/>
  </w:num>
  <w:num w:numId="118" w16cid:durableId="253630602">
    <w:abstractNumId w:val="59"/>
  </w:num>
  <w:num w:numId="119" w16cid:durableId="563568468">
    <w:abstractNumId w:val="94"/>
  </w:num>
  <w:num w:numId="120" w16cid:durableId="1542790526">
    <w:abstractNumId w:val="52"/>
  </w:num>
  <w:num w:numId="121" w16cid:durableId="552623886">
    <w:abstractNumId w:val="122"/>
  </w:num>
  <w:num w:numId="122" w16cid:durableId="1544780804">
    <w:abstractNumId w:val="0"/>
  </w:num>
  <w:num w:numId="123" w16cid:durableId="2104448065">
    <w:abstractNumId w:val="100"/>
  </w:num>
  <w:num w:numId="124" w16cid:durableId="355738592">
    <w:abstractNumId w:val="69"/>
  </w:num>
  <w:num w:numId="125" w16cid:durableId="328140793">
    <w:abstractNumId w:val="86"/>
  </w:num>
  <w:num w:numId="126" w16cid:durableId="207571318">
    <w:abstractNumId w:val="19"/>
  </w:num>
  <w:num w:numId="127" w16cid:durableId="1794907103">
    <w:abstractNumId w:val="68"/>
  </w:num>
  <w:num w:numId="128" w16cid:durableId="2018923904">
    <w:abstractNumId w:val="53"/>
  </w:num>
  <w:num w:numId="129" w16cid:durableId="137758374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B9"/>
    <w:rsid w:val="000222B9"/>
    <w:rsid w:val="0023427A"/>
    <w:rsid w:val="0036154D"/>
    <w:rsid w:val="00392002"/>
    <w:rsid w:val="00407C7C"/>
    <w:rsid w:val="004E2765"/>
    <w:rsid w:val="00743FAB"/>
    <w:rsid w:val="007A24AA"/>
    <w:rsid w:val="009F306F"/>
    <w:rsid w:val="00E9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2A1E3"/>
  <w15:chartTrackingRefBased/>
  <w15:docId w15:val="{6F329939-F28B-448C-97A8-A8F3F06C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95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958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589C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9589C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9589C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E9589C"/>
    <w:rPr>
      <w:b/>
      <w:bCs/>
    </w:rPr>
  </w:style>
  <w:style w:type="character" w:styleId="Emphasis">
    <w:name w:val="Emphasis"/>
    <w:basedOn w:val="DefaultParagraphFont"/>
    <w:uiPriority w:val="20"/>
    <w:qFormat/>
    <w:rsid w:val="00E958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9589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3502</Words>
  <Characters>19264</Characters>
  <Application>Microsoft Office Word</Application>
  <DocSecurity>0</DocSecurity>
  <Lines>160</Lines>
  <Paragraphs>45</Paragraphs>
  <ScaleCrop>false</ScaleCrop>
  <Company/>
  <LinksUpToDate>false</LinksUpToDate>
  <CharactersWithSpaces>22721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2025-04-14T14:53:00Z</dcterms:created>
  <dcterms:modified xsi:type="dcterms:W3CDTF">2025-04-15T11:42:00Z</dcterms:modified>
</cp:coreProperties>
</file>