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4D46" w14:textId="77777777" w:rsidR="00607C9B" w:rsidRDefault="00607C9B" w:rsidP="00607C9B">
      <w:pPr>
        <w:pStyle w:val="Heading1"/>
      </w:pPr>
      <w:r>
        <w:t>Overview</w:t>
      </w:r>
    </w:p>
    <w:p w14:paraId="04926840" w14:textId="2B50E064" w:rsidR="00607C9B" w:rsidRDefault="00607C9B" w:rsidP="00607C9B">
      <w:pPr>
        <w:ind w:left="720"/>
      </w:pPr>
      <w:r>
        <w:t>CS01 is a thirty-two-bit processor</w:t>
      </w:r>
      <w:r w:rsidR="005B54D7">
        <w:t xml:space="preserve"> modelled after the R</w:t>
      </w:r>
      <w:r w:rsidR="000644EA">
        <w:t>I</w:t>
      </w:r>
      <w:r w:rsidR="005B54D7">
        <w:t>SCV ISA</w:t>
      </w:r>
      <w:r w:rsidR="0013402D">
        <w:t xml:space="preserve"> (RV32I)</w:t>
      </w:r>
      <w:r>
        <w:t xml:space="preserve">. </w:t>
      </w:r>
      <w:r w:rsidR="005B54D7">
        <w:t>Only a subset of the R</w:t>
      </w:r>
      <w:r w:rsidR="000644EA">
        <w:t>I</w:t>
      </w:r>
      <w:r w:rsidR="005B54D7">
        <w:t xml:space="preserve">SCV </w:t>
      </w:r>
      <w:r w:rsidR="00D00778">
        <w:t>instruction set</w:t>
      </w:r>
      <w:r w:rsidR="005B54D7">
        <w:t xml:space="preserve">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4926712D" w:rsidR="00607C9B" w:rsidRDefault="008C6FF6" w:rsidP="00F75027">
            <w:pPr>
              <w:jc w:val="center"/>
            </w:pPr>
            <w:r>
              <w:t>x2 / fp</w:t>
            </w:r>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78BF5C49" w:rsidR="008C6FF6" w:rsidRDefault="008C6FF6" w:rsidP="00F75027">
            <w:pPr>
              <w:jc w:val="center"/>
            </w:pPr>
            <w:r>
              <w:t>x3-x13 / s1-s11</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47F0E067" w:rsidR="008C6FF6" w:rsidRDefault="008C6FF6" w:rsidP="00F75027">
            <w:pPr>
              <w:jc w:val="center"/>
            </w:pPr>
            <w:r>
              <w:t>x14 / sp</w:t>
            </w:r>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77009CA" w:rsidR="008C6FF6" w:rsidRDefault="008C6FF6" w:rsidP="00F75027">
            <w:pPr>
              <w:jc w:val="center"/>
            </w:pPr>
            <w:r>
              <w:t>x15 / tp</w:t>
            </w:r>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44CFF38E" w:rsidR="008C6FF6" w:rsidRDefault="008C6FF6" w:rsidP="00F75027">
            <w:pPr>
              <w:jc w:val="center"/>
            </w:pPr>
            <w:r>
              <w:t>x16-x17 / v0-v1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3EBD070" w:rsidR="008C6FF6" w:rsidRDefault="008C6FF6" w:rsidP="00F75027">
            <w:pPr>
              <w:jc w:val="center"/>
            </w:pPr>
            <w:r>
              <w:t>x18-x25 / a0-a7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74D01582" w:rsidR="008C6FF6" w:rsidRDefault="008C6FF6" w:rsidP="00F75027">
            <w:pPr>
              <w:jc w:val="center"/>
            </w:pPr>
            <w:r>
              <w:t>x26-x30 / t0 – t4</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606803CA" w:rsidR="008C6FF6" w:rsidRDefault="008C6FF6" w:rsidP="00F75027">
            <w:pPr>
              <w:jc w:val="center"/>
            </w:pPr>
            <w:r>
              <w:t>x31 / gp</w:t>
            </w:r>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sp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77777777" w:rsidR="00607C9B" w:rsidRDefault="00607C9B" w:rsidP="00607C9B">
      <w:r>
        <w:t>The size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proofErr w:type="spellStart"/>
            <w:r>
              <w:t>wyde</w:t>
            </w:r>
            <w:proofErr w:type="spellEnd"/>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proofErr w:type="spellStart"/>
            <w:r>
              <w:t>penta</w:t>
            </w:r>
            <w:proofErr w:type="spellEnd"/>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r>
              <w:t>double-word</w:t>
            </w:r>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proofErr w:type="spellStart"/>
            <w:r>
              <w:t>deci</w:t>
            </w:r>
            <w:proofErr w:type="spellEnd"/>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proofErr w:type="spellStart"/>
            <w:r>
              <w:t>hexi</w:t>
            </w:r>
            <w:proofErr w:type="spellEnd"/>
          </w:p>
        </w:tc>
        <w:tc>
          <w:tcPr>
            <w:tcW w:w="1560" w:type="dxa"/>
          </w:tcPr>
          <w:p w14:paraId="2388D025" w14:textId="77777777" w:rsidR="005B54D7" w:rsidRDefault="005B54D7" w:rsidP="00F75027"/>
        </w:tc>
      </w:tr>
    </w:tbl>
    <w:p w14:paraId="65FB43AC" w14:textId="77777777" w:rsidR="00607C9B" w:rsidRDefault="00607C9B" w:rsidP="00607C9B">
      <w:r>
        <w:br w:type="page"/>
      </w:r>
    </w:p>
    <w:p w14:paraId="39650CB5" w14:textId="71FE4C22" w:rsidR="00607C9B" w:rsidRDefault="00607C9B" w:rsidP="00725066">
      <w:pPr>
        <w:pStyle w:val="Heading1"/>
      </w:pPr>
      <w:r>
        <w:lastRenderedPageBreak/>
        <w:t>Instruction Set</w:t>
      </w:r>
      <w:r w:rsidR="0013402D">
        <w:t xml:space="preserve"> Formats</w:t>
      </w:r>
    </w:p>
    <w:tbl>
      <w:tblPr>
        <w:tblStyle w:val="TableGrid"/>
        <w:tblW w:w="0" w:type="auto"/>
        <w:tblInd w:w="607" w:type="dxa"/>
        <w:tblLook w:val="04A0" w:firstRow="1" w:lastRow="0" w:firstColumn="1" w:lastColumn="0" w:noHBand="0" w:noVBand="1"/>
      </w:tblPr>
      <w:tblGrid>
        <w:gridCol w:w="1461"/>
        <w:gridCol w:w="379"/>
        <w:gridCol w:w="494"/>
        <w:gridCol w:w="173"/>
        <w:gridCol w:w="487"/>
        <w:gridCol w:w="222"/>
        <w:gridCol w:w="286"/>
        <w:gridCol w:w="401"/>
        <w:gridCol w:w="957"/>
        <w:gridCol w:w="694"/>
        <w:gridCol w:w="1005"/>
        <w:gridCol w:w="1078"/>
        <w:gridCol w:w="930"/>
      </w:tblGrid>
      <w:tr w:rsidR="000644EA" w:rsidRPr="000644EA" w14:paraId="53EB02CE" w14:textId="77777777" w:rsidTr="00443B4A">
        <w:tc>
          <w:tcPr>
            <w:tcW w:w="1461" w:type="dxa"/>
          </w:tcPr>
          <w:p w14:paraId="2C60F893" w14:textId="48904B2A" w:rsidR="000644EA" w:rsidRPr="000644EA" w:rsidRDefault="000644EA">
            <w:pPr>
              <w:rPr>
                <w:sz w:val="20"/>
                <w:szCs w:val="20"/>
              </w:rPr>
            </w:pPr>
            <w:r w:rsidRPr="000644EA">
              <w:rPr>
                <w:sz w:val="20"/>
                <w:szCs w:val="20"/>
              </w:rPr>
              <w:t>LUI</w:t>
            </w:r>
            <w:r w:rsidR="00EF19CE" w:rsidRPr="00EF19CE">
              <w:rPr>
                <w:sz w:val="20"/>
                <w:szCs w:val="20"/>
                <w:vertAlign w:val="superscript"/>
              </w:rPr>
              <w:t>2</w:t>
            </w:r>
          </w:p>
        </w:tc>
        <w:tc>
          <w:tcPr>
            <w:tcW w:w="4093" w:type="dxa"/>
            <w:gridSpan w:val="9"/>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443B4A">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093" w:type="dxa"/>
            <w:gridSpan w:val="9"/>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443B4A">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62" w:type="dxa"/>
            <w:gridSpan w:val="5"/>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01"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0644EA" w:rsidRPr="000644EA" w14:paraId="685034AA" w14:textId="77777777" w:rsidTr="00443B4A">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442" w:type="dxa"/>
            <w:gridSpan w:val="7"/>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0644EA" w:rsidRPr="000644EA" w14:paraId="0303E139" w14:textId="77777777" w:rsidTr="00443B4A">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4"/>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443B4A">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4"/>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443B4A">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4"/>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443B4A">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4"/>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443B4A">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4"/>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443B4A">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4"/>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443B4A">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4"/>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3"/>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443B4A">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442" w:type="dxa"/>
            <w:gridSpan w:val="7"/>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443B4A">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442" w:type="dxa"/>
            <w:gridSpan w:val="7"/>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443B4A">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442" w:type="dxa"/>
            <w:gridSpan w:val="7"/>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443B4A">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442" w:type="dxa"/>
            <w:gridSpan w:val="7"/>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443B4A">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442" w:type="dxa"/>
            <w:gridSpan w:val="7"/>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443B4A">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442" w:type="dxa"/>
            <w:gridSpan w:val="7"/>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FFCC66"/>
          </w:tcPr>
          <w:p w14:paraId="3DA1B9FF" w14:textId="24E68DC3" w:rsidR="000644EA" w:rsidRPr="000644EA" w:rsidRDefault="000644EA" w:rsidP="000373AB">
            <w:pPr>
              <w:jc w:val="center"/>
              <w:rPr>
                <w:sz w:val="20"/>
                <w:szCs w:val="20"/>
              </w:rPr>
            </w:pPr>
            <w:r w:rsidRPr="000644EA">
              <w:rPr>
                <w:sz w:val="20"/>
                <w:szCs w:val="20"/>
              </w:rPr>
              <w:t>FRd</w:t>
            </w:r>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319145F6" w:rsidR="000644EA" w:rsidRPr="000644EA" w:rsidRDefault="009F13D6" w:rsidP="009F13D6">
            <w:pPr>
              <w:rPr>
                <w:sz w:val="20"/>
                <w:szCs w:val="20"/>
              </w:rPr>
            </w:pPr>
            <w:r>
              <w:rPr>
                <w:sz w:val="20"/>
                <w:szCs w:val="20"/>
              </w:rPr>
              <w:t>FLDT</w:t>
            </w:r>
          </w:p>
        </w:tc>
      </w:tr>
      <w:tr w:rsidR="00443B4A" w:rsidRPr="000644EA" w14:paraId="5F535888" w14:textId="77777777" w:rsidTr="00443B4A">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4"/>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443B4A">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4"/>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443B4A">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4"/>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443B4A">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4"/>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909" w:type="dxa"/>
            <w:gridSpan w:val="3"/>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88D664F" w:rsidR="000644EA" w:rsidRPr="000644EA" w:rsidRDefault="009F13D6" w:rsidP="009F13D6">
            <w:pPr>
              <w:rPr>
                <w:sz w:val="20"/>
                <w:szCs w:val="20"/>
              </w:rPr>
            </w:pPr>
            <w:r>
              <w:rPr>
                <w:sz w:val="20"/>
                <w:szCs w:val="20"/>
              </w:rPr>
              <w:t>FSTT</w:t>
            </w:r>
          </w:p>
        </w:tc>
      </w:tr>
      <w:tr w:rsidR="000644EA" w:rsidRPr="000644EA" w14:paraId="268A4ED8" w14:textId="77777777" w:rsidTr="00443B4A">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442" w:type="dxa"/>
            <w:gridSpan w:val="7"/>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0644EA" w:rsidRPr="000644EA" w14:paraId="3263C8D9" w14:textId="77777777" w:rsidTr="00443B4A">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442" w:type="dxa"/>
            <w:gridSpan w:val="7"/>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443B4A">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442" w:type="dxa"/>
            <w:gridSpan w:val="7"/>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443B4A">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442" w:type="dxa"/>
            <w:gridSpan w:val="7"/>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443B4A">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442" w:type="dxa"/>
            <w:gridSpan w:val="7"/>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443B4A">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442" w:type="dxa"/>
            <w:gridSpan w:val="7"/>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443B4A">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442" w:type="dxa"/>
            <w:gridSpan w:val="7"/>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443B4A">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4"/>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909" w:type="dxa"/>
            <w:gridSpan w:val="3"/>
            <w:shd w:val="clear" w:color="auto" w:fill="DEEAF6" w:themeFill="accent5" w:themeFillTint="33"/>
          </w:tcPr>
          <w:p w14:paraId="436A9D86" w14:textId="53467F4D"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443B4A">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4"/>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909" w:type="dxa"/>
            <w:gridSpan w:val="3"/>
            <w:shd w:val="clear" w:color="auto" w:fill="DEEAF6" w:themeFill="accent5" w:themeFillTint="33"/>
          </w:tcPr>
          <w:p w14:paraId="66155CC6" w14:textId="6A680F75"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443B4A">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4"/>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909" w:type="dxa"/>
            <w:gridSpan w:val="3"/>
            <w:shd w:val="clear" w:color="auto" w:fill="DEEAF6" w:themeFill="accent5" w:themeFillTint="33"/>
          </w:tcPr>
          <w:p w14:paraId="1078C9C8" w14:textId="0CE83459" w:rsidR="000644EA" w:rsidRPr="000644EA" w:rsidRDefault="000644EA" w:rsidP="007A6582">
            <w:pPr>
              <w:jc w:val="center"/>
              <w:rPr>
                <w:sz w:val="20"/>
                <w:szCs w:val="20"/>
              </w:rPr>
            </w:pPr>
            <w:r w:rsidRPr="000644EA">
              <w:rPr>
                <w:sz w:val="20"/>
                <w:szCs w:val="20"/>
              </w:rPr>
              <w:t>shamt</w:t>
            </w:r>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443B4A">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4"/>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909" w:type="dxa"/>
            <w:gridSpan w:val="3"/>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443B4A">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4"/>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909" w:type="dxa"/>
            <w:gridSpan w:val="3"/>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443B4A">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4"/>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909" w:type="dxa"/>
            <w:gridSpan w:val="3"/>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443B4A">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4"/>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909" w:type="dxa"/>
            <w:gridSpan w:val="3"/>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443B4A">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4"/>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909" w:type="dxa"/>
            <w:gridSpan w:val="3"/>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443B4A">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4"/>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909" w:type="dxa"/>
            <w:gridSpan w:val="3"/>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443B4A">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4"/>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909" w:type="dxa"/>
            <w:gridSpan w:val="3"/>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443B4A">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4"/>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909" w:type="dxa"/>
            <w:gridSpan w:val="3"/>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443B4A">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4"/>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909" w:type="dxa"/>
            <w:gridSpan w:val="3"/>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443B4A">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4"/>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909" w:type="dxa"/>
            <w:gridSpan w:val="3"/>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443B4A">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4"/>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909" w:type="dxa"/>
            <w:gridSpan w:val="3"/>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443B4A">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4"/>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909" w:type="dxa"/>
            <w:gridSpan w:val="3"/>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443B4A">
        <w:tc>
          <w:tcPr>
            <w:tcW w:w="1461" w:type="dxa"/>
          </w:tcPr>
          <w:p w14:paraId="6022E191" w14:textId="5F609B51" w:rsidR="000644EA" w:rsidRPr="000644EA" w:rsidRDefault="000644EA">
            <w:pPr>
              <w:rPr>
                <w:sz w:val="20"/>
                <w:szCs w:val="20"/>
              </w:rPr>
            </w:pPr>
            <w:r w:rsidRPr="000644EA">
              <w:rPr>
                <w:sz w:val="20"/>
                <w:szCs w:val="20"/>
              </w:rPr>
              <w:t>FADD</w:t>
            </w:r>
          </w:p>
        </w:tc>
        <w:tc>
          <w:tcPr>
            <w:tcW w:w="873"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660" w:type="dxa"/>
            <w:gridSpan w:val="2"/>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909" w:type="dxa"/>
            <w:gridSpan w:val="3"/>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318A21EC" w14:textId="01EC7AFA"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443B4A">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873"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660" w:type="dxa"/>
            <w:gridSpan w:val="2"/>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909" w:type="dxa"/>
            <w:gridSpan w:val="3"/>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64DDBA35" w14:textId="68366A63"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443B4A">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873"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660" w:type="dxa"/>
            <w:gridSpan w:val="2"/>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909" w:type="dxa"/>
            <w:gridSpan w:val="3"/>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shd w:val="clear" w:color="auto" w:fill="FFCC66"/>
          </w:tcPr>
          <w:p w14:paraId="4828D66B" w14:textId="0A9C4032" w:rsidR="000644EA" w:rsidRPr="000644EA" w:rsidRDefault="000644EA" w:rsidP="00286385">
            <w:pPr>
              <w:jc w:val="center"/>
              <w:rPr>
                <w:sz w:val="20"/>
                <w:szCs w:val="20"/>
              </w:rPr>
            </w:pPr>
            <w:r w:rsidRPr="000644EA">
              <w:rPr>
                <w:sz w:val="20"/>
                <w:szCs w:val="20"/>
              </w:rPr>
              <w:t>FRd</w:t>
            </w:r>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443B4A">
        <w:tc>
          <w:tcPr>
            <w:tcW w:w="1461" w:type="dxa"/>
          </w:tcPr>
          <w:p w14:paraId="253AEC0C" w14:textId="4B60997A" w:rsidR="000644EA" w:rsidRPr="000644EA" w:rsidRDefault="000644EA" w:rsidP="0096494E">
            <w:pPr>
              <w:rPr>
                <w:sz w:val="20"/>
                <w:szCs w:val="20"/>
              </w:rPr>
            </w:pPr>
            <w:r w:rsidRPr="000644EA">
              <w:rPr>
                <w:sz w:val="20"/>
                <w:szCs w:val="20"/>
              </w:rPr>
              <w:t>FDIV</w:t>
            </w:r>
          </w:p>
        </w:tc>
        <w:tc>
          <w:tcPr>
            <w:tcW w:w="873"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660" w:type="dxa"/>
            <w:gridSpan w:val="2"/>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770EA725" w14:textId="27577BAF"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0644EA" w:rsidRPr="000644EA" w14:paraId="1212EC7E" w14:textId="77777777" w:rsidTr="00443B4A">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873"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660" w:type="dxa"/>
            <w:gridSpan w:val="2"/>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2AA2ED7D" w14:textId="4EC7F378"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0644EA" w:rsidRPr="000644EA" w14:paraId="75187CFC" w14:textId="77777777" w:rsidTr="00443B4A">
        <w:tc>
          <w:tcPr>
            <w:tcW w:w="1461" w:type="dxa"/>
          </w:tcPr>
          <w:p w14:paraId="5548EB0C" w14:textId="2D7BE724" w:rsidR="000644EA" w:rsidRPr="000644EA" w:rsidRDefault="000644EA" w:rsidP="0096494E">
            <w:pPr>
              <w:rPr>
                <w:sz w:val="20"/>
                <w:szCs w:val="20"/>
              </w:rPr>
            </w:pPr>
            <w:r w:rsidRPr="000644EA">
              <w:rPr>
                <w:sz w:val="20"/>
                <w:szCs w:val="20"/>
              </w:rPr>
              <w:t>FEQ</w:t>
            </w:r>
          </w:p>
        </w:tc>
        <w:tc>
          <w:tcPr>
            <w:tcW w:w="873"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660" w:type="dxa"/>
            <w:gridSpan w:val="2"/>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909" w:type="dxa"/>
            <w:gridSpan w:val="3"/>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443B4A">
        <w:tc>
          <w:tcPr>
            <w:tcW w:w="1461" w:type="dxa"/>
          </w:tcPr>
          <w:p w14:paraId="56384219" w14:textId="3EF5DD41" w:rsidR="000644EA" w:rsidRPr="000644EA" w:rsidRDefault="000644EA" w:rsidP="00B43889">
            <w:pPr>
              <w:rPr>
                <w:sz w:val="20"/>
                <w:szCs w:val="20"/>
              </w:rPr>
            </w:pPr>
            <w:r w:rsidRPr="000644EA">
              <w:rPr>
                <w:sz w:val="20"/>
                <w:szCs w:val="20"/>
              </w:rPr>
              <w:t>FLT</w:t>
            </w:r>
          </w:p>
        </w:tc>
        <w:tc>
          <w:tcPr>
            <w:tcW w:w="873"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660" w:type="dxa"/>
            <w:gridSpan w:val="2"/>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443B4A">
        <w:tc>
          <w:tcPr>
            <w:tcW w:w="1461" w:type="dxa"/>
          </w:tcPr>
          <w:p w14:paraId="42212157" w14:textId="1ACAE265" w:rsidR="000644EA" w:rsidRPr="000644EA" w:rsidRDefault="000644EA" w:rsidP="00B43889">
            <w:pPr>
              <w:rPr>
                <w:sz w:val="20"/>
                <w:szCs w:val="20"/>
              </w:rPr>
            </w:pPr>
            <w:r w:rsidRPr="000644EA">
              <w:rPr>
                <w:sz w:val="20"/>
                <w:szCs w:val="20"/>
              </w:rPr>
              <w:t>FLE</w:t>
            </w:r>
          </w:p>
        </w:tc>
        <w:tc>
          <w:tcPr>
            <w:tcW w:w="873"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660" w:type="dxa"/>
            <w:gridSpan w:val="2"/>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443B4A">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873"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660" w:type="dxa"/>
            <w:gridSpan w:val="2"/>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443B4A">
        <w:tc>
          <w:tcPr>
            <w:tcW w:w="1461" w:type="dxa"/>
          </w:tcPr>
          <w:p w14:paraId="463275BA" w14:textId="5806AF3C" w:rsidR="000644EA" w:rsidRPr="000644EA" w:rsidRDefault="000644EA" w:rsidP="00B43889">
            <w:pPr>
              <w:rPr>
                <w:sz w:val="20"/>
                <w:szCs w:val="20"/>
              </w:rPr>
            </w:pPr>
            <w:r w:rsidRPr="000644EA">
              <w:rPr>
                <w:sz w:val="20"/>
                <w:szCs w:val="20"/>
              </w:rPr>
              <w:lastRenderedPageBreak/>
              <w:t>FCVT.WU.S</w:t>
            </w:r>
          </w:p>
        </w:tc>
        <w:tc>
          <w:tcPr>
            <w:tcW w:w="873"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660" w:type="dxa"/>
            <w:gridSpan w:val="2"/>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443B4A">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873"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660" w:type="dxa"/>
            <w:gridSpan w:val="2"/>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909" w:type="dxa"/>
            <w:gridSpan w:val="3"/>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5E95A947" w14:textId="1DC9503D" w:rsidR="000644EA" w:rsidRPr="000644EA" w:rsidRDefault="000644EA" w:rsidP="00B43889">
            <w:pPr>
              <w:jc w:val="center"/>
              <w:rPr>
                <w:sz w:val="20"/>
                <w:szCs w:val="20"/>
              </w:rPr>
            </w:pPr>
            <w:r w:rsidRPr="000644EA">
              <w:rPr>
                <w:sz w:val="20"/>
                <w:szCs w:val="20"/>
              </w:rPr>
              <w:t>FRd</w:t>
            </w:r>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443B4A">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873"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660" w:type="dxa"/>
            <w:gridSpan w:val="2"/>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909" w:type="dxa"/>
            <w:gridSpan w:val="3"/>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tcBorders>
              <w:bottom w:val="single" w:sz="4" w:space="0" w:color="auto"/>
            </w:tcBorders>
            <w:shd w:val="clear" w:color="auto" w:fill="FFCC66"/>
          </w:tcPr>
          <w:p w14:paraId="792978D9" w14:textId="7EA0358F" w:rsidR="000644EA" w:rsidRPr="000644EA" w:rsidRDefault="000644EA" w:rsidP="00B43889">
            <w:pPr>
              <w:jc w:val="center"/>
              <w:rPr>
                <w:sz w:val="20"/>
                <w:szCs w:val="20"/>
              </w:rPr>
            </w:pPr>
            <w:r w:rsidRPr="000644EA">
              <w:rPr>
                <w:sz w:val="20"/>
                <w:szCs w:val="20"/>
              </w:rPr>
              <w:t>FRd</w:t>
            </w:r>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047CF9" w:rsidRPr="000644EA" w14:paraId="358CAD30" w14:textId="77777777" w:rsidTr="00047CF9">
        <w:tc>
          <w:tcPr>
            <w:tcW w:w="1461" w:type="dxa"/>
          </w:tcPr>
          <w:p w14:paraId="1182AA8A" w14:textId="4103D414" w:rsidR="00047CF9" w:rsidRDefault="00047CF9">
            <w:pPr>
              <w:rPr>
                <w:sz w:val="20"/>
                <w:szCs w:val="20"/>
              </w:rPr>
            </w:pPr>
            <w:r>
              <w:rPr>
                <w:sz w:val="20"/>
                <w:szCs w:val="20"/>
              </w:rPr>
              <w:t>FENCE</w:t>
            </w:r>
          </w:p>
        </w:tc>
        <w:tc>
          <w:tcPr>
            <w:tcW w:w="1046" w:type="dxa"/>
            <w:gridSpan w:val="3"/>
            <w:shd w:val="clear" w:color="auto" w:fill="FFFF66"/>
          </w:tcPr>
          <w:p w14:paraId="306ABF3B" w14:textId="77777777" w:rsidR="00047CF9" w:rsidRDefault="00047CF9" w:rsidP="00E74B11">
            <w:pPr>
              <w:jc w:val="center"/>
              <w:rPr>
                <w:sz w:val="20"/>
                <w:szCs w:val="20"/>
              </w:rPr>
            </w:pPr>
            <w:r>
              <w:rPr>
                <w:sz w:val="20"/>
                <w:szCs w:val="20"/>
              </w:rPr>
              <w:t>0</w:t>
            </w:r>
          </w:p>
        </w:tc>
        <w:tc>
          <w:tcPr>
            <w:tcW w:w="709" w:type="dxa"/>
            <w:gridSpan w:val="2"/>
            <w:shd w:val="clear" w:color="auto" w:fill="FFFF66"/>
          </w:tcPr>
          <w:p w14:paraId="5CD52302" w14:textId="08408C13" w:rsidR="00047CF9" w:rsidRDefault="00047CF9" w:rsidP="00E74B11">
            <w:pPr>
              <w:jc w:val="center"/>
              <w:rPr>
                <w:sz w:val="20"/>
                <w:szCs w:val="20"/>
              </w:rPr>
            </w:pPr>
            <w:proofErr w:type="spellStart"/>
            <w:r>
              <w:rPr>
                <w:sz w:val="20"/>
                <w:szCs w:val="20"/>
              </w:rPr>
              <w:t>pred</w:t>
            </w:r>
            <w:proofErr w:type="spellEnd"/>
          </w:p>
        </w:tc>
        <w:tc>
          <w:tcPr>
            <w:tcW w:w="687" w:type="dxa"/>
            <w:gridSpan w:val="2"/>
            <w:shd w:val="clear" w:color="auto" w:fill="FFFF66"/>
          </w:tcPr>
          <w:p w14:paraId="77ACEA60" w14:textId="574E4816" w:rsidR="00047CF9" w:rsidRDefault="00047CF9" w:rsidP="00E74B11">
            <w:pPr>
              <w:jc w:val="center"/>
              <w:rPr>
                <w:sz w:val="20"/>
                <w:szCs w:val="20"/>
              </w:rPr>
            </w:pPr>
            <w:proofErr w:type="spellStart"/>
            <w:r>
              <w:rPr>
                <w:sz w:val="20"/>
                <w:szCs w:val="20"/>
              </w:rPr>
              <w:t>succ</w:t>
            </w:r>
            <w:proofErr w:type="spellEnd"/>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047CF9">
        <w:tc>
          <w:tcPr>
            <w:tcW w:w="1461" w:type="dxa"/>
          </w:tcPr>
          <w:p w14:paraId="6955E055" w14:textId="53AF257C" w:rsidR="00047CF9" w:rsidRDefault="00047CF9">
            <w:pPr>
              <w:rPr>
                <w:sz w:val="20"/>
                <w:szCs w:val="20"/>
              </w:rPr>
            </w:pPr>
            <w:r>
              <w:rPr>
                <w:sz w:val="20"/>
                <w:szCs w:val="20"/>
              </w:rPr>
              <w:t>FENCE.I</w:t>
            </w:r>
          </w:p>
        </w:tc>
        <w:tc>
          <w:tcPr>
            <w:tcW w:w="1046" w:type="dxa"/>
            <w:gridSpan w:val="3"/>
            <w:shd w:val="clear" w:color="auto" w:fill="FFFF66"/>
          </w:tcPr>
          <w:p w14:paraId="1E8C19C9" w14:textId="013DF0D3" w:rsidR="00047CF9" w:rsidRDefault="00047CF9" w:rsidP="00E74B11">
            <w:pPr>
              <w:jc w:val="center"/>
              <w:rPr>
                <w:sz w:val="20"/>
                <w:szCs w:val="20"/>
              </w:rPr>
            </w:pPr>
            <w:r>
              <w:rPr>
                <w:sz w:val="20"/>
                <w:szCs w:val="20"/>
              </w:rPr>
              <w:t>0</w:t>
            </w:r>
          </w:p>
        </w:tc>
        <w:tc>
          <w:tcPr>
            <w:tcW w:w="709" w:type="dxa"/>
            <w:gridSpan w:val="2"/>
            <w:shd w:val="clear" w:color="auto" w:fill="FFFF66"/>
          </w:tcPr>
          <w:p w14:paraId="7FC605FD" w14:textId="404C7BE9" w:rsidR="00047CF9" w:rsidRDefault="00047CF9" w:rsidP="00E74B11">
            <w:pPr>
              <w:jc w:val="center"/>
              <w:rPr>
                <w:sz w:val="20"/>
                <w:szCs w:val="20"/>
              </w:rPr>
            </w:pPr>
            <w:r>
              <w:rPr>
                <w:sz w:val="20"/>
                <w:szCs w:val="20"/>
              </w:rPr>
              <w:t>0</w:t>
            </w:r>
          </w:p>
        </w:tc>
        <w:tc>
          <w:tcPr>
            <w:tcW w:w="687"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6673C3" w:rsidRPr="000644EA" w14:paraId="13E8836A" w14:textId="77777777" w:rsidTr="00E56414">
        <w:tc>
          <w:tcPr>
            <w:tcW w:w="1461" w:type="dxa"/>
          </w:tcPr>
          <w:p w14:paraId="48AE0CE4" w14:textId="4D13007D" w:rsidR="006673C3" w:rsidRDefault="006673C3">
            <w:pPr>
              <w:rPr>
                <w:sz w:val="20"/>
                <w:szCs w:val="20"/>
              </w:rPr>
            </w:pPr>
            <w:r>
              <w:rPr>
                <w:sz w:val="20"/>
                <w:szCs w:val="20"/>
              </w:rPr>
              <w:t>ECALL</w:t>
            </w:r>
          </w:p>
        </w:tc>
        <w:tc>
          <w:tcPr>
            <w:tcW w:w="4093" w:type="dxa"/>
            <w:gridSpan w:val="9"/>
            <w:shd w:val="clear" w:color="auto" w:fill="FFFF66"/>
          </w:tcPr>
          <w:p w14:paraId="1CBC148E" w14:textId="5F522B3D" w:rsidR="006673C3" w:rsidRDefault="006673C3" w:rsidP="006673C3">
            <w:pPr>
              <w:jc w:val="center"/>
              <w:rPr>
                <w:sz w:val="20"/>
                <w:szCs w:val="20"/>
              </w:rPr>
            </w:pPr>
            <w:r>
              <w:rPr>
                <w:sz w:val="20"/>
                <w:szCs w:val="20"/>
              </w:rPr>
              <w:t>000h</w:t>
            </w:r>
          </w:p>
        </w:tc>
        <w:tc>
          <w:tcPr>
            <w:tcW w:w="1005" w:type="dxa"/>
            <w:shd w:val="clear" w:color="auto" w:fill="FFCC66"/>
          </w:tcPr>
          <w:p w14:paraId="766D5576" w14:textId="3003DEBE" w:rsidR="006673C3" w:rsidRDefault="006673C3" w:rsidP="00E74B11">
            <w:pPr>
              <w:jc w:val="center"/>
              <w:rPr>
                <w:sz w:val="20"/>
                <w:szCs w:val="20"/>
              </w:rPr>
            </w:pPr>
            <w:r>
              <w:rPr>
                <w:sz w:val="20"/>
                <w:szCs w:val="20"/>
              </w:rPr>
              <w:t>0</w:t>
            </w:r>
          </w:p>
        </w:tc>
        <w:tc>
          <w:tcPr>
            <w:tcW w:w="1078" w:type="dxa"/>
            <w:shd w:val="clear" w:color="auto" w:fill="FFFF66"/>
          </w:tcPr>
          <w:p w14:paraId="5B7493D1" w14:textId="5B2E2BC8" w:rsidR="006673C3" w:rsidRDefault="006673C3" w:rsidP="00E74B11">
            <w:pPr>
              <w:jc w:val="center"/>
              <w:rPr>
                <w:sz w:val="20"/>
                <w:szCs w:val="20"/>
              </w:rPr>
            </w:pPr>
            <w:r>
              <w:rPr>
                <w:sz w:val="20"/>
                <w:szCs w:val="20"/>
              </w:rPr>
              <w:t>115</w:t>
            </w:r>
          </w:p>
        </w:tc>
        <w:tc>
          <w:tcPr>
            <w:tcW w:w="930" w:type="dxa"/>
          </w:tcPr>
          <w:p w14:paraId="22578DD2" w14:textId="77777777" w:rsidR="006673C3" w:rsidRPr="000644EA" w:rsidRDefault="006673C3" w:rsidP="009F13D6">
            <w:pPr>
              <w:rPr>
                <w:sz w:val="20"/>
                <w:szCs w:val="20"/>
              </w:rPr>
            </w:pPr>
          </w:p>
        </w:tc>
      </w:tr>
      <w:tr w:rsidR="006673C3" w:rsidRPr="000644EA" w14:paraId="0EFFE47E" w14:textId="77777777" w:rsidTr="00F73DD2">
        <w:tc>
          <w:tcPr>
            <w:tcW w:w="1461" w:type="dxa"/>
          </w:tcPr>
          <w:p w14:paraId="553C2658" w14:textId="68929BB6" w:rsidR="006673C3" w:rsidRDefault="006673C3">
            <w:pPr>
              <w:rPr>
                <w:sz w:val="20"/>
                <w:szCs w:val="20"/>
              </w:rPr>
            </w:pPr>
            <w:r>
              <w:rPr>
                <w:sz w:val="20"/>
                <w:szCs w:val="20"/>
              </w:rPr>
              <w:t>ERET</w:t>
            </w:r>
          </w:p>
        </w:tc>
        <w:tc>
          <w:tcPr>
            <w:tcW w:w="4093" w:type="dxa"/>
            <w:gridSpan w:val="9"/>
            <w:shd w:val="clear" w:color="auto" w:fill="FFFF66"/>
          </w:tcPr>
          <w:p w14:paraId="354CDD7C" w14:textId="6E51AE28" w:rsidR="006673C3" w:rsidRDefault="006673C3" w:rsidP="00E74B11">
            <w:pPr>
              <w:jc w:val="center"/>
              <w:rPr>
                <w:sz w:val="20"/>
                <w:szCs w:val="20"/>
              </w:rPr>
            </w:pPr>
            <w:r>
              <w:rPr>
                <w:sz w:val="20"/>
                <w:szCs w:val="20"/>
              </w:rPr>
              <w:t>100h</w:t>
            </w:r>
          </w:p>
        </w:tc>
        <w:tc>
          <w:tcPr>
            <w:tcW w:w="1005" w:type="dxa"/>
            <w:shd w:val="clear" w:color="auto" w:fill="FFCC66"/>
          </w:tcPr>
          <w:p w14:paraId="60D9A3BA" w14:textId="3901DDEA" w:rsidR="006673C3" w:rsidRDefault="006673C3" w:rsidP="00E74B11">
            <w:pPr>
              <w:jc w:val="center"/>
              <w:rPr>
                <w:sz w:val="20"/>
                <w:szCs w:val="20"/>
              </w:rPr>
            </w:pPr>
            <w:r>
              <w:rPr>
                <w:sz w:val="20"/>
                <w:szCs w:val="20"/>
              </w:rPr>
              <w:t>0</w:t>
            </w:r>
          </w:p>
        </w:tc>
        <w:tc>
          <w:tcPr>
            <w:tcW w:w="1078" w:type="dxa"/>
            <w:shd w:val="clear" w:color="auto" w:fill="FFFF66"/>
          </w:tcPr>
          <w:p w14:paraId="186B13EE" w14:textId="38819205" w:rsidR="006673C3" w:rsidRDefault="006673C3" w:rsidP="00E74B11">
            <w:pPr>
              <w:jc w:val="center"/>
              <w:rPr>
                <w:sz w:val="20"/>
                <w:szCs w:val="20"/>
              </w:rPr>
            </w:pPr>
            <w:r>
              <w:rPr>
                <w:sz w:val="20"/>
                <w:szCs w:val="20"/>
              </w:rPr>
              <w:t>115</w:t>
            </w:r>
          </w:p>
        </w:tc>
        <w:tc>
          <w:tcPr>
            <w:tcW w:w="930" w:type="dxa"/>
          </w:tcPr>
          <w:p w14:paraId="5EE84084" w14:textId="77777777" w:rsidR="006673C3" w:rsidRPr="000644EA" w:rsidRDefault="006673C3" w:rsidP="009F13D6">
            <w:pPr>
              <w:rPr>
                <w:sz w:val="20"/>
                <w:szCs w:val="20"/>
              </w:rPr>
            </w:pPr>
          </w:p>
        </w:tc>
      </w:tr>
      <w:tr w:rsidR="00F75027" w:rsidRPr="000644EA" w14:paraId="405341BB" w14:textId="77777777" w:rsidTr="00443B4A">
        <w:tc>
          <w:tcPr>
            <w:tcW w:w="1461" w:type="dxa"/>
          </w:tcPr>
          <w:p w14:paraId="309DA81B" w14:textId="1A51CF2A" w:rsidR="00F75027" w:rsidRPr="000644EA" w:rsidRDefault="00F75027">
            <w:pPr>
              <w:rPr>
                <w:sz w:val="20"/>
                <w:szCs w:val="20"/>
              </w:rPr>
            </w:pPr>
            <w:r>
              <w:rPr>
                <w:sz w:val="20"/>
                <w:szCs w:val="20"/>
              </w:rPr>
              <w:t>RDCYCLE</w:t>
            </w:r>
          </w:p>
        </w:tc>
        <w:tc>
          <w:tcPr>
            <w:tcW w:w="1533" w:type="dxa"/>
            <w:gridSpan w:val="4"/>
            <w:shd w:val="clear" w:color="auto" w:fill="FFFF66"/>
          </w:tcPr>
          <w:p w14:paraId="59F5780A" w14:textId="7FE1628A" w:rsidR="00F75027" w:rsidRPr="000644EA" w:rsidRDefault="00F75027" w:rsidP="00E74B11">
            <w:pPr>
              <w:jc w:val="center"/>
              <w:rPr>
                <w:sz w:val="20"/>
                <w:szCs w:val="20"/>
              </w:rPr>
            </w:pPr>
            <w:r>
              <w:rPr>
                <w:sz w:val="20"/>
                <w:szCs w:val="20"/>
              </w:rPr>
              <w:t>96</w:t>
            </w:r>
          </w:p>
        </w:tc>
        <w:tc>
          <w:tcPr>
            <w:tcW w:w="909" w:type="dxa"/>
            <w:gridSpan w:val="3"/>
            <w:shd w:val="clear" w:color="auto" w:fill="FFFF66"/>
          </w:tcPr>
          <w:p w14:paraId="390AEB41" w14:textId="2097D521" w:rsidR="00F75027" w:rsidRPr="000644EA" w:rsidRDefault="00F75027" w:rsidP="00E74B11">
            <w:pPr>
              <w:jc w:val="center"/>
              <w:rPr>
                <w:sz w:val="20"/>
                <w:szCs w:val="20"/>
              </w:rPr>
            </w:pPr>
            <w:r>
              <w:rPr>
                <w:sz w:val="20"/>
                <w:szCs w:val="20"/>
              </w:rPr>
              <w:t>0</w:t>
            </w:r>
          </w:p>
        </w:tc>
        <w:tc>
          <w:tcPr>
            <w:tcW w:w="957" w:type="dxa"/>
            <w:shd w:val="clear" w:color="auto" w:fill="FFFF66"/>
          </w:tcPr>
          <w:p w14:paraId="72EFEB5C" w14:textId="24CB26AF" w:rsidR="00F75027" w:rsidRPr="000644EA" w:rsidRDefault="00F75027" w:rsidP="00E74B11">
            <w:pPr>
              <w:jc w:val="center"/>
              <w:rPr>
                <w:sz w:val="20"/>
                <w:szCs w:val="20"/>
              </w:rPr>
            </w:pPr>
            <w:r>
              <w:rPr>
                <w:sz w:val="20"/>
                <w:szCs w:val="20"/>
              </w:rPr>
              <w:t>0</w:t>
            </w:r>
          </w:p>
        </w:tc>
        <w:tc>
          <w:tcPr>
            <w:tcW w:w="694" w:type="dxa"/>
            <w:shd w:val="clear" w:color="auto" w:fill="FFFF66"/>
          </w:tcPr>
          <w:p w14:paraId="792524F3" w14:textId="023E976A" w:rsidR="00F75027" w:rsidRPr="000644EA" w:rsidRDefault="000E3B04" w:rsidP="00E74B11">
            <w:pPr>
              <w:jc w:val="center"/>
              <w:rPr>
                <w:sz w:val="20"/>
                <w:szCs w:val="20"/>
              </w:rPr>
            </w:pPr>
            <w:r>
              <w:rPr>
                <w:sz w:val="20"/>
                <w:szCs w:val="20"/>
              </w:rPr>
              <w:t>1</w:t>
            </w:r>
          </w:p>
        </w:tc>
        <w:tc>
          <w:tcPr>
            <w:tcW w:w="1005" w:type="dxa"/>
            <w:shd w:val="clear" w:color="auto" w:fill="FFCC66"/>
          </w:tcPr>
          <w:p w14:paraId="21077A49" w14:textId="7737F2A2" w:rsidR="00F75027" w:rsidRPr="000644EA" w:rsidRDefault="00F75027" w:rsidP="00E74B11">
            <w:pPr>
              <w:jc w:val="center"/>
              <w:rPr>
                <w:sz w:val="20"/>
                <w:szCs w:val="20"/>
              </w:rPr>
            </w:pPr>
            <w:r>
              <w:rPr>
                <w:sz w:val="20"/>
                <w:szCs w:val="20"/>
              </w:rPr>
              <w:t>Rd</w:t>
            </w:r>
          </w:p>
        </w:tc>
        <w:tc>
          <w:tcPr>
            <w:tcW w:w="1078" w:type="dxa"/>
            <w:shd w:val="clear" w:color="auto" w:fill="FFFF66"/>
          </w:tcPr>
          <w:p w14:paraId="36EB0DAC" w14:textId="3D0A5533" w:rsidR="00F75027" w:rsidRPr="000644EA" w:rsidRDefault="00F75027" w:rsidP="00E74B11">
            <w:pPr>
              <w:jc w:val="center"/>
              <w:rPr>
                <w:sz w:val="20"/>
                <w:szCs w:val="20"/>
              </w:rPr>
            </w:pPr>
            <w:r>
              <w:rPr>
                <w:sz w:val="20"/>
                <w:szCs w:val="20"/>
              </w:rPr>
              <w:t>115</w:t>
            </w:r>
          </w:p>
        </w:tc>
        <w:tc>
          <w:tcPr>
            <w:tcW w:w="930" w:type="dxa"/>
          </w:tcPr>
          <w:p w14:paraId="72786070" w14:textId="77777777" w:rsidR="00F75027" w:rsidRPr="000644EA" w:rsidRDefault="00F75027" w:rsidP="009F13D6">
            <w:pPr>
              <w:rPr>
                <w:sz w:val="20"/>
                <w:szCs w:val="20"/>
              </w:rPr>
            </w:pPr>
          </w:p>
        </w:tc>
      </w:tr>
      <w:tr w:rsidR="00F75027" w:rsidRPr="000644EA" w14:paraId="33288CB8" w14:textId="77777777" w:rsidTr="00443B4A">
        <w:tc>
          <w:tcPr>
            <w:tcW w:w="1461" w:type="dxa"/>
          </w:tcPr>
          <w:p w14:paraId="704F671B" w14:textId="183AE645" w:rsidR="00F75027" w:rsidRDefault="00F75027">
            <w:pPr>
              <w:rPr>
                <w:sz w:val="20"/>
                <w:szCs w:val="20"/>
              </w:rPr>
            </w:pPr>
            <w:r>
              <w:rPr>
                <w:sz w:val="20"/>
                <w:szCs w:val="20"/>
              </w:rPr>
              <w:t>RDCYCLEH</w:t>
            </w:r>
          </w:p>
        </w:tc>
        <w:tc>
          <w:tcPr>
            <w:tcW w:w="1533" w:type="dxa"/>
            <w:gridSpan w:val="4"/>
            <w:shd w:val="clear" w:color="auto" w:fill="FFFF66"/>
          </w:tcPr>
          <w:p w14:paraId="31335CF0" w14:textId="03DC0CE6" w:rsidR="00F75027" w:rsidRDefault="00F75027" w:rsidP="00E74B11">
            <w:pPr>
              <w:jc w:val="center"/>
              <w:rPr>
                <w:sz w:val="20"/>
                <w:szCs w:val="20"/>
              </w:rPr>
            </w:pPr>
            <w:r>
              <w:rPr>
                <w:sz w:val="20"/>
                <w:szCs w:val="20"/>
              </w:rPr>
              <w:t>100</w:t>
            </w:r>
          </w:p>
        </w:tc>
        <w:tc>
          <w:tcPr>
            <w:tcW w:w="909" w:type="dxa"/>
            <w:gridSpan w:val="3"/>
            <w:shd w:val="clear" w:color="auto" w:fill="FFFF66"/>
          </w:tcPr>
          <w:p w14:paraId="1A812CD8" w14:textId="2BE773B3" w:rsidR="00F75027" w:rsidRDefault="00F75027" w:rsidP="00E74B11">
            <w:pPr>
              <w:jc w:val="center"/>
              <w:rPr>
                <w:sz w:val="20"/>
                <w:szCs w:val="20"/>
              </w:rPr>
            </w:pPr>
            <w:r>
              <w:rPr>
                <w:sz w:val="20"/>
                <w:szCs w:val="20"/>
              </w:rPr>
              <w:t>0</w:t>
            </w:r>
          </w:p>
        </w:tc>
        <w:tc>
          <w:tcPr>
            <w:tcW w:w="957" w:type="dxa"/>
            <w:shd w:val="clear" w:color="auto" w:fill="FFFF66"/>
          </w:tcPr>
          <w:p w14:paraId="68A22326" w14:textId="694E70F1" w:rsidR="00F75027" w:rsidRDefault="00F75027" w:rsidP="00E74B11">
            <w:pPr>
              <w:jc w:val="center"/>
              <w:rPr>
                <w:sz w:val="20"/>
                <w:szCs w:val="20"/>
              </w:rPr>
            </w:pPr>
            <w:r>
              <w:rPr>
                <w:sz w:val="20"/>
                <w:szCs w:val="20"/>
              </w:rPr>
              <w:t>0</w:t>
            </w:r>
          </w:p>
        </w:tc>
        <w:tc>
          <w:tcPr>
            <w:tcW w:w="694" w:type="dxa"/>
            <w:shd w:val="clear" w:color="auto" w:fill="FFFF66"/>
          </w:tcPr>
          <w:p w14:paraId="2F2B49FD" w14:textId="5657ADF1" w:rsidR="00F75027" w:rsidRDefault="000E3B04" w:rsidP="00E74B11">
            <w:pPr>
              <w:jc w:val="center"/>
              <w:rPr>
                <w:sz w:val="20"/>
                <w:szCs w:val="20"/>
              </w:rPr>
            </w:pPr>
            <w:r>
              <w:rPr>
                <w:sz w:val="20"/>
                <w:szCs w:val="20"/>
              </w:rPr>
              <w:t>1</w:t>
            </w:r>
          </w:p>
        </w:tc>
        <w:tc>
          <w:tcPr>
            <w:tcW w:w="1005" w:type="dxa"/>
            <w:shd w:val="clear" w:color="auto" w:fill="FFCC66"/>
          </w:tcPr>
          <w:p w14:paraId="2AC238F1" w14:textId="3FF2680B" w:rsidR="00F75027" w:rsidRDefault="00F75027" w:rsidP="00E74B11">
            <w:pPr>
              <w:jc w:val="center"/>
              <w:rPr>
                <w:sz w:val="20"/>
                <w:szCs w:val="20"/>
              </w:rPr>
            </w:pPr>
            <w:r>
              <w:rPr>
                <w:sz w:val="20"/>
                <w:szCs w:val="20"/>
              </w:rPr>
              <w:t>Rd</w:t>
            </w:r>
          </w:p>
        </w:tc>
        <w:tc>
          <w:tcPr>
            <w:tcW w:w="1078" w:type="dxa"/>
            <w:shd w:val="clear" w:color="auto" w:fill="FFFF66"/>
          </w:tcPr>
          <w:p w14:paraId="780F3AB5" w14:textId="105A5399" w:rsidR="00F75027" w:rsidRDefault="00F75027" w:rsidP="00E74B11">
            <w:pPr>
              <w:jc w:val="center"/>
              <w:rPr>
                <w:sz w:val="20"/>
                <w:szCs w:val="20"/>
              </w:rPr>
            </w:pPr>
            <w:r>
              <w:rPr>
                <w:sz w:val="20"/>
                <w:szCs w:val="20"/>
              </w:rPr>
              <w:t>115</w:t>
            </w:r>
          </w:p>
        </w:tc>
        <w:tc>
          <w:tcPr>
            <w:tcW w:w="930" w:type="dxa"/>
          </w:tcPr>
          <w:p w14:paraId="7B4C24B1" w14:textId="77777777" w:rsidR="00F75027" w:rsidRPr="000644EA" w:rsidRDefault="00F75027" w:rsidP="009F13D6">
            <w:pPr>
              <w:rPr>
                <w:sz w:val="20"/>
                <w:szCs w:val="20"/>
              </w:rPr>
            </w:pPr>
          </w:p>
        </w:tc>
      </w:tr>
      <w:tr w:rsidR="00F75027" w:rsidRPr="000644EA" w14:paraId="0316DDE6" w14:textId="77777777" w:rsidTr="00443B4A">
        <w:tc>
          <w:tcPr>
            <w:tcW w:w="1461" w:type="dxa"/>
          </w:tcPr>
          <w:p w14:paraId="26534429" w14:textId="3E1950F3" w:rsidR="00F75027" w:rsidRDefault="00F75027">
            <w:pPr>
              <w:rPr>
                <w:sz w:val="20"/>
                <w:szCs w:val="20"/>
              </w:rPr>
            </w:pPr>
            <w:r>
              <w:rPr>
                <w:sz w:val="20"/>
                <w:szCs w:val="20"/>
              </w:rPr>
              <w:t>RDTIME</w:t>
            </w:r>
          </w:p>
        </w:tc>
        <w:tc>
          <w:tcPr>
            <w:tcW w:w="1533" w:type="dxa"/>
            <w:gridSpan w:val="4"/>
            <w:shd w:val="clear" w:color="auto" w:fill="FFFF66"/>
          </w:tcPr>
          <w:p w14:paraId="636A9955" w14:textId="75E55C34" w:rsidR="00F75027" w:rsidRDefault="00F75027" w:rsidP="00E74B11">
            <w:pPr>
              <w:jc w:val="center"/>
              <w:rPr>
                <w:sz w:val="20"/>
                <w:szCs w:val="20"/>
              </w:rPr>
            </w:pPr>
            <w:r>
              <w:rPr>
                <w:sz w:val="20"/>
                <w:szCs w:val="20"/>
              </w:rPr>
              <w:t>96</w:t>
            </w:r>
          </w:p>
        </w:tc>
        <w:tc>
          <w:tcPr>
            <w:tcW w:w="909" w:type="dxa"/>
            <w:gridSpan w:val="3"/>
            <w:shd w:val="clear" w:color="auto" w:fill="FFFF66"/>
          </w:tcPr>
          <w:p w14:paraId="0B8933D0" w14:textId="701E919C" w:rsidR="00F75027" w:rsidRDefault="00F75027" w:rsidP="00E74B11">
            <w:pPr>
              <w:jc w:val="center"/>
              <w:rPr>
                <w:sz w:val="20"/>
                <w:szCs w:val="20"/>
              </w:rPr>
            </w:pPr>
            <w:r>
              <w:rPr>
                <w:sz w:val="20"/>
                <w:szCs w:val="20"/>
              </w:rPr>
              <w:t>1</w:t>
            </w:r>
          </w:p>
        </w:tc>
        <w:tc>
          <w:tcPr>
            <w:tcW w:w="957" w:type="dxa"/>
            <w:shd w:val="clear" w:color="auto" w:fill="FFFF66"/>
          </w:tcPr>
          <w:p w14:paraId="2995758D" w14:textId="777727A9" w:rsidR="00F75027" w:rsidRDefault="00F75027" w:rsidP="00E74B11">
            <w:pPr>
              <w:jc w:val="center"/>
              <w:rPr>
                <w:sz w:val="20"/>
                <w:szCs w:val="20"/>
              </w:rPr>
            </w:pPr>
            <w:r>
              <w:rPr>
                <w:sz w:val="20"/>
                <w:szCs w:val="20"/>
              </w:rPr>
              <w:t>0</w:t>
            </w:r>
          </w:p>
        </w:tc>
        <w:tc>
          <w:tcPr>
            <w:tcW w:w="694" w:type="dxa"/>
            <w:shd w:val="clear" w:color="auto" w:fill="FFFF66"/>
          </w:tcPr>
          <w:p w14:paraId="65CB6488" w14:textId="5A922D51" w:rsidR="00F75027" w:rsidRDefault="000E3B04" w:rsidP="00E74B11">
            <w:pPr>
              <w:jc w:val="center"/>
              <w:rPr>
                <w:sz w:val="20"/>
                <w:szCs w:val="20"/>
              </w:rPr>
            </w:pPr>
            <w:r>
              <w:rPr>
                <w:sz w:val="20"/>
                <w:szCs w:val="20"/>
              </w:rPr>
              <w:t>1</w:t>
            </w:r>
          </w:p>
        </w:tc>
        <w:tc>
          <w:tcPr>
            <w:tcW w:w="1005" w:type="dxa"/>
            <w:shd w:val="clear" w:color="auto" w:fill="FFCC66"/>
          </w:tcPr>
          <w:p w14:paraId="46DCAC18" w14:textId="37930378" w:rsidR="00F75027" w:rsidRDefault="00F75027" w:rsidP="00E74B11">
            <w:pPr>
              <w:jc w:val="center"/>
              <w:rPr>
                <w:sz w:val="20"/>
                <w:szCs w:val="20"/>
              </w:rPr>
            </w:pPr>
            <w:r>
              <w:rPr>
                <w:sz w:val="20"/>
                <w:szCs w:val="20"/>
              </w:rPr>
              <w:t>Rd</w:t>
            </w:r>
          </w:p>
        </w:tc>
        <w:tc>
          <w:tcPr>
            <w:tcW w:w="1078" w:type="dxa"/>
            <w:shd w:val="clear" w:color="auto" w:fill="FFFF66"/>
          </w:tcPr>
          <w:p w14:paraId="1AC2E3C5" w14:textId="0D5E2D83" w:rsidR="00F75027" w:rsidRDefault="00F75027" w:rsidP="00E74B11">
            <w:pPr>
              <w:jc w:val="center"/>
              <w:rPr>
                <w:sz w:val="20"/>
                <w:szCs w:val="20"/>
              </w:rPr>
            </w:pPr>
            <w:r>
              <w:rPr>
                <w:sz w:val="20"/>
                <w:szCs w:val="20"/>
              </w:rPr>
              <w:t>115</w:t>
            </w:r>
          </w:p>
        </w:tc>
        <w:tc>
          <w:tcPr>
            <w:tcW w:w="930" w:type="dxa"/>
          </w:tcPr>
          <w:p w14:paraId="41A8C83F" w14:textId="77777777" w:rsidR="00F75027" w:rsidRPr="000644EA" w:rsidRDefault="00F75027" w:rsidP="009F13D6">
            <w:pPr>
              <w:rPr>
                <w:sz w:val="20"/>
                <w:szCs w:val="20"/>
              </w:rPr>
            </w:pPr>
          </w:p>
        </w:tc>
      </w:tr>
      <w:tr w:rsidR="00F75027" w:rsidRPr="000644EA" w14:paraId="5D21ACC0" w14:textId="77777777" w:rsidTr="00443B4A">
        <w:tc>
          <w:tcPr>
            <w:tcW w:w="1461" w:type="dxa"/>
          </w:tcPr>
          <w:p w14:paraId="1F4B7F32" w14:textId="7B13071F" w:rsidR="00F75027" w:rsidRDefault="00F75027">
            <w:pPr>
              <w:rPr>
                <w:sz w:val="20"/>
                <w:szCs w:val="20"/>
              </w:rPr>
            </w:pPr>
            <w:r>
              <w:rPr>
                <w:sz w:val="20"/>
                <w:szCs w:val="20"/>
              </w:rPr>
              <w:t>RDTIMEH</w:t>
            </w:r>
          </w:p>
        </w:tc>
        <w:tc>
          <w:tcPr>
            <w:tcW w:w="1533" w:type="dxa"/>
            <w:gridSpan w:val="4"/>
            <w:shd w:val="clear" w:color="auto" w:fill="FFFF66"/>
          </w:tcPr>
          <w:p w14:paraId="2E5B7550" w14:textId="0ECD35DF" w:rsidR="00F75027" w:rsidRDefault="00F75027" w:rsidP="00E74B11">
            <w:pPr>
              <w:jc w:val="center"/>
              <w:rPr>
                <w:sz w:val="20"/>
                <w:szCs w:val="20"/>
              </w:rPr>
            </w:pPr>
            <w:r>
              <w:rPr>
                <w:sz w:val="20"/>
                <w:szCs w:val="20"/>
              </w:rPr>
              <w:t>100</w:t>
            </w:r>
          </w:p>
        </w:tc>
        <w:tc>
          <w:tcPr>
            <w:tcW w:w="909" w:type="dxa"/>
            <w:gridSpan w:val="3"/>
            <w:shd w:val="clear" w:color="auto" w:fill="FFFF66"/>
          </w:tcPr>
          <w:p w14:paraId="05B047DF" w14:textId="5FC5130B" w:rsidR="00F75027" w:rsidRDefault="00F75027" w:rsidP="00E74B11">
            <w:pPr>
              <w:jc w:val="center"/>
              <w:rPr>
                <w:sz w:val="20"/>
                <w:szCs w:val="20"/>
              </w:rPr>
            </w:pPr>
            <w:r>
              <w:rPr>
                <w:sz w:val="20"/>
                <w:szCs w:val="20"/>
              </w:rPr>
              <w:t>1</w:t>
            </w:r>
          </w:p>
        </w:tc>
        <w:tc>
          <w:tcPr>
            <w:tcW w:w="957" w:type="dxa"/>
            <w:shd w:val="clear" w:color="auto" w:fill="FFFF66"/>
          </w:tcPr>
          <w:p w14:paraId="56C1E644" w14:textId="66A840C9" w:rsidR="00F75027" w:rsidRDefault="00F75027" w:rsidP="00E74B11">
            <w:pPr>
              <w:jc w:val="center"/>
              <w:rPr>
                <w:sz w:val="20"/>
                <w:szCs w:val="20"/>
              </w:rPr>
            </w:pPr>
            <w:r>
              <w:rPr>
                <w:sz w:val="20"/>
                <w:szCs w:val="20"/>
              </w:rPr>
              <w:t>0</w:t>
            </w:r>
          </w:p>
        </w:tc>
        <w:tc>
          <w:tcPr>
            <w:tcW w:w="694" w:type="dxa"/>
            <w:shd w:val="clear" w:color="auto" w:fill="FFFF66"/>
          </w:tcPr>
          <w:p w14:paraId="67AB97A4" w14:textId="447AB795" w:rsidR="00F75027" w:rsidRDefault="000E3B04" w:rsidP="00E74B11">
            <w:pPr>
              <w:jc w:val="center"/>
              <w:rPr>
                <w:sz w:val="20"/>
                <w:szCs w:val="20"/>
              </w:rPr>
            </w:pPr>
            <w:r>
              <w:rPr>
                <w:sz w:val="20"/>
                <w:szCs w:val="20"/>
              </w:rPr>
              <w:t>1</w:t>
            </w:r>
          </w:p>
        </w:tc>
        <w:tc>
          <w:tcPr>
            <w:tcW w:w="1005" w:type="dxa"/>
            <w:shd w:val="clear" w:color="auto" w:fill="FFCC66"/>
          </w:tcPr>
          <w:p w14:paraId="3CE55FB8" w14:textId="75DBF571" w:rsidR="00F75027" w:rsidRDefault="00F75027" w:rsidP="00E74B11">
            <w:pPr>
              <w:jc w:val="center"/>
              <w:rPr>
                <w:sz w:val="20"/>
                <w:szCs w:val="20"/>
              </w:rPr>
            </w:pPr>
            <w:r>
              <w:rPr>
                <w:sz w:val="20"/>
                <w:szCs w:val="20"/>
              </w:rPr>
              <w:t>Rd</w:t>
            </w:r>
          </w:p>
        </w:tc>
        <w:tc>
          <w:tcPr>
            <w:tcW w:w="1078" w:type="dxa"/>
            <w:shd w:val="clear" w:color="auto" w:fill="FFFF66"/>
          </w:tcPr>
          <w:p w14:paraId="4695FA53" w14:textId="3481A4C1" w:rsidR="00F75027" w:rsidRDefault="00F75027" w:rsidP="00E74B11">
            <w:pPr>
              <w:jc w:val="center"/>
              <w:rPr>
                <w:sz w:val="20"/>
                <w:szCs w:val="20"/>
              </w:rPr>
            </w:pPr>
            <w:r>
              <w:rPr>
                <w:sz w:val="20"/>
                <w:szCs w:val="20"/>
              </w:rPr>
              <w:t>115</w:t>
            </w:r>
          </w:p>
        </w:tc>
        <w:tc>
          <w:tcPr>
            <w:tcW w:w="930" w:type="dxa"/>
          </w:tcPr>
          <w:p w14:paraId="02B10BE3" w14:textId="77777777" w:rsidR="00F75027" w:rsidRPr="000644EA" w:rsidRDefault="00F75027" w:rsidP="009F13D6">
            <w:pPr>
              <w:rPr>
                <w:sz w:val="20"/>
                <w:szCs w:val="20"/>
              </w:rPr>
            </w:pPr>
          </w:p>
        </w:tc>
      </w:tr>
      <w:tr w:rsidR="00F75027" w:rsidRPr="000644EA" w14:paraId="30109338" w14:textId="77777777" w:rsidTr="00443B4A">
        <w:tc>
          <w:tcPr>
            <w:tcW w:w="1461" w:type="dxa"/>
          </w:tcPr>
          <w:p w14:paraId="4937BE1F" w14:textId="0EC08E20" w:rsidR="00F75027" w:rsidRDefault="00F75027">
            <w:pPr>
              <w:rPr>
                <w:sz w:val="20"/>
                <w:szCs w:val="20"/>
              </w:rPr>
            </w:pPr>
            <w:r>
              <w:rPr>
                <w:sz w:val="20"/>
                <w:szCs w:val="20"/>
              </w:rPr>
              <w:t>RDINSTRET</w:t>
            </w:r>
          </w:p>
        </w:tc>
        <w:tc>
          <w:tcPr>
            <w:tcW w:w="1533" w:type="dxa"/>
            <w:gridSpan w:val="4"/>
            <w:shd w:val="clear" w:color="auto" w:fill="FFFF66"/>
          </w:tcPr>
          <w:p w14:paraId="7A857DD4" w14:textId="4C3CD082" w:rsidR="00F75027" w:rsidRDefault="00F75027" w:rsidP="00E74B11">
            <w:pPr>
              <w:jc w:val="center"/>
              <w:rPr>
                <w:sz w:val="20"/>
                <w:szCs w:val="20"/>
              </w:rPr>
            </w:pPr>
            <w:r>
              <w:rPr>
                <w:sz w:val="20"/>
                <w:szCs w:val="20"/>
              </w:rPr>
              <w:t>96</w:t>
            </w:r>
          </w:p>
        </w:tc>
        <w:tc>
          <w:tcPr>
            <w:tcW w:w="909" w:type="dxa"/>
            <w:gridSpan w:val="3"/>
            <w:shd w:val="clear" w:color="auto" w:fill="FFFF66"/>
          </w:tcPr>
          <w:p w14:paraId="6E3934A9" w14:textId="6F4A3F66" w:rsidR="00F75027" w:rsidRDefault="00F75027" w:rsidP="00E74B11">
            <w:pPr>
              <w:jc w:val="center"/>
              <w:rPr>
                <w:sz w:val="20"/>
                <w:szCs w:val="20"/>
              </w:rPr>
            </w:pPr>
            <w:r>
              <w:rPr>
                <w:sz w:val="20"/>
                <w:szCs w:val="20"/>
              </w:rPr>
              <w:t>2</w:t>
            </w:r>
          </w:p>
        </w:tc>
        <w:tc>
          <w:tcPr>
            <w:tcW w:w="957" w:type="dxa"/>
            <w:shd w:val="clear" w:color="auto" w:fill="FFFF66"/>
          </w:tcPr>
          <w:p w14:paraId="23A620F8" w14:textId="5A2FAFA7" w:rsidR="00F75027" w:rsidRDefault="00F75027" w:rsidP="00E74B11">
            <w:pPr>
              <w:jc w:val="center"/>
              <w:rPr>
                <w:sz w:val="20"/>
                <w:szCs w:val="20"/>
              </w:rPr>
            </w:pPr>
            <w:r>
              <w:rPr>
                <w:sz w:val="20"/>
                <w:szCs w:val="20"/>
              </w:rPr>
              <w:t>0</w:t>
            </w:r>
          </w:p>
        </w:tc>
        <w:tc>
          <w:tcPr>
            <w:tcW w:w="694" w:type="dxa"/>
            <w:shd w:val="clear" w:color="auto" w:fill="FFFF66"/>
          </w:tcPr>
          <w:p w14:paraId="374BA163" w14:textId="144A58B8" w:rsidR="00F75027" w:rsidRDefault="000E3B04" w:rsidP="00E74B11">
            <w:pPr>
              <w:jc w:val="center"/>
              <w:rPr>
                <w:sz w:val="20"/>
                <w:szCs w:val="20"/>
              </w:rPr>
            </w:pPr>
            <w:r>
              <w:rPr>
                <w:sz w:val="20"/>
                <w:szCs w:val="20"/>
              </w:rPr>
              <w:t>1</w:t>
            </w:r>
          </w:p>
        </w:tc>
        <w:tc>
          <w:tcPr>
            <w:tcW w:w="1005" w:type="dxa"/>
            <w:shd w:val="clear" w:color="auto" w:fill="FFCC66"/>
          </w:tcPr>
          <w:p w14:paraId="6B7B1DE4" w14:textId="122F1243" w:rsidR="00F75027" w:rsidRDefault="00F75027" w:rsidP="00E74B11">
            <w:pPr>
              <w:jc w:val="center"/>
              <w:rPr>
                <w:sz w:val="20"/>
                <w:szCs w:val="20"/>
              </w:rPr>
            </w:pPr>
            <w:r>
              <w:rPr>
                <w:sz w:val="20"/>
                <w:szCs w:val="20"/>
              </w:rPr>
              <w:t>Rd</w:t>
            </w:r>
          </w:p>
        </w:tc>
        <w:tc>
          <w:tcPr>
            <w:tcW w:w="1078" w:type="dxa"/>
            <w:shd w:val="clear" w:color="auto" w:fill="FFFF66"/>
          </w:tcPr>
          <w:p w14:paraId="6D36A63E" w14:textId="16F96053" w:rsidR="00F75027" w:rsidRDefault="00F75027" w:rsidP="00E74B11">
            <w:pPr>
              <w:jc w:val="center"/>
              <w:rPr>
                <w:sz w:val="20"/>
                <w:szCs w:val="20"/>
              </w:rPr>
            </w:pPr>
            <w:r>
              <w:rPr>
                <w:sz w:val="20"/>
                <w:szCs w:val="20"/>
              </w:rPr>
              <w:t>115</w:t>
            </w:r>
          </w:p>
        </w:tc>
        <w:tc>
          <w:tcPr>
            <w:tcW w:w="930" w:type="dxa"/>
          </w:tcPr>
          <w:p w14:paraId="64948072" w14:textId="77777777" w:rsidR="00F75027" w:rsidRPr="000644EA" w:rsidRDefault="00F75027" w:rsidP="009F13D6">
            <w:pPr>
              <w:rPr>
                <w:sz w:val="20"/>
                <w:szCs w:val="20"/>
              </w:rPr>
            </w:pPr>
          </w:p>
        </w:tc>
      </w:tr>
      <w:tr w:rsidR="00F75027" w:rsidRPr="000644EA" w14:paraId="55DDA39C" w14:textId="77777777" w:rsidTr="00443B4A">
        <w:tc>
          <w:tcPr>
            <w:tcW w:w="1461" w:type="dxa"/>
          </w:tcPr>
          <w:p w14:paraId="06ECA436" w14:textId="2D2BF817" w:rsidR="00F75027" w:rsidRDefault="00F75027">
            <w:pPr>
              <w:rPr>
                <w:sz w:val="20"/>
                <w:szCs w:val="20"/>
              </w:rPr>
            </w:pPr>
            <w:r>
              <w:rPr>
                <w:sz w:val="20"/>
                <w:szCs w:val="20"/>
              </w:rPr>
              <w:t>RDINSTRETH</w:t>
            </w:r>
          </w:p>
        </w:tc>
        <w:tc>
          <w:tcPr>
            <w:tcW w:w="1533" w:type="dxa"/>
            <w:gridSpan w:val="4"/>
            <w:shd w:val="clear" w:color="auto" w:fill="FFFF66"/>
          </w:tcPr>
          <w:p w14:paraId="3F646F6D" w14:textId="782645A2" w:rsidR="00F75027" w:rsidRDefault="00F75027" w:rsidP="00E74B11">
            <w:pPr>
              <w:jc w:val="center"/>
              <w:rPr>
                <w:sz w:val="20"/>
                <w:szCs w:val="20"/>
              </w:rPr>
            </w:pPr>
            <w:r>
              <w:rPr>
                <w:sz w:val="20"/>
                <w:szCs w:val="20"/>
              </w:rPr>
              <w:t>100</w:t>
            </w:r>
          </w:p>
        </w:tc>
        <w:tc>
          <w:tcPr>
            <w:tcW w:w="909" w:type="dxa"/>
            <w:gridSpan w:val="3"/>
            <w:shd w:val="clear" w:color="auto" w:fill="FFFF66"/>
          </w:tcPr>
          <w:p w14:paraId="0B139133" w14:textId="0E6F2D76" w:rsidR="00F75027" w:rsidRDefault="00F75027" w:rsidP="00E74B11">
            <w:pPr>
              <w:jc w:val="center"/>
              <w:rPr>
                <w:sz w:val="20"/>
                <w:szCs w:val="20"/>
              </w:rPr>
            </w:pPr>
            <w:r>
              <w:rPr>
                <w:sz w:val="20"/>
                <w:szCs w:val="20"/>
              </w:rPr>
              <w:t>2</w:t>
            </w:r>
          </w:p>
        </w:tc>
        <w:tc>
          <w:tcPr>
            <w:tcW w:w="957" w:type="dxa"/>
            <w:shd w:val="clear" w:color="auto" w:fill="FFFF66"/>
          </w:tcPr>
          <w:p w14:paraId="08B61AE3" w14:textId="727284D0" w:rsidR="00F75027" w:rsidRDefault="00F75027" w:rsidP="00E74B11">
            <w:pPr>
              <w:jc w:val="center"/>
              <w:rPr>
                <w:sz w:val="20"/>
                <w:szCs w:val="20"/>
              </w:rPr>
            </w:pPr>
            <w:r>
              <w:rPr>
                <w:sz w:val="20"/>
                <w:szCs w:val="20"/>
              </w:rPr>
              <w:t>0</w:t>
            </w:r>
          </w:p>
        </w:tc>
        <w:tc>
          <w:tcPr>
            <w:tcW w:w="694" w:type="dxa"/>
            <w:shd w:val="clear" w:color="auto" w:fill="FFFF66"/>
          </w:tcPr>
          <w:p w14:paraId="4D322346" w14:textId="6EB48798" w:rsidR="00F75027" w:rsidRDefault="000E3B04" w:rsidP="00E74B11">
            <w:pPr>
              <w:jc w:val="center"/>
              <w:rPr>
                <w:sz w:val="20"/>
                <w:szCs w:val="20"/>
              </w:rPr>
            </w:pPr>
            <w:r>
              <w:rPr>
                <w:sz w:val="20"/>
                <w:szCs w:val="20"/>
              </w:rPr>
              <w:t>1</w:t>
            </w:r>
          </w:p>
        </w:tc>
        <w:tc>
          <w:tcPr>
            <w:tcW w:w="1005" w:type="dxa"/>
            <w:shd w:val="clear" w:color="auto" w:fill="FFCC66"/>
          </w:tcPr>
          <w:p w14:paraId="177FFFBC" w14:textId="4693DBEB" w:rsidR="00F75027" w:rsidRDefault="00F75027" w:rsidP="00E74B11">
            <w:pPr>
              <w:jc w:val="center"/>
              <w:rPr>
                <w:sz w:val="20"/>
                <w:szCs w:val="20"/>
              </w:rPr>
            </w:pPr>
            <w:r>
              <w:rPr>
                <w:sz w:val="20"/>
                <w:szCs w:val="20"/>
              </w:rPr>
              <w:t>Rd</w:t>
            </w:r>
          </w:p>
        </w:tc>
        <w:tc>
          <w:tcPr>
            <w:tcW w:w="1078" w:type="dxa"/>
            <w:shd w:val="clear" w:color="auto" w:fill="FFFF66"/>
          </w:tcPr>
          <w:p w14:paraId="248297D4" w14:textId="2E5CFD9F" w:rsidR="00F75027" w:rsidRDefault="00F75027" w:rsidP="00E74B11">
            <w:pPr>
              <w:jc w:val="center"/>
              <w:rPr>
                <w:sz w:val="20"/>
                <w:szCs w:val="20"/>
              </w:rPr>
            </w:pPr>
            <w:r>
              <w:rPr>
                <w:sz w:val="20"/>
                <w:szCs w:val="20"/>
              </w:rPr>
              <w:t>115</w:t>
            </w:r>
          </w:p>
        </w:tc>
        <w:tc>
          <w:tcPr>
            <w:tcW w:w="930" w:type="dxa"/>
          </w:tcPr>
          <w:p w14:paraId="41077343" w14:textId="77777777" w:rsidR="00F75027" w:rsidRPr="000644EA" w:rsidRDefault="00F75027" w:rsidP="009F13D6">
            <w:pPr>
              <w:rPr>
                <w:sz w:val="20"/>
                <w:szCs w:val="20"/>
              </w:rPr>
            </w:pPr>
          </w:p>
        </w:tc>
      </w:tr>
      <w:tr w:rsidR="006673C3" w:rsidRPr="000644EA" w14:paraId="15332FC5" w14:textId="77777777" w:rsidTr="00EF19CE">
        <w:tc>
          <w:tcPr>
            <w:tcW w:w="1461" w:type="dxa"/>
            <w:tcBorders>
              <w:bottom w:val="single" w:sz="4" w:space="0" w:color="auto"/>
            </w:tcBorders>
          </w:tcPr>
          <w:p w14:paraId="6FE2E89C" w14:textId="08D29D04" w:rsidR="006673C3" w:rsidRDefault="006673C3">
            <w:pPr>
              <w:rPr>
                <w:sz w:val="20"/>
                <w:szCs w:val="20"/>
              </w:rPr>
            </w:pPr>
            <w:r>
              <w:rPr>
                <w:sz w:val="20"/>
                <w:szCs w:val="20"/>
              </w:rPr>
              <w:t>WFI</w:t>
            </w:r>
          </w:p>
        </w:tc>
        <w:tc>
          <w:tcPr>
            <w:tcW w:w="4093" w:type="dxa"/>
            <w:gridSpan w:val="9"/>
            <w:shd w:val="clear" w:color="auto" w:fill="FFFF66"/>
          </w:tcPr>
          <w:p w14:paraId="37FF59D9" w14:textId="03478D3E" w:rsidR="006673C3" w:rsidRDefault="006673C3" w:rsidP="00E74B11">
            <w:pPr>
              <w:jc w:val="center"/>
              <w:rPr>
                <w:sz w:val="20"/>
                <w:szCs w:val="20"/>
              </w:rPr>
            </w:pPr>
            <w:r>
              <w:rPr>
                <w:sz w:val="20"/>
                <w:szCs w:val="20"/>
              </w:rPr>
              <w:t>101h</w:t>
            </w:r>
          </w:p>
        </w:tc>
        <w:tc>
          <w:tcPr>
            <w:tcW w:w="1005" w:type="dxa"/>
            <w:shd w:val="clear" w:color="auto" w:fill="FFCC66"/>
          </w:tcPr>
          <w:p w14:paraId="5A26AE6D" w14:textId="17B8F852" w:rsidR="006673C3" w:rsidRDefault="006673C3" w:rsidP="00E74B11">
            <w:pPr>
              <w:jc w:val="center"/>
              <w:rPr>
                <w:sz w:val="20"/>
                <w:szCs w:val="20"/>
              </w:rPr>
            </w:pPr>
            <w:r>
              <w:rPr>
                <w:sz w:val="20"/>
                <w:szCs w:val="20"/>
              </w:rPr>
              <w:t>0</w:t>
            </w:r>
          </w:p>
        </w:tc>
        <w:tc>
          <w:tcPr>
            <w:tcW w:w="1078" w:type="dxa"/>
            <w:shd w:val="clear" w:color="auto" w:fill="FFFF66"/>
          </w:tcPr>
          <w:p w14:paraId="18FE6836" w14:textId="0A19B81D" w:rsidR="006673C3" w:rsidRDefault="006673C3" w:rsidP="00E74B11">
            <w:pPr>
              <w:jc w:val="center"/>
              <w:rPr>
                <w:sz w:val="20"/>
                <w:szCs w:val="20"/>
              </w:rPr>
            </w:pPr>
            <w:r>
              <w:rPr>
                <w:sz w:val="20"/>
                <w:szCs w:val="20"/>
              </w:rPr>
              <w:t>115</w:t>
            </w:r>
          </w:p>
        </w:tc>
        <w:tc>
          <w:tcPr>
            <w:tcW w:w="930" w:type="dxa"/>
          </w:tcPr>
          <w:p w14:paraId="72F0A692" w14:textId="77777777" w:rsidR="006673C3" w:rsidRPr="000644EA" w:rsidRDefault="006673C3" w:rsidP="009F13D6">
            <w:pPr>
              <w:rPr>
                <w:sz w:val="20"/>
                <w:szCs w:val="20"/>
              </w:rPr>
            </w:pPr>
          </w:p>
        </w:tc>
      </w:tr>
      <w:tr w:rsidR="002C012E" w:rsidRPr="000644EA" w14:paraId="09FF667D" w14:textId="77777777" w:rsidTr="00EF19CE">
        <w:tc>
          <w:tcPr>
            <w:tcW w:w="1461" w:type="dxa"/>
            <w:shd w:val="clear" w:color="auto" w:fill="auto"/>
          </w:tcPr>
          <w:p w14:paraId="7DDBD236" w14:textId="62A05E07" w:rsidR="002C012E" w:rsidRDefault="002C012E">
            <w:pPr>
              <w:rPr>
                <w:sz w:val="20"/>
                <w:szCs w:val="20"/>
              </w:rPr>
            </w:pPr>
            <w:r>
              <w:rPr>
                <w:sz w:val="20"/>
                <w:szCs w:val="20"/>
              </w:rPr>
              <w:t>PFI</w:t>
            </w:r>
            <w:r w:rsidR="00EF19CE" w:rsidRPr="00EF19CE">
              <w:rPr>
                <w:sz w:val="20"/>
                <w:szCs w:val="20"/>
                <w:vertAlign w:val="superscript"/>
              </w:rPr>
              <w:t>3</w:t>
            </w:r>
          </w:p>
        </w:tc>
        <w:tc>
          <w:tcPr>
            <w:tcW w:w="4093" w:type="dxa"/>
            <w:gridSpan w:val="9"/>
            <w:shd w:val="clear" w:color="auto" w:fill="FFFF66"/>
          </w:tcPr>
          <w:p w14:paraId="751C523B" w14:textId="48C78031" w:rsidR="002C012E" w:rsidRDefault="002C012E" w:rsidP="00E74B11">
            <w:pPr>
              <w:jc w:val="center"/>
              <w:rPr>
                <w:sz w:val="20"/>
                <w:szCs w:val="20"/>
              </w:rPr>
            </w:pPr>
            <w:r>
              <w:rPr>
                <w:sz w:val="20"/>
                <w:szCs w:val="20"/>
              </w:rPr>
              <w:t>103h</w:t>
            </w:r>
          </w:p>
        </w:tc>
        <w:tc>
          <w:tcPr>
            <w:tcW w:w="1005" w:type="dxa"/>
            <w:shd w:val="clear" w:color="auto" w:fill="FFCC66"/>
          </w:tcPr>
          <w:p w14:paraId="5A8BA1EF" w14:textId="288DB756" w:rsidR="002C012E" w:rsidRDefault="002C012E" w:rsidP="00E74B11">
            <w:pPr>
              <w:jc w:val="center"/>
              <w:rPr>
                <w:sz w:val="20"/>
                <w:szCs w:val="20"/>
              </w:rPr>
            </w:pPr>
            <w:r>
              <w:rPr>
                <w:sz w:val="20"/>
                <w:szCs w:val="20"/>
              </w:rPr>
              <w:t>0</w:t>
            </w:r>
          </w:p>
        </w:tc>
        <w:tc>
          <w:tcPr>
            <w:tcW w:w="1078" w:type="dxa"/>
            <w:shd w:val="clear" w:color="auto" w:fill="FFFF66"/>
          </w:tcPr>
          <w:p w14:paraId="39D03B72" w14:textId="56D1B6B9" w:rsidR="002C012E" w:rsidRDefault="002C012E" w:rsidP="00E74B11">
            <w:pPr>
              <w:jc w:val="center"/>
              <w:rPr>
                <w:sz w:val="20"/>
                <w:szCs w:val="20"/>
              </w:rPr>
            </w:pPr>
            <w:r>
              <w:rPr>
                <w:sz w:val="20"/>
                <w:szCs w:val="20"/>
              </w:rPr>
              <w:t>115</w:t>
            </w:r>
          </w:p>
        </w:tc>
        <w:tc>
          <w:tcPr>
            <w:tcW w:w="930" w:type="dxa"/>
          </w:tcPr>
          <w:p w14:paraId="0485544B" w14:textId="77777777" w:rsidR="002C012E" w:rsidRPr="000644EA" w:rsidRDefault="002C012E" w:rsidP="009F13D6">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709185B" w14:textId="77777777" w:rsidR="00EF19CE" w:rsidRPr="00EF19CE" w:rsidRDefault="00EF19CE" w:rsidP="00EF19CE">
      <w:pPr>
        <w:pStyle w:val="ListParagraph"/>
        <w:numPr>
          <w:ilvl w:val="0"/>
          <w:numId w:val="1"/>
        </w:numPr>
        <w:rPr>
          <w:rFonts w:eastAsiaTheme="majorEastAsia" w:cstheme="majorBidi"/>
          <w:color w:val="2F5496" w:themeColor="accent1" w:themeShade="BF"/>
        </w:rPr>
      </w:pPr>
      <w:r>
        <w:t>instruction has a brown-field extension to the RISCV instruction set</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lastRenderedPageBreak/>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w:t>
      </w:r>
      <w:r>
        <w:rPr>
          <w:sz w:val="48"/>
          <w:szCs w:val="48"/>
        </w:rPr>
        <w:t>N</w:t>
      </w:r>
      <w:r>
        <w:rPr>
          <w:sz w:val="48"/>
          <w:szCs w:val="48"/>
        </w:rPr>
        <w:t xml:space="preserve">D – </w:t>
      </w:r>
      <w:r>
        <w:rPr>
          <w:sz w:val="48"/>
          <w:szCs w:val="48"/>
        </w:rPr>
        <w:t>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w:t>
      </w:r>
      <w:r>
        <w:t>d</w:t>
      </w:r>
      <w:r>
        <w:t>’</w:t>
      </w:r>
      <w:r>
        <w:t xml:space="preserve"> two values which are in Rs1 and Rs2 or an immediate value and place the </w:t>
      </w:r>
      <w:r>
        <w:t>result</w:t>
      </w:r>
      <w:r>
        <w:t xml:space="preserve">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7232DBC2" w:rsidR="00824A03" w:rsidRDefault="00824A03" w:rsidP="00824A03">
      <w:pPr>
        <w:pStyle w:val="Heading2"/>
        <w:rPr>
          <w:sz w:val="48"/>
          <w:szCs w:val="48"/>
        </w:rPr>
      </w:pPr>
      <w:r>
        <w:rPr>
          <w:sz w:val="48"/>
          <w:szCs w:val="48"/>
        </w:rPr>
        <w:lastRenderedPageBreak/>
        <w:t>E</w:t>
      </w:r>
      <w:r>
        <w:rPr>
          <w:sz w:val="48"/>
          <w:szCs w:val="48"/>
        </w:rPr>
        <w:t>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w:t>
      </w:r>
      <w:r>
        <w:t xml:space="preserve">Bitwise ‘exclusive or’ two values which are in Rs1 and Rs2 or an immediate value and place the result in the destination register Rd. A bitwise operation operates on each bit of the register individually. By carefully managing values the bitwise </w:t>
      </w:r>
      <w:proofErr w:type="spellStart"/>
      <w:r>
        <w:t>eor</w:t>
      </w:r>
      <w:proofErr w:type="spellEnd"/>
      <w:r>
        <w:t xml:space="preserve"> may also be used as a logical </w:t>
      </w:r>
      <w:proofErr w:type="spellStart"/>
      <w:r w:rsidR="004838D3">
        <w:t>e</w:t>
      </w:r>
      <w:r>
        <w:t>or</w:t>
      </w:r>
      <w:proofErr w:type="spellEnd"/>
      <w:r>
        <w:t>.</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w:t>
      </w:r>
      <w:r>
        <w:rPr>
          <w:sz w:val="48"/>
          <w:szCs w:val="48"/>
        </w:rPr>
        <w:t xml:space="preserve"> – </w:t>
      </w:r>
      <w:r>
        <w:rPr>
          <w:sz w:val="48"/>
          <w:szCs w:val="48"/>
        </w:rPr>
        <w:t>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r>
        <w:t>.</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A425E6" w:rsidRDefault="00F57068" w:rsidP="00824A03">
      <w:pPr>
        <w:pStyle w:val="Heading2"/>
        <w:rPr>
          <w:color w:val="663300"/>
          <w:sz w:val="48"/>
          <w:szCs w:val="48"/>
        </w:rPr>
      </w:pPr>
      <w:r w:rsidRPr="00A425E6">
        <w:rPr>
          <w:color w:val="663300"/>
          <w:sz w:val="48"/>
          <w:szCs w:val="48"/>
        </w:rPr>
        <w:lastRenderedPageBreak/>
        <w:t>LUI – Load Upper Immediate</w:t>
      </w:r>
    </w:p>
    <w:p w14:paraId="6F0CC4CD" w14:textId="77777777" w:rsidR="00F57068" w:rsidRDefault="00F57068" w:rsidP="00F57068">
      <w:r w:rsidRPr="000744E3">
        <w:rPr>
          <w:b/>
          <w:bCs/>
        </w:rPr>
        <w:t>Description</w:t>
      </w:r>
      <w:r>
        <w:t>:</w:t>
      </w:r>
    </w:p>
    <w:p w14:paraId="57E6CCD5" w14:textId="77777777" w:rsidR="00F57068" w:rsidRDefault="00F57068" w:rsidP="00F57068">
      <w:pPr>
        <w:ind w:left="720"/>
      </w:pPr>
      <w:r>
        <w:t>The LUI instruction sets the upper 20 bits of the destination register Rd to the constant supplied in the instruction and zeros out the lower 12 bits of the destination register. This instruction has a brownfield extension to the RISCV instruction set.</w:t>
      </w:r>
    </w:p>
    <w:p w14:paraId="4C4CE88F" w14:textId="77777777" w:rsidR="00F57068" w:rsidRDefault="00F57068" w:rsidP="00F57068">
      <w:r>
        <w:t>Brownfield Extension</w:t>
      </w:r>
    </w:p>
    <w:p w14:paraId="3D82A658" w14:textId="33CABBAA" w:rsidR="00F57068" w:rsidRDefault="00F57068" w:rsidP="00F57068">
      <w:pPr>
        <w:ind w:left="720"/>
      </w:pPr>
      <w:r>
        <w:t>If the target register of a LUI instruction is x0, then the constant in the LUI instruction is applied as the upper 20 bits of the constant for the next instruction. Using the brownfield extension allows a large immediate to be encoded without having to use additional instructions to load the constant into an additional register.</w:t>
      </w:r>
    </w:p>
    <w:p w14:paraId="03C31794" w14:textId="20B8A0E7" w:rsidR="00185B44" w:rsidRDefault="00185B44" w:rsidP="00185B44">
      <w:pPr>
        <w:pStyle w:val="Heading2"/>
        <w:rPr>
          <w:sz w:val="48"/>
          <w:szCs w:val="48"/>
        </w:rPr>
      </w:pPr>
      <w:r>
        <w:rPr>
          <w:sz w:val="48"/>
          <w:szCs w:val="48"/>
        </w:rPr>
        <w:t>MOV</w:t>
      </w:r>
      <w:r>
        <w:rPr>
          <w:sz w:val="48"/>
          <w:szCs w:val="48"/>
        </w:rPr>
        <w:t xml:space="preserve"> – </w:t>
      </w:r>
      <w:r>
        <w:rPr>
          <w:sz w:val="48"/>
          <w:szCs w:val="48"/>
        </w:rPr>
        <w:t>Move Register</w:t>
      </w:r>
    </w:p>
    <w:p w14:paraId="6E6C2C94" w14:textId="77777777" w:rsidR="00185B44" w:rsidRDefault="00185B44" w:rsidP="00185B44">
      <w:r w:rsidRPr="00F35EDE">
        <w:rPr>
          <w:b/>
          <w:bCs/>
        </w:rPr>
        <w:t>Description</w:t>
      </w:r>
      <w:r>
        <w:t>:</w:t>
      </w:r>
    </w:p>
    <w:p w14:paraId="46F72339" w14:textId="3B5877DD" w:rsidR="00185B44" w:rsidRDefault="00185B44" w:rsidP="00185B44">
      <w:pPr>
        <w:ind w:left="720"/>
      </w:pPr>
      <w:r>
        <w:t>This is an alternate mnemonic for the ‘or’ instruction where Rs2 is assumed to be x0. The value in Rs1 is then simply copied to destination register Rd</w:t>
      </w:r>
      <w:r>
        <w:t>.</w:t>
      </w:r>
    </w:p>
    <w:p w14:paraId="120F2C7C" w14:textId="1FBE7BB6" w:rsidR="00185B44" w:rsidRDefault="00185B44" w:rsidP="00185B44">
      <w:r w:rsidRPr="00F35EDE">
        <w:rPr>
          <w:b/>
          <w:bCs/>
        </w:rPr>
        <w:t>Instruction Format</w:t>
      </w:r>
      <w:r>
        <w:t>: R2</w:t>
      </w:r>
    </w:p>
    <w:p w14:paraId="6B2A3E4D" w14:textId="77777777" w:rsidR="00185B44" w:rsidRDefault="00185B44" w:rsidP="00185B44">
      <w:r w:rsidRPr="00824A03">
        <w:rPr>
          <w:b/>
          <w:bCs/>
        </w:rPr>
        <w:t>Exceptions</w:t>
      </w:r>
      <w:r>
        <w:t>: none</w:t>
      </w:r>
    </w:p>
    <w:p w14:paraId="70F5C67F" w14:textId="503F3BB0" w:rsidR="00824A03" w:rsidRDefault="00824A03" w:rsidP="00824A03">
      <w:pPr>
        <w:pStyle w:val="Heading2"/>
        <w:rPr>
          <w:sz w:val="48"/>
          <w:szCs w:val="48"/>
        </w:rPr>
      </w:pPr>
      <w:r>
        <w:rPr>
          <w:sz w:val="48"/>
          <w:szCs w:val="48"/>
        </w:rPr>
        <w:t xml:space="preserve">OR – Bitwise </w:t>
      </w:r>
      <w:r>
        <w:rPr>
          <w:sz w:val="48"/>
          <w:szCs w:val="48"/>
        </w:rPr>
        <w:t>In</w:t>
      </w:r>
      <w:r>
        <w:rPr>
          <w:sz w:val="48"/>
          <w:szCs w:val="48"/>
        </w:rPr>
        <w:t>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w:t>
      </w:r>
      <w:r>
        <w:t>in</w:t>
      </w:r>
      <w:r>
        <w:t xml:space="preserve">clusive or’ two values which are in Rs1 and Rs2 or an immediate value and place the result in the destination register Rd. A bitwise operation operates on each bit of the register individually. By carefully managing values the bitwise </w:t>
      </w:r>
      <w:r>
        <w:t>or</w:t>
      </w:r>
      <w:r>
        <w:t xml:space="preserve">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22C7ED2F" w14:textId="0A29CE11" w:rsidR="00BC188D" w:rsidRDefault="00BC188D" w:rsidP="00BC188D">
      <w:pPr>
        <w:pStyle w:val="Heading2"/>
        <w:rPr>
          <w:sz w:val="48"/>
          <w:szCs w:val="48"/>
        </w:rPr>
      </w:pPr>
      <w:r>
        <w:rPr>
          <w:sz w:val="48"/>
          <w:szCs w:val="48"/>
        </w:rPr>
        <w:t>SLL</w:t>
      </w:r>
      <w:r>
        <w:rPr>
          <w:sz w:val="48"/>
          <w:szCs w:val="48"/>
        </w:rPr>
        <w:t xml:space="preserve"> – </w:t>
      </w:r>
      <w:r>
        <w:rPr>
          <w:sz w:val="48"/>
          <w:szCs w:val="48"/>
        </w:rPr>
        <w:t>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w:t>
      </w:r>
      <w:r>
        <w:t xml:space="preserve"> in Rs1 </w:t>
      </w:r>
      <w:r>
        <w:t>by the value in</w:t>
      </w:r>
      <w:r>
        <w:t xml:space="preserve"> Rs2 or an immediate value and place the result in the destination register Rd. </w:t>
      </w:r>
      <w:r>
        <w:t>Low order bits are filled with zeros</w:t>
      </w:r>
      <w:r>
        <w:t>.</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lastRenderedPageBreak/>
        <w:t>SLT</w:t>
      </w:r>
      <w:r>
        <w:rPr>
          <w:sz w:val="48"/>
          <w:szCs w:val="48"/>
        </w:rPr>
        <w:t xml:space="preserve"> – </w:t>
      </w:r>
      <w:r>
        <w:rPr>
          <w:sz w:val="48"/>
          <w:szCs w:val="48"/>
        </w:rPr>
        <w:t>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w:t>
      </w:r>
      <w:r>
        <w:t xml:space="preserve"> two </w:t>
      </w:r>
      <w:r>
        <w:t xml:space="preserve">two’s complement signed </w:t>
      </w:r>
      <w:r>
        <w:t>values which are in Rs1 and Rs2 or an immediate value</w:t>
      </w:r>
      <w:r>
        <w:t>.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lastRenderedPageBreak/>
        <w:t>SR</w:t>
      </w:r>
      <w:r>
        <w:rPr>
          <w:sz w:val="48"/>
          <w:szCs w:val="48"/>
        </w:rPr>
        <w:t>A</w:t>
      </w:r>
      <w:r>
        <w:rPr>
          <w:sz w:val="48"/>
          <w:szCs w:val="48"/>
        </w:rPr>
        <w:t xml:space="preserve"> – Shift Right </w:t>
      </w:r>
      <w:r>
        <w:rPr>
          <w:sz w:val="48"/>
          <w:szCs w:val="48"/>
        </w:rPr>
        <w:t>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 xml:space="preserve">Shift right the value in Rs1 by the value in Rs2 or an immediate value and place the result in the destination register Rd. High order bits are filled with </w:t>
      </w:r>
      <w:r>
        <w:t>the original sign bit, preserving the sign of the number</w:t>
      </w:r>
      <w:r>
        <w:t>.</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w:t>
      </w:r>
      <w:r>
        <w:rPr>
          <w:sz w:val="48"/>
          <w:szCs w:val="48"/>
        </w:rPr>
        <w:t>R</w:t>
      </w:r>
      <w:r>
        <w:rPr>
          <w:sz w:val="48"/>
          <w:szCs w:val="48"/>
        </w:rPr>
        <w:t xml:space="preserve">L – Shift </w:t>
      </w:r>
      <w:r>
        <w:rPr>
          <w:sz w:val="48"/>
          <w:szCs w:val="48"/>
        </w:rPr>
        <w:t>Right</w:t>
      </w:r>
      <w:r>
        <w:rPr>
          <w:sz w:val="48"/>
          <w:szCs w:val="48"/>
        </w:rPr>
        <w:t xml:space="preserve">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 xml:space="preserve">Shift </w:t>
      </w:r>
      <w:r>
        <w:t>right</w:t>
      </w:r>
      <w:r>
        <w:t xml:space="preserve"> the value in Rs1 by the value in Rs2 or an immediate value and place the result in the destination register Rd. </w:t>
      </w:r>
      <w:r>
        <w:t>High</w:t>
      </w:r>
      <w:r>
        <w:t xml:space="preserve">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26272F22" w14:textId="2C790D03" w:rsidR="00824A03" w:rsidRDefault="00824A03" w:rsidP="00824A03">
      <w:pPr>
        <w:pStyle w:val="Heading2"/>
        <w:rPr>
          <w:sz w:val="48"/>
          <w:szCs w:val="48"/>
        </w:rPr>
      </w:pPr>
      <w:r>
        <w:rPr>
          <w:sz w:val="48"/>
          <w:szCs w:val="48"/>
        </w:rPr>
        <w:t>XOR</w:t>
      </w:r>
      <w:r>
        <w:rPr>
          <w:sz w:val="48"/>
          <w:szCs w:val="48"/>
        </w:rPr>
        <w:t xml:space="preserve"> – Bitwise</w:t>
      </w:r>
      <w:r>
        <w:rPr>
          <w:sz w:val="48"/>
          <w:szCs w:val="48"/>
        </w:rPr>
        <w:t xml:space="preserv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Bitwise ‘</w:t>
      </w:r>
      <w:r>
        <w:t>exclusive or</w:t>
      </w:r>
      <w:r>
        <w:t xml:space="preserve">’ two values which are in Rs1 and Rs2 or an immediate value and place the result in the destination register Rd. A bitwise operation operates on each bit of the register individually. By carefully managing values the bitwise </w:t>
      </w:r>
      <w:proofErr w:type="spellStart"/>
      <w:r>
        <w:t>xor</w:t>
      </w:r>
      <w:proofErr w:type="spellEnd"/>
      <w:r>
        <w:t xml:space="preserve"> may also be used as a logical </w:t>
      </w:r>
      <w:proofErr w:type="spellStart"/>
      <w:r>
        <w:t>xor</w:t>
      </w:r>
      <w:proofErr w:type="spellEnd"/>
      <w:r>
        <w:t>.</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lastRenderedPageBreak/>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1DC25E5F" w:rsidR="00EF19CE" w:rsidRDefault="00EF19CE" w:rsidP="00EF19CE">
      <w:pPr>
        <w:ind w:left="720"/>
      </w:pPr>
      <w:r>
        <w:t>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xml:space="preserve">: </w:t>
      </w:r>
      <w:r>
        <w:t>BCC</w:t>
      </w:r>
    </w:p>
    <w:p w14:paraId="44AB365B" w14:textId="6300A936" w:rsidR="00EF19CE" w:rsidRPr="00EF19CE" w:rsidRDefault="00EF19CE" w:rsidP="00EF19CE">
      <w:r w:rsidRPr="00F35EDE">
        <w:rPr>
          <w:b/>
          <w:bCs/>
        </w:rPr>
        <w:t>Exceptions</w:t>
      </w:r>
      <w:r>
        <w:t>: none</w:t>
      </w:r>
    </w:p>
    <w:p w14:paraId="211442EA" w14:textId="32A2D51D" w:rsidR="009B6542" w:rsidRDefault="009B6542" w:rsidP="009B6542">
      <w:pPr>
        <w:pStyle w:val="Heading2"/>
        <w:rPr>
          <w:sz w:val="48"/>
          <w:szCs w:val="48"/>
        </w:rPr>
      </w:pPr>
      <w:r>
        <w:rPr>
          <w:sz w:val="48"/>
          <w:szCs w:val="48"/>
        </w:rPr>
        <w:t>B</w:t>
      </w:r>
      <w:r>
        <w:rPr>
          <w:sz w:val="48"/>
          <w:szCs w:val="48"/>
        </w:rPr>
        <w:t>GE</w:t>
      </w:r>
      <w:r>
        <w:rPr>
          <w:sz w:val="48"/>
          <w:szCs w:val="48"/>
        </w:rPr>
        <w:t xml:space="preserve"> – Branch if </w:t>
      </w:r>
      <w:r>
        <w:rPr>
          <w:sz w:val="48"/>
          <w:szCs w:val="48"/>
        </w:rPr>
        <w:t>Greater</w:t>
      </w:r>
      <w:r>
        <w:rPr>
          <w:sz w:val="48"/>
          <w:szCs w:val="48"/>
        </w:rPr>
        <w:t xml:space="preserve"> Than</w:t>
      </w:r>
      <w:r>
        <w:rPr>
          <w:sz w:val="48"/>
          <w:szCs w:val="48"/>
        </w:rPr>
        <w:t xml:space="preserve">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 xml:space="preserve">This instruction tests if two registers and branches if Rs1 is </w:t>
      </w:r>
      <w:r>
        <w:t>greater</w:t>
      </w:r>
      <w:r>
        <w:t xml:space="preserve"> than </w:t>
      </w:r>
      <w:r>
        <w:t xml:space="preserve">or equal to </w:t>
      </w:r>
      <w:r>
        <w:t>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w:t>
      </w:r>
      <w:r w:rsidRPr="004675D9">
        <w:rPr>
          <w:sz w:val="44"/>
          <w:szCs w:val="44"/>
        </w:rPr>
        <w:t>U</w:t>
      </w:r>
      <w:r w:rsidRPr="004675D9">
        <w:rPr>
          <w:sz w:val="44"/>
          <w:szCs w:val="44"/>
        </w:rPr>
        <w:t xml:space="preserve"> – Branch if Greater Than or Equal</w:t>
      </w:r>
      <w:r w:rsidRPr="004675D9">
        <w:rPr>
          <w:sz w:val="44"/>
          <w:szCs w:val="44"/>
        </w:rPr>
        <w:t xml:space="preserve">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 xml:space="preserve">This instruction tests if two registers and branches if Rs1 is greater than or equal to Rs2; otherwise program execution continues with the next instruction. The values in registers Rs1 and Rs2 are treated as </w:t>
      </w:r>
      <w:r>
        <w:t>un</w:t>
      </w:r>
      <w:r>
        <w:t>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4D98285" w14:textId="41697A67" w:rsidR="0013402D" w:rsidRDefault="0013402D" w:rsidP="0013402D">
      <w:pPr>
        <w:pStyle w:val="Heading2"/>
        <w:rPr>
          <w:sz w:val="48"/>
          <w:szCs w:val="48"/>
        </w:rPr>
      </w:pPr>
      <w:r>
        <w:rPr>
          <w:sz w:val="48"/>
          <w:szCs w:val="48"/>
        </w:rPr>
        <w:t>B</w:t>
      </w:r>
      <w:r>
        <w:rPr>
          <w:sz w:val="48"/>
          <w:szCs w:val="48"/>
        </w:rPr>
        <w:t>LT</w:t>
      </w:r>
      <w:r>
        <w:rPr>
          <w:sz w:val="48"/>
          <w:szCs w:val="48"/>
        </w:rPr>
        <w:t xml:space="preserve"> – Branch if</w:t>
      </w:r>
      <w:r>
        <w:rPr>
          <w:sz w:val="48"/>
          <w:szCs w:val="48"/>
        </w:rPr>
        <w:t xml:space="preserve">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 xml:space="preserve">This instruction tests if two registers and branches if </w:t>
      </w:r>
      <w:r>
        <w:t>Rs1 is less than Rs2</w:t>
      </w:r>
      <w:r>
        <w:t xml:space="preserve">; otherwise program execution continues with the next instruction. </w:t>
      </w:r>
      <w:r>
        <w:t xml:space="preserve">The values in registers Rs1 and Rs2 are treated as two’s complement signed numbers. </w:t>
      </w:r>
      <w:r>
        <w:t>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lastRenderedPageBreak/>
        <w:t>BLT</w:t>
      </w:r>
      <w:r>
        <w:rPr>
          <w:sz w:val="48"/>
          <w:szCs w:val="48"/>
        </w:rPr>
        <w:t>U</w:t>
      </w:r>
      <w:r>
        <w:rPr>
          <w:sz w:val="48"/>
          <w:szCs w:val="48"/>
        </w:rPr>
        <w:t xml:space="preserve"> – Branch if Less Than</w:t>
      </w:r>
      <w:r>
        <w:rPr>
          <w:sz w:val="48"/>
          <w:szCs w:val="48"/>
        </w:rPr>
        <w:t xml:space="preserve">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 xml:space="preserve">This instruction tests if two registers and branches if Rs1 is less than Rs2; otherwise program execution continues with the next instruction. The values in registers Rs1 and Rs2 are treated as </w:t>
      </w:r>
      <w:r>
        <w:t>un</w:t>
      </w:r>
      <w:r>
        <w:t>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w:t>
      </w:r>
      <w:r>
        <w:rPr>
          <w:sz w:val="48"/>
          <w:szCs w:val="48"/>
        </w:rPr>
        <w:t>N</w:t>
      </w:r>
      <w:r>
        <w:rPr>
          <w:sz w:val="48"/>
          <w:szCs w:val="48"/>
        </w:rPr>
        <w:t xml:space="preserve">E – Branch if </w:t>
      </w:r>
      <w:r>
        <w:rPr>
          <w:sz w:val="48"/>
          <w:szCs w:val="48"/>
        </w:rPr>
        <w:t xml:space="preserve">Not </w:t>
      </w:r>
      <w:r>
        <w:rPr>
          <w:sz w:val="48"/>
          <w:szCs w:val="48"/>
        </w:rPr>
        <w:t>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 xml:space="preserve">This instruction tests if two registers are </w:t>
      </w:r>
      <w:r>
        <w:t>un</w:t>
      </w:r>
      <w:r>
        <w:t>equal and branches if they are;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t>B</w:t>
      </w:r>
      <w:r>
        <w:rPr>
          <w:sz w:val="48"/>
          <w:szCs w:val="48"/>
        </w:rPr>
        <w:t>RA</w:t>
      </w:r>
      <w:r>
        <w:rPr>
          <w:sz w:val="48"/>
          <w:szCs w:val="48"/>
        </w:rPr>
        <w:t xml:space="preserve"> – Branch </w:t>
      </w:r>
      <w:r>
        <w:rPr>
          <w:sz w:val="48"/>
          <w:szCs w:val="48"/>
        </w:rPr>
        <w:t>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 xml:space="preserve">This instruction </w:t>
      </w:r>
      <w:r>
        <w:t>is an alternate mnemonic for the BEQ instruction where both registers are assumed to be x0. Hence the branch is always taken.</w:t>
      </w:r>
      <w:r>
        <w:t xml:space="preserve">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w:t>
      </w:r>
      <w:r>
        <w:t>RA</w:t>
      </w:r>
    </w:p>
    <w:p w14:paraId="33E09502" w14:textId="77777777" w:rsidR="00EF19CE" w:rsidRPr="00EF19CE" w:rsidRDefault="00EF19CE" w:rsidP="00EF19CE">
      <w:r w:rsidRPr="00F35EDE">
        <w:rPr>
          <w:b/>
          <w:bCs/>
        </w:rPr>
        <w:t>Exceptions</w:t>
      </w:r>
      <w:r>
        <w:t>: none</w:t>
      </w:r>
    </w:p>
    <w:p w14:paraId="5E182741" w14:textId="357F4886" w:rsidR="00021001" w:rsidRDefault="00021001" w:rsidP="000744E3">
      <w:pPr>
        <w:pStyle w:val="Heading2"/>
        <w:rPr>
          <w:sz w:val="48"/>
          <w:szCs w:val="48"/>
        </w:rPr>
      </w:pPr>
      <w:r>
        <w:rPr>
          <w:sz w:val="48"/>
          <w:szCs w:val="48"/>
        </w:rPr>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 xml:space="preserve">With this core the fence instruction is a </w:t>
      </w:r>
      <w:proofErr w:type="spellStart"/>
      <w:r>
        <w:t>nop</w:t>
      </w:r>
      <w:proofErr w:type="spellEnd"/>
      <w:r>
        <w:t xml:space="preserve">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lastRenderedPageBreak/>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xml:space="preserve">: </w:t>
      </w:r>
      <w:r>
        <w:t>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w:t>
      </w:r>
      <w:r>
        <w:t>R</w:t>
      </w:r>
      <w:r>
        <w:t xml:space="preserve"> instruction jumps to the target address determined by adding a signed extended immediate constant in the instruction to </w:t>
      </w:r>
      <w:r>
        <w:t>integer register Rs1</w:t>
      </w:r>
      <w:r>
        <w:t>. The two LSB’s of the target address are set to zero. The address of the next instruction after the JAL</w:t>
      </w:r>
      <w:r>
        <w:t>R</w:t>
      </w:r>
      <w:r>
        <w:t xml:space="preserve">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xml:space="preserve">: </w:t>
      </w:r>
      <w:r>
        <w:t>JALR</w:t>
      </w:r>
    </w:p>
    <w:p w14:paraId="6932473E" w14:textId="67959AD1" w:rsidR="00C025D6" w:rsidRDefault="00C025D6" w:rsidP="00C025D6">
      <w:r w:rsidRPr="00F35EDE">
        <w:rPr>
          <w:b/>
          <w:bCs/>
        </w:rPr>
        <w:t>Exceptions</w:t>
      </w:r>
      <w:r>
        <w:t>: none</w:t>
      </w:r>
    </w:p>
    <w:p w14:paraId="1538C305" w14:textId="77777777" w:rsidR="004675D9" w:rsidRDefault="004675D9">
      <w:pPr>
        <w:rPr>
          <w:rFonts w:eastAsiaTheme="majorEastAsia" w:cstheme="majorBidi"/>
          <w:color w:val="2F5496" w:themeColor="accent1" w:themeShade="BF"/>
          <w:sz w:val="32"/>
          <w:szCs w:val="32"/>
        </w:rPr>
      </w:pPr>
      <w:r>
        <w:br w:type="page"/>
      </w:r>
    </w:p>
    <w:p w14:paraId="71613849" w14:textId="7D242AC3" w:rsidR="004675D9" w:rsidRDefault="004675D9" w:rsidP="004675D9">
      <w:pPr>
        <w:pStyle w:val="Heading1"/>
      </w:pPr>
      <w:r>
        <w:lastRenderedPageBreak/>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F</w:t>
      </w:r>
      <w:r>
        <w:t xml:space="preserve">LW loads 32-bit data from memory and loads it into the </w:t>
      </w:r>
      <w:r>
        <w:t>floating-point</w:t>
      </w:r>
      <w:r>
        <w:t xml:space="preserve">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w:t>
      </w:r>
      <w:r>
        <w:rPr>
          <w:sz w:val="48"/>
          <w:szCs w:val="48"/>
        </w:rPr>
        <w:t>S</w:t>
      </w:r>
      <w:r>
        <w:rPr>
          <w:sz w:val="48"/>
          <w:szCs w:val="48"/>
        </w:rPr>
        <w:t>W</w:t>
      </w:r>
      <w:r w:rsidRPr="004675D9">
        <w:rPr>
          <w:sz w:val="48"/>
          <w:szCs w:val="48"/>
        </w:rPr>
        <w:t xml:space="preserve"> – </w:t>
      </w:r>
      <w:r>
        <w:rPr>
          <w:sz w:val="48"/>
          <w:szCs w:val="48"/>
        </w:rPr>
        <w:t xml:space="preserve">Float </w:t>
      </w:r>
      <w:r>
        <w:rPr>
          <w:sz w:val="48"/>
          <w:szCs w:val="48"/>
        </w:rPr>
        <w:t>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F</w:t>
      </w:r>
      <w:r>
        <w:t>S</w:t>
      </w:r>
      <w:r>
        <w:t xml:space="preserve">W </w:t>
      </w:r>
      <w:r>
        <w:t>store</w:t>
      </w:r>
      <w:r>
        <w:t xml:space="preserve">s 32-bit data </w:t>
      </w:r>
      <w:r>
        <w:t xml:space="preserve">to </w:t>
      </w:r>
      <w:r>
        <w:t xml:space="preserve">memory </w:t>
      </w:r>
      <w:r>
        <w:t>from</w:t>
      </w:r>
      <w:r>
        <w:t xml:space="preserve"> the floating-point destination </w:t>
      </w:r>
      <w:r>
        <w:t xml:space="preserve">source </w:t>
      </w:r>
      <w:r>
        <w:t>register R</w:t>
      </w:r>
      <w:r>
        <w:t>s2</w:t>
      </w:r>
      <w:r>
        <w:t xml:space="preserve">.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xml:space="preserve">: </w:t>
      </w:r>
      <w:r>
        <w:t>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lastRenderedPageBreak/>
        <w:t>LB</w:t>
      </w:r>
      <w:r>
        <w:rPr>
          <w:sz w:val="48"/>
          <w:szCs w:val="48"/>
        </w:rPr>
        <w:t>U</w:t>
      </w:r>
      <w:r w:rsidRPr="004675D9">
        <w:rPr>
          <w:sz w:val="48"/>
          <w:szCs w:val="48"/>
        </w:rPr>
        <w:t xml:space="preserve"> – Load Byte</w:t>
      </w:r>
      <w:r>
        <w:rPr>
          <w:sz w:val="48"/>
          <w:szCs w:val="48"/>
        </w:rPr>
        <w:t xml:space="preserve"> </w:t>
      </w:r>
      <w:r>
        <w:rPr>
          <w:sz w:val="48"/>
          <w:szCs w:val="48"/>
        </w:rPr>
        <w:t xml:space="preserve">Unsigned </w:t>
      </w:r>
      <w:r>
        <w:rPr>
          <w:sz w:val="48"/>
          <w:szCs w:val="48"/>
        </w:rPr>
        <w:t>(8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w:t>
      </w:r>
      <w:r>
        <w:t>U</w:t>
      </w:r>
      <w:r>
        <w:t xml:space="preserve"> loads a byte of data from memory, </w:t>
      </w:r>
      <w:r>
        <w:t>zero</w:t>
      </w:r>
      <w:r>
        <w:t xml:space="preserve">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63A5C463" w14:textId="7C91F5F3" w:rsidR="004675D9" w:rsidRPr="004675D9" w:rsidRDefault="004675D9" w:rsidP="004675D9">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w:t>
      </w:r>
      <w:r>
        <w:rPr>
          <w:sz w:val="48"/>
          <w:szCs w:val="48"/>
        </w:rPr>
        <w:t xml:space="preserve"> (</w:t>
      </w:r>
      <w:r>
        <w:rPr>
          <w:sz w:val="48"/>
          <w:szCs w:val="48"/>
        </w:rPr>
        <w:t>16</w:t>
      </w:r>
      <w:r>
        <w:rPr>
          <w:sz w:val="48"/>
          <w:szCs w:val="48"/>
        </w:rPr>
        <w:t xml:space="preserve">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w:t>
      </w:r>
      <w:r>
        <w:t>H</w:t>
      </w:r>
      <w:r>
        <w:t xml:space="preserve"> loads </w:t>
      </w:r>
      <w:r>
        <w:t xml:space="preserve">16-bit </w:t>
      </w:r>
      <w:r>
        <w:t>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4880A857" w14:textId="77777777" w:rsidR="004675D9" w:rsidRDefault="004675D9">
      <w:pPr>
        <w:rPr>
          <w:rFonts w:eastAsiaTheme="majorEastAsia" w:cstheme="majorBidi"/>
          <w:color w:val="2F5496" w:themeColor="accent1" w:themeShade="BF"/>
          <w:sz w:val="48"/>
          <w:szCs w:val="48"/>
        </w:rPr>
      </w:pPr>
      <w:r>
        <w:rPr>
          <w:sz w:val="48"/>
          <w:szCs w:val="48"/>
        </w:rPr>
        <w:br w:type="page"/>
      </w:r>
    </w:p>
    <w:p w14:paraId="1A685F4A" w14:textId="09F2F3D3" w:rsidR="004675D9" w:rsidRPr="004675D9" w:rsidRDefault="004675D9" w:rsidP="004675D9">
      <w:pPr>
        <w:pStyle w:val="Heading2"/>
        <w:rPr>
          <w:sz w:val="48"/>
          <w:szCs w:val="48"/>
        </w:rPr>
      </w:pPr>
      <w:r w:rsidRPr="004675D9">
        <w:rPr>
          <w:sz w:val="48"/>
          <w:szCs w:val="48"/>
        </w:rPr>
        <w:lastRenderedPageBreak/>
        <w:t>L</w:t>
      </w:r>
      <w:r>
        <w:rPr>
          <w:sz w:val="48"/>
          <w:szCs w:val="48"/>
        </w:rPr>
        <w:t>H</w:t>
      </w:r>
      <w:r>
        <w:rPr>
          <w:sz w:val="48"/>
          <w:szCs w:val="48"/>
        </w:rPr>
        <w:t>U</w:t>
      </w:r>
      <w:r w:rsidRPr="004675D9">
        <w:rPr>
          <w:sz w:val="48"/>
          <w:szCs w:val="48"/>
        </w:rPr>
        <w:t xml:space="preserve"> – Load </w:t>
      </w:r>
      <w:r>
        <w:rPr>
          <w:sz w:val="48"/>
          <w:szCs w:val="48"/>
        </w:rPr>
        <w:t xml:space="preserve">Half </w:t>
      </w:r>
      <w:r>
        <w:rPr>
          <w:sz w:val="48"/>
          <w:szCs w:val="48"/>
        </w:rPr>
        <w:t xml:space="preserve">Unsigned </w:t>
      </w:r>
      <w:r>
        <w:rPr>
          <w:sz w:val="48"/>
          <w:szCs w:val="48"/>
        </w:rPr>
        <w:t>(16 bits)</w:t>
      </w:r>
    </w:p>
    <w:p w14:paraId="311C4CD6" w14:textId="77777777" w:rsidR="004675D9" w:rsidRDefault="004675D9" w:rsidP="004675D9">
      <w:r w:rsidRPr="004675D9">
        <w:rPr>
          <w:b/>
          <w:bCs/>
        </w:rPr>
        <w:t>Description</w:t>
      </w:r>
      <w:r>
        <w:t>:</w:t>
      </w:r>
    </w:p>
    <w:p w14:paraId="25BC7500" w14:textId="4CB955FA" w:rsidR="004675D9" w:rsidRDefault="004675D9" w:rsidP="004675D9">
      <w:pPr>
        <w:ind w:left="720"/>
      </w:pPr>
      <w:r>
        <w:t xml:space="preserve">LH loads 16-bit data from memory, </w:t>
      </w:r>
      <w:r>
        <w:t>zero</w:t>
      </w:r>
      <w:r>
        <w:t xml:space="preserve">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254AD64D" w14:textId="0063CDE5" w:rsidR="004675D9" w:rsidRPr="004675D9" w:rsidRDefault="004675D9" w:rsidP="004675D9">
      <w:pPr>
        <w:pStyle w:val="Heading2"/>
        <w:rPr>
          <w:sz w:val="48"/>
          <w:szCs w:val="48"/>
        </w:rPr>
      </w:pPr>
      <w:r w:rsidRPr="004675D9">
        <w:rPr>
          <w:sz w:val="48"/>
          <w:szCs w:val="48"/>
        </w:rPr>
        <w:t>L</w:t>
      </w:r>
      <w:r>
        <w:rPr>
          <w:sz w:val="48"/>
          <w:szCs w:val="48"/>
        </w:rPr>
        <w:t>W</w:t>
      </w:r>
      <w:r w:rsidRPr="004675D9">
        <w:rPr>
          <w:sz w:val="48"/>
          <w:szCs w:val="48"/>
        </w:rPr>
        <w:t xml:space="preserve"> – Load </w:t>
      </w:r>
      <w:r>
        <w:rPr>
          <w:sz w:val="48"/>
          <w:szCs w:val="48"/>
        </w:rPr>
        <w:t>Word</w:t>
      </w:r>
      <w:r>
        <w:rPr>
          <w:sz w:val="48"/>
          <w:szCs w:val="48"/>
        </w:rPr>
        <w:t xml:space="preserve"> (</w:t>
      </w:r>
      <w:r>
        <w:rPr>
          <w:sz w:val="48"/>
          <w:szCs w:val="48"/>
        </w:rPr>
        <w:t>32</w:t>
      </w:r>
      <w:r>
        <w:rPr>
          <w:sz w:val="48"/>
          <w:szCs w:val="48"/>
        </w:rPr>
        <w:t xml:space="preserve">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t>
      </w:r>
      <w:r>
        <w:t>W</w:t>
      </w:r>
      <w:r>
        <w:t xml:space="preserve"> loads </w:t>
      </w:r>
      <w:r>
        <w:t>32</w:t>
      </w:r>
      <w:r>
        <w:t>-bit data from memory</w:t>
      </w:r>
      <w:r>
        <w:t xml:space="preserve"> </w:t>
      </w:r>
      <w:r>
        <w:t>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04DC6552" w14:textId="26D91846" w:rsidR="00CB7B35" w:rsidRPr="004675D9" w:rsidRDefault="00CB7B35" w:rsidP="00CB7B35">
      <w:pPr>
        <w:pStyle w:val="Heading2"/>
        <w:rPr>
          <w:sz w:val="48"/>
          <w:szCs w:val="48"/>
        </w:rPr>
      </w:pPr>
      <w:r>
        <w:rPr>
          <w:sz w:val="48"/>
          <w:szCs w:val="48"/>
        </w:rPr>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w:t>
      </w:r>
      <w:r>
        <w:t xml:space="preserve">B </w:t>
      </w:r>
      <w:r>
        <w:t>stores</w:t>
      </w:r>
      <w:r>
        <w:t xml:space="preserve"> a byte of data </w:t>
      </w:r>
      <w:r>
        <w:t>to</w:t>
      </w:r>
      <w:r>
        <w:t xml:space="preserve"> memory</w:t>
      </w:r>
      <w:r>
        <w:t xml:space="preserve"> from the low order eight bits of source register Rs2</w:t>
      </w:r>
      <w:r>
        <w:t>.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w:t>
      </w:r>
      <w:r>
        <w:t>S</w:t>
      </w:r>
    </w:p>
    <w:p w14:paraId="25217450" w14:textId="77777777" w:rsidR="00CB7B35" w:rsidRPr="00EF19CE"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w:t>
      </w:r>
      <w:r>
        <w:rPr>
          <w:sz w:val="48"/>
          <w:szCs w:val="48"/>
        </w:rPr>
        <w:t>H</w:t>
      </w:r>
      <w:r w:rsidRPr="004675D9">
        <w:rPr>
          <w:sz w:val="48"/>
          <w:szCs w:val="48"/>
        </w:rPr>
        <w:t xml:space="preserve"> – </w:t>
      </w:r>
      <w:r>
        <w:rPr>
          <w:sz w:val="48"/>
          <w:szCs w:val="48"/>
        </w:rPr>
        <w:t>Store</w:t>
      </w:r>
      <w:r w:rsidRPr="004675D9">
        <w:rPr>
          <w:sz w:val="48"/>
          <w:szCs w:val="48"/>
        </w:rPr>
        <w:t xml:space="preserve"> </w:t>
      </w:r>
      <w:r>
        <w:rPr>
          <w:sz w:val="48"/>
          <w:szCs w:val="48"/>
        </w:rPr>
        <w:t>Half</w:t>
      </w:r>
      <w:r>
        <w:rPr>
          <w:sz w:val="48"/>
          <w:szCs w:val="48"/>
        </w:rPr>
        <w:t xml:space="preserve"> (</w:t>
      </w:r>
      <w:r>
        <w:rPr>
          <w:sz w:val="48"/>
          <w:szCs w:val="48"/>
        </w:rPr>
        <w:t>16</w:t>
      </w:r>
      <w:r>
        <w:rPr>
          <w:sz w:val="48"/>
          <w:szCs w:val="48"/>
        </w:rPr>
        <w:t xml:space="preserve">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w:t>
      </w:r>
      <w:r>
        <w:t>H</w:t>
      </w:r>
      <w:r>
        <w:t xml:space="preserve"> stores </w:t>
      </w:r>
      <w:r>
        <w:t>16-bits</w:t>
      </w:r>
      <w:r>
        <w:t xml:space="preserve"> of data to memory from the low order </w:t>
      </w:r>
      <w:r>
        <w:t>sixteen</w:t>
      </w:r>
      <w:r>
        <w:t xml:space="preserve">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77777777" w:rsidR="00CB7B35" w:rsidRPr="00EF19CE" w:rsidRDefault="00CB7B35" w:rsidP="00CB7B35">
      <w:r w:rsidRPr="00F35EDE">
        <w:rPr>
          <w:b/>
          <w:bCs/>
        </w:rPr>
        <w:t>Exceptions</w:t>
      </w:r>
      <w:r>
        <w:t>: none</w:t>
      </w:r>
    </w:p>
    <w:p w14:paraId="414D84B9" w14:textId="77777777" w:rsidR="00CB7B35" w:rsidRDefault="00CB7B35">
      <w:pPr>
        <w:rPr>
          <w:rFonts w:eastAsiaTheme="majorEastAsia" w:cstheme="majorBidi"/>
          <w:color w:val="2F5496" w:themeColor="accent1" w:themeShade="BF"/>
          <w:sz w:val="48"/>
          <w:szCs w:val="48"/>
        </w:rPr>
      </w:pPr>
      <w:r>
        <w:rPr>
          <w:sz w:val="48"/>
          <w:szCs w:val="48"/>
        </w:rPr>
        <w:br w:type="page"/>
      </w:r>
    </w:p>
    <w:p w14:paraId="5DC2CB3F" w14:textId="62308619" w:rsidR="00CB7B35" w:rsidRPr="004675D9" w:rsidRDefault="00CB7B35" w:rsidP="00CB7B35">
      <w:pPr>
        <w:pStyle w:val="Heading2"/>
        <w:rPr>
          <w:sz w:val="48"/>
          <w:szCs w:val="48"/>
        </w:rPr>
      </w:pPr>
      <w:r>
        <w:rPr>
          <w:sz w:val="48"/>
          <w:szCs w:val="48"/>
        </w:rPr>
        <w:lastRenderedPageBreak/>
        <w:t>S</w:t>
      </w:r>
      <w:r>
        <w:rPr>
          <w:sz w:val="48"/>
          <w:szCs w:val="48"/>
        </w:rPr>
        <w:t>W</w:t>
      </w:r>
      <w:r w:rsidRPr="004675D9">
        <w:rPr>
          <w:sz w:val="48"/>
          <w:szCs w:val="48"/>
        </w:rPr>
        <w:t xml:space="preserve"> – </w:t>
      </w:r>
      <w:r>
        <w:rPr>
          <w:sz w:val="48"/>
          <w:szCs w:val="48"/>
        </w:rPr>
        <w:t>Store</w:t>
      </w:r>
      <w:r w:rsidRPr="004675D9">
        <w:rPr>
          <w:sz w:val="48"/>
          <w:szCs w:val="48"/>
        </w:rPr>
        <w:t xml:space="preserve"> </w:t>
      </w:r>
      <w:r>
        <w:rPr>
          <w:sz w:val="48"/>
          <w:szCs w:val="48"/>
        </w:rPr>
        <w:t>Word</w:t>
      </w:r>
      <w:r>
        <w:rPr>
          <w:sz w:val="48"/>
          <w:szCs w:val="48"/>
        </w:rPr>
        <w:t xml:space="preserve"> (</w:t>
      </w:r>
      <w:r>
        <w:rPr>
          <w:sz w:val="48"/>
          <w:szCs w:val="48"/>
        </w:rPr>
        <w:t>32</w:t>
      </w:r>
      <w:r>
        <w:rPr>
          <w:sz w:val="48"/>
          <w:szCs w:val="48"/>
        </w:rPr>
        <w:t xml:space="preserve">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t>
      </w:r>
      <w:r>
        <w:t>W</w:t>
      </w:r>
      <w:r>
        <w:t xml:space="preserve"> stores </w:t>
      </w:r>
      <w:r>
        <w:t>32</w:t>
      </w:r>
      <w:r>
        <w:t>-bits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lastRenderedPageBreak/>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 xml:space="preserve">Underflow occurs when the result is a de-normal number having an exponent of zero. Underflow sets the </w:t>
      </w:r>
      <w:proofErr w:type="spellStart"/>
      <w:r>
        <w:t>uf</w:t>
      </w:r>
      <w:proofErr w:type="spellEnd"/>
      <w:r>
        <w:t xml:space="preserve">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w:t>
      </w:r>
      <w:r>
        <w:t xml:space="preserve">flow sets the </w:t>
      </w:r>
      <w:r>
        <w:t>o</w:t>
      </w:r>
      <w:r>
        <w:t>f bit in the floating-point status register.</w:t>
      </w:r>
    </w:p>
    <w:p w14:paraId="2D6FBB7A" w14:textId="77860EDB" w:rsidR="00B55F39" w:rsidRDefault="00B55F39" w:rsidP="00B55F39">
      <w:pPr>
        <w:ind w:left="720"/>
      </w:pPr>
      <w:r>
        <w:t>Inexact occurs during normalization if there were bits in the intermediate result that were non-zero to the right of the LSB of the result. Inexact</w:t>
      </w:r>
      <w:r>
        <w:t xml:space="preserve"> sets the </w:t>
      </w:r>
      <w:proofErr w:type="spellStart"/>
      <w:r>
        <w:t>nx</w:t>
      </w:r>
      <w:proofErr w:type="spellEnd"/>
      <w:r>
        <w:t xml:space="preserve">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Divide by zero</w:t>
      </w:r>
      <w:r>
        <w:t xml:space="preserve"> sets the </w:t>
      </w:r>
      <w:proofErr w:type="spellStart"/>
      <w:r>
        <w:t>dz</w:t>
      </w:r>
      <w:proofErr w:type="spellEnd"/>
      <w:r>
        <w:t xml:space="preserve">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An invalid operation</w:t>
      </w:r>
      <w:r>
        <w:t xml:space="preserve"> sets the </w:t>
      </w:r>
      <w:proofErr w:type="spellStart"/>
      <w:r>
        <w:t>nv</w:t>
      </w:r>
      <w:proofErr w:type="spellEnd"/>
      <w:r>
        <w:t xml:space="preserve">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1CEEA235" w14:textId="2F261703" w:rsidR="00B55F39" w:rsidRDefault="00B55F39" w:rsidP="00EF19CE">
      <w:pPr>
        <w:pStyle w:val="Heading2"/>
        <w:rPr>
          <w:sz w:val="48"/>
          <w:szCs w:val="48"/>
        </w:rPr>
      </w:pPr>
      <w:r>
        <w:rPr>
          <w:sz w:val="48"/>
          <w:szCs w:val="48"/>
        </w:rPr>
        <w:lastRenderedPageBreak/>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xml:space="preserve">: </w:t>
      </w:r>
      <w:proofErr w:type="spellStart"/>
      <w:r>
        <w:t>uf</w:t>
      </w:r>
      <w:proofErr w:type="spellEnd"/>
      <w:r>
        <w:t xml:space="preserve">, of, </w:t>
      </w:r>
      <w:proofErr w:type="spellStart"/>
      <w:r>
        <w:t>nx</w:t>
      </w:r>
      <w:proofErr w:type="spellEnd"/>
    </w:p>
    <w:p w14:paraId="669F8497" w14:textId="1307DF87" w:rsidR="004733D2" w:rsidRDefault="004733D2" w:rsidP="004733D2">
      <w:pPr>
        <w:pStyle w:val="Heading2"/>
        <w:rPr>
          <w:sz w:val="48"/>
          <w:szCs w:val="48"/>
        </w:rPr>
      </w:pPr>
      <w:r>
        <w:rPr>
          <w:sz w:val="48"/>
          <w:szCs w:val="48"/>
        </w:rPr>
        <w:t>F</w:t>
      </w:r>
      <w:r>
        <w:rPr>
          <w:sz w:val="48"/>
          <w:szCs w:val="48"/>
        </w:rPr>
        <w:t>DIV</w:t>
      </w:r>
      <w:r>
        <w:rPr>
          <w:sz w:val="48"/>
          <w:szCs w:val="48"/>
        </w:rPr>
        <w:t xml:space="preserve"> – </w:t>
      </w:r>
      <w:r>
        <w:rPr>
          <w:sz w:val="48"/>
          <w:szCs w:val="48"/>
        </w:rPr>
        <w:t>Divis</w:t>
      </w:r>
      <w:r>
        <w:rPr>
          <w:sz w:val="48"/>
          <w:szCs w:val="48"/>
        </w:rPr>
        <w:t>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w:t>
      </w:r>
      <w:r>
        <w:t>DIV</w:t>
      </w:r>
      <w:r>
        <w:t xml:space="preserve"> </w:t>
      </w:r>
      <w:r>
        <w:t>divides</w:t>
      </w:r>
      <w:r>
        <w:t xml:space="preserve">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bookmarkStart w:id="0" w:name="_GoBack"/>
      <w:bookmarkEnd w:id="0"/>
      <w:r w:rsidRPr="00F35EDE">
        <w:rPr>
          <w:b/>
          <w:bCs/>
        </w:rPr>
        <w:t>Exceptions</w:t>
      </w:r>
      <w:r>
        <w:t xml:space="preserve">: </w:t>
      </w:r>
      <w:proofErr w:type="spellStart"/>
      <w:r>
        <w:t>uf</w:t>
      </w:r>
      <w:proofErr w:type="spellEnd"/>
      <w:r>
        <w:t xml:space="preserve">, of, </w:t>
      </w:r>
      <w:proofErr w:type="spellStart"/>
      <w:r>
        <w:t>nx</w:t>
      </w:r>
      <w:proofErr w:type="spellEnd"/>
      <w:r>
        <w:t xml:space="preserve">, </w:t>
      </w:r>
      <w:proofErr w:type="spellStart"/>
      <w:r>
        <w:t>dz</w:t>
      </w:r>
      <w:proofErr w:type="spellEnd"/>
    </w:p>
    <w:p w14:paraId="462727BC" w14:textId="669C8030" w:rsidR="00EF19CE" w:rsidRPr="00EF19CE" w:rsidRDefault="00EF19CE" w:rsidP="00EF19CE">
      <w:pPr>
        <w:pStyle w:val="Heading2"/>
        <w:rPr>
          <w:sz w:val="48"/>
          <w:szCs w:val="48"/>
        </w:rPr>
      </w:pPr>
      <w:r w:rsidRPr="00EF19CE">
        <w:rPr>
          <w:sz w:val="48"/>
          <w:szCs w:val="48"/>
        </w:rPr>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w:t>
      </w:r>
      <w:r>
        <w:t xml:space="preserve"> FLT</w:t>
      </w:r>
    </w:p>
    <w:p w14:paraId="64A81E7D" w14:textId="70B147A0" w:rsidR="00EF19CE" w:rsidRPr="00EF19CE" w:rsidRDefault="00EF19CE" w:rsidP="00EF19CE">
      <w:r w:rsidRPr="00F35EDE">
        <w:rPr>
          <w:b/>
          <w:bCs/>
        </w:rPr>
        <w:t>Exceptions</w:t>
      </w:r>
      <w:r>
        <w:t>: none</w:t>
      </w:r>
    </w:p>
    <w:p w14:paraId="597780F6" w14:textId="0B71FE03" w:rsidR="009B3A3E" w:rsidRPr="00EF19CE" w:rsidRDefault="009B3A3E" w:rsidP="009B3A3E">
      <w:pPr>
        <w:pStyle w:val="Heading2"/>
        <w:rPr>
          <w:sz w:val="48"/>
          <w:szCs w:val="48"/>
        </w:rPr>
      </w:pPr>
      <w:r w:rsidRPr="00EF19CE">
        <w:rPr>
          <w:sz w:val="48"/>
          <w:szCs w:val="48"/>
        </w:rPr>
        <w:t>F</w:t>
      </w:r>
      <w:r>
        <w:rPr>
          <w:sz w:val="48"/>
          <w:szCs w:val="48"/>
        </w:rPr>
        <w:t>L</w:t>
      </w:r>
      <w:r>
        <w:rPr>
          <w:sz w:val="48"/>
          <w:szCs w:val="48"/>
        </w:rPr>
        <w:t>E</w:t>
      </w:r>
      <w:r w:rsidRPr="00EF19CE">
        <w:rPr>
          <w:sz w:val="48"/>
          <w:szCs w:val="48"/>
        </w:rPr>
        <w:t xml:space="preserve"> – Float Test for </w:t>
      </w:r>
      <w:r>
        <w:rPr>
          <w:sz w:val="48"/>
          <w:szCs w:val="48"/>
        </w:rPr>
        <w:t>Less Than</w:t>
      </w:r>
      <w:r>
        <w:rPr>
          <w:sz w:val="48"/>
          <w:szCs w:val="48"/>
        </w:rPr>
        <w:t xml:space="preserve">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 xml:space="preserve">This instruction tests two floating-point values in registers Rs1 and Rs2 for Rs1 less than </w:t>
      </w:r>
      <w:r>
        <w:t xml:space="preserve">or equal to </w:t>
      </w:r>
      <w:r>
        <w:t xml:space="preserve">Rs2. If Rs1 is less than </w:t>
      </w:r>
      <w:r>
        <w:t xml:space="preserve">or equal to </w:t>
      </w:r>
      <w:r>
        <w:t xml:space="preserve">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w:t>
      </w:r>
      <w:r>
        <w:t xml:space="preserve">or equal </w:t>
      </w:r>
      <w:r>
        <w:t>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17A7F8D3" w14:textId="77777777" w:rsidR="004733D2" w:rsidRDefault="004733D2">
      <w:pPr>
        <w:rPr>
          <w:rFonts w:eastAsiaTheme="majorEastAsia" w:cstheme="majorBidi"/>
          <w:color w:val="2F5496" w:themeColor="accent1" w:themeShade="BF"/>
          <w:sz w:val="48"/>
          <w:szCs w:val="48"/>
        </w:rPr>
      </w:pPr>
      <w:r>
        <w:rPr>
          <w:sz w:val="48"/>
          <w:szCs w:val="48"/>
        </w:rPr>
        <w:br w:type="page"/>
      </w:r>
    </w:p>
    <w:p w14:paraId="65911281" w14:textId="7C95BE06" w:rsidR="009B3A3E" w:rsidRPr="00EF19CE" w:rsidRDefault="009B3A3E" w:rsidP="009B3A3E">
      <w:pPr>
        <w:pStyle w:val="Heading2"/>
        <w:rPr>
          <w:sz w:val="48"/>
          <w:szCs w:val="48"/>
        </w:rPr>
      </w:pPr>
      <w:r w:rsidRPr="00EF19CE">
        <w:rPr>
          <w:sz w:val="48"/>
          <w:szCs w:val="48"/>
        </w:rPr>
        <w:lastRenderedPageBreak/>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 xml:space="preserve">This instruction tests two floating-point values in registers Rs1 and Rs2 for </w:t>
      </w:r>
      <w:r>
        <w:t>Rs1 less than Rs2</w:t>
      </w:r>
      <w:r>
        <w:t xml:space="preserve">. </w:t>
      </w:r>
      <w:r>
        <w:t xml:space="preserve">If Rs1 is less than Rs2 then Rd is set to one. Otherwise Rd is set to zero. Rd is an integer register, Rs1 and Rs2 are floating-point registers. </w:t>
      </w:r>
      <w:r>
        <w:t>Positive zero and negative zero are assumed to be equal. If either operand is a Nan, then this test will return false.</w:t>
      </w:r>
      <w:r>
        <w:t xml:space="preserv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6341A7" w:rsidR="009B3A3E" w:rsidRDefault="009B3A3E" w:rsidP="009B3A3E">
      <w:r w:rsidRPr="00F35EDE">
        <w:rPr>
          <w:b/>
          <w:bCs/>
        </w:rPr>
        <w:t>Exceptions</w:t>
      </w:r>
      <w:r>
        <w:t>: none</w:t>
      </w:r>
    </w:p>
    <w:p w14:paraId="6FA3DD36" w14:textId="73889D00" w:rsidR="001E3BB2" w:rsidRDefault="001E3BB2" w:rsidP="001E3BB2">
      <w:pPr>
        <w:pStyle w:val="Heading2"/>
        <w:rPr>
          <w:sz w:val="48"/>
          <w:szCs w:val="48"/>
        </w:rPr>
      </w:pPr>
      <w:r>
        <w:rPr>
          <w:sz w:val="48"/>
          <w:szCs w:val="48"/>
        </w:rPr>
        <w:t>F</w:t>
      </w:r>
      <w:r>
        <w:rPr>
          <w:sz w:val="48"/>
          <w:szCs w:val="48"/>
        </w:rPr>
        <w:t>MUL</w:t>
      </w:r>
      <w:r>
        <w:rPr>
          <w:sz w:val="48"/>
          <w:szCs w:val="48"/>
        </w:rPr>
        <w:t xml:space="preserve"> – </w:t>
      </w:r>
      <w:r>
        <w:rPr>
          <w:sz w:val="48"/>
          <w:szCs w:val="48"/>
        </w:rPr>
        <w:t>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w:t>
      </w:r>
      <w:r>
        <w:t>MUL</w:t>
      </w:r>
      <w:r>
        <w:t xml:space="preserve"> </w:t>
      </w:r>
      <w:r>
        <w:t>multiplie</w:t>
      </w:r>
      <w:r>
        <w:t>s two floating-point values in floating-point registers Rs1 and Rs2 and store</w:t>
      </w:r>
      <w:r>
        <w:t>s</w:t>
      </w:r>
      <w:r>
        <w:t xml:space="preserve">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77777777" w:rsidR="001E3BB2" w:rsidRPr="00B55F39" w:rsidRDefault="001E3BB2" w:rsidP="001E3BB2">
      <w:r w:rsidRPr="00F35EDE">
        <w:rPr>
          <w:b/>
          <w:bCs/>
        </w:rPr>
        <w:t>Exceptions</w:t>
      </w:r>
      <w:r>
        <w:t xml:space="preserve">: </w:t>
      </w:r>
      <w:proofErr w:type="spellStart"/>
      <w:r>
        <w:t>uf</w:t>
      </w:r>
      <w:proofErr w:type="spellEnd"/>
      <w:r>
        <w:t xml:space="preserve">, of, </w:t>
      </w:r>
      <w:proofErr w:type="spellStart"/>
      <w:r>
        <w:t>nx</w:t>
      </w:r>
      <w:proofErr w:type="spellEnd"/>
    </w:p>
    <w:p w14:paraId="62DA66BA" w14:textId="77777777" w:rsidR="001E3BB2" w:rsidRPr="00EF19CE" w:rsidRDefault="001E3BB2" w:rsidP="009B3A3E"/>
    <w:p w14:paraId="1D75A7CA" w14:textId="04BC71DF" w:rsidR="00630274" w:rsidRDefault="00630274" w:rsidP="00630274">
      <w:pPr>
        <w:pStyle w:val="Heading2"/>
        <w:rPr>
          <w:sz w:val="48"/>
          <w:szCs w:val="48"/>
        </w:rPr>
      </w:pPr>
      <w:r>
        <w:rPr>
          <w:sz w:val="48"/>
          <w:szCs w:val="48"/>
        </w:rPr>
        <w:t>F</w:t>
      </w:r>
      <w:r>
        <w:rPr>
          <w:sz w:val="48"/>
          <w:szCs w:val="48"/>
        </w:rPr>
        <w:t>SUB</w:t>
      </w:r>
      <w:r>
        <w:rPr>
          <w:sz w:val="48"/>
          <w:szCs w:val="48"/>
        </w:rPr>
        <w:t xml:space="preserve"> – </w:t>
      </w:r>
      <w:r>
        <w:rPr>
          <w:sz w:val="48"/>
          <w:szCs w:val="48"/>
        </w:rPr>
        <w:t>Subtrac</w:t>
      </w:r>
      <w:r>
        <w:rPr>
          <w:sz w:val="48"/>
          <w:szCs w:val="48"/>
        </w:rPr>
        <w:t>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w:t>
      </w:r>
      <w:r>
        <w:t>SUB</w:t>
      </w:r>
      <w:r>
        <w:t xml:space="preserve"> </w:t>
      </w:r>
      <w:r>
        <w:t>subtracts</w:t>
      </w:r>
      <w:r>
        <w:t xml:space="preserve"> two floating-point values in floating-point registers Rs1 and Rs2 and store</w:t>
      </w:r>
      <w:r>
        <w:t>s</w:t>
      </w:r>
      <w:r>
        <w:t xml:space="preserve">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xml:space="preserve">: </w:t>
      </w:r>
      <w:proofErr w:type="spellStart"/>
      <w:r>
        <w:t>uf</w:t>
      </w:r>
      <w:proofErr w:type="spellEnd"/>
      <w:r>
        <w:t xml:space="preserve">, of, </w:t>
      </w:r>
      <w:proofErr w:type="spellStart"/>
      <w:r>
        <w:t>nx</w:t>
      </w:r>
      <w:proofErr w:type="spellEnd"/>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570764F8" w:rsidR="00F57068" w:rsidRDefault="00F57068" w:rsidP="00F57068">
      <w:pPr>
        <w:pStyle w:val="Heading1"/>
      </w:pPr>
      <w:r>
        <w:lastRenderedPageBreak/>
        <w:t>System Mode Instructions</w:t>
      </w:r>
    </w:p>
    <w:p w14:paraId="51AB1840" w14:textId="324A9EE6" w:rsidR="00F57068" w:rsidRPr="00F57068" w:rsidRDefault="00F57068" w:rsidP="00F57068">
      <w:pPr>
        <w:pStyle w:val="Heading2"/>
        <w:rPr>
          <w:sz w:val="48"/>
          <w:szCs w:val="48"/>
        </w:rPr>
      </w:pPr>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7ABD5B73" w:rsidR="00F57068" w:rsidRPr="00F57068" w:rsidRDefault="00F57068" w:rsidP="00F57068">
      <w:pPr>
        <w:ind w:left="720"/>
      </w:pPr>
      <w:r>
        <w:t>This instruction returns to user mode from an exception handler. The previous interrupt mask setting is restored.</w:t>
      </w:r>
    </w:p>
    <w:p w14:paraId="64C672DD" w14:textId="51B96D83"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t>P</w:t>
      </w:r>
      <w:r w:rsidRPr="00A425E6">
        <w:rPr>
          <w:color w:val="538135" w:themeColor="accent6" w:themeShade="BF"/>
          <w:sz w:val="48"/>
          <w:szCs w:val="48"/>
        </w:rPr>
        <w:t xml:space="preserve">FI – </w:t>
      </w:r>
      <w:r w:rsidRPr="00A425E6">
        <w:rPr>
          <w:color w:val="538135" w:themeColor="accent6" w:themeShade="BF"/>
          <w:sz w:val="48"/>
          <w:szCs w:val="48"/>
        </w:rPr>
        <w:t>Poll</w:t>
      </w:r>
      <w:r w:rsidRPr="00A425E6">
        <w:rPr>
          <w:color w:val="538135" w:themeColor="accent6" w:themeShade="BF"/>
          <w:sz w:val="48"/>
          <w:szCs w:val="48"/>
        </w:rPr>
        <w:t xml:space="preserve">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 xml:space="preserve">This instruction causes the processor to </w:t>
      </w:r>
      <w:r>
        <w:t>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xml:space="preserve">: </w:t>
      </w:r>
      <w:r>
        <w:t>P</w:t>
      </w:r>
      <w:r>
        <w:t>FI</w:t>
      </w:r>
    </w:p>
    <w:p w14:paraId="5805E376" w14:textId="77777777" w:rsidR="00626536" w:rsidRPr="00F35EDE" w:rsidRDefault="00626536" w:rsidP="00626536">
      <w:r w:rsidRPr="00F35EDE">
        <w:rPr>
          <w:b/>
          <w:bCs/>
        </w:rPr>
        <w:t>Exceptions</w:t>
      </w:r>
      <w:r>
        <w:t>: none</w:t>
      </w:r>
    </w:p>
    <w:p w14:paraId="4608B204" w14:textId="33242F23" w:rsidR="002C012E" w:rsidRPr="002C012E" w:rsidRDefault="002C012E" w:rsidP="002C012E">
      <w:pPr>
        <w:pStyle w:val="Heading2"/>
        <w:rPr>
          <w:sz w:val="48"/>
          <w:szCs w:val="48"/>
        </w:rPr>
      </w:pPr>
      <w:r w:rsidRPr="002C012E">
        <w:rPr>
          <w:sz w:val="48"/>
          <w:szCs w:val="48"/>
        </w:rPr>
        <w:t>WFI – Wait for Interrupt</w:t>
      </w:r>
    </w:p>
    <w:p w14:paraId="1A2F5939" w14:textId="020382C6" w:rsidR="002C012E" w:rsidRDefault="002C012E" w:rsidP="002C012E">
      <w:r w:rsidRPr="002C012E">
        <w:rPr>
          <w:b/>
          <w:bCs/>
        </w:rPr>
        <w:t>Description</w:t>
      </w:r>
      <w:r>
        <w:t>:</w:t>
      </w:r>
    </w:p>
    <w:p w14:paraId="5BBC991B" w14:textId="45913073" w:rsidR="002C012E" w:rsidRDefault="002C012E" w:rsidP="000744E3">
      <w:pPr>
        <w:ind w:left="720"/>
      </w:pPr>
      <w:r>
        <w:t>This instruction causes the processor to pause and wait for an interrupt signal before continuing. While waiting for an interrupt the processor clock is stopped</w:t>
      </w:r>
      <w:r w:rsidR="00CE417F">
        <w:t xml:space="preserve"> to reduce power consumption</w:t>
      </w:r>
      <w:r>
        <w:t>. Only the wall-clock time is updated.</w:t>
      </w:r>
      <w:r w:rsidR="00FD6907">
        <w:t xml:space="preserve"> If an interrupt occurs and interrupts are enabled, then the interrupt service routine will begin. Otherwise if an interrupt occurs and interrupts are not enabled, then program execution will continue with the next instruction.</w:t>
      </w:r>
    </w:p>
    <w:p w14:paraId="112D7CC6" w14:textId="048BBEDB" w:rsidR="002C012E" w:rsidRDefault="002C012E" w:rsidP="002C012E">
      <w:r w:rsidRPr="00F35EDE">
        <w:rPr>
          <w:b/>
          <w:bCs/>
        </w:rPr>
        <w:t>Instruction Format</w:t>
      </w:r>
      <w:r>
        <w:t xml:space="preserve">: </w:t>
      </w:r>
      <w:r>
        <w:t>WFI</w:t>
      </w:r>
    </w:p>
    <w:p w14:paraId="19186A36" w14:textId="77777777" w:rsidR="002C012E" w:rsidRPr="00F35EDE" w:rsidRDefault="002C012E" w:rsidP="002C012E">
      <w:r w:rsidRPr="00F35EDE">
        <w:rPr>
          <w:b/>
          <w:bCs/>
        </w:rPr>
        <w:t>Exceptions</w:t>
      </w:r>
      <w:r>
        <w:t>: none</w:t>
      </w:r>
    </w:p>
    <w:p w14:paraId="1CBF560A" w14:textId="735484D0" w:rsidR="005913B4" w:rsidRDefault="005913B4">
      <w:r>
        <w:br w:type="page"/>
      </w:r>
    </w:p>
    <w:p w14:paraId="7B0A0938" w14:textId="042B8DAE" w:rsidR="00BA7A8F" w:rsidRDefault="00BA7A8F" w:rsidP="005913B4">
      <w:r>
        <w:lastRenderedPageBreak/>
        <w:t>Write a program to load two numbers into x1 and x2 and store the result in x3.</w:t>
      </w:r>
    </w:p>
    <w:p w14:paraId="15E6ED2F" w14:textId="6CA318FE" w:rsidR="00BA7A8F" w:rsidRDefault="00BA7A8F" w:rsidP="005913B4">
      <w:r>
        <w:t>Write a program to compute the rom checksum.</w:t>
      </w:r>
      <w:r w:rsidR="00C61745">
        <w:t xml:space="preserve"> The rom checksum is the sum of all the bytes in the rom.</w:t>
      </w:r>
    </w:p>
    <w:p w14:paraId="72E9BC03" w14:textId="16BA1025" w:rsidR="005913B4" w:rsidRDefault="005913B4" w:rsidP="005913B4">
      <w:r>
        <w:t>Compute the clocks per instruction using the tick count and instructions retired CSR registers. Compute the result using floating point instructions.</w:t>
      </w:r>
    </w:p>
    <w:p w14:paraId="0C780ED6" w14:textId="2AA0B919" w:rsidR="005913B4" w:rsidRDefault="005913B4" w:rsidP="005913B4">
      <w:r>
        <w:t>Where does the processor go when system mode is entered?</w:t>
      </w:r>
    </w:p>
    <w:p w14:paraId="2AF4FA56" w14:textId="373503CD" w:rsidR="005913B4" w:rsidRDefault="005913B4" w:rsidP="005913B4">
      <w:pPr>
        <w:ind w:left="720"/>
      </w:pPr>
      <w:r>
        <w:t xml:space="preserve">The processor continues on from where it was last before entering user mode. Since user mode is entered with an </w:t>
      </w:r>
      <w:proofErr w:type="spellStart"/>
      <w:r>
        <w:t>eret</w:t>
      </w:r>
      <w:proofErr w:type="spellEnd"/>
      <w:r>
        <w:t xml:space="preserve"> instruction, the address is the next address after the </w:t>
      </w:r>
      <w:proofErr w:type="spellStart"/>
      <w:r>
        <w:t>eret</w:t>
      </w:r>
      <w:proofErr w:type="spellEnd"/>
      <w:r>
        <w:t>.</w:t>
      </w:r>
      <w:r w:rsidR="0076519D">
        <w:t xml:space="preserve"> However</w:t>
      </w:r>
      <w:r w:rsidR="00B80257">
        <w:t>,</w:t>
      </w:r>
      <w:r w:rsidR="0076519D">
        <w:t xml:space="preserve"> at reset the processor begins running </w:t>
      </w:r>
      <w:r w:rsidR="00B46318">
        <w:t xml:space="preserve">in system mode </w:t>
      </w:r>
      <w:r w:rsidR="0076519D">
        <w:t>at the reset address of $FFFC0000.</w:t>
      </w:r>
    </w:p>
    <w:p w14:paraId="5E4EE257" w14:textId="2B82E283" w:rsidR="00742860" w:rsidRDefault="00742860" w:rsidP="00742860">
      <w:r>
        <w:t>Reset</w:t>
      </w:r>
    </w:p>
    <w:p w14:paraId="07DFAE30" w14:textId="028E0BA6" w:rsidR="00742860" w:rsidRDefault="00742860" w:rsidP="005913B4">
      <w:pPr>
        <w:ind w:left="720"/>
      </w:pPr>
      <w:r>
        <w:t>The RISCV spec pretty much leaves it up to the implementor to set the reset address. There are generally two used areas for the reset address, a high address or a low address. Ram memory often begins at a low address, so the author chose a high address for the reset address. A small rom is placed at $FFFC0000 in the upper range of addresses.</w:t>
      </w:r>
      <w:r w:rsidR="00A271AB">
        <w:t xml:space="preserve"> Often the rom contains just enough code to load an OS into memory from a I/O device such as disk, or memory card. </w:t>
      </w:r>
    </w:p>
    <w:p w14:paraId="520C1C39" w14:textId="77777777" w:rsidR="0076519D" w:rsidRDefault="0076519D" w:rsidP="0076519D"/>
    <w:p w14:paraId="53F64ACF" w14:textId="0A6A89F4" w:rsidR="00B57277" w:rsidRDefault="00B57277">
      <w:r>
        <w:br w:type="page"/>
      </w:r>
    </w:p>
    <w:p w14:paraId="57C2969B" w14:textId="23CAE754" w:rsidR="00B57277" w:rsidRDefault="00B57277" w:rsidP="00B57277">
      <w:pPr>
        <w:pStyle w:val="Heading1"/>
      </w:pPr>
      <w:r>
        <w:lastRenderedPageBreak/>
        <w:t xml:space="preserve">System Mode </w:t>
      </w:r>
      <w:r>
        <w:t>Programming Model</w:t>
      </w:r>
    </w:p>
    <w:p w14:paraId="3A194554" w14:textId="69F7CECC" w:rsidR="00B57277" w:rsidRPr="00B57277" w:rsidRDefault="00B57277" w:rsidP="00B57277">
      <w:r>
        <w:t>System mode has its own register file including a separate program counter.</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1242D2">
            <w:pPr>
              <w:jc w:val="center"/>
            </w:pPr>
          </w:p>
        </w:tc>
        <w:tc>
          <w:tcPr>
            <w:tcW w:w="3959" w:type="dxa"/>
            <w:gridSpan w:val="2"/>
          </w:tcPr>
          <w:p w14:paraId="52EB173D" w14:textId="77777777" w:rsidR="00B57277" w:rsidRDefault="00B57277" w:rsidP="001242D2">
            <w:pPr>
              <w:jc w:val="center"/>
            </w:pPr>
            <w:r>
              <w:t>Registers</w:t>
            </w:r>
          </w:p>
        </w:tc>
      </w:tr>
      <w:tr w:rsidR="00B57277" w14:paraId="210DF427" w14:textId="77777777" w:rsidTr="001242D2">
        <w:tc>
          <w:tcPr>
            <w:tcW w:w="674" w:type="dxa"/>
            <w:shd w:val="clear" w:color="auto" w:fill="auto"/>
          </w:tcPr>
          <w:p w14:paraId="08EF4AF1" w14:textId="77777777" w:rsidR="00B57277" w:rsidRDefault="00B57277" w:rsidP="001242D2">
            <w:pPr>
              <w:jc w:val="center"/>
            </w:pPr>
          </w:p>
        </w:tc>
        <w:tc>
          <w:tcPr>
            <w:tcW w:w="3392" w:type="dxa"/>
            <w:tcBorders>
              <w:bottom w:val="single" w:sz="4" w:space="0" w:color="auto"/>
            </w:tcBorders>
          </w:tcPr>
          <w:p w14:paraId="5F1AC77B" w14:textId="77777777" w:rsidR="00B57277" w:rsidRDefault="00B57277" w:rsidP="001242D2">
            <w:pPr>
              <w:jc w:val="center"/>
            </w:pPr>
            <w:r>
              <w:t>31                                              0</w:t>
            </w:r>
          </w:p>
        </w:tc>
        <w:tc>
          <w:tcPr>
            <w:tcW w:w="567" w:type="dxa"/>
            <w:tcBorders>
              <w:bottom w:val="nil"/>
            </w:tcBorders>
          </w:tcPr>
          <w:p w14:paraId="2163A1E9" w14:textId="77777777" w:rsidR="00B57277" w:rsidRDefault="00B57277" w:rsidP="001242D2"/>
        </w:tc>
      </w:tr>
      <w:tr w:rsidR="00B57277" w14:paraId="3FB6B246" w14:textId="77777777" w:rsidTr="001242D2">
        <w:tc>
          <w:tcPr>
            <w:tcW w:w="674" w:type="dxa"/>
          </w:tcPr>
          <w:p w14:paraId="2F5C2FF2" w14:textId="77777777" w:rsidR="00B57277" w:rsidRDefault="00B57277" w:rsidP="001242D2">
            <w:pPr>
              <w:jc w:val="center"/>
            </w:pPr>
          </w:p>
        </w:tc>
        <w:tc>
          <w:tcPr>
            <w:tcW w:w="3392" w:type="dxa"/>
            <w:shd w:val="clear" w:color="auto" w:fill="FFCC66"/>
          </w:tcPr>
          <w:p w14:paraId="7EA81E18" w14:textId="77777777" w:rsidR="00B57277" w:rsidRDefault="00B57277" w:rsidP="001242D2">
            <w:pPr>
              <w:jc w:val="center"/>
            </w:pPr>
            <w:r>
              <w:t>x0 / zero</w:t>
            </w:r>
          </w:p>
        </w:tc>
        <w:tc>
          <w:tcPr>
            <w:tcW w:w="567" w:type="dxa"/>
            <w:tcBorders>
              <w:top w:val="nil"/>
              <w:bottom w:val="nil"/>
            </w:tcBorders>
          </w:tcPr>
          <w:p w14:paraId="12976DFE" w14:textId="77777777" w:rsidR="00B57277" w:rsidRDefault="00B57277" w:rsidP="001242D2"/>
        </w:tc>
      </w:tr>
      <w:tr w:rsidR="00B57277" w14:paraId="56E9D044" w14:textId="77777777" w:rsidTr="001242D2">
        <w:tc>
          <w:tcPr>
            <w:tcW w:w="674" w:type="dxa"/>
          </w:tcPr>
          <w:p w14:paraId="5EE2102E" w14:textId="77777777" w:rsidR="00B57277" w:rsidRDefault="00B57277" w:rsidP="001242D2">
            <w:pPr>
              <w:jc w:val="center"/>
            </w:pPr>
          </w:p>
        </w:tc>
        <w:tc>
          <w:tcPr>
            <w:tcW w:w="3392" w:type="dxa"/>
            <w:shd w:val="clear" w:color="auto" w:fill="FFCC66"/>
          </w:tcPr>
          <w:p w14:paraId="21938C01" w14:textId="77777777" w:rsidR="00B57277" w:rsidRDefault="00B57277" w:rsidP="001242D2">
            <w:pPr>
              <w:jc w:val="center"/>
            </w:pPr>
            <w:r>
              <w:t>x1 / ra</w:t>
            </w:r>
          </w:p>
        </w:tc>
        <w:tc>
          <w:tcPr>
            <w:tcW w:w="567" w:type="dxa"/>
            <w:tcBorders>
              <w:top w:val="nil"/>
              <w:bottom w:val="nil"/>
            </w:tcBorders>
          </w:tcPr>
          <w:p w14:paraId="346ECD4B" w14:textId="77777777" w:rsidR="00B57277" w:rsidRDefault="00B57277" w:rsidP="001242D2"/>
        </w:tc>
      </w:tr>
      <w:tr w:rsidR="00B57277" w14:paraId="34CACA2F" w14:textId="77777777" w:rsidTr="001242D2">
        <w:tc>
          <w:tcPr>
            <w:tcW w:w="674" w:type="dxa"/>
          </w:tcPr>
          <w:p w14:paraId="62E796CB" w14:textId="77777777" w:rsidR="00B57277" w:rsidRDefault="00B57277" w:rsidP="001242D2">
            <w:pPr>
              <w:jc w:val="center"/>
            </w:pPr>
          </w:p>
        </w:tc>
        <w:tc>
          <w:tcPr>
            <w:tcW w:w="3392" w:type="dxa"/>
            <w:shd w:val="clear" w:color="auto" w:fill="FFCC66"/>
          </w:tcPr>
          <w:p w14:paraId="6990DEA2" w14:textId="77777777" w:rsidR="00B57277" w:rsidRDefault="00B57277" w:rsidP="001242D2">
            <w:pPr>
              <w:jc w:val="center"/>
            </w:pPr>
            <w:r>
              <w:t>x2 / fp</w:t>
            </w:r>
          </w:p>
        </w:tc>
        <w:tc>
          <w:tcPr>
            <w:tcW w:w="567" w:type="dxa"/>
            <w:tcBorders>
              <w:top w:val="nil"/>
              <w:bottom w:val="nil"/>
            </w:tcBorders>
          </w:tcPr>
          <w:p w14:paraId="75B9D479" w14:textId="77777777" w:rsidR="00B57277" w:rsidRDefault="00B57277" w:rsidP="001242D2"/>
        </w:tc>
      </w:tr>
      <w:tr w:rsidR="00B57277" w14:paraId="46578294" w14:textId="77777777" w:rsidTr="001242D2">
        <w:tc>
          <w:tcPr>
            <w:tcW w:w="674" w:type="dxa"/>
          </w:tcPr>
          <w:p w14:paraId="62BB3BBF" w14:textId="77777777" w:rsidR="00B57277" w:rsidRDefault="00B57277" w:rsidP="001242D2">
            <w:pPr>
              <w:jc w:val="center"/>
            </w:pPr>
          </w:p>
        </w:tc>
        <w:tc>
          <w:tcPr>
            <w:tcW w:w="3392" w:type="dxa"/>
            <w:shd w:val="clear" w:color="auto" w:fill="FFCC66"/>
          </w:tcPr>
          <w:p w14:paraId="43F003F3" w14:textId="77777777" w:rsidR="00B57277" w:rsidRDefault="00B57277" w:rsidP="001242D2">
            <w:pPr>
              <w:jc w:val="center"/>
            </w:pPr>
            <w:r>
              <w:t>x3-x13 / s1-s11</w:t>
            </w:r>
          </w:p>
        </w:tc>
        <w:tc>
          <w:tcPr>
            <w:tcW w:w="567" w:type="dxa"/>
            <w:tcBorders>
              <w:top w:val="nil"/>
              <w:bottom w:val="nil"/>
            </w:tcBorders>
          </w:tcPr>
          <w:p w14:paraId="69D45AE4" w14:textId="77777777" w:rsidR="00B57277" w:rsidRDefault="00B57277" w:rsidP="001242D2"/>
        </w:tc>
      </w:tr>
      <w:tr w:rsidR="00B57277" w14:paraId="2ACBE9B2" w14:textId="77777777" w:rsidTr="001242D2">
        <w:tc>
          <w:tcPr>
            <w:tcW w:w="674" w:type="dxa"/>
          </w:tcPr>
          <w:p w14:paraId="26393E29" w14:textId="77777777" w:rsidR="00B57277" w:rsidRDefault="00B57277" w:rsidP="001242D2">
            <w:pPr>
              <w:jc w:val="center"/>
            </w:pPr>
          </w:p>
        </w:tc>
        <w:tc>
          <w:tcPr>
            <w:tcW w:w="3392" w:type="dxa"/>
            <w:shd w:val="clear" w:color="auto" w:fill="FFCC66"/>
          </w:tcPr>
          <w:p w14:paraId="7D126EED" w14:textId="77777777" w:rsidR="00B57277" w:rsidRDefault="00B57277" w:rsidP="001242D2">
            <w:pPr>
              <w:jc w:val="center"/>
            </w:pPr>
            <w:r>
              <w:t>x14 / sp</w:t>
            </w:r>
          </w:p>
        </w:tc>
        <w:tc>
          <w:tcPr>
            <w:tcW w:w="567" w:type="dxa"/>
            <w:tcBorders>
              <w:top w:val="nil"/>
              <w:bottom w:val="nil"/>
            </w:tcBorders>
          </w:tcPr>
          <w:p w14:paraId="4736779A" w14:textId="77777777" w:rsidR="00B57277" w:rsidRDefault="00B57277" w:rsidP="001242D2"/>
        </w:tc>
      </w:tr>
      <w:tr w:rsidR="00B57277" w14:paraId="7D253928" w14:textId="77777777" w:rsidTr="001242D2">
        <w:tc>
          <w:tcPr>
            <w:tcW w:w="674" w:type="dxa"/>
          </w:tcPr>
          <w:p w14:paraId="6BD1297A" w14:textId="77777777" w:rsidR="00B57277" w:rsidRDefault="00B57277" w:rsidP="001242D2">
            <w:pPr>
              <w:jc w:val="center"/>
            </w:pPr>
          </w:p>
        </w:tc>
        <w:tc>
          <w:tcPr>
            <w:tcW w:w="3392" w:type="dxa"/>
            <w:shd w:val="clear" w:color="auto" w:fill="FFCC66"/>
          </w:tcPr>
          <w:p w14:paraId="52312907" w14:textId="77777777" w:rsidR="00B57277" w:rsidRDefault="00B57277" w:rsidP="001242D2">
            <w:pPr>
              <w:jc w:val="center"/>
            </w:pPr>
            <w:r>
              <w:t>x15 / tp</w:t>
            </w:r>
          </w:p>
        </w:tc>
        <w:tc>
          <w:tcPr>
            <w:tcW w:w="567" w:type="dxa"/>
            <w:tcBorders>
              <w:top w:val="nil"/>
              <w:bottom w:val="nil"/>
            </w:tcBorders>
          </w:tcPr>
          <w:p w14:paraId="42FFC730" w14:textId="77777777" w:rsidR="00B57277" w:rsidRDefault="00B57277" w:rsidP="001242D2"/>
        </w:tc>
      </w:tr>
      <w:tr w:rsidR="00B57277" w14:paraId="0D08F047" w14:textId="77777777" w:rsidTr="001242D2">
        <w:tc>
          <w:tcPr>
            <w:tcW w:w="674" w:type="dxa"/>
          </w:tcPr>
          <w:p w14:paraId="180EAB0B" w14:textId="77777777" w:rsidR="00B57277" w:rsidRDefault="00B57277" w:rsidP="001242D2">
            <w:pPr>
              <w:jc w:val="center"/>
            </w:pPr>
          </w:p>
        </w:tc>
        <w:tc>
          <w:tcPr>
            <w:tcW w:w="3392" w:type="dxa"/>
            <w:shd w:val="clear" w:color="auto" w:fill="FFCC66"/>
          </w:tcPr>
          <w:p w14:paraId="05C4940D" w14:textId="77777777" w:rsidR="00B57277" w:rsidRDefault="00B57277" w:rsidP="001242D2">
            <w:pPr>
              <w:jc w:val="center"/>
            </w:pPr>
            <w:r>
              <w:t>x16-x17 / v0-v1</w:t>
            </w:r>
          </w:p>
        </w:tc>
        <w:tc>
          <w:tcPr>
            <w:tcW w:w="567" w:type="dxa"/>
            <w:tcBorders>
              <w:top w:val="nil"/>
              <w:bottom w:val="nil"/>
            </w:tcBorders>
          </w:tcPr>
          <w:p w14:paraId="61705C09" w14:textId="77777777" w:rsidR="00B57277" w:rsidRDefault="00B57277" w:rsidP="001242D2"/>
        </w:tc>
      </w:tr>
      <w:tr w:rsidR="00B57277" w14:paraId="193E6199" w14:textId="77777777" w:rsidTr="001242D2">
        <w:tc>
          <w:tcPr>
            <w:tcW w:w="674" w:type="dxa"/>
          </w:tcPr>
          <w:p w14:paraId="2AF68699" w14:textId="77777777" w:rsidR="00B57277" w:rsidRDefault="00B57277" w:rsidP="001242D2">
            <w:pPr>
              <w:jc w:val="center"/>
            </w:pPr>
          </w:p>
        </w:tc>
        <w:tc>
          <w:tcPr>
            <w:tcW w:w="3392" w:type="dxa"/>
            <w:shd w:val="clear" w:color="auto" w:fill="FFCC66"/>
          </w:tcPr>
          <w:p w14:paraId="4E9654E7" w14:textId="77777777" w:rsidR="00B57277" w:rsidRDefault="00B57277" w:rsidP="001242D2">
            <w:pPr>
              <w:jc w:val="center"/>
            </w:pPr>
            <w:r>
              <w:t>x18-x25 / a0-a7</w:t>
            </w:r>
          </w:p>
        </w:tc>
        <w:tc>
          <w:tcPr>
            <w:tcW w:w="567" w:type="dxa"/>
            <w:tcBorders>
              <w:top w:val="nil"/>
              <w:bottom w:val="nil"/>
            </w:tcBorders>
          </w:tcPr>
          <w:p w14:paraId="7843FA08" w14:textId="77777777" w:rsidR="00B57277" w:rsidRDefault="00B57277" w:rsidP="001242D2"/>
        </w:tc>
      </w:tr>
      <w:tr w:rsidR="00B57277" w14:paraId="2F640AAF" w14:textId="77777777" w:rsidTr="001242D2">
        <w:tc>
          <w:tcPr>
            <w:tcW w:w="674" w:type="dxa"/>
          </w:tcPr>
          <w:p w14:paraId="0932F67D" w14:textId="77777777" w:rsidR="00B57277" w:rsidRDefault="00B57277" w:rsidP="001242D2">
            <w:pPr>
              <w:jc w:val="center"/>
            </w:pPr>
          </w:p>
        </w:tc>
        <w:tc>
          <w:tcPr>
            <w:tcW w:w="3392" w:type="dxa"/>
            <w:shd w:val="clear" w:color="auto" w:fill="FFCC66"/>
          </w:tcPr>
          <w:p w14:paraId="0326CCF7" w14:textId="77777777" w:rsidR="00B57277" w:rsidRDefault="00B57277" w:rsidP="001242D2">
            <w:pPr>
              <w:jc w:val="center"/>
            </w:pPr>
            <w:r>
              <w:t>x26-x30 / t0 – t4</w:t>
            </w:r>
          </w:p>
        </w:tc>
        <w:tc>
          <w:tcPr>
            <w:tcW w:w="567" w:type="dxa"/>
            <w:tcBorders>
              <w:top w:val="nil"/>
              <w:bottom w:val="nil"/>
            </w:tcBorders>
          </w:tcPr>
          <w:p w14:paraId="0291D203" w14:textId="77777777" w:rsidR="00B57277" w:rsidRDefault="00B57277" w:rsidP="001242D2"/>
        </w:tc>
      </w:tr>
      <w:tr w:rsidR="00B57277" w14:paraId="5F0BA681" w14:textId="77777777" w:rsidTr="001242D2">
        <w:tc>
          <w:tcPr>
            <w:tcW w:w="674" w:type="dxa"/>
          </w:tcPr>
          <w:p w14:paraId="2BFAA5E8" w14:textId="77777777" w:rsidR="00B57277" w:rsidRDefault="00B57277" w:rsidP="001242D2">
            <w:pPr>
              <w:jc w:val="center"/>
            </w:pPr>
          </w:p>
        </w:tc>
        <w:tc>
          <w:tcPr>
            <w:tcW w:w="3392" w:type="dxa"/>
            <w:shd w:val="clear" w:color="auto" w:fill="FFCC66"/>
          </w:tcPr>
          <w:p w14:paraId="49BB6FF3" w14:textId="77777777" w:rsidR="00B57277" w:rsidRDefault="00B57277" w:rsidP="001242D2">
            <w:pPr>
              <w:jc w:val="center"/>
            </w:pPr>
            <w:r>
              <w:t>x31 / gp</w:t>
            </w:r>
          </w:p>
        </w:tc>
        <w:tc>
          <w:tcPr>
            <w:tcW w:w="567" w:type="dxa"/>
            <w:tcBorders>
              <w:top w:val="nil"/>
              <w:bottom w:val="nil"/>
            </w:tcBorders>
          </w:tcPr>
          <w:p w14:paraId="36C29FBC" w14:textId="77777777" w:rsidR="00B57277" w:rsidRDefault="00B57277" w:rsidP="001242D2"/>
        </w:tc>
      </w:tr>
      <w:tr w:rsidR="00B57277" w14:paraId="1362C926" w14:textId="77777777" w:rsidTr="001242D2">
        <w:tc>
          <w:tcPr>
            <w:tcW w:w="674" w:type="dxa"/>
          </w:tcPr>
          <w:p w14:paraId="5CFF7FA0" w14:textId="77777777" w:rsidR="00B57277" w:rsidRDefault="00B57277" w:rsidP="001242D2">
            <w:pPr>
              <w:jc w:val="center"/>
            </w:pPr>
          </w:p>
        </w:tc>
        <w:tc>
          <w:tcPr>
            <w:tcW w:w="3392" w:type="dxa"/>
            <w:shd w:val="clear" w:color="auto" w:fill="C5E0B3" w:themeFill="accent6" w:themeFillTint="66"/>
          </w:tcPr>
          <w:p w14:paraId="50CFF205" w14:textId="77777777" w:rsidR="00B57277" w:rsidRDefault="00B57277" w:rsidP="001242D2">
            <w:pPr>
              <w:jc w:val="center"/>
            </w:pPr>
            <w:r>
              <w:t>pc</w:t>
            </w:r>
          </w:p>
        </w:tc>
        <w:tc>
          <w:tcPr>
            <w:tcW w:w="567" w:type="dxa"/>
            <w:tcBorders>
              <w:top w:val="nil"/>
            </w:tcBorders>
          </w:tcPr>
          <w:p w14:paraId="54847BF0" w14:textId="77777777" w:rsidR="00B57277" w:rsidRDefault="00B57277" w:rsidP="001242D2"/>
        </w:tc>
      </w:tr>
    </w:tbl>
    <w:p w14:paraId="4FCB7B97" w14:textId="77777777" w:rsidR="00B57277" w:rsidRDefault="00B57277" w:rsidP="00B57277"/>
    <w:p w14:paraId="4C511FF4" w14:textId="77777777" w:rsidR="00B57277" w:rsidRDefault="00B57277" w:rsidP="00B57277">
      <w:pPr>
        <w:ind w:left="720"/>
      </w:pPr>
      <w:r>
        <w:t>x? refers to an integer register. f? refers to a floating-point register</w:t>
      </w:r>
    </w:p>
    <w:p w14:paraId="5F43B426" w14:textId="77777777" w:rsidR="00B57277" w:rsidRDefault="00B57277" w:rsidP="00B57277">
      <w:pPr>
        <w:ind w:left="720"/>
      </w:pPr>
      <w:r>
        <w:t>Registers x0 and f0 are always zero. f0 is positive zero.</w:t>
      </w:r>
    </w:p>
    <w:p w14:paraId="4362EDD8" w14:textId="77777777" w:rsidR="00B57277" w:rsidRDefault="00B57277" w:rsidP="00B57277">
      <w:pPr>
        <w:ind w:left="720"/>
      </w:pPr>
      <w:r>
        <w:t>x14 / sp is the stack pointer.</w:t>
      </w:r>
    </w:p>
    <w:p w14:paraId="454B61B8" w14:textId="77777777" w:rsidR="00B57277" w:rsidRDefault="00B57277" w:rsidP="00B57277">
      <w:pPr>
        <w:ind w:left="720"/>
      </w:pPr>
      <w:r>
        <w:t>pc is the program counter.</w:t>
      </w:r>
    </w:p>
    <w:p w14:paraId="343B0885" w14:textId="77777777" w:rsidR="005913B4" w:rsidRDefault="005913B4" w:rsidP="005913B4"/>
    <w:sectPr w:rsidR="005913B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B69D9" w14:textId="77777777" w:rsidR="007B28B7" w:rsidRDefault="007B28B7" w:rsidP="001A608D">
      <w:pPr>
        <w:spacing w:after="0" w:line="240" w:lineRule="auto"/>
      </w:pPr>
      <w:r>
        <w:separator/>
      </w:r>
    </w:p>
  </w:endnote>
  <w:endnote w:type="continuationSeparator" w:id="0">
    <w:p w14:paraId="2FBE1F88" w14:textId="77777777" w:rsidR="007B28B7" w:rsidRDefault="007B28B7"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44FF5" w14:textId="77777777" w:rsidR="007B28B7" w:rsidRDefault="007B28B7" w:rsidP="001A608D">
      <w:pPr>
        <w:spacing w:after="0" w:line="240" w:lineRule="auto"/>
      </w:pPr>
      <w:r>
        <w:separator/>
      </w:r>
    </w:p>
  </w:footnote>
  <w:footnote w:type="continuationSeparator" w:id="0">
    <w:p w14:paraId="2751A008" w14:textId="77777777" w:rsidR="007B28B7" w:rsidRDefault="007B28B7"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1A608D" w:rsidRDefault="001A608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1A608D" w:rsidRDefault="001A6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21001"/>
    <w:rsid w:val="000373AB"/>
    <w:rsid w:val="00047CF9"/>
    <w:rsid w:val="000644EA"/>
    <w:rsid w:val="000744E3"/>
    <w:rsid w:val="000C6EAF"/>
    <w:rsid w:val="000D602B"/>
    <w:rsid w:val="000E3B04"/>
    <w:rsid w:val="00116EE9"/>
    <w:rsid w:val="0013402D"/>
    <w:rsid w:val="00185B44"/>
    <w:rsid w:val="001A608D"/>
    <w:rsid w:val="001A77D2"/>
    <w:rsid w:val="001E3BB2"/>
    <w:rsid w:val="002709C5"/>
    <w:rsid w:val="00286385"/>
    <w:rsid w:val="002B7638"/>
    <w:rsid w:val="002C012E"/>
    <w:rsid w:val="00304FDC"/>
    <w:rsid w:val="003727EB"/>
    <w:rsid w:val="003923C3"/>
    <w:rsid w:val="003D3BEA"/>
    <w:rsid w:val="00443B4A"/>
    <w:rsid w:val="004675D9"/>
    <w:rsid w:val="004733D2"/>
    <w:rsid w:val="004838D3"/>
    <w:rsid w:val="004E1C1C"/>
    <w:rsid w:val="004E5D3F"/>
    <w:rsid w:val="005852C4"/>
    <w:rsid w:val="005913B4"/>
    <w:rsid w:val="005B54D7"/>
    <w:rsid w:val="00607C9B"/>
    <w:rsid w:val="00626536"/>
    <w:rsid w:val="00630274"/>
    <w:rsid w:val="006673C3"/>
    <w:rsid w:val="006B1A6C"/>
    <w:rsid w:val="00725066"/>
    <w:rsid w:val="00742860"/>
    <w:rsid w:val="00757939"/>
    <w:rsid w:val="0076519D"/>
    <w:rsid w:val="00795B41"/>
    <w:rsid w:val="007A51B9"/>
    <w:rsid w:val="007A6582"/>
    <w:rsid w:val="007B28B7"/>
    <w:rsid w:val="007B73A1"/>
    <w:rsid w:val="007C7C4B"/>
    <w:rsid w:val="007E51E8"/>
    <w:rsid w:val="00804E13"/>
    <w:rsid w:val="00824A03"/>
    <w:rsid w:val="00854470"/>
    <w:rsid w:val="008C6FF6"/>
    <w:rsid w:val="0096494E"/>
    <w:rsid w:val="00996954"/>
    <w:rsid w:val="009B3A3E"/>
    <w:rsid w:val="009B6542"/>
    <w:rsid w:val="009F13D6"/>
    <w:rsid w:val="00A124A7"/>
    <w:rsid w:val="00A271AB"/>
    <w:rsid w:val="00A34536"/>
    <w:rsid w:val="00A425E6"/>
    <w:rsid w:val="00A652B0"/>
    <w:rsid w:val="00A83DAE"/>
    <w:rsid w:val="00B31B89"/>
    <w:rsid w:val="00B43889"/>
    <w:rsid w:val="00B46318"/>
    <w:rsid w:val="00B55F39"/>
    <w:rsid w:val="00B57277"/>
    <w:rsid w:val="00B80257"/>
    <w:rsid w:val="00B9317E"/>
    <w:rsid w:val="00B967E4"/>
    <w:rsid w:val="00BA7A8F"/>
    <w:rsid w:val="00BC188D"/>
    <w:rsid w:val="00BF12EF"/>
    <w:rsid w:val="00C025D6"/>
    <w:rsid w:val="00C6020E"/>
    <w:rsid w:val="00C61745"/>
    <w:rsid w:val="00C94AE8"/>
    <w:rsid w:val="00CB7B35"/>
    <w:rsid w:val="00CE417F"/>
    <w:rsid w:val="00D00778"/>
    <w:rsid w:val="00D11256"/>
    <w:rsid w:val="00D16485"/>
    <w:rsid w:val="00D325E2"/>
    <w:rsid w:val="00D609AC"/>
    <w:rsid w:val="00DC1FDB"/>
    <w:rsid w:val="00E26729"/>
    <w:rsid w:val="00E74B11"/>
    <w:rsid w:val="00ED76BA"/>
    <w:rsid w:val="00EF19CE"/>
    <w:rsid w:val="00EF73DF"/>
    <w:rsid w:val="00F209D6"/>
    <w:rsid w:val="00F35EDE"/>
    <w:rsid w:val="00F57068"/>
    <w:rsid w:val="00F75027"/>
    <w:rsid w:val="00F92EA4"/>
    <w:rsid w:val="00F97284"/>
    <w:rsid w:val="00FC0771"/>
    <w:rsid w:val="00FD6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266EF-E325-45C3-96C8-D4C69923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3882</TotalTime>
  <Pages>21</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92</cp:revision>
  <dcterms:created xsi:type="dcterms:W3CDTF">2019-07-03T04:41:00Z</dcterms:created>
  <dcterms:modified xsi:type="dcterms:W3CDTF">2019-07-09T02:08:00Z</dcterms:modified>
</cp:coreProperties>
</file>